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3E17D1"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xml:space="preserve">, </w:t>
      </w:r>
      <w:r w:rsidRPr="003E17D1">
        <w:rPr>
          <w:rFonts w:cs="Arial"/>
          <w:szCs w:val="22"/>
        </w:rPr>
        <w:t>130 00 Praha 3</w:t>
      </w:r>
    </w:p>
    <w:p w14:paraId="31E8F355" w14:textId="77777777" w:rsidR="00B23CB2" w:rsidRPr="003E17D1" w:rsidRDefault="00B23CB2" w:rsidP="00B23CB2">
      <w:pPr>
        <w:overflowPunct w:val="0"/>
        <w:autoSpaceDE w:val="0"/>
        <w:autoSpaceDN w:val="0"/>
        <w:adjustRightInd w:val="0"/>
        <w:spacing w:after="0" w:line="276" w:lineRule="auto"/>
        <w:ind w:firstLine="357"/>
        <w:jc w:val="both"/>
        <w:textAlignment w:val="baseline"/>
        <w:rPr>
          <w:rFonts w:cs="Arial"/>
          <w:bCs/>
          <w:snapToGrid w:val="0"/>
          <w:szCs w:val="22"/>
        </w:rPr>
      </w:pPr>
      <w:r w:rsidRPr="003E17D1">
        <w:rPr>
          <w:rFonts w:cs="Arial"/>
          <w:b/>
          <w:szCs w:val="22"/>
        </w:rPr>
        <w:t>Krajský pozemkový úřad pro Karlovarský kraj</w:t>
      </w:r>
    </w:p>
    <w:p w14:paraId="50CBCA3C" w14:textId="5E1F6022" w:rsidR="00B23CB2" w:rsidRPr="003E17D1" w:rsidRDefault="00B23CB2" w:rsidP="00B23CB2">
      <w:pPr>
        <w:overflowPunct w:val="0"/>
        <w:autoSpaceDE w:val="0"/>
        <w:autoSpaceDN w:val="0"/>
        <w:adjustRightInd w:val="0"/>
        <w:spacing w:after="0" w:line="276" w:lineRule="auto"/>
        <w:ind w:firstLine="357"/>
        <w:jc w:val="both"/>
        <w:textAlignment w:val="baseline"/>
        <w:rPr>
          <w:rFonts w:cs="Arial"/>
          <w:szCs w:val="22"/>
        </w:rPr>
      </w:pPr>
      <w:r w:rsidRPr="003E17D1">
        <w:rPr>
          <w:rFonts w:cs="Arial"/>
          <w:b/>
          <w:szCs w:val="22"/>
        </w:rPr>
        <w:t xml:space="preserve">Adresa: </w:t>
      </w:r>
      <w:r w:rsidRPr="003E17D1">
        <w:rPr>
          <w:rFonts w:cs="Arial"/>
          <w:szCs w:val="22"/>
        </w:rPr>
        <w:t>Chebská 48/73, 360 06 Karlovy Vary</w:t>
      </w:r>
    </w:p>
    <w:p w14:paraId="351A4F24" w14:textId="77777777" w:rsidR="00B23CB2" w:rsidRPr="003E17D1" w:rsidRDefault="00B23CB2" w:rsidP="00B23CB2">
      <w:pPr>
        <w:overflowPunct w:val="0"/>
        <w:autoSpaceDE w:val="0"/>
        <w:autoSpaceDN w:val="0"/>
        <w:adjustRightInd w:val="0"/>
        <w:spacing w:after="0" w:line="276" w:lineRule="auto"/>
        <w:ind w:firstLine="357"/>
        <w:jc w:val="both"/>
        <w:textAlignment w:val="baseline"/>
        <w:rPr>
          <w:rFonts w:cs="Arial"/>
          <w:bCs/>
          <w:snapToGrid w:val="0"/>
          <w:szCs w:val="22"/>
        </w:rPr>
      </w:pPr>
      <w:r w:rsidRPr="003E17D1">
        <w:rPr>
          <w:rFonts w:cs="Arial"/>
          <w:b/>
          <w:szCs w:val="22"/>
        </w:rPr>
        <w:t xml:space="preserve">Pobočka </w:t>
      </w:r>
      <w:r w:rsidRPr="003E17D1">
        <w:rPr>
          <w:rFonts w:cs="Arial"/>
          <w:b/>
          <w:bCs/>
          <w:snapToGrid w:val="0"/>
          <w:szCs w:val="22"/>
        </w:rPr>
        <w:t>Cheb</w:t>
      </w:r>
    </w:p>
    <w:p w14:paraId="4D5AEEC5" w14:textId="080F04C4" w:rsidR="00B23CB2" w:rsidRPr="003E17D1" w:rsidRDefault="00B23CB2" w:rsidP="00B23CB2">
      <w:pPr>
        <w:overflowPunct w:val="0"/>
        <w:autoSpaceDE w:val="0"/>
        <w:autoSpaceDN w:val="0"/>
        <w:adjustRightInd w:val="0"/>
        <w:spacing w:after="0" w:line="276" w:lineRule="auto"/>
        <w:jc w:val="both"/>
        <w:textAlignment w:val="baseline"/>
        <w:rPr>
          <w:rFonts w:cs="Arial"/>
          <w:b/>
          <w:szCs w:val="22"/>
        </w:rPr>
      </w:pPr>
      <w:r w:rsidRPr="003E17D1">
        <w:rPr>
          <w:rFonts w:cs="Arial"/>
          <w:b/>
          <w:szCs w:val="22"/>
        </w:rPr>
        <w:t xml:space="preserve">      Adresa: </w:t>
      </w:r>
      <w:r w:rsidRPr="003E17D1">
        <w:rPr>
          <w:rFonts w:eastAsia="Lucida Sans Unicode" w:cs="Arial"/>
          <w:szCs w:val="22"/>
        </w:rPr>
        <w:t>Evropská 1605/8, 350 02 Cheb</w:t>
      </w:r>
      <w:r w:rsidRPr="003E17D1">
        <w:rPr>
          <w:rFonts w:cs="Arial"/>
          <w:b/>
          <w:szCs w:val="22"/>
        </w:rPr>
        <w:tab/>
      </w:r>
    </w:p>
    <w:p w14:paraId="3486DB7A" w14:textId="24B1DB24" w:rsidR="00B23CB2" w:rsidRPr="003E17D1" w:rsidRDefault="00B23CB2" w:rsidP="00B23CB2">
      <w:pPr>
        <w:widowControl w:val="0"/>
        <w:suppressAutoHyphens/>
        <w:spacing w:after="60" w:line="240" w:lineRule="auto"/>
        <w:rPr>
          <w:rFonts w:eastAsia="Lucida Sans Unicode" w:cs="Arial"/>
          <w:szCs w:val="22"/>
        </w:rPr>
      </w:pPr>
      <w:r w:rsidRPr="003E17D1">
        <w:rPr>
          <w:rFonts w:eastAsia="Lucida Sans Unicode" w:cs="Arial"/>
          <w:szCs w:val="22"/>
        </w:rPr>
        <w:t xml:space="preserve">      zastoupený: Ing. Šárkou Václavíkovou, ředitelkou KPÚ pro Karlovarský kraj</w:t>
      </w:r>
    </w:p>
    <w:p w14:paraId="349E9DFB" w14:textId="77777777" w:rsidR="00B23CB2" w:rsidRPr="003E17D1" w:rsidRDefault="00B23CB2" w:rsidP="00B23CB2">
      <w:pPr>
        <w:widowControl w:val="0"/>
        <w:suppressAutoHyphens/>
        <w:spacing w:after="0" w:line="240" w:lineRule="auto"/>
        <w:ind w:left="4992" w:hanging="4635"/>
        <w:rPr>
          <w:rFonts w:eastAsia="Lucida Sans Unicode" w:cs="Arial"/>
          <w:szCs w:val="22"/>
        </w:rPr>
      </w:pPr>
      <w:r w:rsidRPr="003E17D1">
        <w:rPr>
          <w:rFonts w:eastAsia="Lucida Sans Unicode" w:cs="Arial"/>
          <w:szCs w:val="22"/>
        </w:rPr>
        <w:t>ve smluvních záležitostech oprávněn jednat:</w:t>
      </w:r>
      <w:r w:rsidRPr="003E17D1">
        <w:rPr>
          <w:rFonts w:eastAsia="Lucida Sans Unicode" w:cs="Arial"/>
          <w:szCs w:val="22"/>
        </w:rPr>
        <w:tab/>
        <w:t>Ing. Šárka Václavíková, ředitelka KPÚ pro Karlovarský kraj</w:t>
      </w:r>
    </w:p>
    <w:p w14:paraId="0366070F" w14:textId="77777777" w:rsidR="00B23CB2" w:rsidRPr="003E17D1" w:rsidRDefault="00B23CB2" w:rsidP="00B23CB2">
      <w:pPr>
        <w:widowControl w:val="0"/>
        <w:suppressAutoHyphens/>
        <w:spacing w:after="0" w:line="276" w:lineRule="auto"/>
        <w:ind w:left="4678" w:right="-144" w:hanging="4321"/>
        <w:rPr>
          <w:rFonts w:eastAsia="Lucida Sans Unicode" w:cs="Arial"/>
          <w:szCs w:val="22"/>
        </w:rPr>
      </w:pPr>
      <w:r w:rsidRPr="003E17D1">
        <w:rPr>
          <w:rFonts w:eastAsia="Lucida Sans Unicode" w:cs="Arial"/>
          <w:szCs w:val="22"/>
        </w:rPr>
        <w:t xml:space="preserve">v </w:t>
      </w:r>
      <w:r w:rsidRPr="003E17D1">
        <w:rPr>
          <w:rFonts w:eastAsia="Lucida Sans Unicode" w:cs="Arial"/>
          <w:snapToGrid w:val="0"/>
          <w:szCs w:val="22"/>
        </w:rPr>
        <w:t>technických záležitostech oprávněn jednat:</w:t>
      </w:r>
      <w:r w:rsidRPr="003E17D1">
        <w:rPr>
          <w:rFonts w:eastAsia="Lucida Sans Unicode" w:cs="Arial"/>
          <w:snapToGrid w:val="0"/>
          <w:szCs w:val="22"/>
        </w:rPr>
        <w:tab/>
      </w:r>
      <w:r w:rsidRPr="003E17D1">
        <w:rPr>
          <w:rFonts w:eastAsia="Lucida Sans Unicode" w:cs="Arial"/>
          <w:szCs w:val="22"/>
        </w:rPr>
        <w:t>Ing. Tomáš Valina, vedoucí Pobočky Cheb</w:t>
      </w:r>
    </w:p>
    <w:p w14:paraId="7C29857D" w14:textId="77777777" w:rsidR="00B23CB2" w:rsidRPr="003E17D1" w:rsidRDefault="00B23CB2" w:rsidP="00B23CB2">
      <w:pPr>
        <w:widowControl w:val="0"/>
        <w:suppressAutoHyphens/>
        <w:spacing w:after="0" w:line="276" w:lineRule="auto"/>
        <w:ind w:left="4678" w:hanging="4678"/>
        <w:rPr>
          <w:rFonts w:eastAsia="Lucida Sans Unicode" w:cs="Arial"/>
          <w:snapToGrid w:val="0"/>
          <w:szCs w:val="22"/>
        </w:rPr>
      </w:pPr>
      <w:r w:rsidRPr="003E17D1">
        <w:rPr>
          <w:rFonts w:eastAsia="Lucida Sans Unicode" w:cs="Arial"/>
          <w:szCs w:val="22"/>
        </w:rPr>
        <w:tab/>
      </w:r>
      <w:r w:rsidRPr="003E17D1">
        <w:rPr>
          <w:rFonts w:eastAsia="Lucida Sans Unicode" w:cs="Arial"/>
          <w:szCs w:val="22"/>
        </w:rPr>
        <w:tab/>
        <w:t>Ing. Milan Šrámek, Pobočka Cheb</w:t>
      </w:r>
    </w:p>
    <w:p w14:paraId="5FF311B5" w14:textId="77777777" w:rsidR="00B23CB2" w:rsidRPr="003E17D1" w:rsidRDefault="00B23CB2" w:rsidP="00B23CB2">
      <w:pPr>
        <w:widowControl w:val="0"/>
        <w:suppressAutoHyphens/>
        <w:spacing w:after="0" w:line="276" w:lineRule="auto"/>
        <w:ind w:left="4678" w:hanging="4321"/>
        <w:rPr>
          <w:rFonts w:eastAsia="Lucida Sans Unicode" w:cs="Arial"/>
          <w:szCs w:val="22"/>
        </w:rPr>
      </w:pPr>
      <w:r w:rsidRPr="003E17D1">
        <w:rPr>
          <w:rFonts w:eastAsia="Lucida Sans Unicode" w:cs="Arial"/>
          <w:szCs w:val="22"/>
        </w:rPr>
        <w:t>Tel.:</w:t>
      </w:r>
      <w:r w:rsidRPr="003E17D1">
        <w:rPr>
          <w:rFonts w:eastAsia="Lucida Sans Unicode" w:cs="Arial"/>
          <w:szCs w:val="22"/>
        </w:rPr>
        <w:tab/>
      </w:r>
      <w:r w:rsidRPr="003E17D1">
        <w:rPr>
          <w:rFonts w:eastAsia="Lucida Sans Unicode" w:cs="Arial"/>
          <w:szCs w:val="22"/>
        </w:rPr>
        <w:tab/>
        <w:t>+420 725 403 871</w:t>
      </w:r>
    </w:p>
    <w:p w14:paraId="0AFB2BFE" w14:textId="77777777" w:rsidR="00B23CB2" w:rsidRPr="003E17D1" w:rsidRDefault="00B23CB2" w:rsidP="00B23CB2">
      <w:pPr>
        <w:widowControl w:val="0"/>
        <w:suppressAutoHyphens/>
        <w:spacing w:after="0" w:line="276" w:lineRule="auto"/>
        <w:ind w:left="4678" w:hanging="4321"/>
        <w:rPr>
          <w:rFonts w:eastAsia="Lucida Sans Unicode" w:cs="Arial"/>
          <w:szCs w:val="22"/>
        </w:rPr>
      </w:pPr>
      <w:r w:rsidRPr="003E17D1">
        <w:rPr>
          <w:rFonts w:eastAsia="Lucida Sans Unicode" w:cs="Arial"/>
          <w:szCs w:val="22"/>
        </w:rPr>
        <w:t>E-mail:</w:t>
      </w:r>
      <w:r w:rsidRPr="003E17D1">
        <w:rPr>
          <w:rFonts w:eastAsia="Lucida Sans Unicode" w:cs="Arial"/>
          <w:szCs w:val="22"/>
        </w:rPr>
        <w:tab/>
      </w:r>
      <w:r w:rsidRPr="003E17D1">
        <w:rPr>
          <w:rFonts w:eastAsia="Lucida Sans Unicode" w:cs="Arial"/>
          <w:szCs w:val="22"/>
        </w:rPr>
        <w:tab/>
        <w:t>t.valina@spucr.cz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3E17D1">
        <w:rPr>
          <w:rFonts w:eastAsia="Lucida Sans Unicode" w:cs="Arial"/>
          <w:szCs w:val="22"/>
        </w:rPr>
        <w:t xml:space="preserve">      ID DS:</w:t>
      </w:r>
      <w:r w:rsidRPr="003E17D1">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7C6197">
      <w:pPr>
        <w:spacing w:after="0"/>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7C6197">
      <w:pPr>
        <w:spacing w:after="0"/>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7C6197">
      <w:pPr>
        <w:spacing w:after="0"/>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7C6197">
      <w:pPr>
        <w:spacing w:after="0"/>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7C6197">
      <w:pPr>
        <w:spacing w:after="0"/>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7C6197">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7C6197">
      <w:pPr>
        <w:spacing w:after="0"/>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7C6197">
      <w:pPr>
        <w:spacing w:after="0"/>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7C6197">
      <w:pPr>
        <w:spacing w:after="0"/>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7C6197">
      <w:pPr>
        <w:spacing w:before="240" w:after="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7C6197">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9FC70AF" w14:textId="284FDDFB" w:rsidR="004F64EF" w:rsidRPr="004D5F78" w:rsidRDefault="000475F1" w:rsidP="004F64EF">
      <w:pPr>
        <w:jc w:val="both"/>
        <w:rPr>
          <w:rFonts w:cs="Arial"/>
          <w:szCs w:val="22"/>
        </w:rPr>
      </w:pPr>
      <w:r w:rsidRPr="00E33A11">
        <w:rPr>
          <w:rFonts w:cs="Arial"/>
          <w:szCs w:val="22"/>
        </w:rPr>
        <w:lastRenderedPageBreak/>
        <w:t xml:space="preserve">na veřejnou zakázku malého rozsahu </w:t>
      </w:r>
      <w:r w:rsidR="002921CB" w:rsidRPr="00E33A11">
        <w:rPr>
          <w:rFonts w:cs="Arial"/>
          <w:szCs w:val="22"/>
        </w:rPr>
        <w:t xml:space="preserve">s názvem </w:t>
      </w:r>
      <w:r w:rsidR="00B974A5" w:rsidRPr="00E33A11">
        <w:rPr>
          <w:rFonts w:cs="Arial"/>
          <w:b/>
          <w:spacing w:val="8"/>
          <w:szCs w:val="22"/>
        </w:rPr>
        <w:t>„</w:t>
      </w:r>
      <w:r w:rsidR="00B974A5" w:rsidRPr="00E33A11">
        <w:rPr>
          <w:rFonts w:cs="Arial"/>
          <w:b/>
          <w:bCs/>
          <w:szCs w:val="22"/>
        </w:rPr>
        <w:t>PD vč. AD a GTP pro cestu VPC 2 v </w:t>
      </w:r>
      <w:proofErr w:type="spellStart"/>
      <w:r w:rsidR="00B974A5" w:rsidRPr="00E33A11">
        <w:rPr>
          <w:rFonts w:cs="Arial"/>
          <w:b/>
          <w:bCs/>
          <w:szCs w:val="22"/>
        </w:rPr>
        <w:t>k.ú</w:t>
      </w:r>
      <w:proofErr w:type="spellEnd"/>
      <w:r w:rsidR="00B974A5" w:rsidRPr="00E33A11">
        <w:rPr>
          <w:rFonts w:cs="Arial"/>
          <w:b/>
          <w:bCs/>
          <w:szCs w:val="22"/>
        </w:rPr>
        <w:t>. Újezd u Krásné</w:t>
      </w:r>
      <w:r w:rsidR="00B974A5" w:rsidRPr="00E33A11">
        <w:rPr>
          <w:rFonts w:cs="Arial"/>
          <w:b/>
          <w:spacing w:val="8"/>
          <w:szCs w:val="22"/>
        </w:rPr>
        <w:t xml:space="preserve">“, </w:t>
      </w:r>
      <w:r w:rsidR="00CF6E49" w:rsidRPr="00E33A11">
        <w:rPr>
          <w:rFonts w:cs="Arial"/>
          <w:szCs w:val="22"/>
        </w:rPr>
        <w:t xml:space="preserve">na základě výsledku výběrového </w:t>
      </w:r>
      <w:proofErr w:type="gramStart"/>
      <w:r w:rsidR="00CF6E49" w:rsidRPr="00E33A11">
        <w:rPr>
          <w:rFonts w:cs="Arial"/>
          <w:szCs w:val="22"/>
        </w:rPr>
        <w:t xml:space="preserve">řízení </w:t>
      </w:r>
      <w:r w:rsidR="004F64EF" w:rsidRPr="00E33A11">
        <w:rPr>
          <w:rFonts w:cs="Arial"/>
          <w:szCs w:val="22"/>
        </w:rPr>
        <w:t xml:space="preserve"> realizovaného</w:t>
      </w:r>
      <w:proofErr w:type="gramEnd"/>
      <w:r w:rsidR="004F64EF" w:rsidRPr="00E33A11">
        <w:rPr>
          <w:rFonts w:cs="Arial"/>
          <w:szCs w:val="22"/>
        </w:rPr>
        <w:t xml:space="preserve"> v souladu s příslušnými ustanoveními zákona č. 134/2016 Sb., o zadávání veřejných zakázek</w:t>
      </w:r>
      <w:r w:rsidR="006D5E6C" w:rsidRPr="00E33A11">
        <w:rPr>
          <w:rFonts w:cs="Arial"/>
          <w:szCs w:val="22"/>
        </w:rPr>
        <w:t>, ve znění pozdějších</w:t>
      </w:r>
      <w:r w:rsidR="006D5E6C" w:rsidRPr="00BA11E9">
        <w:rPr>
          <w:rFonts w:cs="Arial"/>
          <w:szCs w:val="22"/>
        </w:rPr>
        <w:t xml:space="preserve">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A9075EA" w14:textId="77777777" w:rsidR="002470A5" w:rsidRPr="00E33A11" w:rsidRDefault="000F5BF7" w:rsidP="00AE2DC5">
      <w:pPr>
        <w:pStyle w:val="l-L1"/>
        <w:keepNext w:val="0"/>
        <w:numPr>
          <w:ilvl w:val="0"/>
          <w:numId w:val="0"/>
        </w:numPr>
        <w:spacing w:before="120" w:after="120"/>
        <w:ind w:left="737"/>
        <w:jc w:val="both"/>
        <w:rPr>
          <w:rStyle w:val="l-L2Char"/>
          <w:rFonts w:cs="Arial"/>
          <w:b w:val="0"/>
          <w:szCs w:val="22"/>
          <w:u w:val="none"/>
        </w:rPr>
      </w:pPr>
      <w:r w:rsidRPr="00E33A11">
        <w:rPr>
          <w:rStyle w:val="l-L2Char"/>
          <w:rFonts w:cs="Arial"/>
          <w:b w:val="0"/>
          <w:szCs w:val="22"/>
          <w:u w:val="none"/>
        </w:rPr>
        <w:t xml:space="preserve">Název </w:t>
      </w:r>
      <w:proofErr w:type="gramStart"/>
      <w:r w:rsidRPr="00E33A11">
        <w:rPr>
          <w:rStyle w:val="l-L2Char"/>
          <w:rFonts w:cs="Arial"/>
          <w:b w:val="0"/>
          <w:szCs w:val="22"/>
          <w:u w:val="none"/>
        </w:rPr>
        <w:t xml:space="preserve">stavby: </w:t>
      </w:r>
      <w:r w:rsidR="00A56274" w:rsidRPr="00E33A11">
        <w:rPr>
          <w:rStyle w:val="l-L2Char"/>
          <w:rFonts w:cs="Arial"/>
          <w:b w:val="0"/>
          <w:szCs w:val="22"/>
          <w:u w:val="none"/>
        </w:rPr>
        <w:t xml:space="preserve">  </w:t>
      </w:r>
      <w:proofErr w:type="gramEnd"/>
      <w:r w:rsidR="00A56274" w:rsidRPr="00E33A11">
        <w:rPr>
          <w:rStyle w:val="l-L2Char"/>
          <w:rFonts w:cs="Arial"/>
          <w:b w:val="0"/>
          <w:szCs w:val="22"/>
          <w:u w:val="none"/>
        </w:rPr>
        <w:t xml:space="preserve"> </w:t>
      </w:r>
      <w:proofErr w:type="spellStart"/>
      <w:r w:rsidR="002470A5" w:rsidRPr="00E33A11">
        <w:rPr>
          <w:rFonts w:ascii="Arial" w:hAnsi="Arial" w:cs="Arial"/>
          <w:b w:val="0"/>
          <w:snapToGrid w:val="0"/>
          <w:szCs w:val="22"/>
          <w:u w:val="none"/>
          <w:lang w:val="en-US"/>
        </w:rPr>
        <w:t>Vedlejší</w:t>
      </w:r>
      <w:proofErr w:type="spellEnd"/>
      <w:r w:rsidR="002470A5" w:rsidRPr="00E33A11">
        <w:rPr>
          <w:rFonts w:ascii="Arial" w:hAnsi="Arial" w:cs="Arial"/>
          <w:b w:val="0"/>
          <w:snapToGrid w:val="0"/>
          <w:szCs w:val="22"/>
          <w:u w:val="none"/>
          <w:lang w:val="en-US"/>
        </w:rPr>
        <w:t xml:space="preserve"> </w:t>
      </w:r>
      <w:proofErr w:type="spellStart"/>
      <w:r w:rsidR="002470A5" w:rsidRPr="00E33A11">
        <w:rPr>
          <w:rFonts w:ascii="Arial" w:hAnsi="Arial" w:cs="Arial"/>
          <w:b w:val="0"/>
          <w:snapToGrid w:val="0"/>
          <w:szCs w:val="22"/>
          <w:u w:val="none"/>
          <w:lang w:val="en-US"/>
        </w:rPr>
        <w:t>polní</w:t>
      </w:r>
      <w:proofErr w:type="spellEnd"/>
      <w:r w:rsidR="002470A5" w:rsidRPr="00E33A11">
        <w:rPr>
          <w:rFonts w:ascii="Arial" w:hAnsi="Arial" w:cs="Arial"/>
          <w:b w:val="0"/>
          <w:snapToGrid w:val="0"/>
          <w:szCs w:val="22"/>
          <w:u w:val="none"/>
          <w:lang w:val="en-US"/>
        </w:rPr>
        <w:t xml:space="preserve"> cesta VPC 2 k. ú. </w:t>
      </w:r>
      <w:proofErr w:type="spellStart"/>
      <w:r w:rsidR="002470A5" w:rsidRPr="00E33A11">
        <w:rPr>
          <w:rFonts w:ascii="Arial" w:hAnsi="Arial" w:cs="Arial"/>
          <w:b w:val="0"/>
          <w:snapToGrid w:val="0"/>
          <w:szCs w:val="22"/>
          <w:u w:val="none"/>
          <w:lang w:val="en-US"/>
        </w:rPr>
        <w:t>Újezd</w:t>
      </w:r>
      <w:proofErr w:type="spellEnd"/>
      <w:r w:rsidR="002470A5" w:rsidRPr="00E33A11">
        <w:rPr>
          <w:rFonts w:ascii="Arial" w:hAnsi="Arial" w:cs="Arial"/>
          <w:b w:val="0"/>
          <w:snapToGrid w:val="0"/>
          <w:szCs w:val="22"/>
          <w:u w:val="none"/>
          <w:lang w:val="en-US"/>
        </w:rPr>
        <w:t xml:space="preserve"> u </w:t>
      </w:r>
      <w:proofErr w:type="spellStart"/>
      <w:r w:rsidR="002470A5" w:rsidRPr="00E33A11">
        <w:rPr>
          <w:rFonts w:ascii="Arial" w:hAnsi="Arial" w:cs="Arial"/>
          <w:b w:val="0"/>
          <w:snapToGrid w:val="0"/>
          <w:szCs w:val="22"/>
          <w:u w:val="none"/>
          <w:lang w:val="en-US"/>
        </w:rPr>
        <w:t>Krásné</w:t>
      </w:r>
      <w:proofErr w:type="spellEnd"/>
      <w:r w:rsidR="002470A5" w:rsidRPr="00E33A11">
        <w:rPr>
          <w:rStyle w:val="l-L2Char"/>
          <w:rFonts w:cs="Arial"/>
          <w:b w:val="0"/>
          <w:szCs w:val="22"/>
          <w:u w:val="none"/>
        </w:rPr>
        <w:t xml:space="preserve"> </w:t>
      </w:r>
    </w:p>
    <w:p w14:paraId="6289535F" w14:textId="36E9C75B" w:rsidR="004A201D" w:rsidRPr="00E33A11" w:rsidRDefault="008E133F" w:rsidP="004A201D">
      <w:pPr>
        <w:pStyle w:val="l-L1"/>
        <w:keepNext w:val="0"/>
        <w:numPr>
          <w:ilvl w:val="0"/>
          <w:numId w:val="0"/>
        </w:numPr>
        <w:tabs>
          <w:tab w:val="left" w:pos="2410"/>
        </w:tabs>
        <w:spacing w:before="120" w:after="120" w:line="276" w:lineRule="auto"/>
        <w:ind w:left="2499" w:hanging="1762"/>
        <w:jc w:val="both"/>
        <w:rPr>
          <w:rStyle w:val="l-L2Char"/>
          <w:rFonts w:cs="Arial"/>
          <w:b w:val="0"/>
          <w:szCs w:val="22"/>
          <w:u w:val="none"/>
        </w:rPr>
      </w:pPr>
      <w:r w:rsidRPr="00E33A11">
        <w:rPr>
          <w:rStyle w:val="l-L2Char"/>
          <w:rFonts w:cs="Arial"/>
          <w:b w:val="0"/>
          <w:szCs w:val="22"/>
          <w:u w:val="none"/>
        </w:rPr>
        <w:t xml:space="preserve">Místo </w:t>
      </w:r>
      <w:proofErr w:type="gramStart"/>
      <w:r w:rsidRPr="00E33A11">
        <w:rPr>
          <w:rStyle w:val="l-L2Char"/>
          <w:rFonts w:cs="Arial"/>
          <w:b w:val="0"/>
          <w:szCs w:val="22"/>
          <w:u w:val="none"/>
        </w:rPr>
        <w:t>stavby:</w:t>
      </w:r>
      <w:r w:rsidR="00A56274" w:rsidRPr="00E33A11">
        <w:rPr>
          <w:rStyle w:val="l-L2Char"/>
          <w:rFonts w:cs="Arial"/>
          <w:b w:val="0"/>
          <w:szCs w:val="22"/>
          <w:u w:val="none"/>
        </w:rPr>
        <w:t xml:space="preserve">   </w:t>
      </w:r>
      <w:proofErr w:type="gramEnd"/>
      <w:r w:rsidR="00A56274" w:rsidRPr="00E33A11">
        <w:rPr>
          <w:rStyle w:val="l-L2Char"/>
          <w:rFonts w:cs="Arial"/>
          <w:b w:val="0"/>
          <w:szCs w:val="22"/>
          <w:u w:val="none"/>
        </w:rPr>
        <w:t xml:space="preserve"> </w:t>
      </w:r>
      <w:r w:rsidR="004A201D" w:rsidRPr="00E33A11">
        <w:rPr>
          <w:rStyle w:val="l-L2Char"/>
          <w:rFonts w:cs="Arial"/>
          <w:b w:val="0"/>
          <w:szCs w:val="22"/>
          <w:u w:val="none"/>
        </w:rPr>
        <w:t xml:space="preserve">Karlovarský kraj, okres Cheb, obec Krásná, </w:t>
      </w:r>
      <w:r w:rsidR="004A201D" w:rsidRPr="00E33A11">
        <w:rPr>
          <w:rFonts w:ascii="Arial" w:hAnsi="Arial" w:cs="Arial"/>
          <w:b w:val="0"/>
          <w:szCs w:val="22"/>
          <w:u w:val="none"/>
        </w:rPr>
        <w:t>katastrální území Újezd u Krásné</w:t>
      </w:r>
      <w:r w:rsidR="004A201D" w:rsidRPr="00E33A11">
        <w:rPr>
          <w:rStyle w:val="l-L2Char"/>
          <w:rFonts w:cs="Arial"/>
          <w:b w:val="0"/>
          <w:szCs w:val="22"/>
          <w:u w:val="none"/>
        </w:rPr>
        <w:t xml:space="preserve"> </w:t>
      </w:r>
    </w:p>
    <w:p w14:paraId="0A4AED6C" w14:textId="6D0F84CC" w:rsidR="000F5BF7" w:rsidRDefault="00035F68" w:rsidP="00AE2DC5">
      <w:pPr>
        <w:pStyle w:val="l-L1"/>
        <w:keepNext w:val="0"/>
        <w:numPr>
          <w:ilvl w:val="0"/>
          <w:numId w:val="0"/>
        </w:numPr>
        <w:spacing w:before="120" w:after="120"/>
        <w:ind w:left="737"/>
        <w:jc w:val="both"/>
        <w:rPr>
          <w:rStyle w:val="l-L2Char"/>
          <w:rFonts w:cs="Arial"/>
          <w:b w:val="0"/>
          <w:szCs w:val="22"/>
          <w:u w:val="none"/>
        </w:rPr>
      </w:pPr>
      <w:r w:rsidRPr="00E33A11">
        <w:rPr>
          <w:rStyle w:val="l-L2Char"/>
          <w:rFonts w:cs="Arial"/>
          <w:b w:val="0"/>
          <w:szCs w:val="22"/>
          <w:u w:val="none"/>
        </w:rPr>
        <w:t>Popis stavby:</w:t>
      </w:r>
      <w:r w:rsidRPr="004D5F78">
        <w:rPr>
          <w:rStyle w:val="l-L2Char"/>
          <w:rFonts w:cs="Arial"/>
          <w:b w:val="0"/>
          <w:szCs w:val="22"/>
          <w:u w:val="none"/>
        </w:rPr>
        <w:t xml:space="preserve">      </w:t>
      </w:r>
    </w:p>
    <w:p w14:paraId="33D0A772" w14:textId="0E7ED54E" w:rsidR="009B407F" w:rsidRDefault="009B407F" w:rsidP="009B407F">
      <w:pPr>
        <w:pStyle w:val="l-L1"/>
        <w:keepNext w:val="0"/>
        <w:numPr>
          <w:ilvl w:val="0"/>
          <w:numId w:val="0"/>
        </w:numPr>
        <w:spacing w:before="120" w:after="120" w:line="264" w:lineRule="auto"/>
        <w:ind w:left="567"/>
        <w:jc w:val="both"/>
        <w:rPr>
          <w:rFonts w:ascii="Arial" w:hAnsi="Arial" w:cs="Arial"/>
          <w:b w:val="0"/>
          <w:szCs w:val="22"/>
          <w:u w:val="none"/>
        </w:rPr>
      </w:pPr>
      <w:r>
        <w:rPr>
          <w:rFonts w:ascii="Arial" w:hAnsi="Arial" w:cs="Arial"/>
          <w:b w:val="0"/>
          <w:szCs w:val="22"/>
          <w:u w:val="none"/>
        </w:rPr>
        <w:t xml:space="preserve">Jde o celkovou rekonstrukci historické komunikace na parcele č. 1256 k. </w:t>
      </w:r>
      <w:proofErr w:type="spellStart"/>
      <w:r>
        <w:rPr>
          <w:rFonts w:ascii="Arial" w:hAnsi="Arial" w:cs="Arial"/>
          <w:b w:val="0"/>
          <w:szCs w:val="22"/>
          <w:u w:val="none"/>
        </w:rPr>
        <w:t>ú.</w:t>
      </w:r>
      <w:proofErr w:type="spellEnd"/>
      <w:r>
        <w:rPr>
          <w:rFonts w:ascii="Arial" w:hAnsi="Arial" w:cs="Arial"/>
          <w:b w:val="0"/>
          <w:szCs w:val="22"/>
          <w:u w:val="none"/>
        </w:rPr>
        <w:t xml:space="preserve"> Újezd u Krásné, která začíná na cestě HC1 (bývalý hraniční pás) a pokračuje na západ kolem památníku obětem 1. a 2. Světové války, dále přes potok V močálech (propustek P2 nová výstavba DN 1000) a </w:t>
      </w:r>
      <w:proofErr w:type="gramStart"/>
      <w:r>
        <w:rPr>
          <w:rFonts w:ascii="Arial" w:hAnsi="Arial" w:cs="Arial"/>
          <w:b w:val="0"/>
          <w:szCs w:val="22"/>
          <w:u w:val="none"/>
        </w:rPr>
        <w:t>končí</w:t>
      </w:r>
      <w:proofErr w:type="gramEnd"/>
      <w:r>
        <w:rPr>
          <w:rFonts w:ascii="Arial" w:hAnsi="Arial" w:cs="Arial"/>
          <w:b w:val="0"/>
          <w:szCs w:val="22"/>
          <w:u w:val="none"/>
        </w:rPr>
        <w:t xml:space="preserve"> u lesního bloku Mlýnský vrch. Na cestě jsou navrženy dva sjezdy: ve staničení 0,209 a na konci cesty ve staničení 1,090, jeden propustek</w:t>
      </w:r>
      <w:r w:rsidR="00F42084">
        <w:rPr>
          <w:rFonts w:ascii="Arial" w:hAnsi="Arial" w:cs="Arial"/>
          <w:b w:val="0"/>
          <w:szCs w:val="22"/>
          <w:u w:val="none"/>
        </w:rPr>
        <w:t xml:space="preserve"> (stávající propustek ve vlastnictví SPU v havarijním stavu)</w:t>
      </w:r>
      <w:r>
        <w:rPr>
          <w:rFonts w:ascii="Arial" w:hAnsi="Arial" w:cs="Arial"/>
          <w:b w:val="0"/>
          <w:szCs w:val="22"/>
          <w:u w:val="none"/>
        </w:rPr>
        <w:t xml:space="preserve"> přes potok V močálech ve staničení 0,254 a dvě výhybny ve staničení 0,355 a 0,780. Povrch štěrkový nebo penetrační makadam. Šířka komunikace </w:t>
      </w:r>
      <w:proofErr w:type="gramStart"/>
      <w:r>
        <w:rPr>
          <w:rFonts w:ascii="Arial" w:hAnsi="Arial" w:cs="Arial"/>
          <w:b w:val="0"/>
          <w:szCs w:val="22"/>
          <w:u w:val="none"/>
        </w:rPr>
        <w:t>4m</w:t>
      </w:r>
      <w:proofErr w:type="gramEnd"/>
      <w:r>
        <w:rPr>
          <w:rFonts w:ascii="Arial" w:hAnsi="Arial" w:cs="Arial"/>
          <w:b w:val="0"/>
          <w:szCs w:val="22"/>
          <w:u w:val="none"/>
        </w:rPr>
        <w:t xml:space="preserve"> (3m vozovka a oboustranná krajnice 0,5m).</w:t>
      </w:r>
    </w:p>
    <w:p w14:paraId="1FC6AC2C" w14:textId="77777777" w:rsidR="000D7648" w:rsidRPr="000A4609" w:rsidRDefault="007F4A0D" w:rsidP="000D7648">
      <w:pPr>
        <w:pStyle w:val="l-L1"/>
        <w:keepNext w:val="0"/>
        <w:numPr>
          <w:ilvl w:val="0"/>
          <w:numId w:val="0"/>
        </w:numPr>
        <w:spacing w:before="120" w:after="120" w:line="264" w:lineRule="auto"/>
        <w:ind w:left="567"/>
        <w:jc w:val="both"/>
        <w:rPr>
          <w:rFonts w:ascii="Arial" w:hAnsi="Arial" w:cs="Arial"/>
          <w:b w:val="0"/>
          <w:szCs w:val="22"/>
          <w:u w:val="none"/>
        </w:rPr>
      </w:pPr>
      <w:r>
        <w:rPr>
          <w:rFonts w:ascii="Arial" w:hAnsi="Arial" w:cs="Arial"/>
          <w:b w:val="0"/>
          <w:szCs w:val="22"/>
          <w:u w:val="none"/>
        </w:rPr>
        <w:t>Navrženo doplnění doprovodné pravostranné i levostranné zeleně v km 0,340 – km 0,840 a od km 0,840 – km 1,085 bude nová pravostranná výsadba.</w:t>
      </w:r>
      <w:r w:rsidR="000D7648">
        <w:rPr>
          <w:rFonts w:ascii="Arial" w:hAnsi="Arial" w:cs="Arial"/>
          <w:b w:val="0"/>
          <w:szCs w:val="22"/>
          <w:u w:val="none"/>
        </w:rPr>
        <w:t xml:space="preserve"> Díky navržené výsadbě zeleně dojde k přerušení potenciálně erozně ohroženého svahu.</w:t>
      </w:r>
    </w:p>
    <w:p w14:paraId="32C9D872" w14:textId="23C7CA16" w:rsidR="007F4A0D" w:rsidRPr="000A4609" w:rsidRDefault="007F4A0D" w:rsidP="009B407F">
      <w:pPr>
        <w:pStyle w:val="l-L1"/>
        <w:keepNext w:val="0"/>
        <w:numPr>
          <w:ilvl w:val="0"/>
          <w:numId w:val="0"/>
        </w:numPr>
        <w:spacing w:before="120" w:after="120" w:line="264" w:lineRule="auto"/>
        <w:ind w:left="567"/>
        <w:jc w:val="both"/>
        <w:rPr>
          <w:rFonts w:ascii="Arial" w:hAnsi="Arial" w:cs="Arial"/>
          <w:b w:val="0"/>
          <w:szCs w:val="22"/>
          <w:u w:val="none"/>
        </w:rPr>
      </w:pP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3902F3" w:rsidRDefault="00792016" w:rsidP="005202FA">
      <w:pPr>
        <w:pStyle w:val="l-L1"/>
        <w:keepNext w:val="0"/>
        <w:numPr>
          <w:ilvl w:val="1"/>
          <w:numId w:val="37"/>
        </w:numPr>
        <w:spacing w:before="120" w:after="120"/>
        <w:jc w:val="both"/>
        <w:rPr>
          <w:rStyle w:val="l-L2Char"/>
          <w:rFonts w:cs="Arial"/>
          <w:b w:val="0"/>
          <w:szCs w:val="22"/>
          <w:u w:val="none"/>
        </w:rPr>
      </w:pPr>
      <w:r w:rsidRPr="003902F3">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3902F3">
        <w:rPr>
          <w:rStyle w:val="l-L2Char"/>
          <w:rFonts w:cs="Arial"/>
          <w:b w:val="0"/>
          <w:szCs w:val="22"/>
          <w:u w:val="none"/>
        </w:rPr>
        <w:t xml:space="preserve">je </w:t>
      </w:r>
      <w:r w:rsidRPr="003902F3">
        <w:rPr>
          <w:rStyle w:val="l-L2Char"/>
          <w:rFonts w:cs="Arial"/>
          <w:b w:val="0"/>
          <w:szCs w:val="22"/>
          <w:u w:val="none"/>
        </w:rPr>
        <w:t>v rámci úkonů směřujícím k zajištění povolení stavebního úřadu na stavbu na základě plné moci (</w:t>
      </w:r>
      <w:r w:rsidR="008D5DB7" w:rsidRPr="003902F3">
        <w:rPr>
          <w:rStyle w:val="l-L2Char"/>
          <w:rFonts w:cs="Arial"/>
          <w:b w:val="0"/>
          <w:szCs w:val="22"/>
          <w:u w:val="none"/>
        </w:rPr>
        <w:t>P</w:t>
      </w:r>
      <w:r w:rsidRPr="003902F3">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3902F3">
        <w:rPr>
          <w:rStyle w:val="l-L2Char"/>
          <w:rFonts w:cs="Arial"/>
          <w:b w:val="0"/>
          <w:szCs w:val="22"/>
          <w:u w:val="none"/>
        </w:rPr>
        <w:t>stavebního  úřadu</w:t>
      </w:r>
      <w:proofErr w:type="gramEnd"/>
      <w:r w:rsidRPr="003902F3">
        <w:rPr>
          <w:rStyle w:val="l-L2Char"/>
          <w:rFonts w:cs="Arial"/>
          <w:b w:val="0"/>
          <w:szCs w:val="22"/>
          <w:u w:val="none"/>
        </w:rPr>
        <w:t>, vzdání se práva na odvolání proti rozhodnutí stavebního úřadu</w:t>
      </w:r>
      <w:r w:rsidR="008D5DB7" w:rsidRPr="003902F3">
        <w:rPr>
          <w:rStyle w:val="l-L2Char"/>
          <w:rFonts w:cs="Arial"/>
          <w:b w:val="0"/>
          <w:szCs w:val="22"/>
          <w:u w:val="none"/>
        </w:rPr>
        <w:t xml:space="preserve"> a činit</w:t>
      </w:r>
      <w:r w:rsidRPr="003902F3">
        <w:rPr>
          <w:rStyle w:val="l-L2Char"/>
          <w:rFonts w:cs="Arial"/>
          <w:b w:val="0"/>
          <w:szCs w:val="22"/>
          <w:u w:val="none"/>
        </w:rPr>
        <w:t xml:space="preserve"> další právní </w:t>
      </w:r>
      <w:r w:rsidR="008D5DB7" w:rsidRPr="003902F3">
        <w:rPr>
          <w:rStyle w:val="l-L2Char"/>
          <w:rFonts w:cs="Arial"/>
          <w:b w:val="0"/>
          <w:szCs w:val="22"/>
          <w:u w:val="none"/>
        </w:rPr>
        <w:t>jednání</w:t>
      </w:r>
      <w:r w:rsidRPr="003902F3">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3902F3">
        <w:rPr>
          <w:rFonts w:ascii="Arial" w:hAnsi="Arial" w:cs="Arial"/>
          <w:b w:val="0"/>
          <w:szCs w:val="22"/>
          <w:u w:val="none"/>
        </w:rPr>
        <w:lastRenderedPageBreak/>
        <w:t xml:space="preserve">Objednatel se zavazuje k převzetí </w:t>
      </w:r>
      <w:r w:rsidR="009821DF" w:rsidRPr="003902F3">
        <w:rPr>
          <w:rFonts w:ascii="Arial" w:hAnsi="Arial" w:cs="Arial"/>
          <w:b w:val="0"/>
          <w:szCs w:val="22"/>
          <w:u w:val="none"/>
        </w:rPr>
        <w:t>Díla</w:t>
      </w:r>
      <w:r w:rsidRPr="003902F3">
        <w:rPr>
          <w:rFonts w:ascii="Arial" w:hAnsi="Arial" w:cs="Arial"/>
          <w:b w:val="0"/>
          <w:szCs w:val="22"/>
          <w:u w:val="none"/>
        </w:rPr>
        <w:t xml:space="preserve"> a zaplacení cen</w:t>
      </w:r>
      <w:r w:rsidR="00930D90" w:rsidRPr="003902F3">
        <w:rPr>
          <w:rFonts w:ascii="Arial" w:hAnsi="Arial" w:cs="Arial"/>
          <w:b w:val="0"/>
          <w:szCs w:val="22"/>
          <w:u w:val="none"/>
        </w:rPr>
        <w:t>y</w:t>
      </w:r>
      <w:r w:rsidRPr="003902F3">
        <w:rPr>
          <w:rFonts w:ascii="Arial" w:hAnsi="Arial" w:cs="Arial"/>
          <w:b w:val="0"/>
          <w:szCs w:val="22"/>
          <w:u w:val="none"/>
        </w:rPr>
        <w:t xml:space="preserve"> za </w:t>
      </w:r>
      <w:r w:rsidR="00F72441" w:rsidRPr="003902F3">
        <w:rPr>
          <w:rFonts w:ascii="Arial" w:hAnsi="Arial" w:cs="Arial"/>
          <w:b w:val="0"/>
          <w:szCs w:val="22"/>
          <w:u w:val="none"/>
        </w:rPr>
        <w:t>jeho</w:t>
      </w:r>
      <w:r w:rsidR="0047679A" w:rsidRPr="003902F3">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4A61673A"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570093">
        <w:rPr>
          <w:rFonts w:ascii="Arial" w:hAnsi="Arial" w:cs="Arial"/>
          <w:bCs/>
          <w:snapToGrid w:val="0"/>
          <w:szCs w:val="22"/>
        </w:rPr>
        <w:t>15.8. 2023</w:t>
      </w:r>
      <w:r w:rsidRPr="00843160">
        <w:rPr>
          <w:rFonts w:ascii="Arial" w:hAnsi="Arial" w:cs="Arial"/>
          <w:bCs/>
          <w:snapToGrid w:val="0"/>
          <w:szCs w:val="22"/>
        </w:rPr>
        <w:t xml:space="preserve"> </w:t>
      </w:r>
    </w:p>
    <w:p w14:paraId="6CD00C5D" w14:textId="123DDD0E"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570093">
        <w:rPr>
          <w:rFonts w:ascii="Arial" w:hAnsi="Arial" w:cs="Arial"/>
          <w:bCs/>
          <w:snapToGrid w:val="0"/>
          <w:szCs w:val="22"/>
        </w:rPr>
        <w:t>15. 11. 2023</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455E34"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455E34">
        <w:rPr>
          <w:rFonts w:ascii="Arial" w:hAnsi="Arial" w:cs="Arial"/>
          <w:szCs w:val="22"/>
        </w:rPr>
        <w:t xml:space="preserve">Předání a převzetí </w:t>
      </w:r>
      <w:r w:rsidR="008C126A" w:rsidRPr="00455E34">
        <w:rPr>
          <w:rFonts w:ascii="Arial" w:hAnsi="Arial" w:cs="Arial"/>
          <w:szCs w:val="22"/>
        </w:rPr>
        <w:t>Plnění</w:t>
      </w:r>
    </w:p>
    <w:p w14:paraId="6E35EFB9" w14:textId="77777777" w:rsidR="001D70C2" w:rsidRPr="00455E34" w:rsidRDefault="001D70C2" w:rsidP="00056754">
      <w:pPr>
        <w:pStyle w:val="l-L1"/>
        <w:keepNext w:val="0"/>
        <w:numPr>
          <w:ilvl w:val="1"/>
          <w:numId w:val="37"/>
        </w:numPr>
        <w:spacing w:before="120" w:after="120"/>
        <w:jc w:val="both"/>
        <w:rPr>
          <w:rStyle w:val="l-L2Char"/>
          <w:rFonts w:cs="Arial"/>
          <w:b w:val="0"/>
          <w:szCs w:val="22"/>
          <w:u w:val="none"/>
        </w:rPr>
      </w:pPr>
      <w:r w:rsidRPr="00455E34">
        <w:rPr>
          <w:rStyle w:val="l-L2Char"/>
          <w:rFonts w:cs="Arial"/>
          <w:b w:val="0"/>
          <w:szCs w:val="22"/>
          <w:u w:val="none"/>
        </w:rPr>
        <w:t xml:space="preserve">Místem pro předání </w:t>
      </w:r>
      <w:r w:rsidR="00932E7A" w:rsidRPr="00455E34">
        <w:rPr>
          <w:rStyle w:val="l-L2Char"/>
          <w:rFonts w:cs="Arial"/>
          <w:b w:val="0"/>
          <w:szCs w:val="22"/>
          <w:u w:val="none"/>
        </w:rPr>
        <w:t>Díla</w:t>
      </w:r>
      <w:r w:rsidRPr="00455E34">
        <w:rPr>
          <w:rStyle w:val="l-L2Char"/>
          <w:rFonts w:cs="Arial"/>
          <w:b w:val="0"/>
          <w:szCs w:val="22"/>
          <w:u w:val="none"/>
        </w:rPr>
        <w:t xml:space="preserve"> je sídlo objednatele. </w:t>
      </w:r>
    </w:p>
    <w:p w14:paraId="263A83B8" w14:textId="77777777" w:rsidR="00712A60" w:rsidRPr="00455E34" w:rsidRDefault="00932E7A" w:rsidP="00712A60">
      <w:pPr>
        <w:pStyle w:val="l-L1"/>
        <w:keepNext w:val="0"/>
        <w:numPr>
          <w:ilvl w:val="1"/>
          <w:numId w:val="37"/>
        </w:numPr>
        <w:spacing w:before="120" w:after="120"/>
        <w:jc w:val="both"/>
        <w:rPr>
          <w:rStyle w:val="l-L2Char"/>
          <w:rFonts w:cs="Arial"/>
          <w:b w:val="0"/>
          <w:szCs w:val="22"/>
          <w:u w:val="none"/>
        </w:rPr>
      </w:pPr>
      <w:r w:rsidRPr="00455E34">
        <w:rPr>
          <w:rStyle w:val="l-L2Char"/>
          <w:rFonts w:cs="Arial"/>
          <w:b w:val="0"/>
          <w:szCs w:val="22"/>
          <w:u w:val="none"/>
        </w:rPr>
        <w:t>Vyhotovení projektové dokumentace se skládá ze dvou etap:</w:t>
      </w:r>
      <w:r w:rsidR="00712A60" w:rsidRPr="00455E34">
        <w:rPr>
          <w:rStyle w:val="l-L2Char"/>
          <w:rFonts w:cs="Arial"/>
          <w:b w:val="0"/>
          <w:szCs w:val="22"/>
          <w:u w:val="none"/>
        </w:rPr>
        <w:t xml:space="preserve"> </w:t>
      </w:r>
    </w:p>
    <w:p w14:paraId="2DDBF8E5" w14:textId="77777777" w:rsidR="00712A60" w:rsidRPr="00455E34" w:rsidRDefault="00712A60" w:rsidP="00712A60">
      <w:pPr>
        <w:pStyle w:val="l-L1"/>
        <w:keepNext w:val="0"/>
        <w:numPr>
          <w:ilvl w:val="0"/>
          <w:numId w:val="0"/>
        </w:numPr>
        <w:spacing w:before="120" w:after="120"/>
        <w:ind w:left="737"/>
        <w:jc w:val="both"/>
        <w:rPr>
          <w:rStyle w:val="l-L2Char"/>
          <w:rFonts w:cs="Arial"/>
          <w:b w:val="0"/>
          <w:szCs w:val="22"/>
          <w:u w:val="none"/>
        </w:rPr>
      </w:pPr>
      <w:r w:rsidRPr="00455E34">
        <w:rPr>
          <w:rStyle w:val="l-L2Char"/>
          <w:rFonts w:cs="Arial"/>
          <w:b w:val="0"/>
          <w:szCs w:val="22"/>
          <w:u w:val="none"/>
        </w:rPr>
        <w:t>a) vypracování projektové dokumentace</w:t>
      </w:r>
    </w:p>
    <w:p w14:paraId="6AE834DE" w14:textId="77777777" w:rsidR="00712A60" w:rsidRPr="00455E34" w:rsidRDefault="00712A60" w:rsidP="00712A60">
      <w:pPr>
        <w:pStyle w:val="l-L1"/>
        <w:keepNext w:val="0"/>
        <w:numPr>
          <w:ilvl w:val="0"/>
          <w:numId w:val="0"/>
        </w:numPr>
        <w:spacing w:before="120" w:after="120"/>
        <w:ind w:left="737"/>
        <w:jc w:val="both"/>
        <w:rPr>
          <w:rStyle w:val="l-L2Char"/>
          <w:rFonts w:cs="Arial"/>
          <w:b w:val="0"/>
          <w:szCs w:val="22"/>
          <w:u w:val="none"/>
        </w:rPr>
      </w:pPr>
      <w:r w:rsidRPr="00455E34">
        <w:rPr>
          <w:rStyle w:val="l-L2Char"/>
          <w:rFonts w:cs="Arial"/>
          <w:b w:val="0"/>
          <w:szCs w:val="22"/>
          <w:u w:val="none"/>
        </w:rPr>
        <w:t xml:space="preserve">b) zajištění stavebního povolení (právní moc rozhodnutí – stavební povolení) </w:t>
      </w:r>
    </w:p>
    <w:p w14:paraId="69411405" w14:textId="77777777" w:rsidR="006A2FB2" w:rsidRPr="00455E34" w:rsidRDefault="006A2FB2" w:rsidP="00FA235A">
      <w:pPr>
        <w:pStyle w:val="l-L1"/>
        <w:keepNext w:val="0"/>
        <w:numPr>
          <w:ilvl w:val="1"/>
          <w:numId w:val="37"/>
        </w:numPr>
        <w:spacing w:before="120" w:after="120"/>
        <w:jc w:val="left"/>
        <w:rPr>
          <w:rStyle w:val="l-L2Char"/>
          <w:rFonts w:cs="Arial"/>
          <w:b w:val="0"/>
          <w:szCs w:val="22"/>
          <w:u w:val="none"/>
        </w:rPr>
      </w:pPr>
      <w:r w:rsidRPr="00455E34">
        <w:rPr>
          <w:rStyle w:val="l-L2Char"/>
          <w:rFonts w:cs="Arial"/>
          <w:b w:val="0"/>
          <w:szCs w:val="22"/>
          <w:u w:val="none"/>
        </w:rPr>
        <w:t xml:space="preserve">Zhotovitel nese až do okamžiku předání </w:t>
      </w:r>
      <w:r w:rsidR="00932E7A" w:rsidRPr="00455E34">
        <w:rPr>
          <w:rStyle w:val="l-L2Char"/>
          <w:rFonts w:cs="Arial"/>
          <w:b w:val="0"/>
          <w:szCs w:val="22"/>
          <w:u w:val="none"/>
        </w:rPr>
        <w:t>Díla</w:t>
      </w:r>
      <w:r w:rsidRPr="00455E34">
        <w:rPr>
          <w:rStyle w:val="l-L2Char"/>
          <w:rFonts w:cs="Arial"/>
          <w:b w:val="0"/>
          <w:szCs w:val="22"/>
          <w:u w:val="none"/>
        </w:rPr>
        <w:t xml:space="preserve"> nebezpečí za škody na </w:t>
      </w:r>
      <w:r w:rsidR="00932E7A" w:rsidRPr="00455E34">
        <w:rPr>
          <w:rStyle w:val="l-L2Char"/>
          <w:rFonts w:cs="Arial"/>
          <w:b w:val="0"/>
          <w:szCs w:val="22"/>
          <w:u w:val="none"/>
        </w:rPr>
        <w:t>Díle</w:t>
      </w:r>
      <w:r w:rsidR="00843160" w:rsidRPr="00455E34">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4B54A21C" w:rsidR="005B3173" w:rsidRDefault="007C7BDD" w:rsidP="005B3173">
      <w:pPr>
        <w:pStyle w:val="l-L1"/>
        <w:keepNext w:val="0"/>
        <w:numPr>
          <w:ilvl w:val="0"/>
          <w:numId w:val="0"/>
        </w:numPr>
        <w:spacing w:before="120" w:after="120"/>
        <w:ind w:left="737"/>
        <w:jc w:val="both"/>
        <w:rPr>
          <w:rStyle w:val="l-L2Char"/>
          <w:rFonts w:cs="Arial"/>
          <w:b w:val="0"/>
          <w:szCs w:val="22"/>
          <w:u w:val="none"/>
        </w:rPr>
      </w:pPr>
      <w:r w:rsidRPr="00674417">
        <w:rPr>
          <w:rStyle w:val="l-L2Char"/>
          <w:rFonts w:cs="Arial"/>
          <w:b w:val="0"/>
          <w:szCs w:val="22"/>
          <w:u w:val="none"/>
        </w:rPr>
        <w:t>Variantně:</w:t>
      </w:r>
      <w:r>
        <w:rPr>
          <w:rStyle w:val="l-L2Char"/>
          <w:rFonts w:cs="Arial"/>
          <w:b w:val="0"/>
          <w:szCs w:val="22"/>
          <w:u w:val="none"/>
        </w:rPr>
        <w:t xml:space="preserve"> </w:t>
      </w:r>
      <w:r w:rsidR="005B3173">
        <w:rPr>
          <w:rStyle w:val="l-L2Char"/>
          <w:rFonts w:cs="Arial"/>
          <w:b w:val="0"/>
          <w:szCs w:val="22"/>
          <w:u w:val="none"/>
        </w:rPr>
        <w:t>Z toho:</w:t>
      </w:r>
    </w:p>
    <w:p w14:paraId="305E0FFC" w14:textId="687111A6" w:rsid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54BF08EF" w14:textId="1A782D15" w:rsidR="007E6604" w:rsidRPr="007E6604" w:rsidRDefault="007E6604" w:rsidP="005B3173">
      <w:pPr>
        <w:pStyle w:val="l-L1"/>
        <w:keepNext w:val="0"/>
        <w:numPr>
          <w:ilvl w:val="0"/>
          <w:numId w:val="0"/>
        </w:numPr>
        <w:spacing w:before="120" w:after="120"/>
        <w:ind w:left="737"/>
        <w:jc w:val="both"/>
        <w:rPr>
          <w:rStyle w:val="l-L2Char"/>
          <w:rFonts w:cs="Arial"/>
          <w:b w:val="0"/>
          <w:bCs/>
          <w:szCs w:val="22"/>
          <w:u w:val="none"/>
        </w:rPr>
      </w:pPr>
      <w:r w:rsidRPr="007E6604">
        <w:rPr>
          <w:rFonts w:ascii="Arial" w:hAnsi="Arial" w:cs="Arial"/>
          <w:b w:val="0"/>
          <w:bCs/>
          <w:u w:val="none"/>
        </w:rPr>
        <w:t xml:space="preserve">Cena za provedení podrobného geotechnického průzkumu, výškopisného a polohopisného zaměření činí </w:t>
      </w:r>
      <w:r w:rsidRPr="0074716F">
        <w:rPr>
          <w:rFonts w:ascii="Arial" w:hAnsi="Arial" w:cs="Arial"/>
          <w:highlight w:val="yellow"/>
          <w:u w:val="none"/>
        </w:rPr>
        <w:t>(DOPLNIT</w:t>
      </w:r>
      <w:r w:rsidRPr="0074716F">
        <w:rPr>
          <w:rFonts w:ascii="Arial" w:hAnsi="Arial" w:cs="Arial"/>
          <w:u w:val="none"/>
        </w:rPr>
        <w:t>)</w:t>
      </w:r>
      <w:r w:rsidRPr="007E6604">
        <w:rPr>
          <w:rFonts w:ascii="Arial" w:hAnsi="Arial" w:cs="Arial"/>
          <w:b w:val="0"/>
          <w:bCs/>
          <w:u w:val="none"/>
        </w:rPr>
        <w:t xml:space="preserve">- Kč bez DPH, tj. </w:t>
      </w:r>
      <w:r>
        <w:rPr>
          <w:rFonts w:ascii="Arial" w:hAnsi="Arial" w:cs="Arial"/>
          <w:b w:val="0"/>
          <w:bCs/>
          <w:u w:val="none"/>
        </w:rPr>
        <w:t>(</w:t>
      </w:r>
      <w:r w:rsidRPr="0074716F">
        <w:rPr>
          <w:rFonts w:ascii="Arial" w:hAnsi="Arial" w:cs="Arial"/>
          <w:highlight w:val="yellow"/>
          <w:u w:val="none"/>
        </w:rPr>
        <w:t>DOPLNIT</w:t>
      </w:r>
      <w:proofErr w:type="gramStart"/>
      <w:r w:rsidRPr="0074716F">
        <w:rPr>
          <w:rFonts w:ascii="Arial" w:hAnsi="Arial" w:cs="Arial"/>
          <w:u w:val="none"/>
        </w:rPr>
        <w:t>)</w:t>
      </w:r>
      <w:r w:rsidRPr="007E6604">
        <w:rPr>
          <w:rFonts w:ascii="Arial" w:hAnsi="Arial" w:cs="Arial"/>
          <w:b w:val="0"/>
          <w:bCs/>
          <w:u w:val="none"/>
        </w:rPr>
        <w:t>,-</w:t>
      </w:r>
      <w:proofErr w:type="gramEnd"/>
      <w:r w:rsidRPr="007E6604">
        <w:rPr>
          <w:rFonts w:ascii="Arial" w:hAnsi="Arial" w:cs="Arial"/>
          <w:b w:val="0"/>
          <w:bCs/>
          <w:u w:val="none"/>
        </w:rPr>
        <w:t xml:space="preserve"> Kč s DPH. DPH bude účtována v příslušné výši stanovené zákonem.</w:t>
      </w:r>
    </w:p>
    <w:p w14:paraId="1A605513" w14:textId="77777777" w:rsidR="002015A0" w:rsidRDefault="005B3173" w:rsidP="005B3173">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555D70"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w:t>
      </w:r>
      <w:r w:rsidR="006B0081" w:rsidRPr="00555D70">
        <w:rPr>
          <w:rStyle w:val="l-L2Char"/>
          <w:rFonts w:cs="Arial"/>
          <w:b w:val="0"/>
          <w:szCs w:val="22"/>
          <w:u w:val="none"/>
        </w:rPr>
        <w:t xml:space="preserve">provedení </w:t>
      </w:r>
      <w:r w:rsidR="00054689" w:rsidRPr="00555D70">
        <w:rPr>
          <w:rStyle w:val="l-L2Char"/>
          <w:rFonts w:cs="Arial"/>
          <w:b w:val="0"/>
          <w:szCs w:val="22"/>
          <w:u w:val="none"/>
        </w:rPr>
        <w:t>bezvadného Díla,</w:t>
      </w:r>
      <w:r w:rsidR="00054689" w:rsidRPr="00555D70">
        <w:rPr>
          <w:b w:val="0"/>
          <w:u w:val="none"/>
        </w:rPr>
        <w:t xml:space="preserve"> </w:t>
      </w:r>
      <w:r w:rsidR="00054689" w:rsidRPr="00555D70">
        <w:rPr>
          <w:rStyle w:val="l-L2Char"/>
          <w:rFonts w:cs="Arial"/>
          <w:b w:val="0"/>
          <w:szCs w:val="22"/>
          <w:u w:val="none"/>
        </w:rPr>
        <w:t xml:space="preserve">které bude potvrzovat smluvními stranami podepsaný akceptační protokol.  </w:t>
      </w:r>
    </w:p>
    <w:p w14:paraId="03E6A9CC" w14:textId="77777777" w:rsidR="00712A60" w:rsidRPr="00555D70"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555D70">
        <w:rPr>
          <w:rStyle w:val="l-L2Char"/>
          <w:rFonts w:cs="Arial"/>
          <w:b w:val="0"/>
          <w:szCs w:val="22"/>
          <w:u w:val="none"/>
        </w:rPr>
        <w:t xml:space="preserve">V případě zajištění stavebního povolení zhotovitelem dle čl. I. </w:t>
      </w:r>
      <w:proofErr w:type="spellStart"/>
      <w:r w:rsidRPr="00555D70">
        <w:rPr>
          <w:rStyle w:val="l-L2Char"/>
          <w:rFonts w:cs="Arial"/>
          <w:b w:val="0"/>
          <w:szCs w:val="22"/>
          <w:u w:val="none"/>
        </w:rPr>
        <w:t>odst</w:t>
      </w:r>
      <w:proofErr w:type="spellEnd"/>
      <w:r w:rsidRPr="00555D70">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555D70">
        <w:rPr>
          <w:rStyle w:val="l-L2Char"/>
          <w:rFonts w:cs="Arial"/>
          <w:b w:val="0"/>
          <w:szCs w:val="22"/>
          <w:u w:val="none"/>
        </w:rPr>
        <w:t>rozhodnutí - stavební</w:t>
      </w:r>
      <w:proofErr w:type="gramEnd"/>
      <w:r w:rsidRPr="00555D70">
        <w:rPr>
          <w:rStyle w:val="l-L2Char"/>
          <w:rFonts w:cs="Arial"/>
          <w:b w:val="0"/>
          <w:szCs w:val="22"/>
          <w:u w:val="none"/>
        </w:rPr>
        <w:t xml:space="preserve"> povolení.</w:t>
      </w:r>
    </w:p>
    <w:p w14:paraId="430CAEE5" w14:textId="77777777" w:rsidR="008B55DF" w:rsidRPr="00555D70" w:rsidRDefault="00A50845" w:rsidP="00056754">
      <w:pPr>
        <w:pStyle w:val="l-L1"/>
        <w:keepNext w:val="0"/>
        <w:numPr>
          <w:ilvl w:val="1"/>
          <w:numId w:val="37"/>
        </w:numPr>
        <w:spacing w:before="120" w:after="120"/>
        <w:jc w:val="both"/>
        <w:rPr>
          <w:rStyle w:val="l-L2Char"/>
          <w:rFonts w:cs="Arial"/>
          <w:b w:val="0"/>
          <w:szCs w:val="22"/>
          <w:u w:val="none"/>
        </w:rPr>
      </w:pPr>
      <w:r w:rsidRPr="00555D70">
        <w:rPr>
          <w:rStyle w:val="l-L2Char"/>
          <w:rFonts w:cs="Arial"/>
          <w:b w:val="0"/>
          <w:szCs w:val="22"/>
          <w:u w:val="none"/>
        </w:rPr>
        <w:t xml:space="preserve">Cena </w:t>
      </w:r>
      <w:r w:rsidR="003D4D11" w:rsidRPr="00555D70">
        <w:rPr>
          <w:rStyle w:val="l-L2Char"/>
          <w:rFonts w:cs="Arial"/>
          <w:b w:val="0"/>
          <w:szCs w:val="22"/>
          <w:u w:val="none"/>
        </w:rPr>
        <w:t>Plnění</w:t>
      </w:r>
      <w:r w:rsidR="008B55DF" w:rsidRPr="00555D70">
        <w:rPr>
          <w:rStyle w:val="l-L2Char"/>
          <w:rFonts w:cs="Arial"/>
          <w:b w:val="0"/>
          <w:szCs w:val="22"/>
          <w:u w:val="none"/>
        </w:rPr>
        <w:t xml:space="preserve"> </w:t>
      </w:r>
      <w:r w:rsidRPr="00555D70">
        <w:rPr>
          <w:rStyle w:val="l-L2Char"/>
          <w:rFonts w:cs="Arial"/>
          <w:b w:val="0"/>
          <w:szCs w:val="22"/>
          <w:u w:val="none"/>
        </w:rPr>
        <w:t xml:space="preserve">je po dobu </w:t>
      </w:r>
      <w:r w:rsidR="003D4D11" w:rsidRPr="00555D70">
        <w:rPr>
          <w:rStyle w:val="l-L2Char"/>
          <w:rFonts w:cs="Arial"/>
          <w:b w:val="0"/>
          <w:szCs w:val="22"/>
          <w:u w:val="none"/>
        </w:rPr>
        <w:t>účinnosti smlouvy</w:t>
      </w:r>
      <w:r w:rsidRPr="00555D70">
        <w:rPr>
          <w:rStyle w:val="l-L2Char"/>
          <w:rFonts w:cs="Arial"/>
          <w:b w:val="0"/>
          <w:szCs w:val="22"/>
          <w:u w:val="none"/>
        </w:rPr>
        <w:t xml:space="preserve"> neměnná a závazná</w:t>
      </w:r>
      <w:r w:rsidR="008B55DF" w:rsidRPr="00555D70">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05F60E3F" w14:textId="77777777" w:rsidR="00D5478E" w:rsidRDefault="00C75A45" w:rsidP="00D5478E">
      <w:pPr>
        <w:pStyle w:val="l-L1"/>
        <w:keepNext w:val="0"/>
        <w:numPr>
          <w:ilvl w:val="0"/>
          <w:numId w:val="0"/>
        </w:numPr>
        <w:spacing w:before="120" w:after="120"/>
        <w:jc w:val="left"/>
        <w:rPr>
          <w:rFonts w:ascii="Arial" w:hAnsi="Arial" w:cs="Arial"/>
          <w:b w:val="0"/>
          <w:szCs w:val="22"/>
          <w:u w:val="none"/>
          <w:lang w:val="en-US"/>
        </w:rPr>
      </w:pPr>
      <w:r w:rsidRPr="004D5F78">
        <w:rPr>
          <w:rStyle w:val="l-L2Char"/>
          <w:rFonts w:cs="Arial"/>
          <w:b w:val="0"/>
          <w:szCs w:val="22"/>
          <w:u w:val="none"/>
        </w:rPr>
        <w:t xml:space="preserve">            Konečný příjemce: Státní pozemkový úřad, Pobočka </w:t>
      </w:r>
      <w:r w:rsidR="00D5478E" w:rsidRPr="00D5478E">
        <w:rPr>
          <w:rFonts w:ascii="Arial" w:hAnsi="Arial" w:cs="Arial"/>
          <w:b w:val="0"/>
          <w:szCs w:val="22"/>
          <w:u w:val="none"/>
          <w:lang w:val="en-US"/>
        </w:rPr>
        <w:t xml:space="preserve">Cheb, </w:t>
      </w:r>
      <w:proofErr w:type="spellStart"/>
      <w:r w:rsidR="00D5478E" w:rsidRPr="00D5478E">
        <w:rPr>
          <w:rFonts w:ascii="Arial" w:hAnsi="Arial" w:cs="Arial"/>
          <w:b w:val="0"/>
          <w:szCs w:val="22"/>
          <w:u w:val="none"/>
          <w:lang w:val="en-US"/>
        </w:rPr>
        <w:t>Evropská</w:t>
      </w:r>
      <w:proofErr w:type="spellEnd"/>
      <w:r w:rsidR="00D5478E" w:rsidRPr="00D5478E">
        <w:rPr>
          <w:rFonts w:ascii="Arial" w:hAnsi="Arial" w:cs="Arial"/>
          <w:b w:val="0"/>
          <w:szCs w:val="22"/>
          <w:u w:val="none"/>
          <w:lang w:val="en-US"/>
        </w:rPr>
        <w:t xml:space="preserve"> 1605/8, 350 02 </w:t>
      </w:r>
      <w:r w:rsidR="00D5478E">
        <w:rPr>
          <w:rFonts w:ascii="Arial" w:hAnsi="Arial" w:cs="Arial"/>
          <w:b w:val="0"/>
          <w:szCs w:val="22"/>
          <w:u w:val="none"/>
          <w:lang w:val="en-US"/>
        </w:rPr>
        <w:t xml:space="preserve"> </w:t>
      </w:r>
    </w:p>
    <w:p w14:paraId="46A1E8E4" w14:textId="5EF997AD" w:rsidR="00C75A45" w:rsidRPr="00D5478E" w:rsidRDefault="00D5478E" w:rsidP="00D5478E">
      <w:pPr>
        <w:pStyle w:val="l-L1"/>
        <w:keepNext w:val="0"/>
        <w:numPr>
          <w:ilvl w:val="0"/>
          <w:numId w:val="0"/>
        </w:numPr>
        <w:spacing w:before="120" w:after="120"/>
        <w:jc w:val="left"/>
        <w:rPr>
          <w:rStyle w:val="l-L2Char"/>
          <w:rFonts w:cs="Arial"/>
          <w:b w:val="0"/>
          <w:szCs w:val="22"/>
          <w:u w:val="none"/>
        </w:rPr>
      </w:pPr>
      <w:r>
        <w:rPr>
          <w:rFonts w:ascii="Arial" w:hAnsi="Arial" w:cs="Arial"/>
          <w:b w:val="0"/>
          <w:szCs w:val="22"/>
          <w:u w:val="none"/>
          <w:lang w:val="en-US"/>
        </w:rPr>
        <w:t xml:space="preserve">            Cheb.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444868E7" w14:textId="77777777" w:rsidR="00D8361D" w:rsidRPr="00736233" w:rsidRDefault="00D8361D" w:rsidP="00D8361D">
      <w:pPr>
        <w:pStyle w:val="l-L1"/>
        <w:keepNext w:val="0"/>
        <w:numPr>
          <w:ilvl w:val="1"/>
          <w:numId w:val="37"/>
        </w:numPr>
        <w:spacing w:before="120" w:after="120"/>
        <w:jc w:val="both"/>
        <w:rPr>
          <w:rStyle w:val="l-L2Char"/>
          <w:rFonts w:cs="Arial"/>
          <w:b w:val="0"/>
          <w:szCs w:val="22"/>
          <w:highlight w:val="red"/>
          <w:u w:val="none"/>
        </w:rPr>
      </w:pPr>
      <w:r w:rsidRPr="004D5F78">
        <w:rPr>
          <w:rStyle w:val="l-L2Char"/>
          <w:rFonts w:cs="Arial"/>
          <w:b w:val="0"/>
          <w:szCs w:val="22"/>
          <w:u w:val="none"/>
        </w:rPr>
        <w:t xml:space="preserve">Záruka za jakost Plnění trvá </w:t>
      </w:r>
      <w:r w:rsidRPr="00736233">
        <w:rPr>
          <w:rStyle w:val="l-L2Char"/>
          <w:rFonts w:cs="Arial"/>
          <w:b w:val="0"/>
          <w:szCs w:val="22"/>
          <w:highlight w:val="red"/>
          <w:u w:val="none"/>
        </w:rPr>
        <w:t xml:space="preserve">ode dne předání Díla nebo jeho části dle této smlouvy.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w:t>
      </w:r>
      <w:r w:rsidR="009C0AAF" w:rsidRPr="004D5F78">
        <w:rPr>
          <w:rStyle w:val="l-L2Char"/>
          <w:rFonts w:cs="Arial"/>
          <w:b w:val="0"/>
          <w:szCs w:val="22"/>
          <w:u w:val="none"/>
        </w:rPr>
        <w:lastRenderedPageBreak/>
        <w:t xml:space="preserve">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81A5A9E"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w:t>
      </w:r>
      <w:r w:rsidR="00712A60" w:rsidRPr="009D70B5">
        <w:rPr>
          <w:rFonts w:cs="Arial"/>
          <w:szCs w:val="22"/>
        </w:rPr>
        <w:t xml:space="preserve">osobě v souvislosti s výkonem jeho činnosti, ve výši </w:t>
      </w:r>
      <w:proofErr w:type="gramStart"/>
      <w:r w:rsidR="00712A60" w:rsidRPr="009D70B5">
        <w:rPr>
          <w:rFonts w:cs="Arial"/>
          <w:szCs w:val="22"/>
        </w:rPr>
        <w:t xml:space="preserve">nejméně </w:t>
      </w:r>
      <w:r w:rsidR="00BB1545" w:rsidRPr="009D70B5">
        <w:rPr>
          <w:rFonts w:cs="Arial"/>
        </w:rPr>
        <w:t xml:space="preserve"> </w:t>
      </w:r>
      <w:r w:rsidR="009D70B5" w:rsidRPr="009D70B5">
        <w:rPr>
          <w:rFonts w:cs="Arial"/>
          <w:szCs w:val="22"/>
        </w:rPr>
        <w:t>350</w:t>
      </w:r>
      <w:proofErr w:type="gramEnd"/>
      <w:r w:rsidR="009D70B5" w:rsidRPr="009D70B5">
        <w:rPr>
          <w:rFonts w:cs="Arial"/>
          <w:szCs w:val="22"/>
        </w:rPr>
        <w:t> 000 Kč</w:t>
      </w:r>
      <w:r w:rsidR="004133FE" w:rsidRPr="009D70B5">
        <w:rPr>
          <w:rFonts w:cs="Arial"/>
          <w:szCs w:val="22"/>
        </w:rPr>
        <w:t>.</w:t>
      </w:r>
      <w:r w:rsidR="00712A60" w:rsidRPr="009D70B5">
        <w:rPr>
          <w:rFonts w:cs="Arial"/>
          <w:szCs w:val="22"/>
        </w:rPr>
        <w:t xml:space="preserve"> Zhotovitel se</w:t>
      </w:r>
      <w:r w:rsidR="00712A60" w:rsidRPr="00674417">
        <w:rPr>
          <w:rFonts w:cs="Arial"/>
          <w:szCs w:val="22"/>
        </w:rPr>
        <w:t xml:space="preserv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8" w:name="_Ref376798291"/>
      <w:r w:rsidRPr="004D5F78">
        <w:rPr>
          <w:rFonts w:ascii="Arial" w:hAnsi="Arial" w:cs="Arial"/>
          <w:szCs w:val="22"/>
        </w:rPr>
        <w:t>Licenční ujednání</w:t>
      </w:r>
      <w:bookmarkEnd w:id="8"/>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936A57" w:rsidRDefault="00806017" w:rsidP="00012B64">
      <w:pPr>
        <w:pStyle w:val="l-L1"/>
        <w:keepNext w:val="0"/>
        <w:numPr>
          <w:ilvl w:val="1"/>
          <w:numId w:val="37"/>
        </w:numPr>
        <w:spacing w:before="120" w:after="120"/>
        <w:jc w:val="both"/>
        <w:rPr>
          <w:rStyle w:val="l-L2Char"/>
          <w:rFonts w:cs="Arial"/>
          <w:b w:val="0"/>
          <w:szCs w:val="22"/>
          <w:u w:val="none"/>
        </w:rPr>
      </w:pPr>
      <w:r w:rsidRPr="00936A57">
        <w:rPr>
          <w:rStyle w:val="l-L2Char"/>
          <w:rFonts w:cs="Arial"/>
          <w:b w:val="0"/>
          <w:szCs w:val="22"/>
          <w:u w:val="none"/>
        </w:rPr>
        <w:t>Je-li zhotovitel v prodlení s</w:t>
      </w:r>
      <w:r w:rsidR="00F15883" w:rsidRPr="00936A57">
        <w:rPr>
          <w:rStyle w:val="l-L2Char"/>
          <w:rFonts w:cs="Arial"/>
          <w:b w:val="0"/>
          <w:szCs w:val="22"/>
          <w:u w:val="none"/>
        </w:rPr>
        <w:t xml:space="preserve"> předáním </w:t>
      </w:r>
      <w:r w:rsidR="00261C1F" w:rsidRPr="00936A57">
        <w:rPr>
          <w:rStyle w:val="l-L2Char"/>
          <w:rFonts w:cs="Arial"/>
          <w:b w:val="0"/>
          <w:szCs w:val="22"/>
          <w:u w:val="none"/>
        </w:rPr>
        <w:t>Díla</w:t>
      </w:r>
      <w:r w:rsidR="00F15883" w:rsidRPr="00936A57">
        <w:rPr>
          <w:rStyle w:val="l-L2Char"/>
          <w:rFonts w:cs="Arial"/>
          <w:b w:val="0"/>
          <w:szCs w:val="22"/>
          <w:u w:val="none"/>
        </w:rPr>
        <w:t xml:space="preserve"> či jeho části v termínu dle </w:t>
      </w:r>
      <w:r w:rsidR="00B24B4D" w:rsidRPr="00936A57">
        <w:fldChar w:fldCharType="begin"/>
      </w:r>
      <w:r w:rsidR="00B24B4D" w:rsidRPr="00936A57">
        <w:instrText xml:space="preserve"> REF _Ref376528450 \r \h  \* MERGEFORMAT </w:instrText>
      </w:r>
      <w:r w:rsidR="00B24B4D" w:rsidRPr="00936A57">
        <w:fldChar w:fldCharType="separate"/>
      </w:r>
      <w:r w:rsidR="00FA0B7A" w:rsidRPr="00936A57">
        <w:rPr>
          <w:rStyle w:val="l-L2Char"/>
          <w:rFonts w:cs="Arial"/>
          <w:b w:val="0"/>
          <w:szCs w:val="22"/>
          <w:u w:val="none"/>
        </w:rPr>
        <w:t>Čl. III</w:t>
      </w:r>
      <w:r w:rsidR="00B24B4D" w:rsidRPr="00936A57">
        <w:fldChar w:fldCharType="end"/>
      </w:r>
      <w:r w:rsidR="00F15883" w:rsidRPr="00936A57">
        <w:rPr>
          <w:rStyle w:val="l-L2Char"/>
          <w:rFonts w:cs="Arial"/>
          <w:b w:val="0"/>
          <w:szCs w:val="22"/>
          <w:u w:val="none"/>
        </w:rPr>
        <w:t xml:space="preserve"> této smlouvy, </w:t>
      </w:r>
      <w:r w:rsidRPr="00936A57">
        <w:rPr>
          <w:rStyle w:val="l-L2Char"/>
          <w:rFonts w:cs="Arial"/>
          <w:b w:val="0"/>
          <w:szCs w:val="22"/>
          <w:u w:val="none"/>
        </w:rPr>
        <w:t xml:space="preserve">uhradí objednateli smluvní pokutu ve výši </w:t>
      </w:r>
      <w:r w:rsidR="00B671FC" w:rsidRPr="00936A57">
        <w:rPr>
          <w:rStyle w:val="l-L2Char"/>
          <w:rFonts w:cs="Arial"/>
          <w:b w:val="0"/>
          <w:szCs w:val="22"/>
          <w:u w:val="none"/>
        </w:rPr>
        <w:t>0,</w:t>
      </w:r>
      <w:r w:rsidR="00835FCF" w:rsidRPr="00936A57">
        <w:rPr>
          <w:rStyle w:val="l-L2Char"/>
          <w:rFonts w:cs="Arial"/>
          <w:b w:val="0"/>
          <w:szCs w:val="22"/>
          <w:u w:val="none"/>
        </w:rPr>
        <w:t>0</w:t>
      </w:r>
      <w:r w:rsidR="00B671FC" w:rsidRPr="00936A57">
        <w:rPr>
          <w:rStyle w:val="l-L2Char"/>
          <w:rFonts w:cs="Arial"/>
          <w:b w:val="0"/>
          <w:szCs w:val="22"/>
          <w:u w:val="none"/>
        </w:rPr>
        <w:t xml:space="preserve">5% </w:t>
      </w:r>
      <w:r w:rsidR="00F15883" w:rsidRPr="00936A57">
        <w:rPr>
          <w:rStyle w:val="l-L2Char"/>
          <w:rFonts w:cs="Arial"/>
          <w:b w:val="0"/>
          <w:szCs w:val="22"/>
          <w:u w:val="none"/>
        </w:rPr>
        <w:t xml:space="preserve">z ceny </w:t>
      </w:r>
      <w:proofErr w:type="gramStart"/>
      <w:r w:rsidR="00F15883" w:rsidRPr="00936A57">
        <w:rPr>
          <w:rStyle w:val="l-L2Char"/>
          <w:rFonts w:cs="Arial"/>
          <w:b w:val="0"/>
          <w:szCs w:val="22"/>
          <w:u w:val="none"/>
        </w:rPr>
        <w:t xml:space="preserve">Díla </w:t>
      </w:r>
      <w:r w:rsidR="00261C1F" w:rsidRPr="00936A57">
        <w:t xml:space="preserve"> </w:t>
      </w:r>
      <w:r w:rsidR="00261C1F" w:rsidRPr="00936A57">
        <w:rPr>
          <w:rStyle w:val="l-L2Char"/>
          <w:rFonts w:cs="Arial"/>
          <w:b w:val="0"/>
          <w:szCs w:val="22"/>
          <w:u w:val="none"/>
        </w:rPr>
        <w:t>bez</w:t>
      </w:r>
      <w:proofErr w:type="gramEnd"/>
      <w:r w:rsidR="00261C1F" w:rsidRPr="00936A57">
        <w:rPr>
          <w:rStyle w:val="l-L2Char"/>
          <w:rFonts w:cs="Arial"/>
          <w:b w:val="0"/>
          <w:szCs w:val="22"/>
          <w:u w:val="none"/>
        </w:rPr>
        <w:t xml:space="preserve"> DPH  dle čl. V odst. 5.2 z ceny dílčího plnění dle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936A57">
        <w:rPr>
          <w:rStyle w:val="l-L2Char"/>
          <w:rFonts w:cs="Arial"/>
          <w:b w:val="0"/>
          <w:szCs w:val="22"/>
          <w:u w:val="none"/>
        </w:rPr>
        <w:t>Je-li zhotovitel v prodlení s</w:t>
      </w:r>
      <w:r w:rsidR="00512DDF" w:rsidRPr="00936A57">
        <w:rPr>
          <w:rStyle w:val="l-L2Char"/>
          <w:rFonts w:cs="Arial"/>
          <w:b w:val="0"/>
          <w:szCs w:val="22"/>
          <w:u w:val="none"/>
        </w:rPr>
        <w:t> </w:t>
      </w:r>
      <w:r w:rsidRPr="00936A57">
        <w:rPr>
          <w:rStyle w:val="l-L2Char"/>
          <w:rFonts w:cs="Arial"/>
          <w:b w:val="0"/>
          <w:szCs w:val="22"/>
          <w:u w:val="none"/>
        </w:rPr>
        <w:t>odstraněním</w:t>
      </w:r>
      <w:r w:rsidR="00512DDF" w:rsidRPr="00936A57">
        <w:rPr>
          <w:rStyle w:val="l-L2Char"/>
          <w:rFonts w:cs="Arial"/>
          <w:b w:val="0"/>
          <w:szCs w:val="22"/>
          <w:u w:val="none"/>
        </w:rPr>
        <w:t xml:space="preserve"> vad</w:t>
      </w:r>
      <w:r w:rsidRPr="00936A57">
        <w:rPr>
          <w:rStyle w:val="l-L2Char"/>
          <w:rFonts w:cs="Arial"/>
          <w:b w:val="0"/>
          <w:szCs w:val="22"/>
          <w:u w:val="none"/>
        </w:rPr>
        <w:t xml:space="preserve"> </w:t>
      </w:r>
      <w:r w:rsidR="00D161F3" w:rsidRPr="00936A57">
        <w:rPr>
          <w:rStyle w:val="l-L2Char"/>
          <w:rFonts w:cs="Arial"/>
          <w:b w:val="0"/>
          <w:szCs w:val="22"/>
          <w:u w:val="none"/>
        </w:rPr>
        <w:t xml:space="preserve">Díla </w:t>
      </w:r>
      <w:r w:rsidR="00512DDF" w:rsidRPr="00936A57">
        <w:rPr>
          <w:rStyle w:val="l-L2Char"/>
          <w:rFonts w:cs="Arial"/>
          <w:b w:val="0"/>
          <w:szCs w:val="22"/>
          <w:u w:val="none"/>
        </w:rPr>
        <w:t>či jeho</w:t>
      </w:r>
      <w:r w:rsidR="007C7BDD" w:rsidRPr="00936A57">
        <w:rPr>
          <w:rStyle w:val="l-L2Char"/>
          <w:rFonts w:cs="Arial"/>
          <w:b w:val="0"/>
          <w:szCs w:val="22"/>
          <w:u w:val="none"/>
        </w:rPr>
        <w:t xml:space="preserve"> části</w:t>
      </w:r>
      <w:r w:rsidR="00512DDF" w:rsidRPr="00936A57">
        <w:rPr>
          <w:rStyle w:val="l-L2Char"/>
          <w:rFonts w:cs="Arial"/>
          <w:b w:val="0"/>
          <w:szCs w:val="22"/>
          <w:u w:val="none"/>
        </w:rPr>
        <w:t xml:space="preserve"> </w:t>
      </w:r>
      <w:r w:rsidR="00233783" w:rsidRPr="00936A57">
        <w:rPr>
          <w:rStyle w:val="l-L2Char"/>
          <w:rFonts w:cs="Arial"/>
          <w:b w:val="0"/>
          <w:vanish/>
          <w:szCs w:val="22"/>
          <w:u w:val="none"/>
        </w:rPr>
        <w:cr/>
        <w:t xml:space="preserve">i jeho části .  ně možná, vhodné upravit dle ceny o dílo, např. 0,05 </w:t>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233783" w:rsidRPr="00936A57">
        <w:rPr>
          <w:rStyle w:val="l-L2Char"/>
          <w:rFonts w:cs="Arial"/>
          <w:b w:val="0"/>
          <w:vanish/>
          <w:szCs w:val="22"/>
          <w:u w:val="none"/>
        </w:rPr>
        <w:pgNum/>
      </w:r>
      <w:r w:rsidR="00D53965" w:rsidRPr="00936A57">
        <w:rPr>
          <w:rStyle w:val="l-L2Char"/>
          <w:rFonts w:cs="Arial"/>
          <w:b w:val="0"/>
          <w:szCs w:val="22"/>
          <w:u w:val="none"/>
        </w:rPr>
        <w:t xml:space="preserve">v termínu dle odst. </w:t>
      </w:r>
      <w:r w:rsidR="0046236E" w:rsidRPr="00936A57">
        <w:rPr>
          <w:rStyle w:val="l-L2Char"/>
          <w:rFonts w:cs="Arial"/>
          <w:b w:val="0"/>
          <w:szCs w:val="22"/>
          <w:u w:val="none"/>
        </w:rPr>
        <w:fldChar w:fldCharType="begin"/>
      </w:r>
      <w:r w:rsidR="00D53965" w:rsidRPr="00936A57">
        <w:rPr>
          <w:rStyle w:val="l-L2Char"/>
          <w:rFonts w:cs="Arial"/>
          <w:b w:val="0"/>
          <w:szCs w:val="22"/>
          <w:u w:val="none"/>
        </w:rPr>
        <w:instrText xml:space="preserve"> REF _Ref376528927 \r \h </w:instrText>
      </w:r>
      <w:r w:rsidR="002954A2" w:rsidRPr="00936A57">
        <w:rPr>
          <w:rStyle w:val="l-L2Char"/>
          <w:rFonts w:cs="Arial"/>
          <w:b w:val="0"/>
          <w:szCs w:val="22"/>
          <w:u w:val="none"/>
        </w:rPr>
        <w:instrText xml:space="preserve"> \* MERGEFORMAT </w:instrText>
      </w:r>
      <w:r w:rsidR="0046236E" w:rsidRPr="00936A57">
        <w:rPr>
          <w:rStyle w:val="l-L2Char"/>
          <w:rFonts w:cs="Arial"/>
          <w:b w:val="0"/>
          <w:szCs w:val="22"/>
          <w:u w:val="none"/>
        </w:rPr>
      </w:r>
      <w:r w:rsidR="0046236E" w:rsidRPr="00936A57">
        <w:rPr>
          <w:rStyle w:val="l-L2Char"/>
          <w:rFonts w:cs="Arial"/>
          <w:b w:val="0"/>
          <w:szCs w:val="22"/>
          <w:u w:val="none"/>
        </w:rPr>
        <w:fldChar w:fldCharType="separate"/>
      </w:r>
      <w:r w:rsidR="00FA0B7A" w:rsidRPr="00936A57">
        <w:rPr>
          <w:rStyle w:val="l-L2Char"/>
          <w:rFonts w:cs="Arial"/>
          <w:b w:val="0"/>
          <w:szCs w:val="22"/>
          <w:u w:val="none"/>
        </w:rPr>
        <w:t>6.4</w:t>
      </w:r>
      <w:r w:rsidR="0046236E" w:rsidRPr="00936A57">
        <w:rPr>
          <w:rStyle w:val="l-L2Char"/>
          <w:rFonts w:cs="Arial"/>
          <w:b w:val="0"/>
          <w:szCs w:val="22"/>
          <w:u w:val="none"/>
        </w:rPr>
        <w:fldChar w:fldCharType="end"/>
      </w:r>
      <w:r w:rsidR="00D53965" w:rsidRPr="00936A57">
        <w:rPr>
          <w:rStyle w:val="l-L2Char"/>
          <w:rFonts w:cs="Arial"/>
          <w:b w:val="0"/>
          <w:szCs w:val="22"/>
          <w:u w:val="none"/>
        </w:rPr>
        <w:t xml:space="preserve"> této</w:t>
      </w:r>
      <w:r w:rsidR="00D53965" w:rsidRPr="00F805D1">
        <w:rPr>
          <w:rStyle w:val="l-L2Char"/>
          <w:rFonts w:cs="Arial"/>
          <w:b w:val="0"/>
          <w:szCs w:val="22"/>
          <w:u w:val="none"/>
        </w:rPr>
        <w:t xml:space="preserve">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55E46FC3" w:rsidR="00B63BC9" w:rsidRPr="008377B5" w:rsidRDefault="00B63BC9" w:rsidP="000712BF">
      <w:pPr>
        <w:tabs>
          <w:tab w:val="left" w:pos="2552"/>
        </w:tabs>
        <w:ind w:left="709" w:hanging="1"/>
        <w:jc w:val="both"/>
        <w:rPr>
          <w:rFonts w:cs="Arial"/>
          <w:szCs w:val="22"/>
        </w:rPr>
      </w:pPr>
      <w:r w:rsidRPr="008377B5">
        <w:rPr>
          <w:rFonts w:cs="Arial"/>
          <w:szCs w:val="22"/>
        </w:rPr>
        <w:t>Za objednatele:</w:t>
      </w:r>
      <w:r w:rsidR="001E652F">
        <w:rPr>
          <w:rFonts w:cs="Arial"/>
          <w:szCs w:val="22"/>
        </w:rPr>
        <w:t xml:space="preserve"> </w:t>
      </w:r>
      <w:r w:rsidR="000712BF">
        <w:rPr>
          <w:rFonts w:cs="Arial"/>
          <w:szCs w:val="22"/>
        </w:rPr>
        <w:tab/>
      </w:r>
      <w:r w:rsidR="001E652F">
        <w:rPr>
          <w:rFonts w:cs="Arial"/>
          <w:szCs w:val="22"/>
        </w:rPr>
        <w:t>Ing. Milan Šrámek</w:t>
      </w:r>
    </w:p>
    <w:p w14:paraId="3BD49D1A" w14:textId="37A07C02" w:rsidR="00B63BC9" w:rsidRPr="008377B5" w:rsidRDefault="00B63BC9" w:rsidP="000712BF">
      <w:pPr>
        <w:tabs>
          <w:tab w:val="left" w:pos="2552"/>
        </w:tabs>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0712BF">
        <w:rPr>
          <w:rFonts w:cs="Arial"/>
          <w:szCs w:val="22"/>
        </w:rPr>
        <w:tab/>
      </w:r>
      <w:r w:rsidR="001E652F">
        <w:rPr>
          <w:rFonts w:cs="Arial"/>
          <w:szCs w:val="22"/>
        </w:rPr>
        <w:t>odborný rada</w:t>
      </w:r>
      <w:r w:rsidRPr="008377B5">
        <w:rPr>
          <w:rFonts w:cs="Arial"/>
          <w:szCs w:val="22"/>
        </w:rPr>
        <w:tab/>
      </w:r>
    </w:p>
    <w:p w14:paraId="669BCD01" w14:textId="22C22F59" w:rsidR="00B63BC9" w:rsidRPr="008377B5" w:rsidRDefault="00B63BC9" w:rsidP="000712BF">
      <w:pPr>
        <w:tabs>
          <w:tab w:val="left" w:pos="2552"/>
        </w:tabs>
        <w:ind w:left="426" w:firstLine="282"/>
        <w:jc w:val="both"/>
        <w:rPr>
          <w:rFonts w:cs="Arial"/>
          <w:szCs w:val="22"/>
        </w:rPr>
      </w:pPr>
      <w:r w:rsidRPr="008377B5">
        <w:rPr>
          <w:rFonts w:cs="Arial"/>
          <w:szCs w:val="22"/>
        </w:rPr>
        <w:t>Tel.:</w:t>
      </w:r>
      <w:r w:rsidR="001E652F">
        <w:rPr>
          <w:rFonts w:cs="Arial"/>
          <w:szCs w:val="22"/>
        </w:rPr>
        <w:t xml:space="preserve"> </w:t>
      </w:r>
      <w:r w:rsidR="000712BF">
        <w:rPr>
          <w:rFonts w:cs="Arial"/>
          <w:szCs w:val="22"/>
        </w:rPr>
        <w:tab/>
      </w:r>
      <w:r w:rsidR="001E652F">
        <w:rPr>
          <w:rFonts w:cs="Arial"/>
          <w:szCs w:val="22"/>
        </w:rPr>
        <w:t>727 956 743</w:t>
      </w:r>
      <w:r w:rsidRPr="008377B5">
        <w:rPr>
          <w:rFonts w:cs="Arial"/>
          <w:szCs w:val="22"/>
        </w:rPr>
        <w:tab/>
      </w:r>
    </w:p>
    <w:p w14:paraId="0214820C" w14:textId="0E9F1BE9" w:rsidR="00B63BC9" w:rsidRPr="008377B5" w:rsidRDefault="00B63BC9" w:rsidP="000712BF">
      <w:pPr>
        <w:tabs>
          <w:tab w:val="left" w:pos="2552"/>
        </w:tabs>
        <w:ind w:left="426" w:firstLine="282"/>
        <w:jc w:val="both"/>
        <w:rPr>
          <w:rFonts w:cs="Arial"/>
          <w:szCs w:val="22"/>
        </w:rPr>
      </w:pPr>
      <w:r w:rsidRPr="008377B5">
        <w:rPr>
          <w:rFonts w:cs="Arial"/>
          <w:szCs w:val="22"/>
        </w:rPr>
        <w:t>E-mail:</w:t>
      </w:r>
      <w:r w:rsidRPr="008377B5">
        <w:rPr>
          <w:rFonts w:cs="Arial"/>
          <w:szCs w:val="22"/>
        </w:rPr>
        <w:tab/>
      </w:r>
      <w:r w:rsidR="001E652F">
        <w:rPr>
          <w:rFonts w:cs="Arial"/>
          <w:szCs w:val="22"/>
        </w:rPr>
        <w:t>m.sramek1@spucr.cz</w:t>
      </w:r>
    </w:p>
    <w:p w14:paraId="67CDC24D" w14:textId="302727AA" w:rsidR="00B63BC9" w:rsidRPr="008377B5" w:rsidRDefault="00B63BC9" w:rsidP="000712BF">
      <w:pPr>
        <w:tabs>
          <w:tab w:val="left" w:pos="2552"/>
        </w:tabs>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0712BF">
        <w:rPr>
          <w:rFonts w:cs="Arial"/>
          <w:szCs w:val="22"/>
        </w:rPr>
        <w:t xml:space="preserve"> </w:t>
      </w:r>
      <w:r w:rsidR="009F1641">
        <w:rPr>
          <w:rFonts w:cs="Arial"/>
          <w:szCs w:val="22"/>
        </w:rPr>
        <w:tab/>
      </w:r>
      <w:r w:rsidR="009F1641" w:rsidRPr="00736FD9">
        <w:rPr>
          <w:rFonts w:cs="Arial"/>
          <w:b/>
          <w:szCs w:val="22"/>
          <w:highlight w:val="yellow"/>
        </w:rPr>
        <w:t>[DOPLNIT]</w:t>
      </w:r>
    </w:p>
    <w:p w14:paraId="5BA3E9CD" w14:textId="291FF7B0" w:rsidR="00B63BC9" w:rsidRPr="008377B5" w:rsidRDefault="00B63BC9" w:rsidP="000712BF">
      <w:pPr>
        <w:tabs>
          <w:tab w:val="left" w:pos="2552"/>
        </w:tabs>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9F1641" w:rsidRPr="00736FD9">
        <w:rPr>
          <w:rFonts w:cs="Arial"/>
          <w:b/>
          <w:szCs w:val="22"/>
          <w:highlight w:val="yellow"/>
        </w:rPr>
        <w:t>[DOPLNIT]</w:t>
      </w:r>
    </w:p>
    <w:p w14:paraId="3A4D488C" w14:textId="7E7F35B6" w:rsidR="00B63BC9" w:rsidRPr="008377B5" w:rsidRDefault="00B63BC9" w:rsidP="000712BF">
      <w:pPr>
        <w:tabs>
          <w:tab w:val="left" w:pos="2552"/>
        </w:tabs>
        <w:ind w:left="426" w:firstLine="282"/>
        <w:jc w:val="both"/>
        <w:rPr>
          <w:rFonts w:cs="Arial"/>
          <w:szCs w:val="22"/>
        </w:rPr>
      </w:pPr>
      <w:r w:rsidRPr="008377B5">
        <w:rPr>
          <w:rFonts w:cs="Arial"/>
          <w:szCs w:val="22"/>
        </w:rPr>
        <w:t>Tel.:</w:t>
      </w:r>
      <w:r w:rsidRPr="008377B5">
        <w:rPr>
          <w:rFonts w:cs="Arial"/>
          <w:szCs w:val="22"/>
        </w:rPr>
        <w:tab/>
      </w:r>
      <w:r w:rsidR="009F1641" w:rsidRPr="00736FD9">
        <w:rPr>
          <w:rFonts w:cs="Arial"/>
          <w:b/>
          <w:szCs w:val="22"/>
          <w:highlight w:val="yellow"/>
        </w:rPr>
        <w:t>[DOPLNIT]</w:t>
      </w:r>
    </w:p>
    <w:p w14:paraId="063E2D8B" w14:textId="190907E3" w:rsidR="003F0EEF" w:rsidRDefault="00B63BC9" w:rsidP="000712BF">
      <w:pPr>
        <w:tabs>
          <w:tab w:val="left" w:pos="2552"/>
        </w:tabs>
        <w:ind w:left="426" w:firstLine="282"/>
        <w:jc w:val="both"/>
      </w:pPr>
      <w:r w:rsidRPr="008377B5">
        <w:rPr>
          <w:rFonts w:cs="Arial"/>
          <w:szCs w:val="22"/>
        </w:rPr>
        <w:t>E-mail:</w:t>
      </w:r>
      <w:r w:rsidRPr="008377B5">
        <w:rPr>
          <w:rFonts w:cs="Arial"/>
          <w:szCs w:val="22"/>
        </w:rPr>
        <w:tab/>
      </w:r>
      <w:bookmarkEnd w:id="13"/>
      <w:r w:rsidR="009F1641" w:rsidRPr="00736FD9">
        <w:rPr>
          <w:rFonts w:cs="Arial"/>
          <w:b/>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Pr="00936A57"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 xml:space="preserve">Přílohou č. 2 této smlouvy je specifikace Plnění v souvislosti s provedením podrobného </w:t>
      </w:r>
      <w:r w:rsidRPr="00936A57">
        <w:rPr>
          <w:rStyle w:val="l-L2Char"/>
          <w:rFonts w:cs="Arial"/>
          <w:b w:val="0"/>
          <w:szCs w:val="22"/>
          <w:u w:val="none"/>
        </w:rPr>
        <w:t>geotechnického průzkumu</w:t>
      </w:r>
    </w:p>
    <w:p w14:paraId="3A98E809" w14:textId="6021966A" w:rsidR="00A5565A" w:rsidRPr="00936A57" w:rsidRDefault="00A5565A" w:rsidP="00A37679">
      <w:pPr>
        <w:pStyle w:val="l-L1"/>
        <w:keepNext w:val="0"/>
        <w:numPr>
          <w:ilvl w:val="0"/>
          <w:numId w:val="0"/>
        </w:numPr>
        <w:spacing w:before="120" w:after="120"/>
        <w:ind w:left="709"/>
        <w:jc w:val="both"/>
        <w:rPr>
          <w:rStyle w:val="l-L2Char"/>
          <w:rFonts w:cs="Arial"/>
          <w:b w:val="0"/>
          <w:szCs w:val="22"/>
          <w:u w:val="none"/>
        </w:rPr>
      </w:pPr>
      <w:r w:rsidRPr="00936A57">
        <w:rPr>
          <w:rStyle w:val="l-L2Char"/>
          <w:rFonts w:cs="Arial"/>
          <w:b w:val="0"/>
          <w:szCs w:val="22"/>
          <w:u w:val="none"/>
        </w:rPr>
        <w:t xml:space="preserve">Přílohou č. 3 této smlouvy je Plná moc k zastupování SPÚ </w:t>
      </w:r>
    </w:p>
    <w:p w14:paraId="170A78CA" w14:textId="77777777" w:rsidR="00A50845" w:rsidRPr="00936A57" w:rsidRDefault="00024114" w:rsidP="000651E8">
      <w:pPr>
        <w:pStyle w:val="l-L1"/>
        <w:keepNext w:val="0"/>
        <w:numPr>
          <w:ilvl w:val="1"/>
          <w:numId w:val="37"/>
        </w:numPr>
        <w:spacing w:before="120" w:after="120"/>
        <w:jc w:val="both"/>
        <w:rPr>
          <w:rStyle w:val="l-L2Char"/>
          <w:rFonts w:cs="Arial"/>
          <w:b w:val="0"/>
          <w:szCs w:val="22"/>
          <w:u w:val="none"/>
        </w:rPr>
      </w:pPr>
      <w:r w:rsidRPr="00936A57">
        <w:rPr>
          <w:rStyle w:val="l-L2Char"/>
          <w:rFonts w:cs="Arial"/>
          <w:b w:val="0"/>
          <w:szCs w:val="22"/>
          <w:u w:val="none"/>
        </w:rPr>
        <w:t>Smluvní strany</w:t>
      </w:r>
      <w:r w:rsidR="00A50845" w:rsidRPr="00936A57">
        <w:rPr>
          <w:rStyle w:val="l-L2Char"/>
          <w:rFonts w:cs="Arial"/>
          <w:b w:val="0"/>
          <w:szCs w:val="22"/>
          <w:u w:val="none"/>
        </w:rPr>
        <w:t xml:space="preserve"> smlouvu přečetl</w:t>
      </w:r>
      <w:r w:rsidRPr="00936A57">
        <w:rPr>
          <w:rStyle w:val="l-L2Char"/>
          <w:rFonts w:cs="Arial"/>
          <w:b w:val="0"/>
          <w:szCs w:val="22"/>
          <w:u w:val="none"/>
        </w:rPr>
        <w:t>y</w:t>
      </w:r>
      <w:r w:rsidR="00A50845" w:rsidRPr="00936A57">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936A57"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936A57" w14:paraId="4D96F5A1" w14:textId="77777777" w:rsidTr="0077220E">
        <w:tc>
          <w:tcPr>
            <w:tcW w:w="4606" w:type="dxa"/>
            <w:shd w:val="clear" w:color="auto" w:fill="auto"/>
          </w:tcPr>
          <w:p w14:paraId="3763D753" w14:textId="15182B9D" w:rsidR="00CB55C3" w:rsidRPr="00936A57" w:rsidRDefault="00CB55C3" w:rsidP="003C2212">
            <w:pPr>
              <w:spacing w:line="288" w:lineRule="auto"/>
              <w:jc w:val="center"/>
              <w:rPr>
                <w:rFonts w:cs="Arial"/>
                <w:szCs w:val="22"/>
              </w:rPr>
            </w:pPr>
            <w:r w:rsidRPr="00936A57">
              <w:rPr>
                <w:rFonts w:cs="Arial"/>
                <w:szCs w:val="22"/>
              </w:rPr>
              <w:t>V</w:t>
            </w:r>
            <w:r w:rsidR="001863B3" w:rsidRPr="00936A57">
              <w:rPr>
                <w:rFonts w:cs="Arial"/>
                <w:szCs w:val="22"/>
              </w:rPr>
              <w:t> Karlových Varech</w:t>
            </w:r>
            <w:r w:rsidRPr="00936A57">
              <w:rPr>
                <w:rFonts w:cs="Arial"/>
                <w:szCs w:val="22"/>
              </w:rPr>
              <w:t xml:space="preserve"> dne………</w:t>
            </w:r>
          </w:p>
        </w:tc>
        <w:tc>
          <w:tcPr>
            <w:tcW w:w="4606" w:type="dxa"/>
            <w:shd w:val="clear" w:color="auto" w:fill="auto"/>
          </w:tcPr>
          <w:p w14:paraId="0C4852A3" w14:textId="77777777" w:rsidR="00CB55C3" w:rsidRPr="00936A57" w:rsidRDefault="00CB55C3" w:rsidP="003C2212">
            <w:pPr>
              <w:spacing w:line="288" w:lineRule="auto"/>
              <w:jc w:val="center"/>
              <w:rPr>
                <w:rFonts w:cs="Arial"/>
                <w:szCs w:val="22"/>
              </w:rPr>
            </w:pPr>
            <w:r w:rsidRPr="00936A57">
              <w:rPr>
                <w:rFonts w:cs="Arial"/>
                <w:szCs w:val="22"/>
              </w:rPr>
              <w:t>V……………</w:t>
            </w:r>
            <w:proofErr w:type="gramStart"/>
            <w:r w:rsidRPr="00936A57">
              <w:rPr>
                <w:rFonts w:cs="Arial"/>
                <w:szCs w:val="22"/>
              </w:rPr>
              <w:t>…….</w:t>
            </w:r>
            <w:proofErr w:type="gramEnd"/>
            <w:r w:rsidRPr="00936A57">
              <w:rPr>
                <w:rFonts w:cs="Arial"/>
                <w:szCs w:val="22"/>
              </w:rPr>
              <w:t>. dne………</w:t>
            </w:r>
          </w:p>
        </w:tc>
      </w:tr>
      <w:tr w:rsidR="00CB55C3" w:rsidRPr="00936A57" w14:paraId="5EE2D6A9" w14:textId="77777777" w:rsidTr="0077220E">
        <w:tc>
          <w:tcPr>
            <w:tcW w:w="4606" w:type="dxa"/>
            <w:shd w:val="clear" w:color="auto" w:fill="auto"/>
          </w:tcPr>
          <w:p w14:paraId="335A0718" w14:textId="77777777" w:rsidR="00CB55C3" w:rsidRPr="00936A57" w:rsidRDefault="00CB55C3" w:rsidP="00AE2DC5">
            <w:pPr>
              <w:spacing w:line="288" w:lineRule="auto"/>
              <w:jc w:val="center"/>
              <w:rPr>
                <w:rFonts w:cs="Arial"/>
                <w:szCs w:val="22"/>
              </w:rPr>
            </w:pPr>
          </w:p>
        </w:tc>
        <w:tc>
          <w:tcPr>
            <w:tcW w:w="4606" w:type="dxa"/>
            <w:shd w:val="clear" w:color="auto" w:fill="auto"/>
          </w:tcPr>
          <w:p w14:paraId="1FCEE2E3" w14:textId="77777777" w:rsidR="00CB55C3" w:rsidRPr="00936A57" w:rsidRDefault="00CB55C3" w:rsidP="00AE2DC5">
            <w:pPr>
              <w:spacing w:line="288" w:lineRule="auto"/>
              <w:jc w:val="center"/>
              <w:rPr>
                <w:rFonts w:cs="Arial"/>
                <w:szCs w:val="22"/>
              </w:rPr>
            </w:pPr>
          </w:p>
        </w:tc>
      </w:tr>
      <w:tr w:rsidR="00CB55C3" w:rsidRPr="00936A57" w14:paraId="0A0A5A16" w14:textId="77777777" w:rsidTr="0077220E">
        <w:tc>
          <w:tcPr>
            <w:tcW w:w="4606" w:type="dxa"/>
            <w:shd w:val="clear" w:color="auto" w:fill="auto"/>
          </w:tcPr>
          <w:p w14:paraId="3F51F413" w14:textId="77777777" w:rsidR="00CB55C3" w:rsidRPr="00936A57" w:rsidRDefault="00CB55C3" w:rsidP="00AE2DC5">
            <w:pPr>
              <w:spacing w:line="288" w:lineRule="auto"/>
              <w:jc w:val="center"/>
              <w:rPr>
                <w:rFonts w:cs="Arial"/>
                <w:szCs w:val="22"/>
              </w:rPr>
            </w:pPr>
            <w:r w:rsidRPr="00936A57">
              <w:rPr>
                <w:rFonts w:cs="Arial"/>
                <w:szCs w:val="22"/>
              </w:rPr>
              <w:t>……………………………………</w:t>
            </w:r>
          </w:p>
        </w:tc>
        <w:tc>
          <w:tcPr>
            <w:tcW w:w="4606" w:type="dxa"/>
            <w:shd w:val="clear" w:color="auto" w:fill="auto"/>
          </w:tcPr>
          <w:p w14:paraId="460D5F35" w14:textId="77777777" w:rsidR="00CB55C3" w:rsidRPr="00936A57" w:rsidRDefault="00CB55C3" w:rsidP="00AE2DC5">
            <w:pPr>
              <w:spacing w:line="288" w:lineRule="auto"/>
              <w:jc w:val="center"/>
              <w:rPr>
                <w:rFonts w:cs="Arial"/>
                <w:szCs w:val="22"/>
              </w:rPr>
            </w:pPr>
            <w:r w:rsidRPr="00936A57">
              <w:rPr>
                <w:rFonts w:cs="Arial"/>
                <w:szCs w:val="22"/>
              </w:rPr>
              <w:t>……………………………………</w:t>
            </w:r>
          </w:p>
        </w:tc>
      </w:tr>
      <w:tr w:rsidR="00CB55C3" w:rsidRPr="004D5F78" w14:paraId="22DDA283" w14:textId="77777777" w:rsidTr="0077220E">
        <w:tc>
          <w:tcPr>
            <w:tcW w:w="4606" w:type="dxa"/>
            <w:shd w:val="clear" w:color="auto" w:fill="auto"/>
          </w:tcPr>
          <w:p w14:paraId="784764C3" w14:textId="77777777" w:rsidR="00640171" w:rsidRPr="00936A57" w:rsidRDefault="00640171" w:rsidP="00640171">
            <w:pPr>
              <w:spacing w:after="0" w:line="240" w:lineRule="auto"/>
              <w:jc w:val="center"/>
              <w:rPr>
                <w:rFonts w:cs="Arial"/>
                <w:bCs/>
                <w:szCs w:val="22"/>
              </w:rPr>
            </w:pPr>
            <w:r w:rsidRPr="00936A57">
              <w:rPr>
                <w:rFonts w:cs="Arial"/>
                <w:bCs/>
                <w:szCs w:val="22"/>
              </w:rPr>
              <w:t>Ing. Šárka Václavíková</w:t>
            </w:r>
          </w:p>
          <w:p w14:paraId="65F17A3C" w14:textId="77777777" w:rsidR="00640171" w:rsidRPr="00936A57" w:rsidRDefault="00640171" w:rsidP="00640171">
            <w:pPr>
              <w:spacing w:after="0" w:line="240" w:lineRule="auto"/>
              <w:jc w:val="center"/>
              <w:rPr>
                <w:rFonts w:cs="Arial"/>
                <w:bCs/>
                <w:szCs w:val="22"/>
              </w:rPr>
            </w:pPr>
            <w:r w:rsidRPr="00936A57">
              <w:rPr>
                <w:rFonts w:cs="Arial"/>
                <w:bCs/>
                <w:szCs w:val="22"/>
              </w:rPr>
              <w:t xml:space="preserve">ředitelka Krajského pozemkového úřadu </w:t>
            </w:r>
          </w:p>
          <w:p w14:paraId="4A2EABB3" w14:textId="0A8EC045" w:rsidR="00CB55C3" w:rsidRPr="00936A57" w:rsidRDefault="00640171" w:rsidP="00640171">
            <w:pPr>
              <w:spacing w:line="288" w:lineRule="auto"/>
              <w:jc w:val="center"/>
              <w:rPr>
                <w:rFonts w:cs="Arial"/>
                <w:b/>
                <w:szCs w:val="22"/>
              </w:rPr>
            </w:pPr>
            <w:r w:rsidRPr="00936A57">
              <w:rPr>
                <w:rFonts w:cs="Arial"/>
                <w:bCs/>
                <w:szCs w:val="22"/>
              </w:rPr>
              <w:t>pro Karlovarský kraj</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936A57">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42770CB8" w:rsidR="00F829EA" w:rsidRDefault="00767B4B" w:rsidP="00B70B1E">
      <w:pPr>
        <w:pStyle w:val="l-L1"/>
        <w:keepNext w:val="0"/>
        <w:numPr>
          <w:ilvl w:val="0"/>
          <w:numId w:val="0"/>
        </w:numPr>
        <w:spacing w:before="120" w:after="120"/>
        <w:ind w:left="1212"/>
        <w:jc w:val="left"/>
        <w:rPr>
          <w:rFonts w:ascii="Arial" w:hAnsi="Arial" w:cs="Arial"/>
          <w:b w:val="0"/>
          <w:bCs/>
          <w:szCs w:val="22"/>
          <w:u w:val="none"/>
          <w:lang w:val="en-US"/>
        </w:rPr>
      </w:pPr>
      <w:proofErr w:type="spellStart"/>
      <w:r w:rsidRPr="00767B4B">
        <w:rPr>
          <w:rFonts w:ascii="Arial" w:hAnsi="Arial" w:cs="Arial"/>
          <w:b w:val="0"/>
          <w:bCs/>
          <w:szCs w:val="22"/>
          <w:highlight w:val="yellow"/>
          <w:u w:val="none"/>
          <w:lang w:val="en-US"/>
        </w:rPr>
        <w:t>Dokumentace</w:t>
      </w:r>
      <w:proofErr w:type="spellEnd"/>
      <w:r w:rsidRPr="00767B4B">
        <w:rPr>
          <w:rFonts w:ascii="Arial" w:hAnsi="Arial" w:cs="Arial"/>
          <w:b w:val="0"/>
          <w:bCs/>
          <w:szCs w:val="22"/>
          <w:highlight w:val="yellow"/>
          <w:u w:val="none"/>
          <w:lang w:val="en-US"/>
        </w:rPr>
        <w:t xml:space="preserve"> </w:t>
      </w:r>
      <w:proofErr w:type="spellStart"/>
      <w:r w:rsidRPr="00767B4B">
        <w:rPr>
          <w:rFonts w:ascii="Arial" w:hAnsi="Arial" w:cs="Arial"/>
          <w:b w:val="0"/>
          <w:bCs/>
          <w:szCs w:val="22"/>
          <w:highlight w:val="yellow"/>
          <w:u w:val="none"/>
          <w:lang w:val="en-US"/>
        </w:rPr>
        <w:t>technického</w:t>
      </w:r>
      <w:proofErr w:type="spellEnd"/>
      <w:r w:rsidRPr="00767B4B">
        <w:rPr>
          <w:rFonts w:ascii="Arial" w:hAnsi="Arial" w:cs="Arial"/>
          <w:b w:val="0"/>
          <w:bCs/>
          <w:szCs w:val="22"/>
          <w:highlight w:val="yellow"/>
          <w:u w:val="none"/>
          <w:lang w:val="en-US"/>
        </w:rPr>
        <w:t xml:space="preserve"> </w:t>
      </w:r>
      <w:proofErr w:type="spellStart"/>
      <w:r w:rsidRPr="00767B4B">
        <w:rPr>
          <w:rFonts w:ascii="Arial" w:hAnsi="Arial" w:cs="Arial"/>
          <w:b w:val="0"/>
          <w:bCs/>
          <w:szCs w:val="22"/>
          <w:highlight w:val="yellow"/>
          <w:u w:val="none"/>
          <w:lang w:val="en-US"/>
        </w:rPr>
        <w:t>řešení</w:t>
      </w:r>
      <w:proofErr w:type="spellEnd"/>
      <w:r w:rsidRPr="00767B4B">
        <w:rPr>
          <w:rFonts w:ascii="Arial" w:hAnsi="Arial" w:cs="Arial"/>
          <w:b w:val="0"/>
          <w:bCs/>
          <w:szCs w:val="22"/>
          <w:highlight w:val="yellow"/>
          <w:u w:val="none"/>
          <w:lang w:val="en-US"/>
        </w:rPr>
        <w:t xml:space="preserve"> (DTR) </w:t>
      </w:r>
      <w:proofErr w:type="spellStart"/>
      <w:r w:rsidRPr="00767B4B">
        <w:rPr>
          <w:rFonts w:ascii="Arial" w:hAnsi="Arial" w:cs="Arial"/>
          <w:b w:val="0"/>
          <w:bCs/>
          <w:szCs w:val="22"/>
          <w:highlight w:val="yellow"/>
          <w:u w:val="none"/>
          <w:lang w:val="en-US"/>
        </w:rPr>
        <w:t>nebyla</w:t>
      </w:r>
      <w:proofErr w:type="spellEnd"/>
      <w:r w:rsidRPr="00767B4B">
        <w:rPr>
          <w:rFonts w:ascii="Arial" w:hAnsi="Arial" w:cs="Arial"/>
          <w:b w:val="0"/>
          <w:bCs/>
          <w:szCs w:val="22"/>
          <w:highlight w:val="yellow"/>
          <w:u w:val="none"/>
          <w:lang w:val="en-US"/>
        </w:rPr>
        <w:t xml:space="preserve"> </w:t>
      </w:r>
      <w:proofErr w:type="spellStart"/>
      <w:r w:rsidRPr="00767B4B">
        <w:rPr>
          <w:rFonts w:ascii="Arial" w:hAnsi="Arial" w:cs="Arial"/>
          <w:b w:val="0"/>
          <w:bCs/>
          <w:szCs w:val="22"/>
          <w:highlight w:val="yellow"/>
          <w:u w:val="none"/>
          <w:lang w:val="en-US"/>
        </w:rPr>
        <w:t>zpracována</w:t>
      </w:r>
      <w:proofErr w:type="spellEnd"/>
    </w:p>
    <w:p w14:paraId="6C2FB4F9" w14:textId="0C6452AD" w:rsidR="00996A14" w:rsidRPr="00767B4B" w:rsidRDefault="00996A14"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996A14">
        <w:rPr>
          <w:rFonts w:ascii="Arial" w:hAnsi="Arial" w:cs="Arial"/>
          <w:b w:val="0"/>
          <w:bCs/>
          <w:szCs w:val="22"/>
          <w:highlight w:val="yellow"/>
          <w:u w:val="none"/>
          <w:lang w:val="en-US"/>
        </w:rPr>
        <w:t>Předběžný</w:t>
      </w:r>
      <w:proofErr w:type="spellEnd"/>
      <w:r w:rsidRPr="00996A14">
        <w:rPr>
          <w:rFonts w:ascii="Arial" w:hAnsi="Arial" w:cs="Arial"/>
          <w:b w:val="0"/>
          <w:bCs/>
          <w:szCs w:val="22"/>
          <w:highlight w:val="yellow"/>
          <w:u w:val="none"/>
          <w:lang w:val="en-US"/>
        </w:rPr>
        <w:t xml:space="preserve"> </w:t>
      </w:r>
      <w:proofErr w:type="spellStart"/>
      <w:r w:rsidRPr="00996A14">
        <w:rPr>
          <w:rFonts w:ascii="Arial" w:hAnsi="Arial" w:cs="Arial"/>
          <w:b w:val="0"/>
          <w:bCs/>
          <w:szCs w:val="22"/>
          <w:highlight w:val="yellow"/>
          <w:u w:val="none"/>
          <w:lang w:val="en-US"/>
        </w:rPr>
        <w:t>geotechnický</w:t>
      </w:r>
      <w:proofErr w:type="spellEnd"/>
      <w:r w:rsidRPr="00996A14">
        <w:rPr>
          <w:rFonts w:ascii="Arial" w:hAnsi="Arial" w:cs="Arial"/>
          <w:b w:val="0"/>
          <w:bCs/>
          <w:szCs w:val="22"/>
          <w:highlight w:val="yellow"/>
          <w:u w:val="none"/>
          <w:lang w:val="en-US"/>
        </w:rPr>
        <w:t xml:space="preserve"> </w:t>
      </w:r>
      <w:proofErr w:type="spellStart"/>
      <w:r w:rsidRPr="00996A14">
        <w:rPr>
          <w:rFonts w:ascii="Arial" w:hAnsi="Arial" w:cs="Arial"/>
          <w:b w:val="0"/>
          <w:bCs/>
          <w:szCs w:val="22"/>
          <w:highlight w:val="yellow"/>
          <w:u w:val="none"/>
          <w:lang w:val="en-US"/>
        </w:rPr>
        <w:t>průzkum</w:t>
      </w:r>
      <w:proofErr w:type="spellEnd"/>
      <w:r w:rsidRPr="00996A14">
        <w:rPr>
          <w:rFonts w:ascii="Arial" w:hAnsi="Arial" w:cs="Arial"/>
          <w:b w:val="0"/>
          <w:bCs/>
          <w:szCs w:val="22"/>
          <w:highlight w:val="yellow"/>
          <w:u w:val="none"/>
          <w:lang w:val="en-US"/>
        </w:rPr>
        <w:t xml:space="preserve"> pro VPC 2 </w:t>
      </w:r>
      <w:proofErr w:type="spellStart"/>
      <w:r w:rsidRPr="00996A14">
        <w:rPr>
          <w:rFonts w:ascii="Arial" w:hAnsi="Arial" w:cs="Arial"/>
          <w:b w:val="0"/>
          <w:bCs/>
          <w:szCs w:val="22"/>
          <w:highlight w:val="yellow"/>
          <w:u w:val="none"/>
          <w:lang w:val="en-US"/>
        </w:rPr>
        <w:t>nebyl</w:t>
      </w:r>
      <w:proofErr w:type="spellEnd"/>
      <w:r w:rsidRPr="00996A14">
        <w:rPr>
          <w:rFonts w:ascii="Arial" w:hAnsi="Arial" w:cs="Arial"/>
          <w:b w:val="0"/>
          <w:bCs/>
          <w:szCs w:val="22"/>
          <w:highlight w:val="yellow"/>
          <w:u w:val="none"/>
          <w:lang w:val="en-US"/>
        </w:rPr>
        <w:t xml:space="preserve"> </w:t>
      </w:r>
      <w:proofErr w:type="spellStart"/>
      <w:r w:rsidRPr="00996A14">
        <w:rPr>
          <w:rFonts w:ascii="Arial" w:hAnsi="Arial" w:cs="Arial"/>
          <w:b w:val="0"/>
          <w:bCs/>
          <w:szCs w:val="22"/>
          <w:highlight w:val="yellow"/>
          <w:u w:val="none"/>
          <w:lang w:val="en-US"/>
        </w:rPr>
        <w:t>zpracován</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4BE4A6A2" w:rsidR="00F829EA" w:rsidRDefault="00484BAA" w:rsidP="00E172A7">
      <w:pPr>
        <w:pStyle w:val="l-L1"/>
        <w:keepNext w:val="0"/>
        <w:numPr>
          <w:ilvl w:val="0"/>
          <w:numId w:val="0"/>
        </w:numPr>
        <w:spacing w:before="120" w:after="120"/>
        <w:ind w:left="1212"/>
        <w:jc w:val="left"/>
        <w:rPr>
          <w:rStyle w:val="l-L2Char"/>
          <w:rFonts w:cs="Arial"/>
          <w:szCs w:val="22"/>
          <w:highlight w:val="yellow"/>
          <w:u w:val="none"/>
        </w:rPr>
      </w:pPr>
      <w:r>
        <w:rPr>
          <w:rStyle w:val="l-L2Char"/>
          <w:rFonts w:cs="Arial"/>
          <w:szCs w:val="22"/>
          <w:highlight w:val="yellow"/>
          <w:u w:val="none"/>
        </w:rPr>
        <w:t xml:space="preserve">Dokumentace plánu společných zařízení </w:t>
      </w:r>
      <w:proofErr w:type="spellStart"/>
      <w:r>
        <w:rPr>
          <w:rStyle w:val="l-L2Char"/>
          <w:rFonts w:cs="Arial"/>
          <w:szCs w:val="22"/>
          <w:highlight w:val="yellow"/>
          <w:u w:val="none"/>
        </w:rPr>
        <w:t>KoPÚ</w:t>
      </w:r>
      <w:proofErr w:type="spellEnd"/>
      <w:r>
        <w:rPr>
          <w:rStyle w:val="l-L2Char"/>
          <w:rFonts w:cs="Arial"/>
          <w:szCs w:val="22"/>
          <w:highlight w:val="yellow"/>
          <w:u w:val="none"/>
        </w:rPr>
        <w:t xml:space="preserve"> Újezd u Krásné</w:t>
      </w:r>
    </w:p>
    <w:p w14:paraId="1DD963AE" w14:textId="37D1C0FC" w:rsidR="00484BAA" w:rsidRDefault="00484BAA" w:rsidP="00E172A7">
      <w:pPr>
        <w:pStyle w:val="l-L1"/>
        <w:keepNext w:val="0"/>
        <w:numPr>
          <w:ilvl w:val="0"/>
          <w:numId w:val="0"/>
        </w:numPr>
        <w:spacing w:before="120" w:after="120"/>
        <w:ind w:left="1212"/>
        <w:jc w:val="left"/>
        <w:rPr>
          <w:rStyle w:val="l-L2Char"/>
          <w:rFonts w:cs="Arial"/>
          <w:szCs w:val="22"/>
          <w:highlight w:val="yellow"/>
          <w:u w:val="none"/>
        </w:rPr>
      </w:pPr>
    </w:p>
    <w:p w14:paraId="04E554EC" w14:textId="69744075" w:rsidR="00484BAA" w:rsidRPr="004D5F78" w:rsidRDefault="00484BAA" w:rsidP="00E172A7">
      <w:pPr>
        <w:pStyle w:val="l-L1"/>
        <w:keepNext w:val="0"/>
        <w:numPr>
          <w:ilvl w:val="0"/>
          <w:numId w:val="0"/>
        </w:numPr>
        <w:spacing w:before="120" w:after="120"/>
        <w:ind w:left="1212"/>
        <w:jc w:val="left"/>
        <w:rPr>
          <w:rStyle w:val="l-L2Char"/>
          <w:rFonts w:cs="Arial"/>
          <w:szCs w:val="22"/>
          <w:highlight w:val="yellow"/>
          <w:u w:val="none"/>
        </w:rPr>
      </w:pPr>
      <w:r>
        <w:rPr>
          <w:rStyle w:val="l-L2Char"/>
          <w:rFonts w:cs="Arial"/>
          <w:szCs w:val="22"/>
          <w:highlight w:val="yellow"/>
          <w:u w:val="none"/>
        </w:rPr>
        <w:lastRenderedPageBreak/>
        <w:t>Zadavatel si vyhrazuje změnu parametrů a konstrukce staveb, vždy po dohodě v rámci zpracování projektové dokumentace.</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62E9C02"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04419C30"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10EB72F1"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66013FC3"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404A6FD3"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53F9ECC1"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349384FD"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2E215CF9"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67D0BFA3"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25D8158A"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54834474"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74B824E2"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62CE30FF"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2FD2694F"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58B37823"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515234E1"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3D4B605D"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55C3D9C7"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23514FD2"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3D71037A" w14:textId="77777777" w:rsidR="00F611DD"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11B8CD31" w14:textId="77777777" w:rsidR="00F611DD" w:rsidRPr="004D5F78" w:rsidRDefault="00F611DD"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4F1484E1" w14:textId="77777777" w:rsidR="0006284B" w:rsidRDefault="0006284B" w:rsidP="00DE1361">
      <w:pPr>
        <w:ind w:firstLine="360"/>
        <w:rPr>
          <w:rFonts w:cs="Arial"/>
          <w:b/>
          <w:i/>
          <w:szCs w:val="22"/>
        </w:rPr>
      </w:pPr>
      <w:r w:rsidRPr="004D687E">
        <w:rPr>
          <w:rFonts w:cs="Arial"/>
          <w:b/>
          <w:i/>
          <w:szCs w:val="22"/>
          <w:highlight w:val="yellow"/>
        </w:rPr>
        <w:t xml:space="preserve">(Vybere se specifikace </w:t>
      </w:r>
      <w:proofErr w:type="spellStart"/>
      <w:r w:rsidR="00DE1361" w:rsidRPr="004D687E">
        <w:rPr>
          <w:rFonts w:cs="Arial"/>
          <w:b/>
          <w:i/>
          <w:szCs w:val="22"/>
          <w:highlight w:val="yellow"/>
        </w:rPr>
        <w:t>díla</w:t>
      </w:r>
      <w:r w:rsidRPr="004D687E">
        <w:rPr>
          <w:rFonts w:cs="Arial"/>
          <w:b/>
          <w:i/>
          <w:szCs w:val="22"/>
          <w:highlight w:val="yellow"/>
        </w:rPr>
        <w:t>dle</w:t>
      </w:r>
      <w:proofErr w:type="spellEnd"/>
      <w:r w:rsidRPr="004D687E">
        <w:rPr>
          <w:rFonts w:cs="Arial"/>
          <w:b/>
          <w:i/>
          <w:szCs w:val="22"/>
          <w:highlight w:val="yellow"/>
        </w:rPr>
        <w:t xml:space="preserve"> typu stavby)</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lastRenderedPageBreak/>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34325FD7" w:rsidR="00E34283" w:rsidRDefault="000A3C0D" w:rsidP="0082601E">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F611DD" w:rsidRDefault="004D687E" w:rsidP="004D687E">
      <w:pPr>
        <w:widowControl w:val="0"/>
        <w:suppressAutoHyphens/>
        <w:spacing w:after="0" w:line="276" w:lineRule="auto"/>
        <w:ind w:left="3600"/>
        <w:jc w:val="both"/>
        <w:rPr>
          <w:rFonts w:eastAsia="Lucida Sans Unicode" w:cs="Arial"/>
          <w:b/>
          <w:bCs/>
          <w:szCs w:val="22"/>
        </w:rPr>
      </w:pPr>
      <w:r w:rsidRPr="00F611DD">
        <w:rPr>
          <w:rFonts w:eastAsia="Lucida Sans Unicode" w:cs="Arial"/>
          <w:b/>
          <w:bCs/>
          <w:szCs w:val="22"/>
        </w:rPr>
        <w:t>Příloha č. 3</w:t>
      </w:r>
    </w:p>
    <w:p w14:paraId="2977832C" w14:textId="77777777" w:rsidR="004D687E" w:rsidRPr="00F611DD"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Pr="00F611DD"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F611DD" w:rsidRDefault="004D687E" w:rsidP="004D687E">
      <w:pPr>
        <w:rPr>
          <w:rFonts w:cs="Arial"/>
          <w:b/>
          <w:szCs w:val="22"/>
        </w:rPr>
      </w:pPr>
      <w:r w:rsidRPr="00F611DD">
        <w:rPr>
          <w:rFonts w:cs="Arial"/>
          <w:b/>
          <w:szCs w:val="22"/>
        </w:rPr>
        <w:t xml:space="preserve">STÁTNÍ   </w:t>
      </w:r>
      <w:proofErr w:type="gramStart"/>
      <w:r w:rsidRPr="00F611DD">
        <w:rPr>
          <w:rFonts w:cs="Arial"/>
          <w:b/>
          <w:szCs w:val="22"/>
        </w:rPr>
        <w:t>POZEMKOVÝ  ÚŘAD</w:t>
      </w:r>
      <w:proofErr w:type="gramEnd"/>
    </w:p>
    <w:p w14:paraId="29867E19" w14:textId="77777777" w:rsidR="004D687E" w:rsidRPr="00F611DD" w:rsidRDefault="004D687E" w:rsidP="004D687E">
      <w:pPr>
        <w:rPr>
          <w:rFonts w:cs="Arial"/>
          <w:szCs w:val="22"/>
        </w:rPr>
      </w:pPr>
      <w:r w:rsidRPr="00F611DD">
        <w:rPr>
          <w:rFonts w:cs="Arial"/>
          <w:szCs w:val="22"/>
        </w:rPr>
        <w:t>Sídlo: Husinecká 1024/</w:t>
      </w:r>
      <w:proofErr w:type="gramStart"/>
      <w:r w:rsidRPr="00F611DD">
        <w:rPr>
          <w:rFonts w:cs="Arial"/>
          <w:szCs w:val="22"/>
        </w:rPr>
        <w:t>11a</w:t>
      </w:r>
      <w:proofErr w:type="gramEnd"/>
      <w:r w:rsidRPr="00F611DD">
        <w:rPr>
          <w:rFonts w:cs="Arial"/>
          <w:szCs w:val="22"/>
        </w:rPr>
        <w:t>, 130 00 Praha 3 – Žižkov, IČO: 01312774, DIČ: CZ01312774</w:t>
      </w:r>
    </w:p>
    <w:p w14:paraId="27A0599A" w14:textId="77777777" w:rsidR="004D687E" w:rsidRPr="00F611DD" w:rsidRDefault="004D687E" w:rsidP="004D687E">
      <w:pPr>
        <w:rPr>
          <w:rFonts w:cs="Arial"/>
          <w:b/>
          <w:szCs w:val="22"/>
        </w:rPr>
      </w:pPr>
      <w:r w:rsidRPr="00F611DD">
        <w:rPr>
          <w:rFonts w:cs="Arial"/>
          <w:b/>
          <w:szCs w:val="22"/>
        </w:rPr>
        <w:t>-----------------------------------------------------------------------------------------------------------------</w:t>
      </w:r>
    </w:p>
    <w:p w14:paraId="4D9A3E96" w14:textId="77777777" w:rsidR="004D687E" w:rsidRPr="00F611DD" w:rsidRDefault="004D687E" w:rsidP="004D687E">
      <w:pPr>
        <w:rPr>
          <w:rFonts w:cs="Arial"/>
          <w:b/>
          <w:szCs w:val="22"/>
        </w:rPr>
      </w:pPr>
    </w:p>
    <w:p w14:paraId="315FF1EF" w14:textId="77777777" w:rsidR="004D687E" w:rsidRPr="00F611DD" w:rsidRDefault="004D687E" w:rsidP="004D687E">
      <w:pPr>
        <w:jc w:val="center"/>
        <w:rPr>
          <w:rFonts w:cs="Arial"/>
          <w:b/>
          <w:szCs w:val="22"/>
        </w:rPr>
      </w:pPr>
      <w:r w:rsidRPr="00F611DD">
        <w:rPr>
          <w:rFonts w:cs="Arial"/>
          <w:b/>
          <w:szCs w:val="22"/>
        </w:rPr>
        <w:t>P L N Á    M O C</w:t>
      </w:r>
    </w:p>
    <w:p w14:paraId="48D137D0" w14:textId="77777777" w:rsidR="004D687E" w:rsidRPr="00F611DD" w:rsidRDefault="004D687E" w:rsidP="004D687E">
      <w:pPr>
        <w:ind w:right="-285"/>
        <w:rPr>
          <w:rFonts w:cs="Arial"/>
          <w:szCs w:val="22"/>
        </w:rPr>
      </w:pPr>
    </w:p>
    <w:p w14:paraId="1D57062C" w14:textId="77777777" w:rsidR="004D687E" w:rsidRPr="00F611DD" w:rsidRDefault="004D687E" w:rsidP="004D687E">
      <w:pPr>
        <w:pStyle w:val="Default"/>
        <w:jc w:val="both"/>
        <w:rPr>
          <w:rFonts w:ascii="Arial" w:hAnsi="Arial" w:cs="Arial"/>
          <w:sz w:val="22"/>
          <w:szCs w:val="22"/>
        </w:rPr>
      </w:pPr>
      <w:r w:rsidRPr="00F611DD">
        <w:rPr>
          <w:rFonts w:ascii="Arial" w:hAnsi="Arial" w:cs="Arial"/>
          <w:b/>
          <w:sz w:val="22"/>
          <w:szCs w:val="22"/>
        </w:rPr>
        <w:t xml:space="preserve">Česká </w:t>
      </w:r>
      <w:proofErr w:type="gramStart"/>
      <w:r w:rsidRPr="00F611DD">
        <w:rPr>
          <w:rFonts w:ascii="Arial" w:hAnsi="Arial" w:cs="Arial"/>
          <w:b/>
          <w:sz w:val="22"/>
          <w:szCs w:val="22"/>
        </w:rPr>
        <w:t>republika - Státní</w:t>
      </w:r>
      <w:proofErr w:type="gramEnd"/>
      <w:r w:rsidRPr="00F611DD">
        <w:rPr>
          <w:rFonts w:ascii="Arial" w:hAnsi="Arial" w:cs="Arial"/>
          <w:b/>
          <w:sz w:val="22"/>
          <w:szCs w:val="22"/>
        </w:rPr>
        <w:t xml:space="preserve"> pozemkový úřad, </w:t>
      </w:r>
      <w:r w:rsidR="00CD1317" w:rsidRPr="00F611DD">
        <w:rPr>
          <w:rFonts w:ascii="Arial" w:hAnsi="Arial" w:cs="Arial"/>
          <w:b/>
          <w:sz w:val="22"/>
          <w:szCs w:val="22"/>
        </w:rPr>
        <w:t xml:space="preserve">se sídlem </w:t>
      </w:r>
      <w:r w:rsidRPr="00F611DD">
        <w:rPr>
          <w:rFonts w:ascii="Arial" w:hAnsi="Arial" w:cs="Arial"/>
          <w:b/>
          <w:sz w:val="22"/>
          <w:szCs w:val="22"/>
        </w:rPr>
        <w:t>130 00 Praha 3,</w:t>
      </w:r>
      <w:r w:rsidRPr="00F611DD">
        <w:rPr>
          <w:rFonts w:ascii="Arial" w:hAnsi="Arial" w:cs="Arial"/>
          <w:sz w:val="22"/>
          <w:szCs w:val="22"/>
        </w:rPr>
        <w:t xml:space="preserve"> </w:t>
      </w:r>
      <w:r w:rsidRPr="00F611DD">
        <w:rPr>
          <w:rFonts w:ascii="Arial" w:hAnsi="Arial" w:cs="Arial"/>
          <w:b/>
          <w:sz w:val="22"/>
          <w:szCs w:val="22"/>
        </w:rPr>
        <w:t xml:space="preserve">Husinecká 1024/11a </w:t>
      </w:r>
    </w:p>
    <w:p w14:paraId="2E949722" w14:textId="77777777" w:rsidR="004D687E" w:rsidRPr="00F611DD" w:rsidRDefault="004D687E" w:rsidP="004D687E">
      <w:pPr>
        <w:pStyle w:val="Default"/>
        <w:jc w:val="both"/>
        <w:rPr>
          <w:rFonts w:ascii="Arial" w:hAnsi="Arial" w:cs="Arial"/>
          <w:sz w:val="22"/>
          <w:szCs w:val="22"/>
        </w:rPr>
      </w:pPr>
      <w:r w:rsidRPr="00F611DD">
        <w:rPr>
          <w:rFonts w:ascii="Arial" w:hAnsi="Arial" w:cs="Arial"/>
          <w:sz w:val="22"/>
          <w:szCs w:val="22"/>
        </w:rPr>
        <w:t xml:space="preserve">Krajský pozemkový úřad pro </w:t>
      </w:r>
    </w:p>
    <w:p w14:paraId="1576C254" w14:textId="77777777" w:rsidR="004D687E" w:rsidRPr="00F611DD" w:rsidRDefault="004D687E" w:rsidP="004D687E">
      <w:pPr>
        <w:jc w:val="both"/>
        <w:rPr>
          <w:rFonts w:cs="Arial"/>
          <w:szCs w:val="22"/>
        </w:rPr>
      </w:pPr>
      <w:proofErr w:type="gramStart"/>
      <w:r w:rsidRPr="00F611DD">
        <w:rPr>
          <w:rFonts w:cs="Arial"/>
          <w:szCs w:val="22"/>
        </w:rPr>
        <w:t>IČO:  01312774</w:t>
      </w:r>
      <w:proofErr w:type="gramEnd"/>
      <w:r w:rsidRPr="00F611DD">
        <w:rPr>
          <w:rFonts w:cs="Arial"/>
          <w:szCs w:val="22"/>
        </w:rPr>
        <w:t>, DIČ: CZ01312774</w:t>
      </w:r>
    </w:p>
    <w:p w14:paraId="7BF04531" w14:textId="17B7B77E" w:rsidR="001C791C" w:rsidRPr="00F611DD" w:rsidRDefault="001C791C" w:rsidP="001C791C">
      <w:pPr>
        <w:spacing w:after="0" w:line="264" w:lineRule="auto"/>
        <w:jc w:val="both"/>
        <w:rPr>
          <w:rFonts w:cs="Arial"/>
          <w:szCs w:val="22"/>
        </w:rPr>
      </w:pPr>
      <w:r w:rsidRPr="00F611DD">
        <w:rPr>
          <w:rFonts w:cs="Arial"/>
          <w:szCs w:val="22"/>
        </w:rPr>
        <w:t>Adresa:</w:t>
      </w:r>
      <w:r w:rsidRPr="00F611DD">
        <w:rPr>
          <w:rFonts w:cs="Arial"/>
          <w:szCs w:val="22"/>
        </w:rPr>
        <w:tab/>
      </w:r>
      <w:r w:rsidRPr="00F611DD">
        <w:rPr>
          <w:rFonts w:cs="Arial"/>
          <w:szCs w:val="22"/>
        </w:rPr>
        <w:tab/>
      </w:r>
      <w:r w:rsidRPr="00F611DD">
        <w:rPr>
          <w:rFonts w:cs="Arial"/>
        </w:rPr>
        <w:t>Chebská 48/73, 360 06 Karlovy Vary</w:t>
      </w:r>
    </w:p>
    <w:p w14:paraId="4B9B5B11" w14:textId="77777777" w:rsidR="001C791C" w:rsidRPr="00F611DD" w:rsidRDefault="001C791C" w:rsidP="001C791C">
      <w:pPr>
        <w:spacing w:after="0" w:line="264" w:lineRule="auto"/>
        <w:ind w:right="566"/>
        <w:jc w:val="both"/>
        <w:rPr>
          <w:rFonts w:cs="Arial"/>
          <w:szCs w:val="22"/>
        </w:rPr>
      </w:pPr>
      <w:r w:rsidRPr="00F611DD">
        <w:rPr>
          <w:rFonts w:cs="Arial"/>
          <w:szCs w:val="22"/>
        </w:rPr>
        <w:t>Zastoupený:</w:t>
      </w:r>
      <w:r w:rsidRPr="00F611DD">
        <w:rPr>
          <w:rFonts w:cs="Arial"/>
          <w:szCs w:val="22"/>
        </w:rPr>
        <w:tab/>
      </w:r>
      <w:r w:rsidRPr="00F611DD">
        <w:rPr>
          <w:rFonts w:cs="Arial"/>
          <w:szCs w:val="22"/>
        </w:rPr>
        <w:tab/>
      </w:r>
      <w:r w:rsidRPr="00F611DD">
        <w:rPr>
          <w:rFonts w:eastAsia="Lucida Sans Unicode" w:cs="Arial"/>
        </w:rPr>
        <w:t>Ing Šárkou Václavíkovou, ředitelkou KPÚ pro Karlovarský kraj</w:t>
      </w:r>
    </w:p>
    <w:p w14:paraId="1EF71829" w14:textId="77777777" w:rsidR="004D687E" w:rsidRPr="00F611DD" w:rsidRDefault="004D687E" w:rsidP="004D687E">
      <w:pPr>
        <w:ind w:right="566"/>
        <w:jc w:val="both"/>
        <w:rPr>
          <w:rFonts w:cs="Arial"/>
          <w:szCs w:val="22"/>
        </w:rPr>
      </w:pPr>
      <w:r w:rsidRPr="00F611DD">
        <w:rPr>
          <w:rFonts w:cs="Arial"/>
          <w:szCs w:val="22"/>
        </w:rPr>
        <w:tab/>
      </w:r>
      <w:r w:rsidRPr="00F611DD">
        <w:rPr>
          <w:rFonts w:cs="Arial"/>
          <w:szCs w:val="22"/>
        </w:rPr>
        <w:tab/>
      </w:r>
      <w:r w:rsidRPr="00F611DD">
        <w:rPr>
          <w:rFonts w:cs="Arial"/>
          <w:szCs w:val="22"/>
        </w:rPr>
        <w:tab/>
      </w:r>
      <w:r w:rsidRPr="00F611DD">
        <w:rPr>
          <w:rFonts w:cs="Arial"/>
          <w:szCs w:val="22"/>
        </w:rPr>
        <w:tab/>
      </w:r>
      <w:r w:rsidRPr="00F611DD">
        <w:rPr>
          <w:rFonts w:cs="Arial"/>
          <w:szCs w:val="22"/>
        </w:rPr>
        <w:tab/>
      </w:r>
      <w:r w:rsidRPr="00F611DD">
        <w:rPr>
          <w:rFonts w:cs="Arial"/>
          <w:szCs w:val="22"/>
        </w:rPr>
        <w:tab/>
        <w:t xml:space="preserve">   </w:t>
      </w:r>
    </w:p>
    <w:p w14:paraId="08668E47" w14:textId="77777777" w:rsidR="004D687E" w:rsidRPr="001C16F7" w:rsidRDefault="004D687E" w:rsidP="004D687E">
      <w:pPr>
        <w:ind w:right="70"/>
        <w:jc w:val="center"/>
        <w:rPr>
          <w:rFonts w:cs="Arial"/>
          <w:b/>
          <w:szCs w:val="22"/>
        </w:rPr>
      </w:pPr>
      <w:r w:rsidRPr="00F611DD">
        <w:rPr>
          <w:rFonts w:cs="Arial"/>
          <w:b/>
          <w:szCs w:val="22"/>
        </w:rPr>
        <w:t>z m o c ň u j e</w:t>
      </w:r>
      <w:r w:rsidRPr="001C16F7">
        <w:rPr>
          <w:rFonts w:cs="Arial"/>
          <w:b/>
          <w:szCs w:val="22"/>
        </w:rPr>
        <w:t xml:space="preserv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39F2BB06"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w:t>
      </w:r>
      <w:r w:rsidRPr="00421AF7">
        <w:rPr>
          <w:rFonts w:cs="Arial"/>
          <w:szCs w:val="22"/>
          <w:highlight w:val="red"/>
        </w:rPr>
        <w:t xml:space="preserve">k získání povolení stavebního úřadu na stavbu </w:t>
      </w:r>
      <w:r w:rsidR="005200DE" w:rsidRPr="00421AF7">
        <w:rPr>
          <w:rFonts w:cs="Arial"/>
          <w:szCs w:val="22"/>
          <w:highlight w:val="red"/>
        </w:rPr>
        <w:t>vedlejší polní cesty VPC 2</w:t>
      </w:r>
      <w:r w:rsidRPr="00421AF7">
        <w:rPr>
          <w:rFonts w:cs="Arial"/>
          <w:szCs w:val="22"/>
          <w:highlight w:val="red"/>
        </w:rPr>
        <w:t xml:space="preserve"> dle smlouvy o dílo</w:t>
      </w:r>
      <w:r w:rsidRPr="001C16F7">
        <w:rPr>
          <w:rFonts w:cs="Arial"/>
          <w:szCs w:val="22"/>
        </w:rPr>
        <w:t xml:space="preserve">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1D0AEF">
        <w:rPr>
          <w:rFonts w:cs="Arial"/>
          <w:b/>
          <w:szCs w:val="22"/>
          <w:highlight w:val="yellow"/>
          <w:lang w:val="en-US"/>
        </w:rPr>
        <w:t>[DOPLNIT]</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5" w:name="_Hlk19542743"/>
      <w:r w:rsidRPr="001C16F7">
        <w:rPr>
          <w:rFonts w:cs="Arial"/>
          <w:szCs w:val="22"/>
        </w:rPr>
        <w:t>;</w:t>
      </w:r>
      <w:bookmarkEnd w:id="15"/>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6A65EF7D" w:rsidR="004D687E" w:rsidRPr="00421AF7" w:rsidRDefault="004D687E" w:rsidP="004D687E">
      <w:pPr>
        <w:ind w:right="70"/>
        <w:jc w:val="both"/>
        <w:rPr>
          <w:rFonts w:cs="Arial"/>
          <w:szCs w:val="22"/>
        </w:rPr>
      </w:pPr>
      <w:r w:rsidRPr="00421AF7">
        <w:rPr>
          <w:rFonts w:cs="Arial"/>
          <w:szCs w:val="22"/>
        </w:rPr>
        <w:t>V</w:t>
      </w:r>
      <w:r w:rsidR="002F125C" w:rsidRPr="00421AF7">
        <w:rPr>
          <w:rFonts w:cs="Arial"/>
          <w:szCs w:val="22"/>
        </w:rPr>
        <w:t> Karlových Varech</w:t>
      </w:r>
      <w:r w:rsidRPr="00421AF7">
        <w:rPr>
          <w:rFonts w:cs="Arial"/>
          <w:szCs w:val="22"/>
        </w:rPr>
        <w:tab/>
        <w:t xml:space="preserve">dne       </w:t>
      </w:r>
    </w:p>
    <w:p w14:paraId="762A3A00" w14:textId="77777777" w:rsidR="004D687E" w:rsidRPr="00421AF7" w:rsidRDefault="004D687E" w:rsidP="004D687E">
      <w:pPr>
        <w:ind w:right="70"/>
        <w:jc w:val="both"/>
        <w:rPr>
          <w:rFonts w:cs="Arial"/>
          <w:szCs w:val="22"/>
        </w:rPr>
      </w:pPr>
    </w:p>
    <w:p w14:paraId="4D001426" w14:textId="77777777" w:rsidR="004D687E" w:rsidRPr="00421AF7" w:rsidRDefault="004D687E" w:rsidP="004D687E">
      <w:pPr>
        <w:ind w:right="70"/>
        <w:jc w:val="both"/>
        <w:rPr>
          <w:rFonts w:cs="Arial"/>
          <w:szCs w:val="22"/>
        </w:rPr>
      </w:pPr>
    </w:p>
    <w:p w14:paraId="2448DCBB" w14:textId="0A90BFA6" w:rsidR="004D687E" w:rsidRPr="00421AF7" w:rsidRDefault="004D687E" w:rsidP="004D687E">
      <w:pPr>
        <w:spacing w:line="276" w:lineRule="auto"/>
        <w:ind w:left="5103"/>
        <w:rPr>
          <w:rFonts w:cs="Arial"/>
          <w:szCs w:val="22"/>
        </w:rPr>
      </w:pPr>
      <w:bookmarkStart w:id="16" w:name="Text16"/>
      <w:r w:rsidRPr="00421AF7">
        <w:rPr>
          <w:rFonts w:cs="Arial"/>
          <w:szCs w:val="22"/>
        </w:rPr>
        <w:t>…………………………………</w:t>
      </w:r>
      <w:proofErr w:type="gramStart"/>
      <w:r w:rsidRPr="00421AF7">
        <w:rPr>
          <w:rFonts w:cs="Arial"/>
          <w:szCs w:val="22"/>
        </w:rPr>
        <w:t>…….</w:t>
      </w:r>
      <w:proofErr w:type="gramEnd"/>
      <w:r w:rsidRPr="00421AF7">
        <w:rPr>
          <w:rFonts w:cs="Arial"/>
          <w:szCs w:val="22"/>
        </w:rPr>
        <w:br/>
      </w:r>
      <w:bookmarkEnd w:id="16"/>
      <w:r w:rsidR="00EB4002" w:rsidRPr="00421AF7">
        <w:rPr>
          <w:rFonts w:cs="Arial"/>
          <w:szCs w:val="22"/>
        </w:rPr>
        <w:t>Ing. Šárka Václavíková</w:t>
      </w:r>
    </w:p>
    <w:p w14:paraId="1A48C5C8" w14:textId="448BC673" w:rsidR="004D687E" w:rsidRPr="00421AF7" w:rsidRDefault="00EB4002" w:rsidP="004D687E">
      <w:pPr>
        <w:spacing w:line="276" w:lineRule="auto"/>
        <w:ind w:left="5103"/>
        <w:rPr>
          <w:rFonts w:cs="Arial"/>
          <w:szCs w:val="22"/>
        </w:rPr>
      </w:pPr>
      <w:r w:rsidRPr="00421AF7">
        <w:rPr>
          <w:rFonts w:cs="Arial"/>
          <w:szCs w:val="22"/>
        </w:rPr>
        <w:t>Ředitelka Krajského pozemkového úřadu</w:t>
      </w:r>
    </w:p>
    <w:p w14:paraId="41490A0F" w14:textId="1CC9D0F1" w:rsidR="00EB4002" w:rsidRPr="00421AF7" w:rsidRDefault="00EB4002" w:rsidP="004D687E">
      <w:pPr>
        <w:spacing w:line="276" w:lineRule="auto"/>
        <w:ind w:left="5103"/>
        <w:rPr>
          <w:rFonts w:cs="Arial"/>
          <w:szCs w:val="22"/>
        </w:rPr>
      </w:pPr>
      <w:r w:rsidRPr="00421AF7">
        <w:rPr>
          <w:rFonts w:cs="Arial"/>
          <w:szCs w:val="22"/>
        </w:rPr>
        <w:t>Pro Karlovarský kraj</w:t>
      </w:r>
    </w:p>
    <w:p w14:paraId="37740F80" w14:textId="7A83630F" w:rsidR="00EB4002" w:rsidRPr="00421AF7" w:rsidRDefault="00EB4002" w:rsidP="004D687E">
      <w:pPr>
        <w:spacing w:line="276" w:lineRule="auto"/>
        <w:ind w:left="5103"/>
        <w:rPr>
          <w:rFonts w:cs="Arial"/>
          <w:szCs w:val="22"/>
        </w:rPr>
      </w:pPr>
    </w:p>
    <w:p w14:paraId="1D7C342E" w14:textId="77777777" w:rsidR="00EB4002" w:rsidRPr="00421AF7" w:rsidRDefault="00EB4002" w:rsidP="004D687E">
      <w:pPr>
        <w:spacing w:line="276" w:lineRule="auto"/>
        <w:ind w:left="5103"/>
        <w:rPr>
          <w:rFonts w:cs="Arial"/>
          <w:szCs w:val="22"/>
        </w:rPr>
      </w:pPr>
    </w:p>
    <w:p w14:paraId="74D846F2" w14:textId="77777777" w:rsidR="004D687E" w:rsidRPr="00421AF7" w:rsidRDefault="004D687E" w:rsidP="004D687E">
      <w:pPr>
        <w:pStyle w:val="Zkladntext31"/>
        <w:rPr>
          <w:rFonts w:ascii="Arial" w:hAnsi="Arial" w:cs="Arial"/>
          <w:sz w:val="20"/>
        </w:rPr>
      </w:pPr>
    </w:p>
    <w:p w14:paraId="2826A215" w14:textId="77777777" w:rsidR="004D687E" w:rsidRPr="00A2166E" w:rsidRDefault="004D687E" w:rsidP="004D687E">
      <w:pPr>
        <w:pStyle w:val="Zkladntext31"/>
        <w:rPr>
          <w:rFonts w:ascii="Arial" w:hAnsi="Arial" w:cs="Arial"/>
          <w:sz w:val="20"/>
        </w:rPr>
      </w:pPr>
      <w:r w:rsidRPr="00421AF7">
        <w:rPr>
          <w:rFonts w:ascii="Arial" w:hAnsi="Arial" w:cs="Arial"/>
          <w:sz w:val="20"/>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A908F" w14:textId="77777777" w:rsidR="00CD36A9" w:rsidRDefault="00CD36A9">
      <w:r>
        <w:separator/>
      </w:r>
    </w:p>
  </w:endnote>
  <w:endnote w:type="continuationSeparator" w:id="0">
    <w:p w14:paraId="7CE390A1" w14:textId="77777777" w:rsidR="00CD36A9" w:rsidRDefault="00CD36A9">
      <w:r>
        <w:continuationSeparator/>
      </w:r>
    </w:p>
  </w:endnote>
  <w:endnote w:type="continuationNotice" w:id="1">
    <w:p w14:paraId="794374C6" w14:textId="77777777" w:rsidR="00CD36A9" w:rsidRDefault="00CD36A9"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53960" w14:textId="77777777" w:rsidR="00CD36A9" w:rsidRDefault="00CD36A9">
      <w:r>
        <w:separator/>
      </w:r>
    </w:p>
  </w:footnote>
  <w:footnote w:type="continuationSeparator" w:id="0">
    <w:p w14:paraId="74AA497C" w14:textId="77777777" w:rsidR="00CD36A9" w:rsidRDefault="00CD36A9">
      <w:r>
        <w:continuationSeparator/>
      </w:r>
    </w:p>
  </w:footnote>
  <w:footnote w:type="continuationNotice" w:id="1">
    <w:p w14:paraId="6CECEA83" w14:textId="77777777" w:rsidR="00CD36A9" w:rsidRDefault="00CD36A9"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2BF"/>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48"/>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678"/>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863B3"/>
    <w:rsid w:val="0019040B"/>
    <w:rsid w:val="001A027C"/>
    <w:rsid w:val="001A3598"/>
    <w:rsid w:val="001A6166"/>
    <w:rsid w:val="001B2DB9"/>
    <w:rsid w:val="001B3D5F"/>
    <w:rsid w:val="001C5A26"/>
    <w:rsid w:val="001C6108"/>
    <w:rsid w:val="001C6858"/>
    <w:rsid w:val="001C791C"/>
    <w:rsid w:val="001D0AEF"/>
    <w:rsid w:val="001D1532"/>
    <w:rsid w:val="001D2761"/>
    <w:rsid w:val="001D32AC"/>
    <w:rsid w:val="001D50DC"/>
    <w:rsid w:val="001D5C4E"/>
    <w:rsid w:val="001D70C2"/>
    <w:rsid w:val="001D7DFC"/>
    <w:rsid w:val="001E652F"/>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470A5"/>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125C"/>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02F3"/>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7D1"/>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33FE"/>
    <w:rsid w:val="004177C2"/>
    <w:rsid w:val="00421AF7"/>
    <w:rsid w:val="00426FA0"/>
    <w:rsid w:val="00430580"/>
    <w:rsid w:val="004358C9"/>
    <w:rsid w:val="00436873"/>
    <w:rsid w:val="00436878"/>
    <w:rsid w:val="00437BA6"/>
    <w:rsid w:val="00443C71"/>
    <w:rsid w:val="00445E5F"/>
    <w:rsid w:val="00453B0F"/>
    <w:rsid w:val="00455978"/>
    <w:rsid w:val="00455E34"/>
    <w:rsid w:val="00456216"/>
    <w:rsid w:val="0046000F"/>
    <w:rsid w:val="00461D16"/>
    <w:rsid w:val="0046236E"/>
    <w:rsid w:val="00463148"/>
    <w:rsid w:val="00463F9A"/>
    <w:rsid w:val="00466BB5"/>
    <w:rsid w:val="00467453"/>
    <w:rsid w:val="004723B4"/>
    <w:rsid w:val="0047679A"/>
    <w:rsid w:val="0048288F"/>
    <w:rsid w:val="00484BAA"/>
    <w:rsid w:val="004861C9"/>
    <w:rsid w:val="00486C72"/>
    <w:rsid w:val="00492F59"/>
    <w:rsid w:val="004932C8"/>
    <w:rsid w:val="00494455"/>
    <w:rsid w:val="004A0A7A"/>
    <w:rsid w:val="004A140C"/>
    <w:rsid w:val="004A201D"/>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0DE"/>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55D70"/>
    <w:rsid w:val="00561172"/>
    <w:rsid w:val="005626BD"/>
    <w:rsid w:val="0056457F"/>
    <w:rsid w:val="00570093"/>
    <w:rsid w:val="00570232"/>
    <w:rsid w:val="00570C3C"/>
    <w:rsid w:val="00577966"/>
    <w:rsid w:val="00581454"/>
    <w:rsid w:val="005844C4"/>
    <w:rsid w:val="00587E17"/>
    <w:rsid w:val="00590491"/>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0171"/>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5E3E"/>
    <w:rsid w:val="0071160B"/>
    <w:rsid w:val="00712A60"/>
    <w:rsid w:val="0071580B"/>
    <w:rsid w:val="00716DDA"/>
    <w:rsid w:val="007223A6"/>
    <w:rsid w:val="00722CA2"/>
    <w:rsid w:val="0073107E"/>
    <w:rsid w:val="00731789"/>
    <w:rsid w:val="00736233"/>
    <w:rsid w:val="00743455"/>
    <w:rsid w:val="00743B00"/>
    <w:rsid w:val="00745268"/>
    <w:rsid w:val="0074716F"/>
    <w:rsid w:val="00750233"/>
    <w:rsid w:val="00751679"/>
    <w:rsid w:val="007542FF"/>
    <w:rsid w:val="00754BCC"/>
    <w:rsid w:val="00754F95"/>
    <w:rsid w:val="0076278C"/>
    <w:rsid w:val="0076588D"/>
    <w:rsid w:val="00767B4B"/>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6197"/>
    <w:rsid w:val="007C7BDD"/>
    <w:rsid w:val="007E1651"/>
    <w:rsid w:val="007E28CE"/>
    <w:rsid w:val="007E2CFA"/>
    <w:rsid w:val="007E3837"/>
    <w:rsid w:val="007E595C"/>
    <w:rsid w:val="007E6604"/>
    <w:rsid w:val="007E70CD"/>
    <w:rsid w:val="007E7248"/>
    <w:rsid w:val="007F36A0"/>
    <w:rsid w:val="007F4A0D"/>
    <w:rsid w:val="007F4D81"/>
    <w:rsid w:val="007F4E1B"/>
    <w:rsid w:val="007F5A34"/>
    <w:rsid w:val="008011A3"/>
    <w:rsid w:val="00806017"/>
    <w:rsid w:val="008068EB"/>
    <w:rsid w:val="00807FAD"/>
    <w:rsid w:val="00812096"/>
    <w:rsid w:val="0081211C"/>
    <w:rsid w:val="00817AFC"/>
    <w:rsid w:val="00821465"/>
    <w:rsid w:val="00821735"/>
    <w:rsid w:val="00824335"/>
    <w:rsid w:val="0082601E"/>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36A57"/>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6A14"/>
    <w:rsid w:val="0099705B"/>
    <w:rsid w:val="009A43BA"/>
    <w:rsid w:val="009A4D6D"/>
    <w:rsid w:val="009A53D2"/>
    <w:rsid w:val="009A6087"/>
    <w:rsid w:val="009A66B3"/>
    <w:rsid w:val="009B04CF"/>
    <w:rsid w:val="009B1903"/>
    <w:rsid w:val="009B407F"/>
    <w:rsid w:val="009C0AAF"/>
    <w:rsid w:val="009D32C7"/>
    <w:rsid w:val="009D39E8"/>
    <w:rsid w:val="009D70B5"/>
    <w:rsid w:val="009E0A4B"/>
    <w:rsid w:val="009E0EF5"/>
    <w:rsid w:val="009E1295"/>
    <w:rsid w:val="009E3096"/>
    <w:rsid w:val="009E6563"/>
    <w:rsid w:val="009F1641"/>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3CB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974A5"/>
    <w:rsid w:val="00BA432B"/>
    <w:rsid w:val="00BB1545"/>
    <w:rsid w:val="00BB4624"/>
    <w:rsid w:val="00BB579F"/>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36A9"/>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38A1"/>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478E"/>
    <w:rsid w:val="00D57FE6"/>
    <w:rsid w:val="00D62408"/>
    <w:rsid w:val="00D63D05"/>
    <w:rsid w:val="00D67603"/>
    <w:rsid w:val="00D7102A"/>
    <w:rsid w:val="00D72186"/>
    <w:rsid w:val="00D8162E"/>
    <w:rsid w:val="00D8361D"/>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A11"/>
    <w:rsid w:val="00E34283"/>
    <w:rsid w:val="00E34B11"/>
    <w:rsid w:val="00E35819"/>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4002"/>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2084"/>
    <w:rsid w:val="00F43ED8"/>
    <w:rsid w:val="00F43F36"/>
    <w:rsid w:val="00F44458"/>
    <w:rsid w:val="00F5185F"/>
    <w:rsid w:val="00F537F5"/>
    <w:rsid w:val="00F55456"/>
    <w:rsid w:val="00F56055"/>
    <w:rsid w:val="00F6095A"/>
    <w:rsid w:val="00F60B17"/>
    <w:rsid w:val="00F611DD"/>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5DD"/>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7.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8.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19</Pages>
  <Words>5690</Words>
  <Characters>33558</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Stratilová Ivana Ing.</cp:lastModifiedBy>
  <cp:revision>63</cp:revision>
  <cp:lastPrinted>2019-08-15T11:56:00Z</cp:lastPrinted>
  <dcterms:created xsi:type="dcterms:W3CDTF">2021-05-24T07:56:00Z</dcterms:created>
  <dcterms:modified xsi:type="dcterms:W3CDTF">2023-03-16T17:03:00Z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