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7777777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5CC000DB" w14:textId="77777777" w:rsidR="00D60CDC" w:rsidRDefault="00D60CDC" w:rsidP="00D60CDC">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4CEDB104" w14:textId="77777777" w:rsidR="00D60CDC" w:rsidRPr="00800EE4" w:rsidRDefault="00D60CDC" w:rsidP="00D60CDC">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55ACD007" w14:textId="77777777" w:rsidR="00D60CDC" w:rsidRPr="00BA0B46" w:rsidRDefault="00D60CDC" w:rsidP="00D60CDC">
      <w:pPr>
        <w:tabs>
          <w:tab w:val="left" w:pos="4253"/>
        </w:tabs>
        <w:spacing w:after="0" w:line="280" w:lineRule="exact"/>
        <w:jc w:val="both"/>
        <w:rPr>
          <w:rFonts w:ascii="Arial" w:eastAsia="Times New Roman" w:hAnsi="Arial" w:cs="Arial"/>
          <w:b/>
          <w:lang w:eastAsia="cs-CZ"/>
        </w:rPr>
      </w:pPr>
      <w:r w:rsidRPr="00BA0B46">
        <w:rPr>
          <w:rFonts w:ascii="Arial" w:eastAsia="Times New Roman" w:hAnsi="Arial" w:cs="Arial"/>
          <w:b/>
          <w:lang w:eastAsia="cs-CZ"/>
        </w:rPr>
        <w:t xml:space="preserve">Česká </w:t>
      </w:r>
      <w:proofErr w:type="gramStart"/>
      <w:r w:rsidRPr="00BA0B46">
        <w:rPr>
          <w:rFonts w:ascii="Arial" w:eastAsia="Times New Roman" w:hAnsi="Arial" w:cs="Arial"/>
          <w:b/>
          <w:lang w:eastAsia="cs-CZ"/>
        </w:rPr>
        <w:t>republika - Státní</w:t>
      </w:r>
      <w:proofErr w:type="gramEnd"/>
      <w:r w:rsidRPr="00BA0B46">
        <w:rPr>
          <w:rFonts w:ascii="Arial" w:eastAsia="Times New Roman" w:hAnsi="Arial" w:cs="Arial"/>
          <w:b/>
          <w:lang w:eastAsia="cs-CZ"/>
        </w:rPr>
        <w:t xml:space="preserve"> pozemkový úřad</w:t>
      </w:r>
    </w:p>
    <w:p w14:paraId="61B573C2" w14:textId="77777777" w:rsidR="00D60CDC" w:rsidRPr="00BA0B46" w:rsidRDefault="00D60CDC" w:rsidP="00D60CDC">
      <w:pPr>
        <w:tabs>
          <w:tab w:val="left" w:pos="4253"/>
        </w:tabs>
        <w:spacing w:after="0" w:line="280" w:lineRule="exact"/>
        <w:jc w:val="both"/>
        <w:rPr>
          <w:rFonts w:ascii="Arial" w:eastAsia="Times New Roman" w:hAnsi="Arial" w:cs="Arial"/>
          <w:bCs/>
          <w:lang w:eastAsia="cs-CZ"/>
        </w:rPr>
      </w:pPr>
      <w:r w:rsidRPr="00BA0B46">
        <w:rPr>
          <w:rFonts w:ascii="Arial" w:eastAsia="Times New Roman" w:hAnsi="Arial" w:cs="Arial"/>
          <w:bCs/>
          <w:lang w:eastAsia="cs-CZ"/>
        </w:rPr>
        <w:t>Sídlo:</w:t>
      </w:r>
      <w:r w:rsidRPr="00BA0B46">
        <w:rPr>
          <w:rFonts w:ascii="Arial" w:hAnsi="Arial" w:cs="Arial"/>
          <w:bCs/>
        </w:rPr>
        <w:t xml:space="preserve"> </w:t>
      </w:r>
      <w:r w:rsidRPr="00BA0B46">
        <w:rPr>
          <w:rFonts w:ascii="Arial" w:eastAsia="Times New Roman" w:hAnsi="Arial" w:cs="Arial"/>
          <w:bCs/>
          <w:lang w:eastAsia="cs-CZ"/>
        </w:rPr>
        <w:t>Husinecká 1024/</w:t>
      </w:r>
      <w:proofErr w:type="gramStart"/>
      <w:r w:rsidRPr="00BA0B46">
        <w:rPr>
          <w:rFonts w:ascii="Arial" w:eastAsia="Times New Roman" w:hAnsi="Arial" w:cs="Arial"/>
          <w:bCs/>
          <w:lang w:eastAsia="cs-CZ"/>
        </w:rPr>
        <w:t>11a</w:t>
      </w:r>
      <w:proofErr w:type="gramEnd"/>
      <w:r w:rsidRPr="00BA0B46">
        <w:rPr>
          <w:rFonts w:ascii="Arial" w:eastAsia="Times New Roman" w:hAnsi="Arial" w:cs="Arial"/>
          <w:bCs/>
          <w:lang w:eastAsia="cs-CZ"/>
        </w:rPr>
        <w:t xml:space="preserve">, 130 00 Praha 3  </w:t>
      </w:r>
    </w:p>
    <w:p w14:paraId="0926C3CE" w14:textId="77777777" w:rsidR="00D60CDC" w:rsidRPr="00BA0B46" w:rsidRDefault="00D60CDC" w:rsidP="00D60CDC">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BA0B46">
        <w:rPr>
          <w:rFonts w:ascii="Arial" w:eastAsia="Times New Roman" w:hAnsi="Arial" w:cs="Arial"/>
          <w:bCs/>
          <w:lang w:eastAsia="cs-CZ"/>
        </w:rPr>
        <w:t>Krajský pozemkový úřad pro Středočeský kraj a hl. m. Praha</w:t>
      </w:r>
    </w:p>
    <w:p w14:paraId="2F325FA6" w14:textId="77777777" w:rsidR="00D60CDC" w:rsidRPr="00BA0B46" w:rsidRDefault="00D60CDC" w:rsidP="00D60CDC">
      <w:pPr>
        <w:overflowPunct w:val="0"/>
        <w:autoSpaceDE w:val="0"/>
        <w:autoSpaceDN w:val="0"/>
        <w:adjustRightInd w:val="0"/>
        <w:spacing w:after="0"/>
        <w:jc w:val="both"/>
        <w:textAlignment w:val="baseline"/>
        <w:rPr>
          <w:rFonts w:ascii="Arial" w:eastAsia="Times New Roman" w:hAnsi="Arial" w:cs="Arial"/>
          <w:bCs/>
          <w:lang w:eastAsia="cs-CZ"/>
        </w:rPr>
      </w:pPr>
      <w:r w:rsidRPr="00BA0B46">
        <w:rPr>
          <w:rFonts w:ascii="Arial" w:eastAsia="Times New Roman" w:hAnsi="Arial" w:cs="Arial"/>
          <w:bCs/>
          <w:lang w:eastAsia="cs-CZ"/>
        </w:rPr>
        <w:t xml:space="preserve">Adresa: </w:t>
      </w:r>
      <w:r w:rsidRPr="00BA0B46">
        <w:rPr>
          <w:rFonts w:ascii="Arial" w:hAnsi="Arial" w:cs="Arial"/>
          <w:bCs/>
        </w:rPr>
        <w:t>náměstí Winstona Churchilla 1800/2, 130 00 Praha 3</w:t>
      </w:r>
    </w:p>
    <w:p w14:paraId="3A8C246B" w14:textId="77777777" w:rsidR="00D60CDC" w:rsidRDefault="00D60CDC" w:rsidP="00D60CDC">
      <w:pPr>
        <w:overflowPunct w:val="0"/>
        <w:autoSpaceDE w:val="0"/>
        <w:autoSpaceDN w:val="0"/>
        <w:adjustRightInd w:val="0"/>
        <w:spacing w:after="0"/>
        <w:ind w:left="284" w:hanging="284"/>
        <w:jc w:val="both"/>
        <w:textAlignment w:val="baseline"/>
        <w:rPr>
          <w:rFonts w:ascii="Arial" w:hAnsi="Arial" w:cs="Arial"/>
          <w:bCs/>
        </w:rPr>
      </w:pPr>
      <w:r w:rsidRPr="00BA0B46">
        <w:rPr>
          <w:rFonts w:ascii="Arial" w:eastAsia="Lucida Sans Unicode" w:hAnsi="Arial" w:cs="Arial"/>
          <w:bCs/>
          <w:lang w:eastAsia="cs-CZ"/>
        </w:rPr>
        <w:t xml:space="preserve">Zastoupený: </w:t>
      </w:r>
      <w:r w:rsidRPr="00BA0B46">
        <w:rPr>
          <w:rFonts w:ascii="Arial" w:hAnsi="Arial" w:cs="Arial"/>
          <w:bCs/>
        </w:rPr>
        <w:t>Ing. Jiřím Veselým, ředitelem</w:t>
      </w:r>
    </w:p>
    <w:p w14:paraId="2D5DF0CB" w14:textId="77777777" w:rsidR="00D60CDC" w:rsidRPr="00BA0B46" w:rsidRDefault="00D60CDC" w:rsidP="00D60CDC">
      <w:pPr>
        <w:overflowPunct w:val="0"/>
        <w:autoSpaceDE w:val="0"/>
        <w:autoSpaceDN w:val="0"/>
        <w:adjustRightInd w:val="0"/>
        <w:spacing w:after="0"/>
        <w:ind w:left="284" w:hanging="284"/>
        <w:jc w:val="both"/>
        <w:textAlignment w:val="baseline"/>
        <w:rPr>
          <w:rFonts w:ascii="Arial" w:eastAsia="Lucida Sans Unicode" w:hAnsi="Arial" w:cs="Arial"/>
          <w:bCs/>
          <w:color w:val="FF0000"/>
          <w:lang w:eastAsia="cs-CZ"/>
        </w:rPr>
      </w:pPr>
    </w:p>
    <w:p w14:paraId="07EB6002" w14:textId="77777777" w:rsidR="00D60CDC" w:rsidRDefault="00D60CDC" w:rsidP="00D60CDC">
      <w:pPr>
        <w:widowControl w:val="0"/>
        <w:tabs>
          <w:tab w:val="left" w:pos="4536"/>
        </w:tabs>
        <w:suppressAutoHyphens/>
        <w:spacing w:after="0" w:line="240" w:lineRule="auto"/>
        <w:ind w:left="4536" w:hanging="4536"/>
        <w:jc w:val="both"/>
        <w:rPr>
          <w:rFonts w:ascii="Arial" w:eastAsia="Lucida Sans Unicode" w:hAnsi="Arial" w:cs="Arial"/>
          <w:bCs/>
          <w:lang w:eastAsia="cs-CZ"/>
        </w:rPr>
      </w:pPr>
      <w:r w:rsidRPr="00BA0B46">
        <w:rPr>
          <w:rFonts w:ascii="Arial" w:eastAsia="Lucida Sans Unicode" w:hAnsi="Arial" w:cs="Arial"/>
          <w:bCs/>
          <w:lang w:eastAsia="cs-CZ"/>
        </w:rPr>
        <w:t xml:space="preserve">       ve smluvních záležitostech oprávněn jednat:</w:t>
      </w:r>
    </w:p>
    <w:p w14:paraId="6BCEF268" w14:textId="77777777" w:rsidR="00D60CDC" w:rsidRDefault="00D60CDC" w:rsidP="00D60CDC">
      <w:pPr>
        <w:widowControl w:val="0"/>
        <w:tabs>
          <w:tab w:val="left" w:pos="4536"/>
        </w:tabs>
        <w:suppressAutoHyphens/>
        <w:spacing w:after="0" w:line="240" w:lineRule="auto"/>
        <w:ind w:left="4536" w:hanging="4536"/>
        <w:jc w:val="both"/>
        <w:rPr>
          <w:rFonts w:ascii="Arial" w:eastAsia="Lucida Sans Unicode" w:hAnsi="Arial" w:cs="Arial"/>
          <w:bCs/>
          <w:lang w:eastAsia="cs-CZ"/>
        </w:rPr>
      </w:pPr>
      <w:r w:rsidRPr="00BA0B46">
        <w:rPr>
          <w:rFonts w:ascii="Arial" w:eastAsia="Lucida Sans Unicode" w:hAnsi="Arial" w:cs="Arial"/>
          <w:bCs/>
          <w:lang w:eastAsia="cs-CZ"/>
        </w:rPr>
        <w:tab/>
      </w:r>
    </w:p>
    <w:p w14:paraId="7D367D22" w14:textId="77777777" w:rsidR="00D60CDC" w:rsidRDefault="00D60CDC" w:rsidP="00D60CDC">
      <w:pPr>
        <w:widowControl w:val="0"/>
        <w:tabs>
          <w:tab w:val="left" w:pos="4536"/>
        </w:tabs>
        <w:suppressAutoHyphens/>
        <w:spacing w:after="0" w:line="240" w:lineRule="auto"/>
        <w:ind w:left="4536" w:hanging="4536"/>
        <w:jc w:val="both"/>
        <w:rPr>
          <w:rFonts w:ascii="Arial" w:hAnsi="Arial" w:cs="Arial"/>
          <w:bCs/>
        </w:rPr>
      </w:pPr>
      <w:r>
        <w:rPr>
          <w:rFonts w:ascii="Arial" w:eastAsia="Lucida Sans Unicode" w:hAnsi="Arial" w:cs="Arial"/>
          <w:bCs/>
          <w:lang w:eastAsia="cs-CZ"/>
        </w:rPr>
        <w:t xml:space="preserve">                                                          </w:t>
      </w:r>
      <w:r w:rsidRPr="00BA0B46">
        <w:rPr>
          <w:rFonts w:ascii="Arial" w:hAnsi="Arial" w:cs="Arial"/>
          <w:bCs/>
        </w:rPr>
        <w:t>Ing. Jiří Veselý, ředitel</w:t>
      </w:r>
    </w:p>
    <w:p w14:paraId="2E6B7D36" w14:textId="77777777" w:rsidR="00D60CDC" w:rsidRPr="00AE487D" w:rsidRDefault="00D60CDC" w:rsidP="00D60CDC">
      <w:pPr>
        <w:widowControl w:val="0"/>
        <w:tabs>
          <w:tab w:val="left" w:pos="4536"/>
        </w:tabs>
        <w:suppressAutoHyphens/>
        <w:spacing w:after="0" w:line="240" w:lineRule="auto"/>
        <w:ind w:left="4536" w:hanging="4536"/>
        <w:jc w:val="both"/>
        <w:rPr>
          <w:rFonts w:ascii="Arial" w:hAnsi="Arial" w:cs="Arial"/>
          <w:bCs/>
        </w:rPr>
      </w:pPr>
    </w:p>
    <w:p w14:paraId="6CAF3DD5" w14:textId="77777777" w:rsidR="00D60CDC" w:rsidRDefault="00D60CDC" w:rsidP="00D60CDC">
      <w:pPr>
        <w:pStyle w:val="Bezmezer"/>
        <w:rPr>
          <w:rFonts w:ascii="Arial" w:eastAsia="Lucida Sans Unicode" w:hAnsi="Arial" w:cs="Arial"/>
          <w:snapToGrid w:val="0"/>
        </w:rPr>
      </w:pPr>
      <w:r w:rsidRPr="00BA0B46">
        <w:rPr>
          <w:rFonts w:eastAsia="Lucida Sans Unicode"/>
        </w:rPr>
        <w:t xml:space="preserve">       </w:t>
      </w:r>
      <w:r w:rsidRPr="00EE4DFF">
        <w:rPr>
          <w:rFonts w:ascii="Arial" w:eastAsia="Lucida Sans Unicode" w:hAnsi="Arial" w:cs="Arial"/>
        </w:rPr>
        <w:t xml:space="preserve">v </w:t>
      </w:r>
      <w:r w:rsidRPr="00EE4DFF">
        <w:rPr>
          <w:rFonts w:ascii="Arial" w:eastAsia="Lucida Sans Unicode" w:hAnsi="Arial" w:cs="Arial"/>
          <w:snapToGrid w:val="0"/>
        </w:rPr>
        <w:t>technických záležitostech,</w:t>
      </w:r>
      <w:r w:rsidRPr="00EE4DFF">
        <w:rPr>
          <w:rFonts w:ascii="Arial" w:hAnsi="Arial" w:cs="Arial"/>
        </w:rPr>
        <w:t xml:space="preserve"> </w:t>
      </w:r>
      <w:r w:rsidRPr="00EE4DFF">
        <w:rPr>
          <w:rFonts w:ascii="Arial" w:eastAsia="Lucida Sans Unicode" w:hAnsi="Arial" w:cs="Arial"/>
          <w:snapToGrid w:val="0"/>
        </w:rPr>
        <w:t xml:space="preserve">které nemají dopad na jednotlivá ustanovení </w:t>
      </w:r>
      <w:proofErr w:type="spellStart"/>
      <w:r w:rsidRPr="00EE4DFF">
        <w:rPr>
          <w:rFonts w:ascii="Arial" w:eastAsia="Lucida Sans Unicode" w:hAnsi="Arial" w:cs="Arial"/>
          <w:snapToGrid w:val="0"/>
        </w:rPr>
        <w:t>SoD</w:t>
      </w:r>
      <w:proofErr w:type="spellEnd"/>
      <w:r w:rsidRPr="00EE4DFF">
        <w:rPr>
          <w:rFonts w:ascii="Arial" w:eastAsia="Lucida Sans Unicode" w:hAnsi="Arial" w:cs="Arial"/>
          <w:snapToGrid w:val="0"/>
        </w:rPr>
        <w:t xml:space="preserve"> včetně </w:t>
      </w:r>
      <w:r>
        <w:rPr>
          <w:rFonts w:ascii="Arial" w:eastAsia="Lucida Sans Unicode" w:hAnsi="Arial" w:cs="Arial"/>
          <w:snapToGrid w:val="0"/>
        </w:rPr>
        <w:t xml:space="preserve"> </w:t>
      </w:r>
    </w:p>
    <w:p w14:paraId="19E3FD95" w14:textId="77777777" w:rsidR="00D60CDC" w:rsidRDefault="00D60CDC" w:rsidP="00D60CDC">
      <w:pPr>
        <w:pStyle w:val="Bezmezer"/>
        <w:rPr>
          <w:rFonts w:ascii="Arial" w:eastAsia="Lucida Sans Unicode" w:hAnsi="Arial" w:cs="Arial"/>
          <w:snapToGrid w:val="0"/>
        </w:rPr>
      </w:pPr>
      <w:r>
        <w:rPr>
          <w:rFonts w:ascii="Arial" w:eastAsia="Lucida Sans Unicode" w:hAnsi="Arial" w:cs="Arial"/>
          <w:snapToGrid w:val="0"/>
        </w:rPr>
        <w:t xml:space="preserve">     </w:t>
      </w:r>
      <w:r w:rsidRPr="00EE4DFF">
        <w:rPr>
          <w:rFonts w:ascii="Arial" w:eastAsia="Lucida Sans Unicode" w:hAnsi="Arial" w:cs="Arial"/>
          <w:snapToGrid w:val="0"/>
        </w:rPr>
        <w:t>obsahu příloh je</w:t>
      </w:r>
      <w:r>
        <w:rPr>
          <w:rFonts w:ascii="Arial" w:eastAsia="Lucida Sans Unicode" w:hAnsi="Arial" w:cs="Arial"/>
          <w:snapToGrid w:val="0"/>
        </w:rPr>
        <w:t xml:space="preserve"> </w:t>
      </w:r>
      <w:r w:rsidRPr="00EE4DFF">
        <w:rPr>
          <w:rFonts w:ascii="Arial" w:eastAsia="Lucida Sans Unicode" w:hAnsi="Arial" w:cs="Arial"/>
          <w:snapToGrid w:val="0"/>
        </w:rPr>
        <w:t>oprávněn jednat:</w:t>
      </w:r>
    </w:p>
    <w:p w14:paraId="5A83F181" w14:textId="77777777" w:rsidR="00D60CDC" w:rsidRDefault="00D60CDC" w:rsidP="00D60CDC">
      <w:pPr>
        <w:pStyle w:val="Bezmezer"/>
        <w:rPr>
          <w:rFonts w:ascii="Arial" w:eastAsia="Lucida Sans Unicode" w:hAnsi="Arial" w:cs="Arial"/>
        </w:rPr>
      </w:pPr>
      <w:r w:rsidRPr="00EE4DFF">
        <w:rPr>
          <w:rFonts w:ascii="Arial" w:eastAsia="Lucida Sans Unicode" w:hAnsi="Arial" w:cs="Arial"/>
        </w:rPr>
        <w:t xml:space="preserve">                        </w:t>
      </w:r>
      <w:r w:rsidRPr="00EE4DFF">
        <w:rPr>
          <w:rFonts w:ascii="Arial" w:eastAsia="Lucida Sans Unicode" w:hAnsi="Arial" w:cs="Arial"/>
        </w:rPr>
        <w:tab/>
        <w:t xml:space="preserve">                     </w:t>
      </w:r>
    </w:p>
    <w:p w14:paraId="12D4BA6E" w14:textId="77777777" w:rsidR="00D60CDC" w:rsidRPr="00BA0B46" w:rsidRDefault="00D60CDC" w:rsidP="00D60CDC">
      <w:pPr>
        <w:widowControl w:val="0"/>
        <w:tabs>
          <w:tab w:val="left" w:pos="4536"/>
        </w:tabs>
        <w:suppressAutoHyphens/>
        <w:spacing w:after="0" w:line="240" w:lineRule="auto"/>
        <w:ind w:left="4536" w:hanging="4536"/>
        <w:jc w:val="both"/>
        <w:rPr>
          <w:rFonts w:ascii="Arial" w:eastAsia="Lucida Sans Unicode" w:hAnsi="Arial" w:cs="Arial"/>
          <w:bCs/>
          <w:lang w:eastAsia="cs-CZ"/>
        </w:rPr>
      </w:pPr>
      <w:r>
        <w:rPr>
          <w:rFonts w:ascii="Arial" w:eastAsia="Lucida Sans Unicode" w:hAnsi="Arial" w:cs="Arial"/>
          <w:bCs/>
          <w:lang w:eastAsia="cs-CZ"/>
        </w:rPr>
        <w:t xml:space="preserve">                                                          </w:t>
      </w:r>
      <w:r w:rsidRPr="00BA0B46">
        <w:rPr>
          <w:rFonts w:ascii="Arial" w:eastAsia="Lucida Sans Unicode" w:hAnsi="Arial" w:cs="Arial"/>
          <w:bCs/>
          <w:lang w:eastAsia="cs-CZ"/>
        </w:rPr>
        <w:t>Ing. Dagmar Maňasová, vedoucí Pobočky Kladno</w:t>
      </w:r>
    </w:p>
    <w:p w14:paraId="0600DC44" w14:textId="77777777" w:rsidR="00D60CDC" w:rsidRDefault="00D60CDC" w:rsidP="00D60CDC">
      <w:pPr>
        <w:widowControl w:val="0"/>
        <w:tabs>
          <w:tab w:val="left" w:pos="4536"/>
        </w:tabs>
        <w:suppressAutoHyphens/>
        <w:spacing w:after="0" w:line="240" w:lineRule="auto"/>
        <w:ind w:left="4536" w:hanging="4536"/>
        <w:jc w:val="both"/>
        <w:rPr>
          <w:rFonts w:ascii="Arial" w:eastAsia="Lucida Sans Unicode" w:hAnsi="Arial" w:cs="Arial"/>
          <w:bCs/>
          <w:lang w:eastAsia="cs-CZ"/>
        </w:rPr>
      </w:pPr>
      <w:r>
        <w:rPr>
          <w:rFonts w:ascii="Arial" w:eastAsia="Lucida Sans Unicode" w:hAnsi="Arial" w:cs="Arial"/>
          <w:bCs/>
          <w:lang w:eastAsia="cs-CZ"/>
        </w:rPr>
        <w:t xml:space="preserve">                                                          e-mail: d.manasova@spucr.cz</w:t>
      </w:r>
    </w:p>
    <w:p w14:paraId="6A0EC90F" w14:textId="77777777" w:rsidR="00D60CDC" w:rsidRDefault="00D60CDC" w:rsidP="00D60CDC">
      <w:pPr>
        <w:widowControl w:val="0"/>
        <w:tabs>
          <w:tab w:val="left" w:pos="4536"/>
        </w:tabs>
        <w:suppressAutoHyphens/>
        <w:spacing w:after="0" w:line="240" w:lineRule="auto"/>
        <w:ind w:left="4536" w:hanging="4536"/>
        <w:jc w:val="both"/>
        <w:rPr>
          <w:rFonts w:ascii="Arial" w:eastAsia="Lucida Sans Unicode" w:hAnsi="Arial" w:cs="Arial"/>
          <w:bCs/>
          <w:lang w:eastAsia="cs-CZ"/>
        </w:rPr>
      </w:pPr>
      <w:r>
        <w:rPr>
          <w:rFonts w:ascii="Arial" w:eastAsia="Lucida Sans Unicode" w:hAnsi="Arial" w:cs="Arial"/>
          <w:bCs/>
          <w:lang w:eastAsia="cs-CZ"/>
        </w:rPr>
        <w:t xml:space="preserve">                                                          tel.: +420 725 346 139</w:t>
      </w:r>
    </w:p>
    <w:p w14:paraId="544432AB" w14:textId="77777777" w:rsidR="00D60CDC" w:rsidRDefault="00D60CDC" w:rsidP="00D60CDC">
      <w:pPr>
        <w:widowControl w:val="0"/>
        <w:tabs>
          <w:tab w:val="left" w:pos="4536"/>
        </w:tabs>
        <w:suppressAutoHyphens/>
        <w:spacing w:after="0" w:line="240" w:lineRule="auto"/>
        <w:ind w:left="4536" w:hanging="4536"/>
        <w:jc w:val="both"/>
        <w:rPr>
          <w:rFonts w:ascii="Arial" w:eastAsia="Lucida Sans Unicode" w:hAnsi="Arial" w:cs="Arial"/>
          <w:bCs/>
          <w:lang w:eastAsia="cs-CZ"/>
        </w:rPr>
      </w:pPr>
    </w:p>
    <w:p w14:paraId="5758AB60" w14:textId="77777777" w:rsidR="00D60CDC" w:rsidRPr="00EE4DFF" w:rsidRDefault="00D60CDC" w:rsidP="00D60CDC">
      <w:pPr>
        <w:pStyle w:val="Bezmezer"/>
        <w:rPr>
          <w:rFonts w:ascii="Arial" w:eastAsia="Lucida Sans Unicode" w:hAnsi="Arial" w:cs="Arial"/>
        </w:rPr>
      </w:pPr>
      <w:r w:rsidRPr="00EE4DFF">
        <w:rPr>
          <w:rFonts w:ascii="Arial" w:eastAsia="Lucida Sans Unicode" w:hAnsi="Arial" w:cs="Arial"/>
        </w:rPr>
        <w:t xml:space="preserve"> </w:t>
      </w:r>
      <w:r>
        <w:rPr>
          <w:rFonts w:ascii="Arial" w:eastAsia="Lucida Sans Unicode" w:hAnsi="Arial" w:cs="Arial"/>
        </w:rPr>
        <w:t xml:space="preserve">                                                        </w:t>
      </w:r>
      <w:r w:rsidRPr="00EE4DFF">
        <w:rPr>
          <w:rFonts w:ascii="Arial" w:eastAsia="Lucida Sans Unicode" w:hAnsi="Arial" w:cs="Arial"/>
        </w:rPr>
        <w:t xml:space="preserve"> Ing. Martina </w:t>
      </w:r>
      <w:proofErr w:type="spellStart"/>
      <w:r w:rsidRPr="00EE4DFF">
        <w:rPr>
          <w:rFonts w:ascii="Arial" w:eastAsia="Lucida Sans Unicode" w:hAnsi="Arial" w:cs="Arial"/>
        </w:rPr>
        <w:t>Mbumastonová</w:t>
      </w:r>
      <w:proofErr w:type="spellEnd"/>
      <w:r w:rsidRPr="00EE4DFF">
        <w:rPr>
          <w:rFonts w:ascii="Arial" w:eastAsia="Lucida Sans Unicode" w:hAnsi="Arial" w:cs="Arial"/>
        </w:rPr>
        <w:tab/>
      </w:r>
      <w:r w:rsidRPr="00EE4DFF">
        <w:rPr>
          <w:rFonts w:ascii="Arial" w:eastAsia="Lucida Sans Unicode" w:hAnsi="Arial" w:cs="Arial"/>
        </w:rPr>
        <w:tab/>
        <w:t xml:space="preserve">  </w:t>
      </w:r>
      <w:r w:rsidRPr="00EE4DFF">
        <w:rPr>
          <w:rFonts w:ascii="Arial" w:eastAsia="Lucida Sans Unicode" w:hAnsi="Arial" w:cs="Arial"/>
        </w:rPr>
        <w:tab/>
      </w:r>
    </w:p>
    <w:p w14:paraId="7FB3793B" w14:textId="77777777" w:rsidR="00D60CDC" w:rsidRDefault="00D60CDC" w:rsidP="00D60CDC">
      <w:pPr>
        <w:widowControl w:val="0"/>
        <w:tabs>
          <w:tab w:val="left" w:pos="4536"/>
        </w:tabs>
        <w:suppressAutoHyphens/>
        <w:spacing w:after="0" w:line="240" w:lineRule="auto"/>
        <w:ind w:left="4536" w:hanging="4536"/>
        <w:jc w:val="both"/>
        <w:rPr>
          <w:rFonts w:ascii="Arial" w:eastAsia="Lucida Sans Unicode" w:hAnsi="Arial" w:cs="Arial"/>
          <w:bCs/>
          <w:lang w:eastAsia="cs-CZ"/>
        </w:rPr>
      </w:pPr>
      <w:r w:rsidRPr="00BA0B46">
        <w:rPr>
          <w:rFonts w:ascii="Arial" w:eastAsia="Lucida Sans Unicode" w:hAnsi="Arial" w:cs="Arial"/>
          <w:bCs/>
          <w:lang w:eastAsia="cs-CZ"/>
        </w:rPr>
        <w:t xml:space="preserve">      </w:t>
      </w:r>
      <w:r>
        <w:rPr>
          <w:rFonts w:ascii="Arial" w:eastAsia="Lucida Sans Unicode" w:hAnsi="Arial" w:cs="Arial"/>
          <w:bCs/>
          <w:lang w:eastAsia="cs-CZ"/>
        </w:rPr>
        <w:t xml:space="preserve">                                                    e-mail: m.mbumastonova@spucr.cz</w:t>
      </w:r>
    </w:p>
    <w:p w14:paraId="233EDA33" w14:textId="77777777" w:rsidR="00D60CDC" w:rsidRPr="00BA0B46" w:rsidRDefault="00D60CDC" w:rsidP="00D60CDC">
      <w:pPr>
        <w:widowControl w:val="0"/>
        <w:tabs>
          <w:tab w:val="left" w:pos="4536"/>
        </w:tabs>
        <w:suppressAutoHyphens/>
        <w:spacing w:after="0" w:line="240" w:lineRule="auto"/>
        <w:ind w:left="4536" w:hanging="4536"/>
        <w:jc w:val="both"/>
        <w:rPr>
          <w:rFonts w:ascii="Arial" w:eastAsia="Lucida Sans Unicode" w:hAnsi="Arial" w:cs="Arial"/>
          <w:bCs/>
          <w:lang w:eastAsia="cs-CZ"/>
        </w:rPr>
      </w:pPr>
      <w:r>
        <w:rPr>
          <w:rFonts w:ascii="Arial" w:eastAsia="Lucida Sans Unicode" w:hAnsi="Arial" w:cs="Arial"/>
          <w:bCs/>
          <w:lang w:eastAsia="cs-CZ"/>
        </w:rPr>
        <w:t xml:space="preserve">                                                          tel.: +420 727 957 191</w:t>
      </w:r>
    </w:p>
    <w:p w14:paraId="3D45A37B" w14:textId="77777777" w:rsidR="00D60CDC" w:rsidRPr="00BA0B46" w:rsidRDefault="00D60CDC" w:rsidP="00D60CDC">
      <w:pPr>
        <w:widowControl w:val="0"/>
        <w:tabs>
          <w:tab w:val="left" w:pos="4536"/>
        </w:tabs>
        <w:suppressAutoHyphens/>
        <w:spacing w:after="0" w:line="240" w:lineRule="auto"/>
        <w:rPr>
          <w:rFonts w:ascii="Arial" w:eastAsia="Lucida Sans Unicode" w:hAnsi="Arial" w:cs="Arial"/>
          <w:bCs/>
          <w:lang w:eastAsia="cs-CZ"/>
        </w:rPr>
      </w:pPr>
    </w:p>
    <w:p w14:paraId="339D6E11" w14:textId="77777777" w:rsidR="00D60CDC" w:rsidRPr="00BA0B46" w:rsidRDefault="00D60CDC" w:rsidP="00D60CDC">
      <w:pPr>
        <w:widowControl w:val="0"/>
        <w:tabs>
          <w:tab w:val="left" w:pos="4536"/>
        </w:tabs>
        <w:suppressAutoHyphens/>
        <w:spacing w:after="0" w:line="240" w:lineRule="auto"/>
        <w:rPr>
          <w:rFonts w:ascii="Arial" w:eastAsia="Lucida Sans Unicode" w:hAnsi="Arial" w:cs="Arial"/>
          <w:bCs/>
          <w:lang w:eastAsia="cs-CZ"/>
        </w:rPr>
      </w:pPr>
      <w:r w:rsidRPr="00BA0B46">
        <w:rPr>
          <w:rFonts w:ascii="Arial" w:eastAsia="Lucida Sans Unicode" w:hAnsi="Arial" w:cs="Arial"/>
          <w:bCs/>
          <w:lang w:eastAsia="cs-CZ"/>
        </w:rPr>
        <w:t xml:space="preserve">      ID DS:</w:t>
      </w:r>
      <w:r w:rsidRPr="00BA0B46">
        <w:rPr>
          <w:rFonts w:ascii="Arial" w:eastAsia="Lucida Sans Unicode" w:hAnsi="Arial" w:cs="Arial"/>
          <w:bCs/>
          <w:lang w:eastAsia="cs-CZ"/>
        </w:rPr>
        <w:tab/>
        <w:t>z49per3</w:t>
      </w:r>
    </w:p>
    <w:p w14:paraId="3994477C" w14:textId="77777777" w:rsidR="00D60CDC" w:rsidRPr="00BA0B46" w:rsidRDefault="00D60CDC" w:rsidP="00D60CDC">
      <w:pPr>
        <w:widowControl w:val="0"/>
        <w:tabs>
          <w:tab w:val="left" w:pos="4536"/>
        </w:tabs>
        <w:suppressAutoHyphens/>
        <w:spacing w:after="0" w:line="240" w:lineRule="auto"/>
        <w:rPr>
          <w:rFonts w:ascii="Arial" w:eastAsia="Lucida Sans Unicode" w:hAnsi="Arial" w:cs="Arial"/>
          <w:bCs/>
          <w:lang w:eastAsia="cs-CZ"/>
        </w:rPr>
      </w:pPr>
      <w:r w:rsidRPr="00BA0B46">
        <w:rPr>
          <w:rFonts w:ascii="Arial" w:eastAsia="Lucida Sans Unicode" w:hAnsi="Arial" w:cs="Arial"/>
          <w:bCs/>
          <w:lang w:eastAsia="cs-CZ"/>
        </w:rPr>
        <w:t xml:space="preserve">      Bankovní spojení:</w:t>
      </w:r>
      <w:r w:rsidRPr="00BA0B46">
        <w:rPr>
          <w:rFonts w:ascii="Arial" w:eastAsia="Lucida Sans Unicode" w:hAnsi="Arial" w:cs="Arial"/>
          <w:bCs/>
          <w:lang w:eastAsia="cs-CZ"/>
        </w:rPr>
        <w:tab/>
        <w:t xml:space="preserve">ČNB </w:t>
      </w:r>
      <w:r w:rsidRPr="00BA0B46">
        <w:rPr>
          <w:rFonts w:ascii="Arial" w:eastAsia="Lucida Sans Unicode" w:hAnsi="Arial" w:cs="Arial"/>
          <w:bCs/>
          <w:lang w:eastAsia="cs-CZ"/>
        </w:rPr>
        <w:tab/>
      </w:r>
    </w:p>
    <w:p w14:paraId="08873A90" w14:textId="77777777" w:rsidR="00D60CDC" w:rsidRPr="00BA0B46" w:rsidRDefault="00D60CDC" w:rsidP="00D60CDC">
      <w:pPr>
        <w:widowControl w:val="0"/>
        <w:tabs>
          <w:tab w:val="left" w:pos="4536"/>
        </w:tabs>
        <w:suppressAutoHyphens/>
        <w:spacing w:after="0" w:line="240" w:lineRule="auto"/>
        <w:rPr>
          <w:rFonts w:ascii="Arial" w:eastAsia="Lucida Sans Unicode" w:hAnsi="Arial" w:cs="Arial"/>
          <w:bCs/>
          <w:lang w:eastAsia="cs-CZ"/>
        </w:rPr>
      </w:pPr>
      <w:r w:rsidRPr="00BA0B46">
        <w:rPr>
          <w:rFonts w:ascii="Arial" w:eastAsia="Lucida Sans Unicode" w:hAnsi="Arial" w:cs="Arial"/>
          <w:bCs/>
          <w:lang w:eastAsia="cs-CZ"/>
        </w:rPr>
        <w:t xml:space="preserve">      Číslo účtu:</w:t>
      </w:r>
      <w:r w:rsidRPr="00BA0B46">
        <w:rPr>
          <w:rFonts w:ascii="Arial" w:eastAsia="Lucida Sans Unicode" w:hAnsi="Arial" w:cs="Arial"/>
          <w:bCs/>
          <w:lang w:eastAsia="cs-CZ"/>
        </w:rPr>
        <w:tab/>
        <w:t>3723001/0710</w:t>
      </w:r>
    </w:p>
    <w:p w14:paraId="46DE69F9" w14:textId="77777777" w:rsidR="00D60CDC" w:rsidRPr="00BA0B46" w:rsidRDefault="00D60CDC" w:rsidP="00D60CDC">
      <w:pPr>
        <w:widowControl w:val="0"/>
        <w:tabs>
          <w:tab w:val="left" w:pos="4536"/>
        </w:tabs>
        <w:suppressAutoHyphens/>
        <w:spacing w:after="0" w:line="240" w:lineRule="auto"/>
        <w:rPr>
          <w:rFonts w:ascii="Arial" w:eastAsia="Lucida Sans Unicode" w:hAnsi="Arial" w:cs="Arial"/>
          <w:bCs/>
          <w:lang w:eastAsia="cs-CZ"/>
        </w:rPr>
      </w:pPr>
      <w:r w:rsidRPr="00BA0B46">
        <w:rPr>
          <w:rFonts w:ascii="Arial" w:eastAsia="Lucida Sans Unicode" w:hAnsi="Arial" w:cs="Arial"/>
          <w:bCs/>
          <w:lang w:eastAsia="cs-CZ"/>
        </w:rPr>
        <w:t xml:space="preserve">      IČO:</w:t>
      </w:r>
      <w:r w:rsidRPr="00BA0B46">
        <w:rPr>
          <w:rFonts w:ascii="Arial" w:eastAsia="Lucida Sans Unicode" w:hAnsi="Arial" w:cs="Arial"/>
          <w:bCs/>
          <w:lang w:eastAsia="cs-CZ"/>
        </w:rPr>
        <w:tab/>
        <w:t xml:space="preserve">01312774                                                                 </w:t>
      </w:r>
    </w:p>
    <w:p w14:paraId="5D94501E" w14:textId="77777777" w:rsidR="00D60CDC" w:rsidRPr="00BA0B46" w:rsidRDefault="00D60CDC" w:rsidP="00D60CDC">
      <w:pPr>
        <w:widowControl w:val="0"/>
        <w:tabs>
          <w:tab w:val="left" w:pos="4536"/>
        </w:tabs>
        <w:suppressAutoHyphens/>
        <w:spacing w:after="0" w:line="240" w:lineRule="auto"/>
        <w:rPr>
          <w:rFonts w:ascii="Arial" w:eastAsia="Lucida Sans Unicode" w:hAnsi="Arial" w:cs="Arial"/>
          <w:bCs/>
          <w:lang w:eastAsia="cs-CZ"/>
        </w:rPr>
      </w:pPr>
      <w:r w:rsidRPr="00BA0B46">
        <w:rPr>
          <w:rFonts w:ascii="Arial" w:eastAsia="Lucida Sans Unicode" w:hAnsi="Arial" w:cs="Arial"/>
          <w:bCs/>
          <w:lang w:eastAsia="cs-CZ"/>
        </w:rPr>
        <w:t xml:space="preserve">      DIČ:</w:t>
      </w:r>
      <w:r w:rsidRPr="00BA0B46">
        <w:rPr>
          <w:rFonts w:ascii="Arial" w:eastAsia="Lucida Sans Unicode" w:hAnsi="Arial" w:cs="Arial"/>
          <w:bCs/>
          <w:lang w:eastAsia="cs-CZ"/>
        </w:rPr>
        <w:tab/>
      </w:r>
      <w:bookmarkStart w:id="0" w:name="_Hlk13050079"/>
      <w:r w:rsidRPr="00BA0B46">
        <w:rPr>
          <w:rFonts w:ascii="Arial" w:eastAsia="Lucida Sans Unicode" w:hAnsi="Arial" w:cs="Arial"/>
          <w:bCs/>
          <w:lang w:eastAsia="cs-CZ"/>
        </w:rPr>
        <w:t>CZ01312774</w:t>
      </w:r>
      <w:bookmarkEnd w:id="0"/>
      <w:r w:rsidRPr="00BA0B46">
        <w:rPr>
          <w:rFonts w:ascii="Arial" w:eastAsia="Lucida Sans Unicode" w:hAnsi="Arial" w:cs="Arial"/>
          <w:bCs/>
          <w:lang w:eastAsia="cs-CZ"/>
        </w:rPr>
        <w:t xml:space="preserve"> není plátcem DPH </w:t>
      </w:r>
    </w:p>
    <w:p w14:paraId="1DD286DC" w14:textId="77777777" w:rsidR="00D60CDC" w:rsidRDefault="00D60CDC" w:rsidP="00D60CDC">
      <w:pPr>
        <w:overflowPunct w:val="0"/>
        <w:autoSpaceDE w:val="0"/>
        <w:autoSpaceDN w:val="0"/>
        <w:adjustRightInd w:val="0"/>
        <w:spacing w:after="0"/>
        <w:ind w:firstLine="360"/>
        <w:jc w:val="both"/>
        <w:textAlignment w:val="baseline"/>
        <w:rPr>
          <w:rFonts w:ascii="Arial" w:eastAsia="Times New Roman" w:hAnsi="Arial" w:cs="Arial"/>
          <w:bCs/>
          <w:lang w:eastAsia="cs-CZ"/>
        </w:rPr>
      </w:pPr>
    </w:p>
    <w:p w14:paraId="308C7858" w14:textId="77777777" w:rsidR="00D60CDC" w:rsidRPr="00BA0B46" w:rsidRDefault="00D60CDC" w:rsidP="00D60CDC">
      <w:pPr>
        <w:overflowPunct w:val="0"/>
        <w:autoSpaceDE w:val="0"/>
        <w:autoSpaceDN w:val="0"/>
        <w:adjustRightInd w:val="0"/>
        <w:spacing w:after="0"/>
        <w:ind w:firstLine="360"/>
        <w:jc w:val="both"/>
        <w:textAlignment w:val="baseline"/>
        <w:rPr>
          <w:rFonts w:ascii="Arial" w:eastAsia="Times New Roman" w:hAnsi="Arial" w:cs="Arial"/>
          <w:bCs/>
          <w:lang w:eastAsia="cs-CZ"/>
        </w:rPr>
      </w:pPr>
      <w:r w:rsidRPr="00BA0B46">
        <w:rPr>
          <w:rFonts w:ascii="Arial" w:eastAsia="Times New Roman" w:hAnsi="Arial" w:cs="Arial"/>
          <w:bCs/>
          <w:lang w:eastAsia="cs-CZ"/>
        </w:rPr>
        <w:t xml:space="preserve">(dále jen </w:t>
      </w:r>
      <w:r w:rsidRPr="00EE4DFF">
        <w:rPr>
          <w:rFonts w:ascii="Arial" w:eastAsia="Times New Roman" w:hAnsi="Arial" w:cs="Arial"/>
          <w:b/>
          <w:lang w:eastAsia="cs-CZ"/>
        </w:rPr>
        <w:t>„objednatel“</w:t>
      </w:r>
      <w:r w:rsidRPr="00EE4DFF">
        <w:rPr>
          <w:rFonts w:ascii="Arial" w:eastAsia="Times New Roman" w:hAnsi="Arial" w:cs="Arial"/>
          <w:bCs/>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06DFD769" w14:textId="77777777" w:rsidR="002B3076" w:rsidRDefault="002B3076" w:rsidP="006615F7">
      <w:pPr>
        <w:spacing w:after="120" w:line="288" w:lineRule="auto"/>
        <w:rPr>
          <w:rFonts w:ascii="Arial" w:eastAsia="Times New Roman" w:hAnsi="Arial" w:cs="Arial"/>
          <w:b/>
          <w:lang w:eastAsia="cs-CZ"/>
        </w:rPr>
      </w:pPr>
    </w:p>
    <w:p w14:paraId="3DD542C7" w14:textId="77777777" w:rsidR="002B3076" w:rsidRDefault="002B3076" w:rsidP="006615F7">
      <w:pPr>
        <w:spacing w:after="120" w:line="288" w:lineRule="auto"/>
        <w:rPr>
          <w:rFonts w:ascii="Arial" w:eastAsia="Times New Roman" w:hAnsi="Arial" w:cs="Arial"/>
          <w:b/>
          <w:lang w:eastAsia="cs-CZ"/>
        </w:rPr>
      </w:pPr>
    </w:p>
    <w:p w14:paraId="0BF77002" w14:textId="77777777" w:rsidR="002B3076" w:rsidRDefault="002B3076" w:rsidP="006615F7">
      <w:pPr>
        <w:spacing w:after="120" w:line="288" w:lineRule="auto"/>
        <w:rPr>
          <w:rFonts w:ascii="Arial" w:eastAsia="Times New Roman" w:hAnsi="Arial" w:cs="Arial"/>
          <w:b/>
          <w:lang w:eastAsia="cs-CZ"/>
        </w:rPr>
      </w:pPr>
    </w:p>
    <w:p w14:paraId="227AD61E" w14:textId="396FAAC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lastRenderedPageBreak/>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77777777" w:rsidR="00BA1C2C" w:rsidRDefault="006F210D"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B109EB">
        <w:rPr>
          <w:rFonts w:ascii="Arial" w:eastAsia="Times New Roman" w:hAnsi="Arial" w:cs="Arial"/>
          <w:b/>
          <w:lang w:eastAsia="cs-CZ"/>
        </w:rPr>
        <w:t xml:space="preserve">   </w:t>
      </w:r>
    </w:p>
    <w:p w14:paraId="6B1C39B3" w14:textId="77777777" w:rsidR="006615F7" w:rsidRPr="00B109EB" w:rsidRDefault="00BA1C2C"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34DE7E7D" w14:textId="77777777" w:rsidR="006615F7" w:rsidRPr="00B109EB" w:rsidRDefault="006615F7" w:rsidP="006615F7">
      <w:pPr>
        <w:tabs>
          <w:tab w:val="left" w:pos="4253"/>
        </w:tabs>
        <w:spacing w:after="120" w:line="288" w:lineRule="auto"/>
        <w:jc w:val="both"/>
        <w:rPr>
          <w:rFonts w:ascii="Arial" w:eastAsia="Times New Roman" w:hAnsi="Arial" w:cs="Arial"/>
          <w:lang w:eastAsia="cs-CZ"/>
        </w:rPr>
      </w:pPr>
      <w:r w:rsidRPr="00B109EB">
        <w:rPr>
          <w:rFonts w:ascii="Arial" w:eastAsia="Times New Roman" w:hAnsi="Arial" w:cs="Arial"/>
          <w:lang w:eastAsia="cs-CZ"/>
        </w:rPr>
        <w:tab/>
      </w:r>
    </w:p>
    <w:p w14:paraId="56A761FE" w14:textId="77777777" w:rsidR="006615F7" w:rsidRPr="00B109EB"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zastoupený: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E672C48" w14:textId="77777777" w:rsidR="006615F7" w:rsidRPr="00B109EB" w:rsidRDefault="006615F7" w:rsidP="006615F7">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071AAC4A"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2550362D" w14:textId="77777777" w:rsidR="006615F7" w:rsidRPr="00B109EB"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e-mail:   </w:t>
      </w:r>
      <w:proofErr w:type="gramEnd"/>
      <w:r w:rsidRPr="00B109EB">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p>
    <w:p w14:paraId="113B2508" w14:textId="77777777"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proofErr w:type="gramStart"/>
      <w:r w:rsidRPr="00B109EB">
        <w:rPr>
          <w:rFonts w:ascii="Arial" w:eastAsia="Times New Roman" w:hAnsi="Arial" w:cs="Arial"/>
          <w:b/>
          <w:bCs/>
          <w:snapToGrid w:val="0"/>
          <w:lang w:val="en-US" w:eastAsia="cs-CZ"/>
        </w:rPr>
        <w:t xml:space="preserve">   </w:t>
      </w:r>
      <w:r w:rsidRPr="00B109EB">
        <w:rPr>
          <w:rFonts w:ascii="Arial" w:eastAsia="Times New Roman" w:hAnsi="Arial" w:cs="Arial"/>
          <w:b/>
          <w:bCs/>
          <w:snapToGrid w:val="0"/>
          <w:highlight w:val="yellow"/>
          <w:lang w:val="en-US" w:eastAsia="cs-CZ"/>
        </w:rPr>
        <w:t>[</w:t>
      </w:r>
      <w:proofErr w:type="gramEnd"/>
      <w:r w:rsidRPr="00B109EB">
        <w:rPr>
          <w:rFonts w:ascii="Arial" w:eastAsia="Times New Roman" w:hAnsi="Arial" w:cs="Arial"/>
          <w:b/>
          <w:bCs/>
          <w:snapToGrid w:val="0"/>
          <w:highlight w:val="yellow"/>
          <w:lang w:val="en-US" w:eastAsia="cs-CZ"/>
        </w:rPr>
        <w:t>DOPLNIT]</w:t>
      </w:r>
    </w:p>
    <w:p w14:paraId="25085EBA"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64F70C1A" w14:textId="77777777"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p>
    <w:p w14:paraId="74983462"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77777777"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1" w:name="_Hlk13050098"/>
      <w:r w:rsidR="00B22723">
        <w:rPr>
          <w:rFonts w:ascii="Arial" w:eastAsia="Times New Roman" w:hAnsi="Arial" w:cs="Arial"/>
          <w:b/>
          <w:bCs/>
          <w:snapToGrid w:val="0"/>
          <w:lang w:eastAsia="cs-CZ"/>
        </w:rPr>
        <w:t>je/není plátcem DPH</w:t>
      </w:r>
      <w:bookmarkEnd w:id="1"/>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13AA6305"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2" w:name="_Hlk18485362"/>
      <w:r w:rsidR="001F221D">
        <w:rPr>
          <w:rFonts w:ascii="Arial" w:eastAsia="Times New Roman" w:hAnsi="Arial" w:cs="Arial"/>
          <w:lang w:eastAsia="cs-CZ"/>
        </w:rPr>
        <w:t xml:space="preserve">s názvem </w:t>
      </w:r>
      <w:r w:rsidR="004F15E9" w:rsidRPr="004F15E9">
        <w:rPr>
          <w:rFonts w:ascii="Arial" w:eastAsia="Times New Roman" w:hAnsi="Arial" w:cs="Arial"/>
          <w:b/>
          <w:bCs/>
          <w:snapToGrid w:val="0"/>
          <w:lang w:eastAsia="cs-CZ"/>
        </w:rPr>
        <w:t xml:space="preserve">Rekonstrukce malé vodní nádrže v k. </w:t>
      </w:r>
      <w:proofErr w:type="spellStart"/>
      <w:r w:rsidR="004F15E9" w:rsidRPr="004F15E9">
        <w:rPr>
          <w:rFonts w:ascii="Arial" w:eastAsia="Times New Roman" w:hAnsi="Arial" w:cs="Arial"/>
          <w:b/>
          <w:bCs/>
          <w:snapToGrid w:val="0"/>
          <w:lang w:eastAsia="cs-CZ"/>
        </w:rPr>
        <w:t>ú.</w:t>
      </w:r>
      <w:proofErr w:type="spellEnd"/>
      <w:r w:rsidR="004F15E9" w:rsidRPr="004F15E9">
        <w:rPr>
          <w:rFonts w:ascii="Arial" w:eastAsia="Times New Roman" w:hAnsi="Arial" w:cs="Arial"/>
          <w:b/>
          <w:bCs/>
          <w:snapToGrid w:val="0"/>
          <w:lang w:eastAsia="cs-CZ"/>
        </w:rPr>
        <w:t xml:space="preserve"> </w:t>
      </w:r>
      <w:r w:rsidR="004F15E9" w:rsidRPr="008E1C20">
        <w:rPr>
          <w:rFonts w:ascii="Arial" w:eastAsia="Times New Roman" w:hAnsi="Arial" w:cs="Arial"/>
          <w:b/>
          <w:bCs/>
          <w:snapToGrid w:val="0"/>
          <w:lang w:eastAsia="cs-CZ"/>
        </w:rPr>
        <w:t xml:space="preserve">Kosoř </w:t>
      </w:r>
      <w:r w:rsidR="00065713" w:rsidRPr="008E1C20">
        <w:rPr>
          <w:rFonts w:ascii="Arial" w:eastAsia="Times New Roman" w:hAnsi="Arial" w:cs="Arial"/>
          <w:bCs/>
          <w:snapToGrid w:val="0"/>
        </w:rPr>
        <w:t>(dále jen „veřejná zakázka“)</w:t>
      </w:r>
      <w:r w:rsidR="00065713" w:rsidRPr="008E1C20">
        <w:rPr>
          <w:rFonts w:ascii="Arial" w:eastAsia="Times New Roman" w:hAnsi="Arial" w:cs="Arial"/>
        </w:rPr>
        <w:t>.</w:t>
      </w:r>
      <w:r w:rsidR="001E26B9" w:rsidRPr="008E1C20">
        <w:rPr>
          <w:rFonts w:ascii="Arial" w:hAnsi="Arial" w:cs="Arial"/>
        </w:rPr>
        <w:t>Realizace předmětu</w:t>
      </w:r>
      <w:r w:rsidR="001E26B9">
        <w:rPr>
          <w:rFonts w:ascii="Arial" w:hAnsi="Arial" w:cs="Arial"/>
        </w:rPr>
        <w:t xml:space="preserve">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Pr="00A82ADA">
        <w:rPr>
          <w:rFonts w:ascii="Arial" w:eastAsia="Times New Roman" w:hAnsi="Arial" w:cs="Arial"/>
          <w:b/>
          <w:bCs/>
          <w:snapToGrid w:val="0"/>
          <w:highlight w:val="yellow"/>
          <w:lang w:val="de-DE" w:eastAsia="cs-CZ"/>
        </w:rPr>
        <w:t>[DOPLNIT]</w:t>
      </w:r>
    </w:p>
    <w:p w14:paraId="5A5795A9"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Pr="00A82ADA">
        <w:rPr>
          <w:rFonts w:ascii="Arial" w:eastAsia="Times New Roman" w:hAnsi="Arial" w:cs="Arial"/>
          <w:b/>
          <w:bCs/>
          <w:snapToGrid w:val="0"/>
          <w:highlight w:val="yellow"/>
          <w:lang w:eastAsia="cs-CZ"/>
        </w:rPr>
        <w:t>[DOPLNIT]</w:t>
      </w:r>
    </w:p>
    <w:p w14:paraId="6D155E1E"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ze dne: </w:t>
      </w:r>
      <w:r w:rsidRPr="00A82ADA">
        <w:rPr>
          <w:rFonts w:ascii="Arial" w:eastAsia="Times New Roman" w:hAnsi="Arial" w:cs="Arial"/>
          <w:b/>
          <w:bCs/>
          <w:snapToGrid w:val="0"/>
          <w:highlight w:val="yellow"/>
          <w:lang w:eastAsia="cs-CZ"/>
        </w:rPr>
        <w:t>[DOPLNIT]</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378A0DC2"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lastRenderedPageBreak/>
        <w:t>Účelem smlouvy je zajištění realizace společných zařízení navržených v rámci komplexních pozemkových úprav v</w:t>
      </w:r>
      <w:r w:rsidR="00243B0D">
        <w:rPr>
          <w:rFonts w:ascii="Arial" w:hAnsi="Arial" w:cs="Arial"/>
        </w:rPr>
        <w:t xml:space="preserve"> k. </w:t>
      </w:r>
      <w:proofErr w:type="spellStart"/>
      <w:r w:rsidR="00243B0D">
        <w:rPr>
          <w:rFonts w:ascii="Arial" w:hAnsi="Arial" w:cs="Arial"/>
        </w:rPr>
        <w:t>ú.</w:t>
      </w:r>
      <w:proofErr w:type="spellEnd"/>
      <w:r w:rsidR="00243B0D">
        <w:rPr>
          <w:rFonts w:ascii="Arial" w:hAnsi="Arial" w:cs="Arial"/>
        </w:rPr>
        <w:t xml:space="preserve"> Kosoř</w:t>
      </w:r>
      <w:r w:rsidRPr="00B109EB">
        <w:rPr>
          <w:rFonts w:ascii="Arial" w:hAnsi="Arial" w:cs="Arial"/>
        </w:rPr>
        <w:t xml:space="preserve"> dle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4B6757DE"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7747B0">
        <w:rPr>
          <w:rFonts w:ascii="Arial" w:hAnsi="Arial" w:cs="Arial"/>
        </w:rPr>
        <w:t xml:space="preserve">Malá vodní nádrž v k. </w:t>
      </w:r>
      <w:proofErr w:type="spellStart"/>
      <w:r w:rsidR="007747B0">
        <w:rPr>
          <w:rFonts w:ascii="Arial" w:hAnsi="Arial" w:cs="Arial"/>
        </w:rPr>
        <w:t>ú.</w:t>
      </w:r>
      <w:proofErr w:type="spellEnd"/>
      <w:r w:rsidR="007747B0">
        <w:rPr>
          <w:rFonts w:ascii="Arial" w:hAnsi="Arial" w:cs="Arial"/>
        </w:rPr>
        <w:t xml:space="preserve"> Kosoř</w:t>
      </w:r>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7176D752"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a závazných podmínek stanovených pro provedení díla objednatelem v podmínkách zadávacího</w:t>
      </w:r>
      <w:r w:rsidR="00F83AE5">
        <w:rPr>
          <w:rFonts w:ascii="Arial" w:hAnsi="Arial" w:cs="Arial"/>
        </w:rPr>
        <w:t xml:space="preserve"> </w:t>
      </w:r>
      <w:r w:rsidRPr="00B109EB">
        <w:rPr>
          <w:rFonts w:ascii="Arial" w:hAnsi="Arial" w:cs="Arial"/>
        </w:rPr>
        <w:t xml:space="preserve">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1C67659C" w14:textId="402520B9" w:rsidR="007553F3" w:rsidRPr="004A6E69" w:rsidRDefault="007553F3" w:rsidP="00FB44CA">
      <w:pPr>
        <w:pStyle w:val="Odstavecseseznamem"/>
        <w:numPr>
          <w:ilvl w:val="0"/>
          <w:numId w:val="2"/>
        </w:numPr>
        <w:jc w:val="both"/>
        <w:rPr>
          <w:rFonts w:ascii="Arial" w:hAnsi="Arial" w:cs="Arial"/>
        </w:rPr>
      </w:pPr>
      <w:bookmarkStart w:id="3" w:name="_Hlk40280986"/>
      <w:r w:rsidRPr="004A6E69">
        <w:rPr>
          <w:rFonts w:ascii="Arial" w:hAnsi="Arial" w:cs="Arial"/>
        </w:rPr>
        <w:t xml:space="preserve">Nedílnou součástí díla bude doklad o úspěšně provedeném kolaudačním řízení.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3"/>
    <w:p w14:paraId="45B1D69B" w14:textId="77777777" w:rsidR="00A26E5C" w:rsidRPr="00B109EB" w:rsidRDefault="00A26E5C" w:rsidP="00A26E5C">
      <w:pPr>
        <w:pStyle w:val="Odstavecseseznamem"/>
        <w:jc w:val="both"/>
        <w:rPr>
          <w:rFonts w:ascii="Arial" w:hAnsi="Arial" w:cs="Arial"/>
        </w:rPr>
      </w:pP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6B8E89B2" w:rsidR="00D6259E" w:rsidRPr="00B109EB" w:rsidRDefault="00D6259E" w:rsidP="00D6259E">
      <w:pPr>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00F40F42">
        <w:rPr>
          <w:rFonts w:ascii="Arial" w:hAnsi="Arial" w:cs="Arial"/>
          <w:b/>
          <w:bCs/>
        </w:rPr>
        <w:t xml:space="preserve">Malá vodní nádrž v k. </w:t>
      </w:r>
      <w:proofErr w:type="spellStart"/>
      <w:r w:rsidR="00F40F42">
        <w:rPr>
          <w:rFonts w:ascii="Arial" w:hAnsi="Arial" w:cs="Arial"/>
          <w:b/>
          <w:bCs/>
        </w:rPr>
        <w:t>ú.</w:t>
      </w:r>
      <w:proofErr w:type="spellEnd"/>
      <w:r w:rsidR="00F40F42">
        <w:rPr>
          <w:rFonts w:ascii="Arial" w:hAnsi="Arial" w:cs="Arial"/>
          <w:b/>
          <w:bCs/>
        </w:rPr>
        <w:t xml:space="preserve"> </w:t>
      </w:r>
      <w:r w:rsidR="00DD5E91">
        <w:rPr>
          <w:rFonts w:ascii="Arial" w:hAnsi="Arial" w:cs="Arial"/>
          <w:b/>
          <w:bCs/>
        </w:rPr>
        <w:t>Kosoř</w:t>
      </w:r>
      <w:r w:rsidRPr="00B109EB">
        <w:rPr>
          <w:rFonts w:ascii="Arial" w:hAnsi="Arial" w:cs="Arial"/>
          <w:b/>
        </w:rPr>
        <w:t xml:space="preserve">  </w:t>
      </w:r>
    </w:p>
    <w:p w14:paraId="7A9E54C5" w14:textId="7BED90DE" w:rsidR="00D6259E" w:rsidRPr="00A82ADA" w:rsidRDefault="00D6259E" w:rsidP="00D6259E">
      <w:pPr>
        <w:jc w:val="both"/>
        <w:rPr>
          <w:rFonts w:ascii="Arial" w:hAnsi="Arial" w:cs="Arial"/>
          <w:bCs/>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r w:rsidR="001539B6">
        <w:rPr>
          <w:rFonts w:ascii="Arial" w:hAnsi="Arial" w:cs="Arial"/>
          <w:b/>
          <w:bCs/>
        </w:rPr>
        <w:t>Středočeský kraj, okres Praha-západ</w:t>
      </w:r>
      <w:r w:rsidR="00B303CA">
        <w:rPr>
          <w:rFonts w:ascii="Arial" w:hAnsi="Arial" w:cs="Arial"/>
          <w:b/>
          <w:bCs/>
        </w:rPr>
        <w:t xml:space="preserve">, k. </w:t>
      </w:r>
      <w:proofErr w:type="spellStart"/>
      <w:r w:rsidR="00B303CA">
        <w:rPr>
          <w:rFonts w:ascii="Arial" w:hAnsi="Arial" w:cs="Arial"/>
          <w:b/>
          <w:bCs/>
        </w:rPr>
        <w:t>ú.</w:t>
      </w:r>
      <w:proofErr w:type="spellEnd"/>
      <w:r w:rsidR="00B303CA">
        <w:rPr>
          <w:rFonts w:ascii="Arial" w:hAnsi="Arial" w:cs="Arial"/>
          <w:b/>
          <w:bCs/>
        </w:rPr>
        <w:t xml:space="preserve"> Kosoř</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4E8284DC"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 xml:space="preserve">projekční </w:t>
      </w:r>
      <w:r w:rsidRPr="000110C6">
        <w:rPr>
          <w:rFonts w:ascii="Arial" w:hAnsi="Arial" w:cs="Arial"/>
        </w:rPr>
        <w:t>společnost</w:t>
      </w:r>
      <w:r w:rsidR="0048443C" w:rsidRPr="000110C6">
        <w:rPr>
          <w:rFonts w:ascii="Arial" w:hAnsi="Arial" w:cs="Arial"/>
        </w:rPr>
        <w:t>í</w:t>
      </w:r>
      <w:r w:rsidRPr="000110C6">
        <w:rPr>
          <w:rFonts w:ascii="Arial" w:hAnsi="Arial" w:cs="Arial"/>
        </w:rPr>
        <w:t xml:space="preserve"> </w:t>
      </w:r>
      <w:r w:rsidR="000110C6" w:rsidRPr="000110C6">
        <w:rPr>
          <w:rFonts w:ascii="Arial" w:hAnsi="Arial" w:cs="Arial"/>
        </w:rPr>
        <w:t>Vodohospodářský atelier, s.r.o., Růženec 54, 644 00 Brno, IČ: 27724905 pod zakázkovým číslem / číslem smlouvy 1/2020-537204</w:t>
      </w:r>
      <w:r w:rsidRPr="000110C6">
        <w:rPr>
          <w:rFonts w:ascii="Arial" w:hAnsi="Arial" w:cs="Arial"/>
        </w:rPr>
        <w:t>.</w:t>
      </w:r>
      <w:r w:rsidRPr="00B109EB">
        <w:rPr>
          <w:rFonts w:ascii="Arial" w:hAnsi="Arial" w:cs="Arial"/>
        </w:rPr>
        <w:t xml:space="preserve"> Uvedená projektová dokumentace bude objednatelem protokolárně předána zhotoviteli nejpozději při předání staveniště.</w:t>
      </w:r>
    </w:p>
    <w:p w14:paraId="0B34DEE5" w14:textId="77777777" w:rsidR="00D6259E" w:rsidRPr="00E35C92" w:rsidRDefault="00D6259E" w:rsidP="00FB44CA">
      <w:pPr>
        <w:pStyle w:val="Odstavecseseznamem"/>
        <w:numPr>
          <w:ilvl w:val="0"/>
          <w:numId w:val="3"/>
        </w:numPr>
        <w:jc w:val="both"/>
        <w:rPr>
          <w:rFonts w:ascii="Arial" w:hAnsi="Arial" w:cs="Arial"/>
        </w:rPr>
      </w:pPr>
      <w:r w:rsidRPr="00E35C92">
        <w:rPr>
          <w:rFonts w:ascii="Arial" w:hAnsi="Arial" w:cs="Arial"/>
        </w:rPr>
        <w:t>Součástí realizace díla jsou tyto činnosti:</w:t>
      </w:r>
    </w:p>
    <w:p w14:paraId="06579DA2" w14:textId="4CED515E" w:rsidR="00D6259E" w:rsidRPr="00E35C92" w:rsidRDefault="00D6259E" w:rsidP="00FB44CA">
      <w:pPr>
        <w:pStyle w:val="Odstavecseseznamem"/>
        <w:numPr>
          <w:ilvl w:val="0"/>
          <w:numId w:val="4"/>
        </w:numPr>
        <w:jc w:val="both"/>
        <w:rPr>
          <w:rFonts w:ascii="Arial" w:hAnsi="Arial" w:cs="Arial"/>
        </w:rPr>
      </w:pPr>
      <w:r w:rsidRPr="00E35C92">
        <w:rPr>
          <w:rFonts w:ascii="Arial" w:hAnsi="Arial" w:cs="Arial"/>
        </w:rPr>
        <w:t xml:space="preserve">Zajištění dodávek materiálů a zařízení nezbytných pro řádné dokončení díla. </w:t>
      </w:r>
    </w:p>
    <w:p w14:paraId="6A470A4B" w14:textId="77777777" w:rsidR="00D6259E" w:rsidRPr="00B109EB" w:rsidRDefault="00D6259E" w:rsidP="00FB44CA">
      <w:pPr>
        <w:pStyle w:val="Odstavecseseznamem"/>
        <w:numPr>
          <w:ilvl w:val="0"/>
          <w:numId w:val="4"/>
        </w:numPr>
        <w:jc w:val="both"/>
        <w:rPr>
          <w:rFonts w:ascii="Arial" w:hAnsi="Arial" w:cs="Arial"/>
        </w:rPr>
      </w:pPr>
      <w:r w:rsidRPr="00E35C92">
        <w:rPr>
          <w:rFonts w:ascii="Arial" w:hAnsi="Arial" w:cs="Arial"/>
        </w:rPr>
        <w:t>Provedení</w:t>
      </w:r>
      <w:r w:rsidRPr="00B109EB">
        <w:rPr>
          <w:rFonts w:ascii="Arial" w:hAnsi="Arial" w:cs="Arial"/>
        </w:rPr>
        <w:t xml:space="preserve">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lastRenderedPageBreak/>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0CCF4DA6"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umožní 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3152A6"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4" w:name="_Hlk13050140"/>
      <w:r w:rsidRPr="0D0362A8">
        <w:rPr>
          <w:rFonts w:ascii="Arial" w:hAnsi="Arial" w:cs="Arial"/>
        </w:rPr>
        <w:t>nálezům munice či </w:t>
      </w:r>
      <w:bookmarkEnd w:id="4"/>
      <w:r w:rsidRPr="0D0362A8">
        <w:rPr>
          <w:rFonts w:ascii="Arial" w:hAnsi="Arial" w:cs="Arial"/>
        </w:rPr>
        <w:t xml:space="preserve">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w:t>
      </w:r>
      <w:r w:rsidRPr="003152A6">
        <w:rPr>
          <w:rFonts w:ascii="Arial" w:hAnsi="Arial" w:cs="Arial"/>
        </w:rPr>
        <w:t>nebo zničen, a práce v místě nálezu přerušit.</w:t>
      </w:r>
    </w:p>
    <w:p w14:paraId="5D763773" w14:textId="76508ADD" w:rsidR="00D6259E" w:rsidRPr="003152A6" w:rsidRDefault="0D0362A8" w:rsidP="00FB44CA">
      <w:pPr>
        <w:pStyle w:val="Odstavecseseznamem"/>
        <w:numPr>
          <w:ilvl w:val="0"/>
          <w:numId w:val="4"/>
        </w:numPr>
        <w:jc w:val="both"/>
        <w:rPr>
          <w:rFonts w:ascii="Arial" w:hAnsi="Arial" w:cs="Arial"/>
        </w:rPr>
      </w:pPr>
      <w:r w:rsidRPr="003152A6">
        <w:rPr>
          <w:rFonts w:ascii="Arial" w:hAnsi="Arial" w:cs="Arial"/>
        </w:rPr>
        <w:t>Zajištění všech dalších nepředvídatelných průzkumů nutných pro řádné provádění a dokončení díla, jejichž potřeba by vznikla během realizačních prací</w:t>
      </w:r>
      <w:bookmarkStart w:id="5" w:name="_Hlk13050168"/>
      <w:bookmarkStart w:id="6" w:name="_Hlk13051636"/>
      <w:r w:rsidR="00E431EA" w:rsidRPr="003152A6">
        <w:rPr>
          <w:rFonts w:ascii="Arial" w:hAnsi="Arial" w:cs="Arial"/>
        </w:rPr>
        <w:t xml:space="preserve"> </w:t>
      </w:r>
      <w:r w:rsidRPr="003152A6">
        <w:rPr>
          <w:rFonts w:ascii="Arial" w:hAnsi="Arial" w:cs="Arial"/>
        </w:rPr>
        <w:t>(dle čl. II bod 2. h) bude řešeno jako dodatečné práce dle této smlouvy, nebo novým samostatným zadávacím řízením.</w:t>
      </w:r>
      <w:bookmarkEnd w:id="5"/>
    </w:p>
    <w:bookmarkEnd w:id="6"/>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lastRenderedPageBreak/>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2096FD5B"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se stavebním povolením vydaným </w:t>
      </w:r>
      <w:r w:rsidR="0091357E">
        <w:rPr>
          <w:rFonts w:ascii="Arial" w:hAnsi="Arial" w:cs="Arial"/>
        </w:rPr>
        <w:t xml:space="preserve">dne </w:t>
      </w:r>
      <w:r w:rsidR="00CD3D4D">
        <w:rPr>
          <w:rFonts w:ascii="Arial" w:hAnsi="Arial" w:cs="Arial"/>
        </w:rPr>
        <w:t>21. 3. 2022</w:t>
      </w:r>
      <w:r w:rsidRPr="00B109EB">
        <w:rPr>
          <w:rFonts w:ascii="Arial" w:hAnsi="Arial" w:cs="Arial"/>
        </w:rPr>
        <w:t xml:space="preserve"> </w:t>
      </w:r>
      <w:r w:rsidR="0091357E">
        <w:rPr>
          <w:rFonts w:ascii="Arial" w:hAnsi="Arial" w:cs="Arial"/>
        </w:rPr>
        <w:t>pod</w:t>
      </w:r>
      <w:r w:rsidRPr="00B109EB">
        <w:rPr>
          <w:rFonts w:ascii="Arial" w:hAnsi="Arial" w:cs="Arial"/>
        </w:rPr>
        <w:t xml:space="preserve"> č.</w:t>
      </w:r>
      <w:r w:rsidR="0091357E">
        <w:rPr>
          <w:rFonts w:ascii="Arial" w:hAnsi="Arial" w:cs="Arial"/>
        </w:rPr>
        <w:t xml:space="preserve"> </w:t>
      </w:r>
      <w:r w:rsidRPr="00B109EB">
        <w:rPr>
          <w:rFonts w:ascii="Arial" w:hAnsi="Arial" w:cs="Arial"/>
        </w:rPr>
        <w:t xml:space="preserve">j. </w:t>
      </w:r>
      <w:r w:rsidR="0091357E">
        <w:rPr>
          <w:rFonts w:ascii="Arial" w:hAnsi="Arial" w:cs="Arial"/>
        </w:rPr>
        <w:t>MUCE 54856/</w:t>
      </w:r>
      <w:r w:rsidR="007615E7">
        <w:rPr>
          <w:rFonts w:ascii="Arial" w:hAnsi="Arial" w:cs="Arial"/>
        </w:rPr>
        <w:t>2022 OZP/V/Steh,</w:t>
      </w:r>
      <w:r w:rsidRPr="00B109EB">
        <w:rPr>
          <w:rFonts w:ascii="Arial" w:hAnsi="Arial" w:cs="Arial"/>
        </w:rPr>
        <w:t xml:space="preserve"> které nabylo právní moci dne </w:t>
      </w:r>
      <w:r w:rsidR="007615E7">
        <w:rPr>
          <w:rFonts w:ascii="Arial" w:hAnsi="Arial" w:cs="Arial"/>
        </w:rPr>
        <w:t>12. 4. 2022</w:t>
      </w:r>
      <w:r w:rsidR="00163F57">
        <w:rPr>
          <w:rFonts w:ascii="Arial" w:hAnsi="Arial" w:cs="Arial"/>
        </w:rPr>
        <w:t>.</w:t>
      </w:r>
      <w:r w:rsidRPr="00B109EB">
        <w:rPr>
          <w:rFonts w:ascii="Arial" w:hAnsi="Arial" w:cs="Arial"/>
        </w:rPr>
        <w:t xml:space="preserve"> </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77777777"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proofErr w:type="gramStart"/>
      <w:r w:rsidRPr="00B109EB">
        <w:rPr>
          <w:rFonts w:ascii="Arial" w:hAnsi="Arial" w:cs="Arial"/>
          <w:b/>
          <w:highlight w:val="yellow"/>
        </w:rPr>
        <w:t>…….</w:t>
      </w:r>
      <w:proofErr w:type="gramEnd"/>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7"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7"/>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8" w:name="_Hlk13051793"/>
      <w:r w:rsidRPr="00B109EB">
        <w:rPr>
          <w:rFonts w:ascii="Arial" w:hAnsi="Arial" w:cs="Arial"/>
          <w:bCs/>
        </w:rPr>
        <w:t>e</w:t>
      </w:r>
      <w:bookmarkStart w:id="9"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8"/>
      <w:bookmarkEnd w:id="9"/>
    </w:p>
    <w:p w14:paraId="03491D7F" w14:textId="77777777" w:rsidR="00E6175B" w:rsidRPr="00B109EB" w:rsidRDefault="00A26E5C" w:rsidP="00FB44CA">
      <w:pPr>
        <w:pStyle w:val="Odstavecseseznamem"/>
        <w:numPr>
          <w:ilvl w:val="0"/>
          <w:numId w:val="5"/>
        </w:numPr>
        <w:rPr>
          <w:rFonts w:ascii="Arial" w:hAnsi="Arial" w:cs="Arial"/>
        </w:rPr>
      </w:pPr>
      <w:bookmarkStart w:id="10" w:name="_Ref376425814"/>
      <w:r w:rsidRPr="00B109EB">
        <w:rPr>
          <w:rFonts w:ascii="Arial" w:hAnsi="Arial" w:cs="Arial"/>
        </w:rPr>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p>
    <w:p w14:paraId="5A8C2BBF" w14:textId="77777777" w:rsidR="00E6175B" w:rsidRPr="00B109EB" w:rsidRDefault="00E6175B" w:rsidP="00E6175B">
      <w:pPr>
        <w:pStyle w:val="Odstavecseseznamem"/>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77777777"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proofErr w:type="gramStart"/>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 xml:space="preserve"> Kč.</w:t>
      </w:r>
    </w:p>
    <w:p w14:paraId="4C08824D" w14:textId="77777777" w:rsidR="003B3008" w:rsidRDefault="003B3008" w:rsidP="003B3008">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3"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3"/>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4"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4"/>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18996242" w14:textId="77777777" w:rsidR="00795D8D" w:rsidRDefault="00CC70FE" w:rsidP="00795D8D">
      <w:pPr>
        <w:pStyle w:val="Odstavecseseznamem"/>
        <w:numPr>
          <w:ilvl w:val="0"/>
          <w:numId w:val="6"/>
        </w:numPr>
        <w:jc w:val="both"/>
        <w:rPr>
          <w:rFonts w:ascii="Arial" w:hAnsi="Arial" w:cs="Arial"/>
        </w:rPr>
      </w:pPr>
      <w:r w:rsidRPr="00B109EB">
        <w:rPr>
          <w:rFonts w:ascii="Arial" w:hAnsi="Arial" w:cs="Arial"/>
        </w:rPr>
        <w:t>Objednatel neposkytuje zálohy.</w:t>
      </w:r>
    </w:p>
    <w:p w14:paraId="0AF1F7A0" w14:textId="12642A6C" w:rsidR="00AC6C17" w:rsidRPr="007B633F" w:rsidRDefault="00795D8D" w:rsidP="007B633F">
      <w:pPr>
        <w:pStyle w:val="Odstavecseseznamem"/>
        <w:numPr>
          <w:ilvl w:val="0"/>
          <w:numId w:val="6"/>
        </w:numPr>
        <w:jc w:val="both"/>
        <w:rPr>
          <w:rFonts w:ascii="Arial" w:hAnsi="Arial" w:cs="Arial"/>
          <w:iCs/>
        </w:rPr>
      </w:pPr>
      <w:r w:rsidRPr="007B633F">
        <w:rPr>
          <w:rFonts w:ascii="Arial" w:hAnsi="Arial" w:cs="Arial"/>
          <w:iCs/>
        </w:rPr>
        <w:lastRenderedPageBreak/>
        <w:t>O</w:t>
      </w:r>
      <w:r w:rsidR="00CC70FE" w:rsidRPr="007B633F">
        <w:rPr>
          <w:rFonts w:ascii="Arial" w:hAnsi="Arial" w:cs="Arial"/>
          <w:iCs/>
        </w:rPr>
        <w:t>bjednatel uhradí zhotoviteli cenu díla po řádném zhotovení díla a jeho protokolár</w:t>
      </w:r>
      <w:r w:rsidR="00325832" w:rsidRPr="007B633F">
        <w:rPr>
          <w:rFonts w:ascii="Arial" w:hAnsi="Arial" w:cs="Arial"/>
          <w:iCs/>
        </w:rPr>
        <w:t>ním předání a převzetí dle této smlouvy</w:t>
      </w:r>
      <w:r w:rsidR="00CC70FE" w:rsidRPr="007B633F">
        <w:rPr>
          <w:rFonts w:ascii="Arial" w:hAnsi="Arial" w:cs="Arial"/>
          <w:iCs/>
        </w:rPr>
        <w:t>, a to na základě vystavené faktury se správně vyplněnými údaji, včetně finanční částky. Faktura bude vystavena do 15 kalendářních dnů od protokolár</w:t>
      </w:r>
      <w:r w:rsidR="00AC6C17" w:rsidRPr="007B633F">
        <w:rPr>
          <w:rFonts w:ascii="Arial" w:hAnsi="Arial" w:cs="Arial"/>
          <w:iCs/>
        </w:rPr>
        <w:t>ního předání a převzetí díla</w:t>
      </w:r>
      <w:r w:rsidR="00CC70FE" w:rsidRPr="007B633F">
        <w:rPr>
          <w:rFonts w:ascii="Arial" w:hAnsi="Arial" w:cs="Arial"/>
          <w:iCs/>
        </w:rPr>
        <w:t xml:space="preserve">. Součástí faktury budou </w:t>
      </w:r>
      <w:r w:rsidR="0073434C" w:rsidRPr="007B633F">
        <w:rPr>
          <w:rFonts w:ascii="Arial" w:hAnsi="Arial" w:cs="Arial"/>
          <w:iCs/>
        </w:rPr>
        <w:t xml:space="preserve">technickým dozorem stavebníka odsouhlasené a </w:t>
      </w:r>
      <w:r w:rsidR="00CC70FE" w:rsidRPr="007B633F">
        <w:rPr>
          <w:rFonts w:ascii="Arial" w:hAnsi="Arial" w:cs="Arial"/>
          <w:iCs/>
        </w:rPr>
        <w:t xml:space="preserve">objednatelem </w:t>
      </w:r>
      <w:r w:rsidR="0073434C" w:rsidRPr="007B633F">
        <w:rPr>
          <w:rFonts w:ascii="Arial" w:hAnsi="Arial" w:cs="Arial"/>
          <w:iCs/>
        </w:rPr>
        <w:t>potvrzené</w:t>
      </w:r>
      <w:r w:rsidR="00CC70FE" w:rsidRPr="007B633F">
        <w:rPr>
          <w:rFonts w:ascii="Arial" w:hAnsi="Arial" w:cs="Arial"/>
          <w:iCs/>
        </w:rPr>
        <w:t xml:space="preserve"> soupisy provedených prací. Faktura bude doručena objednateli nejdéle do </w:t>
      </w:r>
      <w:r w:rsidR="006E0A7D">
        <w:rPr>
          <w:rFonts w:ascii="Arial" w:hAnsi="Arial" w:cs="Arial"/>
          <w:iCs/>
        </w:rPr>
        <w:t>30</w:t>
      </w:r>
      <w:r w:rsidR="00CC70FE" w:rsidRPr="007B633F">
        <w:rPr>
          <w:rFonts w:ascii="Arial" w:hAnsi="Arial" w:cs="Arial"/>
          <w:iCs/>
        </w:rPr>
        <w:t xml:space="preserve">.11. příslušného roku.  </w:t>
      </w:r>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551F4CF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 xml:space="preserve">Tento soupis zhotovitel </w:t>
      </w:r>
      <w:proofErr w:type="gramStart"/>
      <w:r w:rsidR="00B01BC0" w:rsidRPr="00C45168">
        <w:rPr>
          <w:rFonts w:ascii="Arial" w:hAnsi="Arial" w:cs="Arial"/>
        </w:rPr>
        <w:t>předloží</w:t>
      </w:r>
      <w:proofErr w:type="gramEnd"/>
      <w:r w:rsidR="00B01BC0" w:rsidRPr="00C45168">
        <w:rPr>
          <w:rFonts w:ascii="Arial" w:hAnsi="Arial" w:cs="Arial"/>
        </w:rPr>
        <w:t xml:space="preserve"> objednateli nejméně deset dní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5" w:name="_Hlk13050286"/>
      <w:r w:rsidR="00C00D2F" w:rsidRPr="00C45168">
        <w:rPr>
          <w:rFonts w:ascii="Arial" w:hAnsi="Arial" w:cs="Arial"/>
        </w:rPr>
        <w:t xml:space="preserve">uvedeny </w:t>
      </w:r>
      <w:r w:rsidR="006D3237" w:rsidRPr="00C45168">
        <w:rPr>
          <w:rFonts w:ascii="Arial" w:hAnsi="Arial" w:cs="Arial"/>
        </w:rPr>
        <w:t xml:space="preserve">dle </w:t>
      </w:r>
      <w:proofErr w:type="spellStart"/>
      <w:r w:rsidR="006D3237" w:rsidRPr="00C45168">
        <w:rPr>
          <w:rFonts w:ascii="Arial" w:hAnsi="Arial" w:cs="Arial"/>
        </w:rPr>
        <w:t>SoD</w:t>
      </w:r>
      <w:proofErr w:type="spellEnd"/>
      <w:r w:rsidRPr="00C45168">
        <w:rPr>
          <w:rFonts w:ascii="Arial" w:hAnsi="Arial" w:cs="Arial"/>
        </w:rPr>
        <w:t>.</w:t>
      </w:r>
      <w:bookmarkEnd w:id="15"/>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952A503" w14:textId="33C931E4" w:rsidR="00CC70FE" w:rsidRPr="003A3FDF" w:rsidRDefault="00CC70FE" w:rsidP="00F26DA0">
      <w:pPr>
        <w:pStyle w:val="Odstavecseseznamem"/>
        <w:jc w:val="both"/>
        <w:rPr>
          <w:rFonts w:ascii="Arial" w:hAnsi="Arial" w:cs="Arial"/>
        </w:rPr>
      </w:pPr>
      <w:r w:rsidRPr="003A3FDF">
        <w:rPr>
          <w:rFonts w:ascii="Arial" w:hAnsi="Arial" w:cs="Arial"/>
        </w:rPr>
        <w:t xml:space="preserve">Konečný příjemce: Státní pozemkový úřad, </w:t>
      </w:r>
      <w:r w:rsidR="00AC3271" w:rsidRPr="003A3FDF">
        <w:rPr>
          <w:rFonts w:ascii="Arial" w:hAnsi="Arial" w:cs="Arial"/>
        </w:rPr>
        <w:t xml:space="preserve">KPÚ, </w:t>
      </w:r>
      <w:r w:rsidRPr="003A3FDF">
        <w:rPr>
          <w:rFonts w:ascii="Arial" w:hAnsi="Arial" w:cs="Arial"/>
        </w:rPr>
        <w:t xml:space="preserve">Pobočka </w:t>
      </w:r>
      <w:r w:rsidR="003A3FDF" w:rsidRPr="003A3FDF">
        <w:rPr>
          <w:rFonts w:ascii="Arial" w:hAnsi="Arial" w:cs="Arial"/>
        </w:rPr>
        <w:t>Kladno, nám. 17. listopadu 2840, 272 01 Kladno.</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5518729A"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6E0A7D">
        <w:rPr>
          <w:rFonts w:ascii="Arial" w:hAnsi="Arial" w:cs="Arial"/>
        </w:rPr>
        <w:t>30</w:t>
      </w:r>
      <w:r w:rsidRPr="00B109EB">
        <w:rPr>
          <w:rFonts w:ascii="Arial" w:hAnsi="Arial" w:cs="Arial"/>
        </w:rPr>
        <w:t>.11.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6"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6"/>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lastRenderedPageBreak/>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Pr="008F2A99"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B109EB" w:rsidRDefault="00E6175B" w:rsidP="006B54C6">
      <w:pPr>
        <w:rPr>
          <w:rFonts w:ascii="Arial" w:hAnsi="Arial" w:cs="Arial"/>
          <w:b/>
          <w:u w:val="single"/>
        </w:rPr>
      </w:pPr>
    </w:p>
    <w:p w14:paraId="4C6E7AA6" w14:textId="77777777" w:rsidR="00245C7B" w:rsidRPr="003A3FDF" w:rsidRDefault="00325832" w:rsidP="006B54C6">
      <w:pPr>
        <w:jc w:val="center"/>
        <w:rPr>
          <w:rFonts w:ascii="Arial" w:hAnsi="Arial" w:cs="Arial"/>
          <w:b/>
          <w:u w:val="single"/>
        </w:rPr>
      </w:pPr>
      <w:r w:rsidRPr="003A3FDF">
        <w:rPr>
          <w:rFonts w:ascii="Arial" w:hAnsi="Arial" w:cs="Arial"/>
          <w:b/>
          <w:u w:val="single"/>
        </w:rPr>
        <w:t>Čl.</w:t>
      </w:r>
      <w:r w:rsidR="00D71B37" w:rsidRPr="003A3FDF">
        <w:rPr>
          <w:rFonts w:ascii="Arial" w:hAnsi="Arial" w:cs="Arial"/>
          <w:b/>
          <w:u w:val="single"/>
        </w:rPr>
        <w:t xml:space="preserve"> </w:t>
      </w:r>
      <w:r w:rsidRPr="003A3FDF">
        <w:rPr>
          <w:rFonts w:ascii="Arial" w:hAnsi="Arial" w:cs="Arial"/>
          <w:b/>
          <w:u w:val="single"/>
        </w:rPr>
        <w:t>V</w:t>
      </w:r>
      <w:r w:rsidR="006B54C6" w:rsidRPr="003A3FDF">
        <w:rPr>
          <w:rFonts w:ascii="Arial" w:hAnsi="Arial" w:cs="Arial"/>
          <w:b/>
          <w:u w:val="single"/>
        </w:rPr>
        <w:t xml:space="preserve"> </w:t>
      </w:r>
      <w:r w:rsidR="005643D1" w:rsidRPr="003A3FDF">
        <w:rPr>
          <w:rFonts w:ascii="Arial" w:hAnsi="Arial" w:cs="Arial"/>
          <w:b/>
          <w:u w:val="single"/>
        </w:rPr>
        <w:t>Doba plnění</w:t>
      </w:r>
    </w:p>
    <w:p w14:paraId="4564064D" w14:textId="781349D4" w:rsidR="00245C7B" w:rsidRPr="003A3FDF" w:rsidRDefault="00245C7B" w:rsidP="00FB44CA">
      <w:pPr>
        <w:pStyle w:val="Odstavecseseznamem"/>
        <w:numPr>
          <w:ilvl w:val="0"/>
          <w:numId w:val="18"/>
        </w:numPr>
        <w:jc w:val="both"/>
        <w:rPr>
          <w:rFonts w:ascii="Arial" w:hAnsi="Arial" w:cs="Arial"/>
        </w:rPr>
      </w:pPr>
      <w:bookmarkStart w:id="17" w:name="_Ref376374899"/>
      <w:bookmarkStart w:id="18" w:name="_Ref376425265"/>
      <w:r w:rsidRPr="003A3FDF">
        <w:rPr>
          <w:rFonts w:ascii="Arial" w:hAnsi="Arial" w:cs="Arial"/>
        </w:rPr>
        <w:t>Dílo bude dokončeno nejpozději do</w:t>
      </w:r>
      <w:r w:rsidR="003A3FDF" w:rsidRPr="003A3FDF">
        <w:rPr>
          <w:rFonts w:ascii="Arial" w:hAnsi="Arial" w:cs="Arial"/>
        </w:rPr>
        <w:t xml:space="preserve"> </w:t>
      </w:r>
      <w:r w:rsidR="003A3FDF" w:rsidRPr="00F54A67">
        <w:rPr>
          <w:rFonts w:ascii="Arial" w:hAnsi="Arial" w:cs="Arial"/>
          <w:b/>
          <w:bCs/>
        </w:rPr>
        <w:t>15. 11. 2023</w:t>
      </w:r>
      <w:r w:rsidR="003A3FDF" w:rsidRPr="003A3FDF">
        <w:rPr>
          <w:rFonts w:ascii="Arial" w:hAnsi="Arial" w:cs="Arial"/>
        </w:rPr>
        <w:t>.</w:t>
      </w:r>
    </w:p>
    <w:p w14:paraId="29528334" w14:textId="1010BF0F"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Objednatel se zavazuje předat staveniště dle </w:t>
      </w:r>
      <w:r w:rsidR="00495A8D" w:rsidRPr="00B109EB">
        <w:rPr>
          <w:rFonts w:ascii="Arial" w:hAnsi="Arial" w:cs="Arial"/>
        </w:rPr>
        <w:t xml:space="preserve">čl. V odst. </w:t>
      </w:r>
      <w:r w:rsidR="0057264E">
        <w:rPr>
          <w:rFonts w:ascii="Arial" w:hAnsi="Arial" w:cs="Arial"/>
        </w:rPr>
        <w:t>4</w:t>
      </w:r>
      <w:r w:rsidR="0057264E" w:rsidRPr="00B109EB">
        <w:rPr>
          <w:rFonts w:ascii="Arial" w:hAnsi="Arial" w:cs="Arial"/>
        </w:rPr>
        <w:t xml:space="preserve"> </w:t>
      </w:r>
      <w:r w:rsidR="00F05046" w:rsidRPr="00B109EB">
        <w:rPr>
          <w:rFonts w:ascii="Arial" w:hAnsi="Arial" w:cs="Arial"/>
        </w:rPr>
        <w:t>této smlouvy.</w:t>
      </w:r>
      <w:r w:rsidRPr="00B109EB">
        <w:rPr>
          <w:rFonts w:ascii="Arial" w:hAnsi="Arial" w:cs="Arial"/>
        </w:rPr>
        <w:t xml:space="preserve"> Zhotovitel je povinen zahájit a ukončit práce v termínech dle </w:t>
      </w:r>
      <w:r w:rsidR="00495A8D" w:rsidRPr="00B109EB">
        <w:rPr>
          <w:rFonts w:ascii="Arial" w:hAnsi="Arial" w:cs="Arial"/>
        </w:rPr>
        <w:t>čl. V odst.</w:t>
      </w:r>
      <w:r w:rsidR="00D74831">
        <w:rPr>
          <w:rFonts w:ascii="Arial" w:hAnsi="Arial" w:cs="Arial"/>
        </w:rPr>
        <w:t xml:space="preserve"> 4</w:t>
      </w:r>
      <w:r w:rsidR="00495A8D" w:rsidRPr="00B109EB">
        <w:rPr>
          <w:rFonts w:ascii="Arial" w:hAnsi="Arial" w:cs="Arial"/>
        </w:rPr>
        <w:t xml:space="preserve"> </w:t>
      </w:r>
      <w:r w:rsidR="000453FC" w:rsidRPr="00B109EB">
        <w:rPr>
          <w:rFonts w:ascii="Arial" w:hAnsi="Arial" w:cs="Arial"/>
        </w:rPr>
        <w:t>této smlouvy.</w:t>
      </w:r>
      <w:r w:rsidRPr="00B109EB">
        <w:rPr>
          <w:rFonts w:ascii="Arial" w:hAnsi="Arial" w:cs="Arial"/>
        </w:rPr>
        <w:t xml:space="preserve"> Dobou plnění se rozumí úplné dokončení a předání díla objednateli včetně odstranění případných vad a nedodělků</w:t>
      </w:r>
      <w:r w:rsidR="00F05046" w:rsidRPr="00B109EB">
        <w:rPr>
          <w:rFonts w:ascii="Arial" w:hAnsi="Arial" w:cs="Arial"/>
        </w:rPr>
        <w:t xml:space="preserve"> a</w:t>
      </w:r>
      <w:r w:rsidRPr="00B109EB">
        <w:rPr>
          <w:rFonts w:ascii="Arial" w:hAnsi="Arial" w:cs="Arial"/>
        </w:rPr>
        <w:t xml:space="preserve"> vyklizení staveniště</w:t>
      </w:r>
      <w:r w:rsidR="00F05046" w:rsidRPr="00B109EB">
        <w:rPr>
          <w:rFonts w:ascii="Arial" w:hAnsi="Arial" w:cs="Arial"/>
        </w:rPr>
        <w:t>.</w:t>
      </w:r>
      <w:r w:rsidRPr="00B109EB">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V případě, že zhotovitel </w:t>
      </w:r>
      <w:proofErr w:type="gramStart"/>
      <w:r w:rsidRPr="00B109EB">
        <w:rPr>
          <w:rFonts w:ascii="Arial" w:hAnsi="Arial" w:cs="Arial"/>
        </w:rPr>
        <w:t>přeruší</w:t>
      </w:r>
      <w:proofErr w:type="gramEnd"/>
      <w:r w:rsidRPr="00B109EB">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w:t>
      </w:r>
      <w:r w:rsidRPr="00B109EB">
        <w:rPr>
          <w:rFonts w:ascii="Arial" w:hAnsi="Arial" w:cs="Arial"/>
        </w:rPr>
        <w:lastRenderedPageBreak/>
        <w:t>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17"/>
      <w:bookmarkEnd w:id="18"/>
    </w:p>
    <w:p w14:paraId="2AE3FC8F" w14:textId="2F6C9C25" w:rsidR="00245C7B" w:rsidRPr="00B109EB" w:rsidRDefault="00245C7B" w:rsidP="00FB44CA">
      <w:pPr>
        <w:pStyle w:val="Odstavecseseznamem"/>
        <w:numPr>
          <w:ilvl w:val="0"/>
          <w:numId w:val="21"/>
        </w:numPr>
        <w:rPr>
          <w:rFonts w:ascii="Arial" w:hAnsi="Arial" w:cs="Arial"/>
        </w:rPr>
      </w:pPr>
      <w:r w:rsidRPr="00B109EB">
        <w:rPr>
          <w:rFonts w:ascii="Arial" w:hAnsi="Arial" w:cs="Arial"/>
        </w:rPr>
        <w:t xml:space="preserve">Termín předání a převzetí staveniště: </w:t>
      </w:r>
      <w:r w:rsidR="00494A6B">
        <w:rPr>
          <w:rFonts w:ascii="Arial" w:hAnsi="Arial" w:cs="Arial"/>
          <w:b/>
        </w:rPr>
        <w:t>d</w:t>
      </w:r>
      <w:r w:rsidR="000C6600">
        <w:rPr>
          <w:rFonts w:ascii="Arial" w:hAnsi="Arial" w:cs="Arial"/>
          <w:b/>
        </w:rPr>
        <w:t>o 14</w:t>
      </w:r>
      <w:r w:rsidR="008407A5" w:rsidRPr="007F72E0">
        <w:rPr>
          <w:rFonts w:ascii="Arial" w:hAnsi="Arial" w:cs="Arial"/>
          <w:b/>
          <w:bCs/>
        </w:rPr>
        <w:t xml:space="preserve"> </w:t>
      </w:r>
      <w:bookmarkStart w:id="19" w:name="_Hlk96425213"/>
      <w:r w:rsidR="008407A5" w:rsidRPr="007F72E0">
        <w:rPr>
          <w:rFonts w:ascii="Arial" w:hAnsi="Arial" w:cs="Arial"/>
          <w:b/>
          <w:bCs/>
        </w:rPr>
        <w:t xml:space="preserve">dnů od </w:t>
      </w:r>
      <w:r w:rsidR="00F8238F">
        <w:rPr>
          <w:rFonts w:ascii="Arial" w:hAnsi="Arial" w:cs="Arial"/>
          <w:b/>
          <w:bCs/>
        </w:rPr>
        <w:t xml:space="preserve">nabytí </w:t>
      </w:r>
      <w:proofErr w:type="gramStart"/>
      <w:r w:rsidR="00F8238F">
        <w:rPr>
          <w:rFonts w:ascii="Arial" w:hAnsi="Arial" w:cs="Arial"/>
          <w:b/>
          <w:bCs/>
        </w:rPr>
        <w:t xml:space="preserve">účinnosti </w:t>
      </w:r>
      <w:r w:rsidR="008407A5" w:rsidRPr="007F72E0">
        <w:rPr>
          <w:rFonts w:ascii="Arial" w:hAnsi="Arial" w:cs="Arial"/>
          <w:b/>
          <w:bCs/>
        </w:rPr>
        <w:t xml:space="preserve"> smlouvy</w:t>
      </w:r>
      <w:proofErr w:type="gramEnd"/>
      <w:r w:rsidRPr="00B109EB">
        <w:rPr>
          <w:rFonts w:ascii="Arial" w:hAnsi="Arial" w:cs="Arial"/>
        </w:rPr>
        <w:t>.</w:t>
      </w:r>
      <w:bookmarkEnd w:id="19"/>
      <w:r w:rsidRPr="00B109EB">
        <w:rPr>
          <w:rFonts w:ascii="Arial" w:hAnsi="Arial" w:cs="Arial"/>
        </w:rPr>
        <w:t xml:space="preserve">  </w:t>
      </w:r>
      <w:r w:rsidRPr="00B109EB">
        <w:rPr>
          <w:rFonts w:ascii="Arial" w:hAnsi="Arial" w:cs="Arial"/>
        </w:rPr>
        <w:tab/>
      </w:r>
      <w:r w:rsidRPr="00B109EB">
        <w:rPr>
          <w:rFonts w:ascii="Arial" w:hAnsi="Arial" w:cs="Arial"/>
        </w:rPr>
        <w:tab/>
      </w:r>
    </w:p>
    <w:p w14:paraId="075CBBD1" w14:textId="112C46F3" w:rsidR="00245C7B" w:rsidRPr="00B109EB" w:rsidRDefault="00245C7B" w:rsidP="00FB44CA">
      <w:pPr>
        <w:pStyle w:val="Odstavecseseznamem"/>
        <w:numPr>
          <w:ilvl w:val="0"/>
          <w:numId w:val="21"/>
        </w:numPr>
        <w:rPr>
          <w:rFonts w:ascii="Arial" w:hAnsi="Arial" w:cs="Arial"/>
        </w:rPr>
      </w:pPr>
      <w:r w:rsidRPr="00B109EB">
        <w:rPr>
          <w:rFonts w:ascii="Arial" w:hAnsi="Arial" w:cs="Arial"/>
        </w:rPr>
        <w:t xml:space="preserve">Termín zahájení stavebních prací: </w:t>
      </w:r>
      <w:bookmarkStart w:id="20" w:name="_Hlk96425248"/>
      <w:r w:rsidR="000C6600">
        <w:rPr>
          <w:rFonts w:ascii="Arial" w:hAnsi="Arial" w:cs="Arial"/>
          <w:b/>
        </w:rPr>
        <w:t>bez</w:t>
      </w:r>
      <w:r w:rsidR="006E2701">
        <w:rPr>
          <w:rFonts w:ascii="Arial" w:hAnsi="Arial" w:cs="Arial"/>
          <w:b/>
        </w:rPr>
        <w:t xml:space="preserve"> </w:t>
      </w:r>
      <w:r w:rsidR="000C6600">
        <w:rPr>
          <w:rFonts w:ascii="Arial" w:hAnsi="Arial" w:cs="Arial"/>
          <w:b/>
        </w:rPr>
        <w:t>prodlen</w:t>
      </w:r>
      <w:r w:rsidR="006E2701">
        <w:rPr>
          <w:rFonts w:ascii="Arial" w:hAnsi="Arial" w:cs="Arial"/>
          <w:b/>
        </w:rPr>
        <w:t>í po předání a převzetí</w:t>
      </w:r>
      <w:r w:rsidR="00A42681">
        <w:rPr>
          <w:rFonts w:ascii="Arial" w:hAnsi="Arial" w:cs="Arial"/>
          <w:b/>
        </w:rPr>
        <w:t xml:space="preserve"> staveniště</w:t>
      </w:r>
      <w:r w:rsidR="008407A5" w:rsidRPr="00B109EB">
        <w:rPr>
          <w:rFonts w:ascii="Arial" w:hAnsi="Arial" w:cs="Arial"/>
        </w:rPr>
        <w:t xml:space="preserve">.  </w:t>
      </w:r>
      <w:bookmarkEnd w:id="20"/>
    </w:p>
    <w:p w14:paraId="0B9DE771" w14:textId="3A66102F" w:rsidR="00245C7B" w:rsidRPr="00B109EB" w:rsidRDefault="00245C7B" w:rsidP="00FB44CA">
      <w:pPr>
        <w:pStyle w:val="Odstavecseseznamem"/>
        <w:numPr>
          <w:ilvl w:val="0"/>
          <w:numId w:val="21"/>
        </w:numPr>
        <w:rPr>
          <w:rFonts w:ascii="Arial" w:hAnsi="Arial" w:cs="Arial"/>
        </w:rPr>
      </w:pPr>
      <w:bookmarkStart w:id="21" w:name="_Ref376426038"/>
      <w:r w:rsidRPr="00B109EB">
        <w:rPr>
          <w:rFonts w:ascii="Arial" w:hAnsi="Arial" w:cs="Arial"/>
        </w:rPr>
        <w:t xml:space="preserve">Termín dokončení stavebních prací: </w:t>
      </w:r>
      <w:bookmarkEnd w:id="21"/>
      <w:r w:rsidR="00A42681">
        <w:rPr>
          <w:rFonts w:ascii="Arial" w:hAnsi="Arial" w:cs="Arial"/>
          <w:b/>
        </w:rPr>
        <w:t>15. 11. 2023</w:t>
      </w:r>
    </w:p>
    <w:p w14:paraId="43C49B77" w14:textId="16B23BD3" w:rsidR="00245C7B" w:rsidRPr="008E1C20" w:rsidRDefault="00C241A3" w:rsidP="008E1C20">
      <w:pPr>
        <w:pStyle w:val="Odstavecseseznamem"/>
        <w:ind w:left="2880"/>
        <w:rPr>
          <w:rFonts w:ascii="Arial" w:hAnsi="Arial" w:cs="Arial"/>
        </w:rPr>
      </w:pPr>
      <w:r w:rsidRPr="00B109EB">
        <w:rPr>
          <w:rFonts w:ascii="Arial" w:hAnsi="Arial" w:cs="Arial"/>
        </w:rPr>
        <w:t>Termín předání a převzetí díla</w:t>
      </w:r>
      <w:r w:rsidR="001C5C37" w:rsidRPr="00B109EB">
        <w:rPr>
          <w:rFonts w:ascii="Arial" w:hAnsi="Arial" w:cs="Arial"/>
        </w:rPr>
        <w:t>:</w:t>
      </w:r>
      <w:r w:rsidRPr="00B109EB">
        <w:rPr>
          <w:rFonts w:ascii="Arial" w:hAnsi="Arial" w:cs="Arial"/>
        </w:rPr>
        <w:t xml:space="preserve"> </w:t>
      </w:r>
      <w:r w:rsidR="008E1C20" w:rsidRPr="004053D6">
        <w:rPr>
          <w:rFonts w:ascii="Arial-BoldMT" w:eastAsia="Times New Roman" w:hAnsi="Arial-BoldMT"/>
          <w:b/>
          <w:bCs/>
          <w:lang w:eastAsia="cs-CZ"/>
        </w:rPr>
        <w:t>po vydání kolaudačního souhlasu</w:t>
      </w:r>
    </w:p>
    <w:p w14:paraId="688CEDA8" w14:textId="35206C2B" w:rsidR="00C241A3" w:rsidRPr="00B109EB" w:rsidRDefault="00A42681" w:rsidP="001216DB">
      <w:pPr>
        <w:pStyle w:val="Odstavecseseznamem"/>
        <w:jc w:val="both"/>
        <w:rPr>
          <w:rFonts w:ascii="Arial" w:hAnsi="Arial" w:cs="Arial"/>
        </w:rPr>
      </w:pPr>
      <w:bookmarkStart w:id="22" w:name="_Ref376426040"/>
      <w:r>
        <w:rPr>
          <w:rFonts w:ascii="Arial" w:hAnsi="Arial" w:cs="Arial"/>
        </w:rPr>
        <w:tab/>
      </w:r>
      <w:r>
        <w:rPr>
          <w:rFonts w:ascii="Arial" w:hAnsi="Arial" w:cs="Arial"/>
        </w:rPr>
        <w:tab/>
      </w:r>
      <w:r>
        <w:rPr>
          <w:rFonts w:ascii="Arial" w:hAnsi="Arial" w:cs="Arial"/>
        </w:rPr>
        <w:tab/>
      </w:r>
      <w:r w:rsidR="00245C7B" w:rsidRPr="00B109EB">
        <w:rPr>
          <w:rFonts w:ascii="Arial" w:hAnsi="Arial" w:cs="Arial"/>
        </w:rPr>
        <w:t>(protokolární předání a převzetí řádně dokončeného díla</w:t>
      </w:r>
      <w:bookmarkEnd w:id="22"/>
      <w:r w:rsidR="00245C7B" w:rsidRPr="00B109EB">
        <w:rPr>
          <w:rFonts w:ascii="Arial" w:hAnsi="Arial" w:cs="Arial"/>
        </w:rPr>
        <w:t>)</w:t>
      </w:r>
    </w:p>
    <w:p w14:paraId="174CBCF4" w14:textId="0A8CA325" w:rsidR="00245C7B" w:rsidRPr="00B109EB" w:rsidRDefault="00245C7B" w:rsidP="00FB44CA">
      <w:pPr>
        <w:pStyle w:val="Odstavecseseznamem"/>
        <w:numPr>
          <w:ilvl w:val="0"/>
          <w:numId w:val="18"/>
        </w:numPr>
        <w:jc w:val="both"/>
        <w:rPr>
          <w:rFonts w:ascii="Arial" w:hAnsi="Arial" w:cs="Arial"/>
        </w:rPr>
      </w:pPr>
      <w:bookmarkStart w:id="23" w:name="_Ref376425258"/>
      <w:r w:rsidRPr="00B109EB">
        <w:rPr>
          <w:rFonts w:ascii="Arial" w:hAnsi="Arial" w:cs="Arial"/>
        </w:rPr>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24" w:name="_Ref376374895"/>
      <w:r w:rsidRPr="00B109EB">
        <w:rPr>
          <w:rFonts w:ascii="Arial" w:hAnsi="Arial" w:cs="Arial"/>
        </w:rPr>
        <w:t xml:space="preserve">podrobném časovém harmonogramu postupu prací, jež zhotovitel uvedl jako součást své nabídky a </w:t>
      </w:r>
      <w:r w:rsidR="00693320" w:rsidRPr="00B109EB">
        <w:rPr>
          <w:rFonts w:ascii="Arial" w:hAnsi="Arial" w:cs="Arial"/>
        </w:rPr>
        <w:t xml:space="preserve">který </w:t>
      </w:r>
      <w:r w:rsidRPr="00B109EB">
        <w:rPr>
          <w:rFonts w:ascii="Arial" w:hAnsi="Arial" w:cs="Arial"/>
        </w:rPr>
        <w:t xml:space="preserve">je pro zhotovitele závazný. Tento závazný podrobný harmonogram je nedílnou součástí této smlouvy jako její </w:t>
      </w:r>
      <w:r w:rsidR="00AC3271">
        <w:rPr>
          <w:rFonts w:ascii="Arial" w:hAnsi="Arial" w:cs="Arial"/>
        </w:rPr>
        <w:t>P</w:t>
      </w:r>
      <w:r w:rsidRPr="00B109EB">
        <w:rPr>
          <w:rFonts w:ascii="Arial" w:hAnsi="Arial" w:cs="Arial"/>
        </w:rPr>
        <w:t>říloha č. 1. V návaznosti na tento podrobný časový harmonogram postupu prací se zhotovitel zavazuje dodržet tyto uzlové body-termíny jednotlivých fází stavby:</w:t>
      </w:r>
      <w:bookmarkEnd w:id="23"/>
      <w:bookmarkEnd w:id="24"/>
    </w:p>
    <w:p w14:paraId="75F9A58B" w14:textId="77777777" w:rsidR="00245C7B" w:rsidRPr="00B109EB" w:rsidRDefault="00245C7B" w:rsidP="00245C7B">
      <w:pPr>
        <w:pStyle w:val="Odstavecseseznamem"/>
        <w:jc w:val="both"/>
        <w:rPr>
          <w:rFonts w:ascii="Arial" w:hAnsi="Arial" w:cs="Arial"/>
          <w:i/>
          <w:highlight w:val="yellow"/>
        </w:rPr>
      </w:pPr>
      <w:r w:rsidRPr="00B109EB">
        <w:rPr>
          <w:rFonts w:ascii="Arial" w:hAnsi="Arial" w:cs="Arial"/>
          <w:i/>
          <w:highlight w:val="yellow"/>
        </w:rPr>
        <w:t>(nelze používat termíny zahájení a dokončení stavebního díla, objektů.)</w:t>
      </w:r>
    </w:p>
    <w:p w14:paraId="0550C717" w14:textId="77777777" w:rsidR="00245C7B" w:rsidRPr="00B109EB" w:rsidRDefault="00245C7B" w:rsidP="00245C7B">
      <w:pPr>
        <w:pStyle w:val="Odstavecseseznamem"/>
        <w:jc w:val="both"/>
        <w:rPr>
          <w:rFonts w:ascii="Arial" w:hAnsi="Arial" w:cs="Arial"/>
          <w:i/>
        </w:rPr>
      </w:pPr>
      <w:r w:rsidRPr="00B109EB">
        <w:rPr>
          <w:rFonts w:ascii="Arial" w:hAnsi="Arial" w:cs="Arial"/>
          <w:i/>
          <w:highlight w:val="yellow"/>
        </w:rPr>
        <w:t>Uzlové body jsou termíny: dle Stavebního povolení, odsouhlasené požadavky od obce-budoucího vlastníka na splnění termínů, požadavky podle právních předpisů (kácení, …),</w:t>
      </w:r>
      <w:r w:rsidR="00BA02EE">
        <w:rPr>
          <w:rFonts w:ascii="Arial" w:hAnsi="Arial" w:cs="Arial"/>
          <w:i/>
          <w:highlight w:val="yellow"/>
        </w:rPr>
        <w:t xml:space="preserve"> </w:t>
      </w:r>
      <w:r w:rsidRPr="00B109EB">
        <w:rPr>
          <w:rFonts w:ascii="Arial" w:hAnsi="Arial" w:cs="Arial"/>
          <w:i/>
          <w:highlight w:val="yellow"/>
        </w:rPr>
        <w:t>odůvodněně požadované termíny od SPÚ ČR, skloubení termínů ve vazbě na nutnost koordinace s jinou stavbou)</w:t>
      </w:r>
    </w:p>
    <w:p w14:paraId="06F26359" w14:textId="77777777" w:rsidR="00245C7B" w:rsidRPr="00B109EB" w:rsidRDefault="00245C7B" w:rsidP="00245C7B">
      <w:pPr>
        <w:pStyle w:val="Odstavecseseznamem"/>
        <w:jc w:val="both"/>
        <w:rPr>
          <w:rFonts w:ascii="Arial" w:hAnsi="Arial" w:cs="Arial"/>
        </w:rPr>
      </w:pPr>
      <w:r w:rsidRPr="00B109EB">
        <w:rPr>
          <w:rFonts w:ascii="Arial" w:hAnsi="Arial" w:cs="Arial"/>
        </w:rPr>
        <w:t>Uzlové body – definované fáze výstavby díla či jen objektu:</w:t>
      </w:r>
    </w:p>
    <w:p w14:paraId="1BDA0455" w14:textId="77777777" w:rsidR="00245C7B" w:rsidRPr="00B109EB" w:rsidRDefault="00245C7B" w:rsidP="00245C7B">
      <w:pPr>
        <w:pStyle w:val="Odstavecseseznamem"/>
        <w:jc w:val="both"/>
        <w:rPr>
          <w:rFonts w:ascii="Arial" w:hAnsi="Arial" w:cs="Arial"/>
          <w:i/>
        </w:rPr>
      </w:pPr>
      <w:r w:rsidRPr="00B109EB">
        <w:rPr>
          <w:rFonts w:ascii="Arial" w:hAnsi="Arial" w:cs="Arial"/>
          <w:i/>
          <w:highlight w:val="yellow"/>
        </w:rPr>
        <w:t>(Doplní zhotovitel dle časového harmonogramu postupu prací z nabídky nebo budou prioritně pevně stanoveny Zadavatelem v zadávací dokumentaci VŘ.)</w:t>
      </w:r>
    </w:p>
    <w:p w14:paraId="15E4F0CC" w14:textId="77777777" w:rsidR="00245C7B" w:rsidRPr="00B109EB" w:rsidRDefault="00245C7B" w:rsidP="00245C7B">
      <w:pPr>
        <w:pStyle w:val="Odstavecseseznamem"/>
        <w:jc w:val="both"/>
        <w:rPr>
          <w:rFonts w:ascii="Arial" w:hAnsi="Arial" w:cs="Arial"/>
        </w:rPr>
      </w:pPr>
      <w:r w:rsidRPr="00B109EB">
        <w:rPr>
          <w:rFonts w:ascii="Arial" w:hAnsi="Arial" w:cs="Arial"/>
          <w:b/>
          <w:bCs/>
          <w:highlight w:val="yellow"/>
          <w:lang w:val="en-US"/>
        </w:rPr>
        <w:t>[</w:t>
      </w:r>
      <w:proofErr w:type="gramStart"/>
      <w:r w:rsidRPr="00B109EB">
        <w:rPr>
          <w:rFonts w:ascii="Arial" w:hAnsi="Arial" w:cs="Arial"/>
          <w:b/>
          <w:bCs/>
          <w:highlight w:val="yellow"/>
          <w:lang w:val="en-US"/>
        </w:rPr>
        <w:t>DOPLNIT]</w:t>
      </w:r>
      <w:r w:rsidRPr="00B109EB">
        <w:rPr>
          <w:rFonts w:ascii="Arial" w:hAnsi="Arial" w:cs="Arial"/>
        </w:rPr>
        <w:t xml:space="preserve">   </w:t>
      </w:r>
      <w:proofErr w:type="gramEnd"/>
      <w:r w:rsidRPr="00B109EB">
        <w:rPr>
          <w:rFonts w:ascii="Arial" w:hAnsi="Arial" w:cs="Arial"/>
        </w:rPr>
        <w:t xml:space="preserve">……………………- termín plnění do: ………………… </w:t>
      </w:r>
      <w:r w:rsidRPr="00B109EB">
        <w:rPr>
          <w:rFonts w:ascii="Arial" w:hAnsi="Arial" w:cs="Arial"/>
          <w:b/>
          <w:bCs/>
          <w:highlight w:val="yellow"/>
          <w:lang w:val="en-US"/>
        </w:rPr>
        <w:t>[DOPLNIT]</w:t>
      </w:r>
      <w:r w:rsidRPr="00B109EB">
        <w:rPr>
          <w:rFonts w:ascii="Arial" w:hAnsi="Arial" w:cs="Arial"/>
        </w:rPr>
        <w:t xml:space="preserve"> </w:t>
      </w:r>
    </w:p>
    <w:p w14:paraId="0AF67344" w14:textId="77777777" w:rsidR="00245C7B" w:rsidRPr="00B109EB" w:rsidRDefault="00245C7B" w:rsidP="00245C7B">
      <w:pPr>
        <w:pStyle w:val="Odstavecseseznamem"/>
        <w:jc w:val="both"/>
        <w:rPr>
          <w:rFonts w:ascii="Arial" w:hAnsi="Arial" w:cs="Arial"/>
          <w:bCs/>
          <w:lang w:val="en-US"/>
        </w:rPr>
      </w:pPr>
      <w:r w:rsidRPr="00B109EB">
        <w:rPr>
          <w:rFonts w:ascii="Arial" w:hAnsi="Arial" w:cs="Arial"/>
          <w:b/>
          <w:bCs/>
          <w:highlight w:val="yellow"/>
          <w:lang w:val="en-US"/>
        </w:rPr>
        <w:t>[</w:t>
      </w:r>
      <w:proofErr w:type="gramStart"/>
      <w:r w:rsidRPr="00B109EB">
        <w:rPr>
          <w:rFonts w:ascii="Arial" w:hAnsi="Arial" w:cs="Arial"/>
          <w:b/>
          <w:bCs/>
          <w:highlight w:val="yellow"/>
          <w:lang w:val="en-US"/>
        </w:rPr>
        <w:t>DOPLNIT]</w:t>
      </w:r>
      <w:r w:rsidRPr="00B109EB">
        <w:rPr>
          <w:rFonts w:ascii="Arial" w:hAnsi="Arial" w:cs="Arial"/>
        </w:rPr>
        <w:t xml:space="preserve">   </w:t>
      </w:r>
      <w:proofErr w:type="gramEnd"/>
      <w:r w:rsidRPr="00B109EB">
        <w:rPr>
          <w:rFonts w:ascii="Arial" w:hAnsi="Arial" w:cs="Arial"/>
        </w:rPr>
        <w:t xml:space="preserve">……………………- termín plnění do: ………………… </w:t>
      </w:r>
      <w:r w:rsidRPr="00B109EB">
        <w:rPr>
          <w:rFonts w:ascii="Arial" w:hAnsi="Arial" w:cs="Arial"/>
          <w:b/>
          <w:bCs/>
          <w:highlight w:val="yellow"/>
          <w:lang w:val="en-US"/>
        </w:rPr>
        <w:t>[DOPLNIT]</w:t>
      </w:r>
    </w:p>
    <w:p w14:paraId="2BB0B12D" w14:textId="77777777" w:rsidR="00245C7B" w:rsidRPr="00B109EB" w:rsidRDefault="00245C7B" w:rsidP="00245C7B">
      <w:pPr>
        <w:pStyle w:val="Odstavecseseznamem"/>
        <w:jc w:val="both"/>
        <w:rPr>
          <w:rFonts w:ascii="Arial" w:hAnsi="Arial" w:cs="Arial"/>
        </w:rPr>
      </w:pPr>
      <w:r w:rsidRPr="00B109EB">
        <w:rPr>
          <w:rFonts w:ascii="Arial" w:hAnsi="Arial" w:cs="Arial"/>
          <w:b/>
          <w:bCs/>
          <w:highlight w:val="yellow"/>
          <w:lang w:val="en-US"/>
        </w:rPr>
        <w:t>[</w:t>
      </w:r>
      <w:proofErr w:type="gramStart"/>
      <w:r w:rsidRPr="00B109EB">
        <w:rPr>
          <w:rFonts w:ascii="Arial" w:hAnsi="Arial" w:cs="Arial"/>
          <w:b/>
          <w:bCs/>
          <w:highlight w:val="yellow"/>
          <w:lang w:val="en-US"/>
        </w:rPr>
        <w:t>DOPLNIT]</w:t>
      </w:r>
      <w:r w:rsidRPr="00B109EB">
        <w:rPr>
          <w:rFonts w:ascii="Arial" w:hAnsi="Arial" w:cs="Arial"/>
          <w:b/>
        </w:rPr>
        <w:t xml:space="preserve"> </w:t>
      </w:r>
      <w:r w:rsidRPr="00B109EB">
        <w:rPr>
          <w:rFonts w:ascii="Arial" w:hAnsi="Arial" w:cs="Arial"/>
        </w:rPr>
        <w:t xml:space="preserve">  </w:t>
      </w:r>
      <w:proofErr w:type="gramEnd"/>
      <w:r w:rsidRPr="00B109EB">
        <w:rPr>
          <w:rFonts w:ascii="Arial" w:hAnsi="Arial" w:cs="Arial"/>
        </w:rPr>
        <w:t xml:space="preserve">……………………- termín plnění do: ………………… </w:t>
      </w:r>
      <w:r w:rsidRPr="00B109EB">
        <w:rPr>
          <w:rFonts w:ascii="Arial" w:hAnsi="Arial" w:cs="Arial"/>
          <w:b/>
          <w:bCs/>
          <w:highlight w:val="yellow"/>
          <w:lang w:val="en-US"/>
        </w:rPr>
        <w:t>[DOPLNIT]</w:t>
      </w:r>
    </w:p>
    <w:p w14:paraId="3489CB0A" w14:textId="77777777" w:rsidR="00245C7B" w:rsidRPr="00B109EB" w:rsidRDefault="00576629" w:rsidP="00245C7B">
      <w:pPr>
        <w:pStyle w:val="Odstavecseseznamem"/>
        <w:jc w:val="both"/>
        <w:rPr>
          <w:rFonts w:ascii="Arial" w:hAnsi="Arial" w:cs="Arial"/>
          <w:i/>
        </w:rPr>
      </w:pPr>
      <w:r w:rsidRPr="00B109EB">
        <w:rPr>
          <w:rFonts w:ascii="Arial" w:hAnsi="Arial" w:cs="Arial"/>
          <w:i/>
        </w:rPr>
        <w:t>(</w:t>
      </w:r>
      <w:r w:rsidR="00245C7B" w:rsidRPr="00B109EB">
        <w:rPr>
          <w:rFonts w:ascii="Arial" w:hAnsi="Arial" w:cs="Arial"/>
          <w:i/>
          <w:highlight w:val="yellow"/>
        </w:rPr>
        <w:t>V případě, kdy podrobné termíny plnění uvedené v tomto odst. by byly v rozp</w:t>
      </w:r>
      <w:r w:rsidR="001216DB" w:rsidRPr="00B109EB">
        <w:rPr>
          <w:rFonts w:ascii="Arial" w:hAnsi="Arial" w:cs="Arial"/>
          <w:i/>
          <w:highlight w:val="yellow"/>
        </w:rPr>
        <w:t xml:space="preserve">oru s termíny plnění uvedenými </w:t>
      </w:r>
      <w:r w:rsidR="00C241A3" w:rsidRPr="00B109EB">
        <w:rPr>
          <w:rFonts w:ascii="Arial" w:hAnsi="Arial" w:cs="Arial"/>
          <w:i/>
          <w:highlight w:val="yellow"/>
        </w:rPr>
        <w:t>v odst.7 tohoto článku,</w:t>
      </w:r>
      <w:r w:rsidRPr="00B109EB">
        <w:rPr>
          <w:rFonts w:ascii="Arial" w:hAnsi="Arial" w:cs="Arial"/>
          <w:i/>
          <w:highlight w:val="yellow"/>
        </w:rPr>
        <w:t xml:space="preserve"> uplatní se termíny uvedené v odst.7 tohoto článku)</w:t>
      </w:r>
    </w:p>
    <w:p w14:paraId="253F013F" w14:textId="22829EA7" w:rsidR="00245C7B" w:rsidRDefault="00BF5C9A" w:rsidP="00FB44CA">
      <w:pPr>
        <w:pStyle w:val="Odstavecseseznamem"/>
        <w:numPr>
          <w:ilvl w:val="0"/>
          <w:numId w:val="18"/>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109EB">
        <w:rPr>
          <w:rFonts w:ascii="Arial" w:hAnsi="Arial" w:cs="Arial"/>
        </w:rPr>
        <w:t xml:space="preserve">a přejímacího řízení. </w:t>
      </w:r>
    </w:p>
    <w:p w14:paraId="080D21DF" w14:textId="77777777" w:rsidR="00D80F3F" w:rsidRDefault="00D80F3F" w:rsidP="00885F2B">
      <w:pPr>
        <w:pStyle w:val="Odstavecseseznamem"/>
        <w:jc w:val="both"/>
        <w:rPr>
          <w:rFonts w:ascii="Arial" w:hAnsi="Arial" w:cs="Arial"/>
        </w:rPr>
      </w:pPr>
    </w:p>
    <w:p w14:paraId="7D1F93B7" w14:textId="36674408"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 na základě písemného oznámení zhotovitele, že stavební práce jsou dokončeny a stavba je připravena ke kolaudačnímu řízení.</w:t>
      </w:r>
    </w:p>
    <w:p w14:paraId="3F72DEC6" w14:textId="0C57EC9F" w:rsidR="00C447B2" w:rsidRPr="00AF038D" w:rsidRDefault="00C447B2" w:rsidP="00D80F3F">
      <w:pPr>
        <w:pStyle w:val="Odstavecseseznamem"/>
        <w:jc w:val="both"/>
        <w:rPr>
          <w:rFonts w:ascii="Arial" w:hAnsi="Arial" w:cs="Arial"/>
        </w:rPr>
      </w:pPr>
      <w:bookmarkStart w:id="25" w:name="_Hlk40281055"/>
      <w:r w:rsidRPr="00AF038D">
        <w:rPr>
          <w:rFonts w:ascii="Arial" w:hAnsi="Arial" w:cs="Arial"/>
        </w:rPr>
        <w:t xml:space="preserve">Dílo zhotovitel předává objednateli po vydání kolaudačního souhlasu. </w:t>
      </w:r>
    </w:p>
    <w:bookmarkEnd w:id="25"/>
    <w:p w14:paraId="34D91F2F" w14:textId="7777777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w:t>
      </w:r>
      <w:r w:rsidR="001E3AD2" w:rsidRPr="00B109EB">
        <w:rPr>
          <w:rFonts w:ascii="Arial" w:hAnsi="Arial" w:cs="Arial"/>
        </w:rPr>
        <w:lastRenderedPageBreak/>
        <w:t>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w:t>
      </w:r>
      <w:proofErr w:type="gramStart"/>
      <w:r w:rsidR="009A6F40" w:rsidRPr="00B109EB">
        <w:rPr>
          <w:rFonts w:ascii="Arial" w:hAnsi="Arial" w:cs="Arial"/>
        </w:rPr>
        <w:t>končí</w:t>
      </w:r>
      <w:proofErr w:type="gramEnd"/>
      <w:r w:rsidR="009A6F40" w:rsidRPr="00B109EB">
        <w:rPr>
          <w:rFonts w:ascii="Arial" w:hAnsi="Arial" w:cs="Arial"/>
        </w:rPr>
        <w:t xml:space="preserve"> </w:t>
      </w:r>
      <w:r w:rsidR="009A6F40" w:rsidRPr="00D65CC9">
        <w:rPr>
          <w:rFonts w:ascii="Arial" w:hAnsi="Arial" w:cs="Arial"/>
        </w:rPr>
        <w:t>dnem</w:t>
      </w:r>
      <w:r w:rsidR="00D65CC9" w:rsidRPr="00213A8E">
        <w:rPr>
          <w:rFonts w:ascii="Arial" w:hAnsi="Arial" w:cs="Arial"/>
        </w:rPr>
        <w:t xml:space="preserve"> </w:t>
      </w:r>
      <w:bookmarkStart w:id="26" w:name="_Hlk72761536"/>
      <w:r w:rsidR="00D65CC9" w:rsidRPr="00213A8E">
        <w:rPr>
          <w:rFonts w:ascii="Arial" w:hAnsi="Arial" w:cs="Arial"/>
        </w:rPr>
        <w:t xml:space="preserve">odstranění </w:t>
      </w:r>
      <w:bookmarkStart w:id="27" w:name="_Hlk36121733"/>
      <w:r w:rsidR="00D65CC9" w:rsidRPr="00213A8E">
        <w:rPr>
          <w:rFonts w:ascii="Arial" w:hAnsi="Arial" w:cs="Arial"/>
        </w:rPr>
        <w:t>vad a nedodělků z přejímacího řízení nebo vydáním kolaudačního souhlasu (rozhodující je okolnost, která nastane dříve).</w:t>
      </w:r>
      <w:bookmarkEnd w:id="26"/>
      <w:bookmarkEnd w:id="27"/>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proofErr w:type="gramStart"/>
      <w:r w:rsidRPr="00B109EB">
        <w:rPr>
          <w:rFonts w:ascii="Arial" w:hAnsi="Arial" w:cs="Arial"/>
        </w:rPr>
        <w:t>staveništi - pracovišti</w:t>
      </w:r>
      <w:proofErr w:type="gramEnd"/>
      <w:r w:rsidRPr="00B109EB">
        <w:rPr>
          <w:rFonts w:ascii="Arial" w:hAnsi="Arial" w:cs="Arial"/>
        </w:rPr>
        <w:t xml:space="preserve">: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153 </w:t>
      </w:r>
      <w:r w:rsidR="005C7556">
        <w:rPr>
          <w:rFonts w:ascii="Arial" w:hAnsi="Arial" w:cs="Arial"/>
        </w:rPr>
        <w:t xml:space="preserve">stavebního </w:t>
      </w:r>
      <w:proofErr w:type="gramStart"/>
      <w:r w:rsidRPr="00B109EB">
        <w:rPr>
          <w:rFonts w:ascii="Arial" w:hAnsi="Arial" w:cs="Arial"/>
        </w:rPr>
        <w:t>zákona  s</w:t>
      </w:r>
      <w:proofErr w:type="gramEnd"/>
      <w:r w:rsidRPr="00B109EB">
        <w:rPr>
          <w:rFonts w:ascii="Arial" w:hAnsi="Arial" w:cs="Arial"/>
        </w:rPr>
        <w:t xml:space="preserve">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je povinen umožnit výkon technického dozoru stavebníka, autorského dozoru a koordinátora BOZP. Zhotovitel má povinnost zajistit v rámci zařízení </w:t>
      </w:r>
      <w:r w:rsidRPr="00B109EB">
        <w:rPr>
          <w:rFonts w:ascii="Arial" w:hAnsi="Arial" w:cs="Arial"/>
        </w:rPr>
        <w:lastRenderedPageBreak/>
        <w:t>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8"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29"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29"/>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proofErr w:type="spellStart"/>
      <w:r w:rsidRPr="00B109EB">
        <w:rPr>
          <w:rFonts w:ascii="Arial" w:hAnsi="Arial" w:cs="Arial"/>
        </w:rPr>
        <w:t>ZoBP</w:t>
      </w:r>
      <w:proofErr w:type="spellEnd"/>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8"/>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proofErr w:type="spellStart"/>
      <w:r w:rsidRPr="00B109EB">
        <w:rPr>
          <w:rFonts w:ascii="Arial" w:hAnsi="Arial" w:cs="Arial"/>
        </w:rPr>
        <w:t>ZoBP</w:t>
      </w:r>
      <w:proofErr w:type="spellEnd"/>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lastRenderedPageBreak/>
        <w:t xml:space="preserve">Zhotovitel </w:t>
      </w:r>
      <w:proofErr w:type="gramStart"/>
      <w:r w:rsidRPr="00B109EB">
        <w:rPr>
          <w:rFonts w:ascii="Arial" w:hAnsi="Arial" w:cs="Arial"/>
        </w:rPr>
        <w:t>doloží</w:t>
      </w:r>
      <w:proofErr w:type="gramEnd"/>
      <w:r w:rsidRPr="00B109EB">
        <w:rPr>
          <w:rFonts w:ascii="Arial" w:hAnsi="Arial" w:cs="Arial"/>
        </w:rPr>
        <w:t xml:space="preserve">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lastRenderedPageBreak/>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53461EA4" w:rsidR="000E32D5" w:rsidRDefault="000E32D5" w:rsidP="00FB44CA">
      <w:pPr>
        <w:pStyle w:val="Odstavecseseznamem"/>
        <w:numPr>
          <w:ilvl w:val="0"/>
          <w:numId w:val="10"/>
        </w:numPr>
        <w:jc w:val="both"/>
        <w:rPr>
          <w:rFonts w:ascii="Arial" w:hAnsi="Arial" w:cs="Arial"/>
        </w:rPr>
      </w:pPr>
      <w:bookmarkStart w:id="30" w:name="_Hlk72422045"/>
      <w:r w:rsidRPr="0054723C">
        <w:rPr>
          <w:rFonts w:ascii="Arial" w:hAnsi="Arial" w:cs="Arial"/>
        </w:rPr>
        <w:t xml:space="preserve">Zhotovitel prohlašuje, že ke dni podpisu této Smlouvy má uzavřenou pojistnou </w:t>
      </w:r>
      <w:r w:rsidRPr="00783D69">
        <w:rPr>
          <w:rFonts w:ascii="Arial" w:hAnsi="Arial" w:cs="Arial"/>
        </w:rPr>
        <w:t>smlouvu, jejímž předmětem je pojištění odpovědnosti za škodu způsobenou zhotovitelem třetí osobě v souvislosti s výkonem jeho činnosti, ve výši</w:t>
      </w:r>
      <w:r w:rsidR="002F242D" w:rsidRPr="00783D69">
        <w:rPr>
          <w:rFonts w:ascii="Arial" w:hAnsi="Arial" w:cs="Arial"/>
        </w:rPr>
        <w:t xml:space="preserve"> nejméně </w:t>
      </w:r>
      <w:r w:rsidR="00783D69" w:rsidRPr="00783D69">
        <w:rPr>
          <w:rFonts w:ascii="Arial" w:hAnsi="Arial" w:cs="Arial"/>
        </w:rPr>
        <w:t xml:space="preserve">10 610 000 </w:t>
      </w:r>
      <w:r w:rsidRPr="00783D69">
        <w:rPr>
          <w:rFonts w:ascii="Arial" w:hAnsi="Arial" w:cs="Arial"/>
        </w:rPr>
        <w:t>Kč. Zhotovitel se zavazuje, že po celou dobu trvání této smlouvy bude pojištěn ve smyslu</w:t>
      </w:r>
      <w:r w:rsidRPr="0054723C">
        <w:rPr>
          <w:rFonts w:ascii="Arial" w:hAnsi="Arial" w:cs="Arial"/>
        </w:rPr>
        <w:t xml:space="preserve">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30"/>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59B3FD3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1"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lastRenderedPageBreak/>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 xml:space="preserve">a převzetí staveniště vyhotoví objednatel písemný protokol, který obě smluvní strany </w:t>
      </w:r>
      <w:proofErr w:type="gramStart"/>
      <w:r w:rsidRPr="00B109EB">
        <w:rPr>
          <w:rFonts w:ascii="Arial" w:hAnsi="Arial" w:cs="Arial"/>
        </w:rPr>
        <w:t>podepíší</w:t>
      </w:r>
      <w:proofErr w:type="gramEnd"/>
      <w:r w:rsidRPr="00B109EB">
        <w:rPr>
          <w:rFonts w:ascii="Arial" w:hAnsi="Arial" w:cs="Arial"/>
        </w:rPr>
        <w:t>. 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w:t>
      </w:r>
      <w:r w:rsidRPr="00B109EB">
        <w:rPr>
          <w:rFonts w:ascii="Arial" w:hAnsi="Arial" w:cs="Arial"/>
        </w:rPr>
        <w:lastRenderedPageBreak/>
        <w:t xml:space="preserve">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4F61C5B5"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 Krajský pozemkový úřad pro </w:t>
      </w:r>
      <w:r w:rsidR="00783D69">
        <w:rPr>
          <w:rFonts w:ascii="Arial" w:hAnsi="Arial" w:cs="Arial"/>
        </w:rPr>
        <w:t>Středočeský kraj a hl. m. Praha</w:t>
      </w:r>
      <w:r w:rsidRPr="007F72E0">
        <w:rPr>
          <w:rFonts w:ascii="Arial" w:hAnsi="Arial" w:cs="Arial"/>
          <w:bCs/>
        </w:rPr>
        <w:t xml:space="preserve">, Pobočka </w:t>
      </w:r>
      <w:r w:rsidR="00783D69">
        <w:rPr>
          <w:rFonts w:ascii="Arial" w:hAnsi="Arial" w:cs="Arial"/>
          <w:bCs/>
        </w:rPr>
        <w:t>Kladno.</w:t>
      </w:r>
      <w:r w:rsidRPr="00B109EB">
        <w:rPr>
          <w:rFonts w:ascii="Arial" w:hAnsi="Arial" w:cs="Arial"/>
        </w:rPr>
        <w:t xml:space="preserve"> </w:t>
      </w:r>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lastRenderedPageBreak/>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6D5BB6CB"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75684A8E" w14:textId="6C6BE705" w:rsidR="003B70CC" w:rsidRPr="00846180" w:rsidRDefault="003B70CC" w:rsidP="00846180">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r w:rsidRPr="00846180">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046EFC51" w14:textId="77777777" w:rsidR="00CE1FA7" w:rsidRDefault="0074363A" w:rsidP="00CE1FA7">
      <w:pPr>
        <w:pStyle w:val="Odstavecseseznamem"/>
        <w:numPr>
          <w:ilvl w:val="0"/>
          <w:numId w:val="20"/>
        </w:numPr>
        <w:jc w:val="both"/>
        <w:rPr>
          <w:rFonts w:ascii="Arial" w:hAnsi="Arial" w:cs="Arial"/>
        </w:rPr>
      </w:pPr>
      <w:r>
        <w:rPr>
          <w:rFonts w:ascii="Arial" w:hAnsi="Arial" w:cs="Arial"/>
        </w:rPr>
        <w:t>Objednatel, po obdržení všech potřebných dokladů od zhotovitele, podá do 14 dnů žádost o kolaudaci.</w:t>
      </w:r>
      <w:bookmarkStart w:id="32" w:name="_Hlk40281101"/>
    </w:p>
    <w:p w14:paraId="406CF10E" w14:textId="7F2D359E" w:rsidR="00C447B2" w:rsidRPr="00CE1FA7" w:rsidRDefault="00C447B2" w:rsidP="00CE1FA7">
      <w:pPr>
        <w:pStyle w:val="Odstavecseseznamem"/>
        <w:numPr>
          <w:ilvl w:val="0"/>
          <w:numId w:val="20"/>
        </w:numPr>
        <w:jc w:val="both"/>
        <w:rPr>
          <w:rFonts w:ascii="Arial" w:hAnsi="Arial" w:cs="Arial"/>
          <w:iCs/>
        </w:rPr>
      </w:pPr>
      <w:r w:rsidRPr="00CE1FA7">
        <w:rPr>
          <w:rFonts w:ascii="Arial" w:hAnsi="Arial" w:cs="Arial"/>
          <w:iCs/>
        </w:rPr>
        <w:t xml:space="preserve">Objednatel je povinen nejpozději do 5 pracovních dnů ode dne </w:t>
      </w:r>
      <w:bookmarkStart w:id="33" w:name="_Hlk18500891"/>
      <w:r w:rsidRPr="00CE1FA7">
        <w:rPr>
          <w:rFonts w:ascii="Arial" w:hAnsi="Arial" w:cs="Arial"/>
          <w:iCs/>
        </w:rPr>
        <w:t>nabytí právní moci kolaudačního souhlasu/rozhodnutí zahájit přejímací řízení a řádně v něm pokračovat.</w:t>
      </w:r>
      <w:bookmarkEnd w:id="33"/>
    </w:p>
    <w:bookmarkEnd w:id="32"/>
    <w:p w14:paraId="2E688E16" w14:textId="77777777"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1A12501F" w14:textId="772002C8" w:rsidR="00846180" w:rsidRPr="004053D6" w:rsidRDefault="00846180" w:rsidP="00846180">
      <w:pPr>
        <w:pStyle w:val="TSlneksmlouvy"/>
        <w:keepNext w:val="0"/>
        <w:numPr>
          <w:ilvl w:val="2"/>
          <w:numId w:val="20"/>
        </w:numPr>
        <w:spacing w:before="120" w:after="120" w:line="288" w:lineRule="auto"/>
        <w:ind w:left="1418" w:hanging="284"/>
        <w:jc w:val="both"/>
        <w:rPr>
          <w:rFonts w:cs="Arial"/>
          <w:b w:val="0"/>
          <w:szCs w:val="22"/>
          <w:u w:val="none"/>
        </w:rPr>
      </w:pPr>
      <w:bookmarkStart w:id="34" w:name="_Ref376427298"/>
      <w:bookmarkStart w:id="35" w:name="_Hlk40281147"/>
      <w:r w:rsidRPr="004053D6">
        <w:rPr>
          <w:rFonts w:cs="Arial"/>
          <w:b w:val="0"/>
          <w:szCs w:val="22"/>
          <w:u w:val="none"/>
        </w:rPr>
        <w:t>Dílo bylo dokončeno v souladu s touto smlouvou v rozsahu dle Čl. II. a v termínu dle Čl. V. této smlouvy.</w:t>
      </w:r>
      <w:bookmarkEnd w:id="34"/>
    </w:p>
    <w:p w14:paraId="022EA884" w14:textId="028A98BE" w:rsidR="00C447B2" w:rsidRPr="00CE1FA7" w:rsidRDefault="00C447B2" w:rsidP="00CE1FA7">
      <w:pPr>
        <w:pStyle w:val="TSlneksmlouvy"/>
        <w:keepNext w:val="0"/>
        <w:numPr>
          <w:ilvl w:val="2"/>
          <w:numId w:val="20"/>
        </w:numPr>
        <w:spacing w:before="120" w:after="120" w:line="288" w:lineRule="auto"/>
        <w:ind w:left="1418" w:hanging="284"/>
        <w:jc w:val="both"/>
        <w:rPr>
          <w:rFonts w:cs="Arial"/>
          <w:b w:val="0"/>
          <w:szCs w:val="22"/>
          <w:u w:val="none"/>
        </w:rPr>
      </w:pPr>
      <w:r w:rsidRPr="00CE1FA7">
        <w:rPr>
          <w:rFonts w:cs="Arial"/>
          <w:b w:val="0"/>
          <w:szCs w:val="22"/>
          <w:u w:val="none"/>
        </w:rPr>
        <w:t>Podmínkou úspěšného předání a převzetí díla bude kolaudace s doložkou nabytí právní moci. Bez tohoto dokladu nebude dílo objednatelem převzato.</w:t>
      </w:r>
    </w:p>
    <w:bookmarkEnd w:id="35"/>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w:t>
      </w:r>
      <w:r w:rsidRPr="00B109EB">
        <w:rPr>
          <w:rFonts w:cs="Arial"/>
          <w:b w:val="0"/>
          <w:szCs w:val="22"/>
          <w:u w:val="none"/>
        </w:rPr>
        <w:lastRenderedPageBreak/>
        <w:t xml:space="preserve">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6" w:name="_Ref376427534"/>
      <w:r w:rsidRPr="00B109EB">
        <w:rPr>
          <w:rFonts w:cs="Arial"/>
          <w:b w:val="0"/>
          <w:szCs w:val="22"/>
          <w:u w:val="none"/>
        </w:rPr>
        <w:t>Staveniště bylo vyklizeno a případné úpravy okolí byly provedeny do 15 kalendářních dnů po předání a převzetí díla.</w:t>
      </w:r>
      <w:bookmarkEnd w:id="36"/>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77777777"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w:t>
      </w:r>
      <w:r w:rsidR="007C3B5B">
        <w:rPr>
          <w:rFonts w:ascii="Arial" w:hAnsi="Arial" w:cs="Arial"/>
        </w:rPr>
        <w:br/>
      </w:r>
      <w:r w:rsidRPr="00B109EB">
        <w:rPr>
          <w:rFonts w:ascii="Arial" w:hAnsi="Arial" w:cs="Arial"/>
        </w:rPr>
        <w:t xml:space="preserve">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1"/>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lastRenderedPageBreak/>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509F3B5A"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 xml:space="preserve">Zhotovitel poskytne objednateli záruku za jakost díla v délce </w:t>
      </w:r>
      <w:r w:rsidR="00F56D60" w:rsidRPr="008F3144">
        <w:rPr>
          <w:rFonts w:ascii="Arial" w:hAnsi="Arial" w:cs="Arial"/>
        </w:rPr>
        <w:t>60</w:t>
      </w:r>
      <w:r w:rsidR="008F3144" w:rsidRPr="008F3144">
        <w:rPr>
          <w:rFonts w:ascii="Arial" w:hAnsi="Arial" w:cs="Arial"/>
        </w:rPr>
        <w:t xml:space="preserve"> </w:t>
      </w:r>
      <w:r w:rsidR="00A7359F" w:rsidRPr="008F3144">
        <w:rPr>
          <w:rFonts w:ascii="Arial" w:hAnsi="Arial" w:cs="Arial"/>
        </w:rPr>
        <w:t>+</w:t>
      </w:r>
      <w:r w:rsidR="008F3144" w:rsidRPr="008F3144">
        <w:rPr>
          <w:rFonts w:ascii="Arial" w:hAnsi="Arial" w:cs="Arial"/>
        </w:rPr>
        <w:t xml:space="preserve"> </w:t>
      </w:r>
      <w:r w:rsidR="008F3144" w:rsidRPr="008F3144">
        <w:rPr>
          <w:rFonts w:ascii="Arial" w:hAnsi="Arial" w:cs="Arial"/>
          <w:highlight w:val="yellow"/>
        </w:rPr>
        <w:t>DOPLNIT (hodnotící kritérium)</w:t>
      </w:r>
      <w:r w:rsidR="00B617A1" w:rsidRPr="008F3144">
        <w:rPr>
          <w:rFonts w:ascii="Arial" w:hAnsi="Arial" w:cs="Arial"/>
          <w:highlight w:val="yellow"/>
        </w:rPr>
        <w:t>.</w:t>
      </w:r>
      <w:r w:rsidRPr="00B109EB">
        <w:rPr>
          <w:rFonts w:ascii="Arial" w:hAnsi="Arial" w:cs="Arial"/>
        </w:rPr>
        <w:t xml:space="preserve"> měsíců ode dne předání a převzetí díla. Minimálně po tuto dobu zodpovídá zhotovitel za to, že dílo bude způsobilé k</w:t>
      </w:r>
      <w:r w:rsidR="00F8737C" w:rsidRPr="00B109EB">
        <w:rPr>
          <w:rFonts w:ascii="Arial" w:hAnsi="Arial" w:cs="Arial"/>
        </w:rPr>
        <w:t xml:space="preserve"> obvyklému </w:t>
      </w:r>
      <w:proofErr w:type="gramStart"/>
      <w:r w:rsidR="00F8737C" w:rsidRPr="00B109EB">
        <w:rPr>
          <w:rFonts w:ascii="Arial" w:hAnsi="Arial" w:cs="Arial"/>
        </w:rPr>
        <w:t xml:space="preserve">účelu </w:t>
      </w:r>
      <w:r w:rsidRPr="00B109EB">
        <w:rPr>
          <w:rFonts w:ascii="Arial" w:hAnsi="Arial" w:cs="Arial"/>
        </w:rPr>
        <w:t>,</w:t>
      </w:r>
      <w:proofErr w:type="gramEnd"/>
      <w:r w:rsidRPr="00B109EB">
        <w:rPr>
          <w:rFonts w:ascii="Arial" w:hAnsi="Arial" w:cs="Arial"/>
        </w:rPr>
        <w:t xml:space="preserve"> zachová si touto smlouvou stanovené vlastnosti 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7" w:name="_Hlk72400696"/>
      <w:r w:rsidR="00B43DB9">
        <w:rPr>
          <w:rFonts w:ascii="Arial" w:hAnsi="Arial" w:cs="Arial"/>
        </w:rPr>
        <w:t>, a to ve lhůtách počínajících dnem</w:t>
      </w:r>
      <w:bookmarkEnd w:id="37"/>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lastRenderedPageBreak/>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38"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38"/>
    </w:p>
    <w:p w14:paraId="529C66D2" w14:textId="49A5BBDE" w:rsidR="00E06821" w:rsidRPr="00504631" w:rsidRDefault="00E06821" w:rsidP="00FB44CA">
      <w:pPr>
        <w:pStyle w:val="Odstavecseseznamem"/>
        <w:numPr>
          <w:ilvl w:val="0"/>
          <w:numId w:val="19"/>
        </w:numPr>
        <w:jc w:val="both"/>
        <w:rPr>
          <w:rFonts w:ascii="Arial" w:hAnsi="Arial" w:cs="Arial"/>
        </w:rPr>
      </w:pPr>
      <w:bookmarkStart w:id="39" w:name="_Ref376379662"/>
      <w:r w:rsidRPr="00504631">
        <w:rPr>
          <w:rFonts w:ascii="Arial" w:hAnsi="Arial" w:cs="Arial"/>
        </w:rPr>
        <w:t xml:space="preserve">Zhotovitel se zavazuje uhradit smluvní pokutu ve výši </w:t>
      </w:r>
      <w:r w:rsidR="00CE1FA7" w:rsidRPr="00504631">
        <w:rPr>
          <w:rFonts w:ascii="Arial" w:hAnsi="Arial" w:cs="Arial"/>
        </w:rPr>
        <w:t xml:space="preserve">1 % </w:t>
      </w:r>
      <w:r w:rsidRPr="00504631">
        <w:rPr>
          <w:rFonts w:ascii="Arial" w:hAnsi="Arial" w:cs="Arial"/>
        </w:rPr>
        <w:t>z celkové ceny díla bez DPH za každý i započatý kalendářní den prodlení s termínem zahájení prací dle této smlouvy.</w:t>
      </w:r>
    </w:p>
    <w:p w14:paraId="55216DA7" w14:textId="4BDD7E6C" w:rsidR="00E06821" w:rsidRPr="00504631" w:rsidRDefault="00E06821" w:rsidP="00FB44CA">
      <w:pPr>
        <w:pStyle w:val="Odstavecseseznamem"/>
        <w:numPr>
          <w:ilvl w:val="0"/>
          <w:numId w:val="19"/>
        </w:numPr>
        <w:jc w:val="both"/>
        <w:rPr>
          <w:rFonts w:ascii="Arial" w:hAnsi="Arial" w:cs="Arial"/>
          <w:i/>
        </w:rPr>
      </w:pPr>
      <w:r w:rsidRPr="00504631">
        <w:rPr>
          <w:rFonts w:ascii="Arial" w:hAnsi="Arial" w:cs="Arial"/>
        </w:rPr>
        <w:t xml:space="preserve">Zhotovitel se zavazuje uhradit smluvní pokutu ve výši </w:t>
      </w:r>
      <w:r w:rsidR="00CE1FA7" w:rsidRPr="00504631">
        <w:rPr>
          <w:rFonts w:ascii="Arial" w:hAnsi="Arial" w:cs="Arial"/>
        </w:rPr>
        <w:t xml:space="preserve">0,5 % </w:t>
      </w:r>
      <w:r w:rsidRPr="00504631">
        <w:rPr>
          <w:rFonts w:ascii="Arial" w:hAnsi="Arial" w:cs="Arial"/>
        </w:rPr>
        <w:t>z celkové ceny díla bez DPH</w:t>
      </w:r>
      <w:r w:rsidRPr="00504631" w:rsidDel="00275DB5">
        <w:rPr>
          <w:rFonts w:ascii="Arial" w:hAnsi="Arial" w:cs="Arial"/>
        </w:rPr>
        <w:t xml:space="preserve"> </w:t>
      </w:r>
      <w:r w:rsidRPr="00504631">
        <w:rPr>
          <w:rFonts w:ascii="Arial" w:hAnsi="Arial" w:cs="Arial"/>
        </w:rPr>
        <w:t>za každý i započatý kalendářní den prodlení s dílčími termíny jednotlivých fází stavby dle této smlouvy</w:t>
      </w:r>
      <w:r w:rsidRPr="00504631">
        <w:rPr>
          <w:rFonts w:ascii="Arial" w:hAnsi="Arial" w:cs="Arial"/>
          <w:i/>
        </w:rPr>
        <w:t xml:space="preserve">. </w:t>
      </w:r>
    </w:p>
    <w:p w14:paraId="7E787C47" w14:textId="7F39E28A" w:rsidR="00BF1477" w:rsidRPr="00504631" w:rsidRDefault="00E06821" w:rsidP="00FB44CA">
      <w:pPr>
        <w:pStyle w:val="Odstavecseseznamem"/>
        <w:numPr>
          <w:ilvl w:val="0"/>
          <w:numId w:val="19"/>
        </w:numPr>
        <w:jc w:val="both"/>
        <w:rPr>
          <w:rFonts w:ascii="Arial" w:hAnsi="Arial" w:cs="Arial"/>
        </w:rPr>
      </w:pPr>
      <w:r w:rsidRPr="00504631">
        <w:rPr>
          <w:rFonts w:ascii="Arial" w:hAnsi="Arial" w:cs="Arial"/>
        </w:rPr>
        <w:t xml:space="preserve">Zhotovitel se zavazuje uhradit smluvní pokutu ve výši </w:t>
      </w:r>
      <w:r w:rsidR="00504631" w:rsidRPr="00504631">
        <w:rPr>
          <w:rFonts w:ascii="Arial" w:hAnsi="Arial" w:cs="Arial"/>
        </w:rPr>
        <w:t xml:space="preserve">1 % </w:t>
      </w:r>
      <w:r w:rsidRPr="00504631">
        <w:rPr>
          <w:rFonts w:ascii="Arial" w:hAnsi="Arial" w:cs="Arial"/>
        </w:rPr>
        <w:t>z celkové ceny díla bez DPH</w:t>
      </w:r>
      <w:r w:rsidRPr="00504631" w:rsidDel="00275DB5">
        <w:rPr>
          <w:rFonts w:ascii="Arial" w:hAnsi="Arial" w:cs="Arial"/>
        </w:rPr>
        <w:t xml:space="preserve"> </w:t>
      </w:r>
      <w:r w:rsidRPr="00504631">
        <w:rPr>
          <w:rFonts w:ascii="Arial" w:hAnsi="Arial" w:cs="Arial"/>
        </w:rPr>
        <w:t xml:space="preserve">za každý i započatý kalendářní den prodlení s předáním dokončeného díla dle této smlouvy. </w:t>
      </w:r>
    </w:p>
    <w:p w14:paraId="6F449D1C" w14:textId="21205B78"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lastRenderedPageBreak/>
        <w:t xml:space="preserve">V případě, kdy předávané dílo bude obsahovat vady a nedodělky, se zhotovitel zavazuje uhradit smluvní pokutu ve výši </w:t>
      </w:r>
      <w:r w:rsidR="00504631">
        <w:rPr>
          <w:rFonts w:ascii="Arial" w:hAnsi="Arial" w:cs="Arial"/>
        </w:rPr>
        <w:t xml:space="preserve">1 % </w:t>
      </w:r>
      <w:r w:rsidRPr="00BF1477">
        <w:rPr>
          <w:rFonts w:ascii="Arial" w:hAnsi="Arial" w:cs="Arial"/>
        </w:rPr>
        <w:t xml:space="preserve">z celkové ceny díla bez DPH za každý i započatý kalendářní den prodlení se sjednaným termínem odstranění vad a nedodělků. </w:t>
      </w:r>
      <w:bookmarkStart w:id="40" w:name="_Hlk72322488"/>
      <w:bookmarkStart w:id="41" w:name="_Hlk72400800"/>
      <w:bookmarkEnd w:id="39"/>
      <w:r w:rsidR="00B43DB9" w:rsidRPr="00BF1477">
        <w:rPr>
          <w:rFonts w:ascii="Arial" w:hAnsi="Arial" w:cs="Arial"/>
        </w:rPr>
        <w:t xml:space="preserve"> </w:t>
      </w:r>
    </w:p>
    <w:p w14:paraId="364C3BF9" w14:textId="72D73DD1"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sjednaném termínu, je povinen zaplatit objednateli smluvní pokutu ve výši </w:t>
      </w:r>
      <w:r w:rsidR="00504631">
        <w:rPr>
          <w:rFonts w:ascii="Arial" w:hAnsi="Arial" w:cs="Arial"/>
        </w:rPr>
        <w:t>0,05 %</w:t>
      </w:r>
      <w:r w:rsidRPr="00D9780F">
        <w:rPr>
          <w:rFonts w:ascii="Arial" w:hAnsi="Arial" w:cs="Arial"/>
        </w:rPr>
        <w:t xml:space="preserve"> z celkové ceny díla bez DPH, za každou uplatněnou vadu.</w:t>
      </w:r>
      <w:bookmarkEnd w:id="40"/>
    </w:p>
    <w:bookmarkEnd w:id="41"/>
    <w:p w14:paraId="25A5A297" w14:textId="77777777"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2000Kč bez DPH za každý i započatý den prodlení.</w:t>
      </w:r>
    </w:p>
    <w:p w14:paraId="6CD64FFC"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 je povinen uhradit objednateli smluvní pokutu ve výši 5000Kč za každé jednotlivé porušení povinností.</w:t>
      </w:r>
    </w:p>
    <w:p w14:paraId="74C7733A"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400.000Kč</w:t>
      </w:r>
      <w:r w:rsidR="00BF1477" w:rsidRPr="00BF1477">
        <w:rPr>
          <w:rFonts w:ascii="Arial" w:hAnsi="Arial" w:cs="Arial"/>
        </w:rPr>
        <w:t>.</w:t>
      </w:r>
    </w:p>
    <w:p w14:paraId="229C5B81"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18, je povinen uhradit objednateli smluvní pokutu ve výši 10.000Kč za každé jednotlivé porušení povinností.</w:t>
      </w:r>
    </w:p>
    <w:p w14:paraId="636F18D6"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2, je povinen uhradit objednateli smluvní pokutu ve výši 10.000Kč za každé jednotlivé porušení povinností.</w:t>
      </w:r>
    </w:p>
    <w:p w14:paraId="3818B3B1"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17, je povinen uhradit objednateli smluvní pokutu ve výši 10.000Kč  za každé jednotlivé porušení povinností.</w:t>
      </w:r>
    </w:p>
    <w:p w14:paraId="26B260FF"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 vyplývající z ustanovení čl. VII bod 19, je povinen uhradit objednateli smluvní pokutu ve výši 50.000Kč za každé jednotlivé porušení povinnosti.</w:t>
      </w:r>
    </w:p>
    <w:p w14:paraId="243FEC5B"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nevyzve objednatele ke kontrole a prověření prací dle čl. VII, odst.21, je povinen uhradit objednateli smluvní pokutu ve výši 30.000Kč, a to za každé jednotlivé porušení povinností.</w:t>
      </w:r>
    </w:p>
    <w:p w14:paraId="435B311B" w14:textId="77777777"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1C77AEAE" w14:textId="77777777"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w:t>
      </w:r>
      <w:proofErr w:type="spellStart"/>
      <w:r w:rsidRPr="0063544D">
        <w:rPr>
          <w:rFonts w:ascii="Arial" w:hAnsi="Arial" w:cs="Arial"/>
        </w:rPr>
        <w:t>čl.IV</w:t>
      </w:r>
      <w:proofErr w:type="spellEnd"/>
      <w:r w:rsidRPr="0063544D">
        <w:rPr>
          <w:rFonts w:ascii="Arial" w:hAnsi="Arial" w:cs="Arial"/>
        </w:rPr>
        <w:t xml:space="preserve">, odst.5, </w:t>
      </w:r>
      <w:proofErr w:type="spellStart"/>
      <w:r w:rsidRPr="0063544D">
        <w:rPr>
          <w:rFonts w:ascii="Arial" w:hAnsi="Arial" w:cs="Arial"/>
        </w:rPr>
        <w:t>čl.VIII</w:t>
      </w:r>
      <w:proofErr w:type="spellEnd"/>
      <w:r w:rsidRPr="0063544D">
        <w:rPr>
          <w:rFonts w:ascii="Arial" w:hAnsi="Arial" w:cs="Arial"/>
        </w:rPr>
        <w:t>, odst.</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 xml:space="preserve">20, </w:t>
      </w:r>
      <w:proofErr w:type="spellStart"/>
      <w:r w:rsidRPr="0063544D">
        <w:rPr>
          <w:rFonts w:ascii="Arial" w:hAnsi="Arial" w:cs="Arial"/>
        </w:rPr>
        <w:t>čl.XIII</w:t>
      </w:r>
      <w:proofErr w:type="spellEnd"/>
      <w:r w:rsidRPr="0063544D">
        <w:rPr>
          <w:rFonts w:ascii="Arial" w:hAnsi="Arial" w:cs="Arial"/>
        </w:rPr>
        <w:t xml:space="preserve">, odst.5 této smlouvy, se sjednává smluvní pokuta ve výši </w:t>
      </w:r>
      <w:r w:rsidRPr="00BF1477">
        <w:rPr>
          <w:rFonts w:ascii="Arial" w:hAnsi="Arial" w:cs="Arial"/>
        </w:rPr>
        <w:t xml:space="preserve">10.000Kč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77777777"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lastRenderedPageBreak/>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350666A5" w14:textId="77777777" w:rsidR="00B43DB9" w:rsidRPr="008E2BFD" w:rsidRDefault="00B43DB9" w:rsidP="00BF1477">
      <w:pPr>
        <w:pStyle w:val="Odstavecseseznamem"/>
        <w:jc w:val="both"/>
        <w:rPr>
          <w:rFonts w:ascii="Arial" w:hAnsi="Arial" w:cs="Arial"/>
        </w:rPr>
      </w:pP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1D4F5612" w:rsidR="00943F4A" w:rsidRPr="004A2AD2" w:rsidRDefault="00943F4A" w:rsidP="00FB44CA">
      <w:pPr>
        <w:pStyle w:val="Odstavecseseznamem"/>
        <w:numPr>
          <w:ilvl w:val="2"/>
          <w:numId w:val="15"/>
        </w:numPr>
        <w:jc w:val="both"/>
        <w:rPr>
          <w:rFonts w:ascii="Arial" w:hAnsi="Arial" w:cs="Arial"/>
        </w:rPr>
      </w:pPr>
      <w:r w:rsidRPr="00B109EB">
        <w:rPr>
          <w:rFonts w:ascii="Arial" w:hAnsi="Arial" w:cs="Arial"/>
        </w:rPr>
        <w:t xml:space="preserve">kdy zhotovitel využil k plnění </w:t>
      </w:r>
      <w:r w:rsidRPr="004A2AD2">
        <w:rPr>
          <w:rFonts w:ascii="Arial" w:hAnsi="Arial" w:cs="Arial"/>
        </w:rPr>
        <w:t>př</w:t>
      </w:r>
      <w:r w:rsidR="008756DA" w:rsidRPr="004A2AD2">
        <w:rPr>
          <w:rFonts w:ascii="Arial" w:hAnsi="Arial" w:cs="Arial"/>
        </w:rPr>
        <w:t xml:space="preserve">edmětu této smlouvy </w:t>
      </w:r>
      <w:r w:rsidR="0081284C" w:rsidRPr="004A2AD2">
        <w:rPr>
          <w:rFonts w:ascii="Arial" w:hAnsi="Arial" w:cs="Arial"/>
        </w:rPr>
        <w:t>poddodavatele</w:t>
      </w:r>
      <w:r w:rsidRPr="004A2AD2">
        <w:rPr>
          <w:rFonts w:ascii="Arial" w:hAnsi="Arial" w:cs="Arial"/>
        </w:rPr>
        <w:t xml:space="preserve"> v rozporu s nabídkou zhotovitele v rámci zadávacího řízení na Veřejnou zakázku nebo bez předchozího souhlasu objednatele, </w:t>
      </w:r>
    </w:p>
    <w:p w14:paraId="27529C08" w14:textId="721CF620" w:rsidR="00943F4A" w:rsidRPr="00B109EB" w:rsidRDefault="00943F4A" w:rsidP="00FB44CA">
      <w:pPr>
        <w:pStyle w:val="Odstavecseseznamem"/>
        <w:numPr>
          <w:ilvl w:val="2"/>
          <w:numId w:val="15"/>
        </w:numPr>
        <w:jc w:val="both"/>
        <w:rPr>
          <w:rFonts w:ascii="Arial" w:hAnsi="Arial" w:cs="Arial"/>
        </w:rPr>
      </w:pPr>
      <w:r w:rsidRPr="004A2AD2">
        <w:rPr>
          <w:rFonts w:ascii="Arial" w:hAnsi="Arial" w:cs="Arial"/>
        </w:rPr>
        <w:t>kdy vyjde najevo, že zhotovitel uvedl v rámci zadávacího řízení nepravdivé či zkreslené informace, které by měly zřejmý vliv na výběr</w:t>
      </w:r>
      <w:r w:rsidRPr="00B109EB">
        <w:rPr>
          <w:rFonts w:ascii="Arial" w:hAnsi="Arial" w:cs="Arial"/>
        </w:rPr>
        <w:t xml:space="preserve">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42"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42"/>
    <w:p w14:paraId="0F75D5B7" w14:textId="77777777" w:rsidR="00175FEC" w:rsidRPr="00B109EB" w:rsidRDefault="00175FEC" w:rsidP="00BF1477">
      <w:pPr>
        <w:pStyle w:val="Odstavecseseznamem"/>
        <w:ind w:left="2160"/>
        <w:jc w:val="both"/>
        <w:rPr>
          <w:rFonts w:ascii="Arial" w:hAnsi="Arial" w:cs="Arial"/>
        </w:rPr>
      </w:pPr>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77777777" w:rsidR="00943F4A" w:rsidRPr="00B109EB" w:rsidRDefault="00D858F6" w:rsidP="00FB44CA">
      <w:pPr>
        <w:pStyle w:val="Odstavecseseznamem"/>
        <w:numPr>
          <w:ilvl w:val="0"/>
          <w:numId w:val="15"/>
        </w:numPr>
        <w:jc w:val="both"/>
        <w:rPr>
          <w:rFonts w:ascii="Arial" w:hAnsi="Arial" w:cs="Arial"/>
        </w:rPr>
      </w:pPr>
      <w:bookmarkStart w:id="43"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3"/>
      <w:r w:rsidRPr="0054723C">
        <w:rPr>
          <w:rFonts w:ascii="Arial" w:hAnsi="Arial" w:cs="Arial"/>
        </w:rPr>
        <w:t xml:space="preserve">nejpozději do 15 dnů od účinností odstoupení, nedohodnou-li se strany jinak. </w:t>
      </w:r>
      <w:r w:rsidR="00943F4A" w:rsidRPr="00B109EB">
        <w:rPr>
          <w:rFonts w:ascii="Arial" w:hAnsi="Arial" w:cs="Arial"/>
        </w:rPr>
        <w:t xml:space="preserve">Zhotovitel je v takovém případě povinen učinit veškerá potřebná opatření k tomu, aby zabránil </w:t>
      </w:r>
      <w:r w:rsidR="00943F4A" w:rsidRPr="00B109EB">
        <w:rPr>
          <w:rFonts w:ascii="Arial" w:hAnsi="Arial" w:cs="Arial"/>
        </w:rPr>
        <w:lastRenderedPageBreak/>
        <w:t xml:space="preserve">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B109EB">
        <w:rPr>
          <w:rFonts w:ascii="Arial" w:hAnsi="Arial" w:cs="Arial"/>
        </w:rPr>
        <w:br/>
      </w:r>
      <w:r w:rsidR="00943F4A" w:rsidRPr="00B109EB">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B109EB">
        <w:rPr>
          <w:rFonts w:ascii="Arial" w:hAnsi="Arial" w:cs="Arial"/>
        </w:rPr>
        <w:br/>
      </w:r>
      <w:r w:rsidR="00943F4A" w:rsidRPr="00B109EB">
        <w:rPr>
          <w:rFonts w:ascii="Arial" w:hAnsi="Arial" w:cs="Arial"/>
        </w:rPr>
        <w:t xml:space="preserve">a převzetí bude pořízen oběma stranami zápis s náležitostmi protokolu o předání </w:t>
      </w:r>
      <w:r w:rsidR="00DD3251" w:rsidRPr="00B109EB">
        <w:rPr>
          <w:rFonts w:ascii="Arial" w:hAnsi="Arial" w:cs="Arial"/>
        </w:rPr>
        <w:br/>
      </w:r>
      <w:r w:rsidR="00943F4A" w:rsidRPr="00B109EB">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2DC68DB1"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4"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4"/>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lastRenderedPageBreak/>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45"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37F97AEA" w:rsidR="00175FEC" w:rsidRPr="00B01DF3"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xml:space="preserve"> rozsahu řešení technických otázek, které nemají dopad na ustanovení </w:t>
      </w:r>
      <w:proofErr w:type="spellStart"/>
      <w:r w:rsidR="00297A5F">
        <w:rPr>
          <w:rFonts w:ascii="Arial" w:hAnsi="Arial" w:cs="Arial"/>
        </w:rPr>
        <w:t>SoD</w:t>
      </w:r>
      <w:proofErr w:type="spellEnd"/>
      <w:r w:rsidR="00297A5F">
        <w:rPr>
          <w:rFonts w:ascii="Arial" w:hAnsi="Arial" w:cs="Arial"/>
        </w:rPr>
        <w:t xml:space="preserve"> a obsahu povinných příloh </w:t>
      </w:r>
      <w:proofErr w:type="spellStart"/>
      <w:r w:rsidR="00297A5F">
        <w:rPr>
          <w:rFonts w:ascii="Arial" w:hAnsi="Arial" w:cs="Arial"/>
        </w:rPr>
        <w:t>SoD</w:t>
      </w:r>
      <w:proofErr w:type="spellEnd"/>
      <w:r w:rsidR="00297A5F">
        <w:rPr>
          <w:rFonts w:ascii="Arial" w:hAnsi="Arial" w:cs="Arial"/>
        </w:rPr>
        <w:t xml:space="preserve"> včetně specifikace uvedených v položkovém rozpočtu</w:t>
      </w:r>
      <w:r w:rsidRPr="00213A8E">
        <w:rPr>
          <w:rFonts w:ascii="Arial" w:hAnsi="Arial" w:cs="Arial"/>
        </w:rPr>
        <w:t> jsou:</w:t>
      </w:r>
    </w:p>
    <w:p w14:paraId="78ED32BA" w14:textId="77777777" w:rsidR="00B01DF3" w:rsidRPr="00213A8E" w:rsidRDefault="00B01DF3" w:rsidP="00B01DF3">
      <w:pPr>
        <w:pStyle w:val="Bezmezer"/>
        <w:ind w:left="720"/>
        <w:jc w:val="both"/>
        <w:rPr>
          <w:rFonts w:ascii="Arial" w:eastAsiaTheme="minorHAnsi" w:hAnsi="Arial" w:cs="Arial"/>
          <w:szCs w:val="24"/>
        </w:rPr>
      </w:pPr>
    </w:p>
    <w:p w14:paraId="7D4EBD2C" w14:textId="77777777" w:rsidR="006D59A5" w:rsidRDefault="00175FEC" w:rsidP="006D59A5">
      <w:pPr>
        <w:spacing w:after="120"/>
        <w:ind w:left="360" w:firstLine="348"/>
        <w:jc w:val="both"/>
        <w:rPr>
          <w:rFonts w:ascii="Arial" w:hAnsi="Arial" w:cs="Arial"/>
        </w:rPr>
      </w:pPr>
      <w:r w:rsidRPr="008377B5">
        <w:rPr>
          <w:rFonts w:ascii="Arial" w:hAnsi="Arial" w:cs="Arial"/>
        </w:rPr>
        <w:t>Za objednatele:</w:t>
      </w:r>
      <w:bookmarkEnd w:id="45"/>
    </w:p>
    <w:p w14:paraId="532D8CB1" w14:textId="5AE9D722" w:rsidR="006D59A5" w:rsidRPr="006D59A5" w:rsidRDefault="006D59A5" w:rsidP="006D59A5">
      <w:pPr>
        <w:pStyle w:val="Bezmezer"/>
        <w:ind w:firstLine="708"/>
        <w:rPr>
          <w:rFonts w:ascii="Arial" w:eastAsiaTheme="minorHAnsi" w:hAnsi="Arial" w:cs="Arial"/>
          <w:lang w:eastAsia="en-US"/>
        </w:rPr>
      </w:pPr>
      <w:r w:rsidRPr="006D59A5">
        <w:rPr>
          <w:rFonts w:ascii="Arial" w:eastAsiaTheme="minorHAnsi" w:hAnsi="Arial" w:cs="Arial"/>
          <w:lang w:eastAsia="en-US"/>
        </w:rPr>
        <w:t>Jméno/funkce:</w:t>
      </w:r>
      <w:r>
        <w:rPr>
          <w:rFonts w:ascii="Arial" w:eastAsiaTheme="minorHAnsi" w:hAnsi="Arial" w:cs="Arial"/>
          <w:lang w:eastAsia="en-US"/>
        </w:rPr>
        <w:t xml:space="preserve"> </w:t>
      </w:r>
      <w:r w:rsidR="003A4BA3" w:rsidRPr="006D59A5">
        <w:rPr>
          <w:rFonts w:ascii="Arial" w:eastAsiaTheme="minorHAnsi" w:hAnsi="Arial" w:cs="Arial"/>
          <w:lang w:eastAsia="en-US"/>
        </w:rPr>
        <w:t>Ing. Dagmar Maňasová, vedoucí Pobočky Kladno</w:t>
      </w:r>
    </w:p>
    <w:p w14:paraId="4B877A48" w14:textId="767FE711" w:rsidR="006D59A5" w:rsidRPr="006D59A5" w:rsidRDefault="006D59A5" w:rsidP="006D59A5">
      <w:pPr>
        <w:pStyle w:val="Bezmezer"/>
        <w:ind w:firstLine="708"/>
        <w:rPr>
          <w:rFonts w:ascii="Arial" w:eastAsiaTheme="minorHAnsi" w:hAnsi="Arial" w:cs="Arial"/>
          <w:lang w:eastAsia="en-US"/>
        </w:rPr>
      </w:pPr>
      <w:r w:rsidRPr="006D59A5">
        <w:rPr>
          <w:rFonts w:ascii="Arial" w:eastAsiaTheme="minorHAnsi" w:hAnsi="Arial" w:cs="Arial"/>
          <w:lang w:eastAsia="en-US"/>
        </w:rPr>
        <w:t>tel.: +420 725 346</w:t>
      </w:r>
      <w:r>
        <w:rPr>
          <w:rFonts w:ascii="Arial" w:eastAsiaTheme="minorHAnsi" w:hAnsi="Arial" w:cs="Arial"/>
          <w:lang w:eastAsia="en-US"/>
        </w:rPr>
        <w:t> </w:t>
      </w:r>
      <w:r w:rsidRPr="006D59A5">
        <w:rPr>
          <w:rFonts w:ascii="Arial" w:eastAsiaTheme="minorHAnsi" w:hAnsi="Arial" w:cs="Arial"/>
          <w:lang w:eastAsia="en-US"/>
        </w:rPr>
        <w:t>139</w:t>
      </w:r>
    </w:p>
    <w:p w14:paraId="4890BA72" w14:textId="56B75B11" w:rsidR="003A4BA3" w:rsidRPr="006D59A5" w:rsidRDefault="003A4BA3" w:rsidP="006D59A5">
      <w:pPr>
        <w:pStyle w:val="Bezmezer"/>
        <w:ind w:firstLine="708"/>
        <w:rPr>
          <w:rFonts w:ascii="Arial" w:eastAsiaTheme="minorHAnsi" w:hAnsi="Arial" w:cs="Arial"/>
          <w:lang w:eastAsia="en-US"/>
        </w:rPr>
      </w:pPr>
      <w:r w:rsidRPr="006D59A5">
        <w:rPr>
          <w:rFonts w:ascii="Arial" w:eastAsiaTheme="minorHAnsi" w:hAnsi="Arial" w:cs="Arial"/>
          <w:lang w:eastAsia="en-US"/>
        </w:rPr>
        <w:t xml:space="preserve"> e-mail: d.manasova@spucr.cz</w:t>
      </w:r>
    </w:p>
    <w:p w14:paraId="00DCFB59" w14:textId="77777777" w:rsidR="003A4BA3" w:rsidRPr="005F318A" w:rsidRDefault="003A4BA3" w:rsidP="003A4BA3">
      <w:pPr>
        <w:widowControl w:val="0"/>
        <w:tabs>
          <w:tab w:val="left" w:pos="4536"/>
        </w:tabs>
        <w:suppressAutoHyphens/>
        <w:spacing w:after="0" w:line="240" w:lineRule="auto"/>
        <w:ind w:left="360"/>
        <w:jc w:val="both"/>
        <w:rPr>
          <w:rFonts w:ascii="Arial" w:eastAsia="Lucida Sans Unicode" w:hAnsi="Arial" w:cs="Arial"/>
          <w:bCs/>
          <w:lang w:eastAsia="cs-CZ"/>
        </w:rPr>
      </w:pPr>
    </w:p>
    <w:p w14:paraId="028DBE73" w14:textId="77777777" w:rsidR="006D59A5" w:rsidRDefault="006D59A5" w:rsidP="006D59A5">
      <w:pPr>
        <w:pStyle w:val="Bezmezer"/>
        <w:ind w:firstLine="708"/>
        <w:rPr>
          <w:rFonts w:ascii="Arial" w:eastAsiaTheme="minorHAnsi" w:hAnsi="Arial" w:cs="Arial"/>
          <w:lang w:eastAsia="en-US"/>
        </w:rPr>
      </w:pPr>
      <w:r>
        <w:rPr>
          <w:rFonts w:ascii="Arial" w:eastAsia="Lucida Sans Unicode" w:hAnsi="Arial" w:cs="Arial"/>
        </w:rPr>
        <w:t>Jméno/funkce:</w:t>
      </w:r>
      <w:r w:rsidR="003A4BA3" w:rsidRPr="00EE4DFF">
        <w:rPr>
          <w:rFonts w:ascii="Arial" w:eastAsia="Lucida Sans Unicode" w:hAnsi="Arial" w:cs="Arial"/>
        </w:rPr>
        <w:t xml:space="preserve"> </w:t>
      </w:r>
      <w:r w:rsidR="003A4BA3" w:rsidRPr="006D59A5">
        <w:rPr>
          <w:rFonts w:ascii="Arial" w:eastAsiaTheme="minorHAnsi" w:hAnsi="Arial" w:cs="Arial"/>
          <w:lang w:eastAsia="en-US"/>
        </w:rPr>
        <w:t xml:space="preserve">Ing. Martina </w:t>
      </w:r>
      <w:proofErr w:type="spellStart"/>
      <w:r w:rsidR="003A4BA3" w:rsidRPr="006D59A5">
        <w:rPr>
          <w:rFonts w:ascii="Arial" w:eastAsiaTheme="minorHAnsi" w:hAnsi="Arial" w:cs="Arial"/>
          <w:lang w:eastAsia="en-US"/>
        </w:rPr>
        <w:t>Mbumastonová</w:t>
      </w:r>
      <w:proofErr w:type="spellEnd"/>
      <w:r w:rsidR="003A4BA3" w:rsidRPr="006D59A5">
        <w:rPr>
          <w:rFonts w:ascii="Arial" w:eastAsiaTheme="minorHAnsi" w:hAnsi="Arial" w:cs="Arial"/>
          <w:lang w:eastAsia="en-US"/>
        </w:rPr>
        <w:tab/>
      </w:r>
    </w:p>
    <w:p w14:paraId="38A335A9" w14:textId="77C91F82" w:rsidR="003A4BA3" w:rsidRPr="006D59A5" w:rsidRDefault="006D59A5" w:rsidP="006D59A5">
      <w:pPr>
        <w:pStyle w:val="Bezmezer"/>
        <w:ind w:firstLine="708"/>
        <w:rPr>
          <w:rFonts w:ascii="Arial" w:eastAsiaTheme="minorHAnsi" w:hAnsi="Arial" w:cs="Arial"/>
          <w:lang w:eastAsia="en-US"/>
        </w:rPr>
      </w:pPr>
      <w:r w:rsidRPr="006D59A5">
        <w:rPr>
          <w:rFonts w:ascii="Arial" w:eastAsiaTheme="minorHAnsi" w:hAnsi="Arial" w:cs="Arial"/>
          <w:lang w:eastAsia="en-US"/>
        </w:rPr>
        <w:t>tel.: +420 727 957 191</w:t>
      </w:r>
      <w:r w:rsidR="003A4BA3" w:rsidRPr="006D59A5">
        <w:rPr>
          <w:rFonts w:ascii="Arial" w:eastAsiaTheme="minorHAnsi" w:hAnsi="Arial" w:cs="Arial"/>
          <w:lang w:eastAsia="en-US"/>
        </w:rPr>
        <w:tab/>
        <w:t xml:space="preserve">  </w:t>
      </w:r>
      <w:r w:rsidR="003A4BA3" w:rsidRPr="006D59A5">
        <w:rPr>
          <w:rFonts w:ascii="Arial" w:eastAsiaTheme="minorHAnsi" w:hAnsi="Arial" w:cs="Arial"/>
          <w:lang w:eastAsia="en-US"/>
        </w:rPr>
        <w:tab/>
      </w:r>
    </w:p>
    <w:p w14:paraId="684E744D" w14:textId="14E6A99B" w:rsidR="003A4BA3" w:rsidRPr="006D59A5" w:rsidRDefault="003A4BA3" w:rsidP="006D59A5">
      <w:pPr>
        <w:pStyle w:val="Bezmezer"/>
        <w:ind w:firstLine="708"/>
        <w:rPr>
          <w:rFonts w:ascii="Arial" w:eastAsiaTheme="minorHAnsi" w:hAnsi="Arial" w:cs="Arial"/>
          <w:lang w:eastAsia="en-US"/>
        </w:rPr>
      </w:pPr>
      <w:r w:rsidRPr="006D59A5">
        <w:rPr>
          <w:rFonts w:ascii="Arial" w:eastAsiaTheme="minorHAnsi" w:hAnsi="Arial" w:cs="Arial"/>
          <w:lang w:eastAsia="en-US"/>
        </w:rPr>
        <w:t>e-mail: m.mbumastonova@spucr.cz</w:t>
      </w:r>
    </w:p>
    <w:p w14:paraId="24D0A676" w14:textId="4C79CD63" w:rsidR="003A4BA3" w:rsidRPr="006D59A5" w:rsidRDefault="003A4BA3" w:rsidP="006D59A5">
      <w:pPr>
        <w:pStyle w:val="Bezmezer"/>
        <w:ind w:firstLine="708"/>
        <w:rPr>
          <w:rFonts w:ascii="Arial" w:eastAsiaTheme="minorHAnsi" w:hAnsi="Arial" w:cs="Arial"/>
          <w:lang w:eastAsia="en-US"/>
        </w:rPr>
      </w:pPr>
      <w:r w:rsidRPr="006D59A5">
        <w:rPr>
          <w:rFonts w:ascii="Arial" w:eastAsiaTheme="minorHAnsi" w:hAnsi="Arial" w:cs="Arial"/>
          <w:lang w:eastAsia="en-US"/>
        </w:rPr>
        <w:t xml:space="preserve">                                              </w:t>
      </w:r>
    </w:p>
    <w:p w14:paraId="0F9ECDC3" w14:textId="2FDA940C" w:rsidR="002D140A" w:rsidRDefault="002D140A" w:rsidP="003A4BA3">
      <w:pPr>
        <w:pStyle w:val="Odstavecseseznamem"/>
        <w:widowControl w:val="0"/>
        <w:tabs>
          <w:tab w:val="left" w:pos="4536"/>
        </w:tabs>
        <w:suppressAutoHyphens/>
        <w:spacing w:after="0" w:line="240" w:lineRule="auto"/>
        <w:jc w:val="both"/>
        <w:rPr>
          <w:rFonts w:ascii="Arial" w:eastAsia="Lucida Sans Unicode" w:hAnsi="Arial" w:cs="Arial"/>
          <w:bCs/>
          <w:lang w:eastAsia="cs-CZ"/>
        </w:rPr>
      </w:pPr>
      <w:r w:rsidRPr="00B01DF3">
        <w:rPr>
          <w:rFonts w:ascii="Arial" w:eastAsia="Lucida Sans Unicode" w:hAnsi="Arial" w:cs="Arial"/>
          <w:bCs/>
          <w:highlight w:val="yellow"/>
          <w:lang w:eastAsia="cs-CZ"/>
        </w:rPr>
        <w:t>Za zhotovitele:</w:t>
      </w:r>
    </w:p>
    <w:p w14:paraId="75BCC86F" w14:textId="2F83C67F" w:rsidR="002D140A" w:rsidRPr="008377B5" w:rsidRDefault="002D140A" w:rsidP="002D140A">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 xml:space="preserve"> </w:t>
      </w:r>
      <w:r w:rsidRPr="002D140A">
        <w:rPr>
          <w:rFonts w:ascii="Arial" w:hAnsi="Arial" w:cs="Arial"/>
          <w:b/>
          <w:bCs/>
          <w:highlight w:val="yellow"/>
        </w:rPr>
        <w:t>(doplnit)</w:t>
      </w:r>
      <w:r w:rsidRPr="008377B5">
        <w:rPr>
          <w:rFonts w:ascii="Arial" w:hAnsi="Arial" w:cs="Arial"/>
        </w:rPr>
        <w:tab/>
      </w:r>
    </w:p>
    <w:p w14:paraId="66624CC6" w14:textId="68342016" w:rsidR="002D140A" w:rsidRPr="008377B5" w:rsidRDefault="002D140A" w:rsidP="002D140A">
      <w:pPr>
        <w:spacing w:after="120"/>
        <w:ind w:left="426" w:firstLine="282"/>
        <w:jc w:val="both"/>
        <w:rPr>
          <w:rFonts w:ascii="Arial" w:hAnsi="Arial" w:cs="Arial"/>
        </w:rPr>
      </w:pPr>
      <w:r w:rsidRPr="008377B5">
        <w:rPr>
          <w:rFonts w:ascii="Arial" w:hAnsi="Arial" w:cs="Arial"/>
        </w:rPr>
        <w:lastRenderedPageBreak/>
        <w:t>Tel.:</w:t>
      </w:r>
      <w:r w:rsidRPr="008377B5">
        <w:rPr>
          <w:rFonts w:ascii="Arial" w:hAnsi="Arial" w:cs="Arial"/>
        </w:rPr>
        <w:tab/>
      </w:r>
      <w:r w:rsidRPr="002D140A">
        <w:rPr>
          <w:rFonts w:ascii="Arial" w:hAnsi="Arial" w:cs="Arial"/>
          <w:b/>
          <w:bCs/>
          <w:highlight w:val="yellow"/>
        </w:rPr>
        <w:t>(doplnit)</w:t>
      </w:r>
    </w:p>
    <w:p w14:paraId="64282AE8" w14:textId="49AEE600" w:rsidR="002D140A" w:rsidRPr="008377B5" w:rsidRDefault="002D140A" w:rsidP="002D140A">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Pr="002D140A">
        <w:rPr>
          <w:rFonts w:ascii="Arial" w:hAnsi="Arial" w:cs="Arial"/>
          <w:b/>
          <w:bCs/>
          <w:highlight w:val="yellow"/>
        </w:rPr>
        <w:t>(doplnit)</w:t>
      </w:r>
    </w:p>
    <w:p w14:paraId="6F6E4E3F" w14:textId="77777777" w:rsidR="002D140A" w:rsidRPr="005F318A" w:rsidRDefault="002D140A" w:rsidP="003A4BA3">
      <w:pPr>
        <w:pStyle w:val="Odstavecseseznamem"/>
        <w:widowControl w:val="0"/>
        <w:tabs>
          <w:tab w:val="left" w:pos="4536"/>
        </w:tabs>
        <w:suppressAutoHyphens/>
        <w:spacing w:after="0" w:line="240" w:lineRule="auto"/>
        <w:jc w:val="both"/>
        <w:rPr>
          <w:rFonts w:ascii="Arial" w:eastAsia="Lucida Sans Unicode" w:hAnsi="Arial" w:cs="Arial"/>
          <w:bCs/>
          <w:lang w:eastAsia="cs-CZ"/>
        </w:rPr>
      </w:pPr>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0C45A18F" w:rsidR="00943F4A" w:rsidRPr="003A4BA3" w:rsidRDefault="00E73632" w:rsidP="00FB44CA">
      <w:pPr>
        <w:pStyle w:val="Odstavecseseznamem"/>
        <w:numPr>
          <w:ilvl w:val="0"/>
          <w:numId w:val="12"/>
        </w:numPr>
        <w:jc w:val="both"/>
        <w:rPr>
          <w:rFonts w:ascii="Arial" w:hAnsi="Arial" w:cs="Arial"/>
        </w:rPr>
      </w:pPr>
      <w:r w:rsidRPr="003A4BA3">
        <w:rPr>
          <w:rFonts w:ascii="Arial" w:hAnsi="Arial" w:cs="Arial"/>
        </w:rPr>
        <w:t xml:space="preserve">Ke změně </w:t>
      </w:r>
      <w:r w:rsidR="00A51A77" w:rsidRPr="003A4BA3">
        <w:rPr>
          <w:rFonts w:ascii="Arial" w:hAnsi="Arial" w:cs="Arial"/>
        </w:rPr>
        <w:t>poddodavatelů</w:t>
      </w:r>
      <w:r w:rsidR="00943F4A" w:rsidRPr="003A4BA3">
        <w:rPr>
          <w:rFonts w:ascii="Arial" w:hAnsi="Arial" w:cs="Arial"/>
        </w:rPr>
        <w:t xml:space="preserve"> či dalších osob, jejichž prostřednictvím zhotovitel prokazoval jakoukoliv část kvalifikace v</w:t>
      </w:r>
      <w:r w:rsidR="00D3556A" w:rsidRPr="003A4BA3">
        <w:rPr>
          <w:rFonts w:ascii="Arial" w:hAnsi="Arial" w:cs="Arial"/>
        </w:rPr>
        <w:t> </w:t>
      </w:r>
      <w:r w:rsidR="00943F4A" w:rsidRPr="003A4BA3">
        <w:rPr>
          <w:rFonts w:ascii="Arial" w:hAnsi="Arial" w:cs="Arial"/>
        </w:rPr>
        <w:t>zadávacím řízení vedoucí k uzavření této smlouvy, je zhotovitel oprávněn po písemném odsouhlasení ze strany objednatele a za předpokladu</w:t>
      </w:r>
      <w:r w:rsidRPr="003A4BA3">
        <w:rPr>
          <w:rFonts w:ascii="Arial" w:hAnsi="Arial" w:cs="Arial"/>
        </w:rPr>
        <w:t xml:space="preserve">, že každý náhradní </w:t>
      </w:r>
      <w:r w:rsidR="00A51A77" w:rsidRPr="003A4BA3">
        <w:rPr>
          <w:rFonts w:ascii="Arial" w:hAnsi="Arial" w:cs="Arial"/>
        </w:rPr>
        <w:t>poddodavatel</w:t>
      </w:r>
      <w:r w:rsidR="00943F4A" w:rsidRPr="003A4BA3">
        <w:rPr>
          <w:rFonts w:ascii="Arial" w:hAnsi="Arial" w:cs="Arial"/>
        </w:rPr>
        <w:t xml:space="preserve"> či osoba bude splňovat požadovanou část kvalifikace jako </w:t>
      </w:r>
      <w:r w:rsidR="00A51A77" w:rsidRPr="003A4BA3">
        <w:rPr>
          <w:rFonts w:ascii="Arial" w:hAnsi="Arial" w:cs="Arial"/>
        </w:rPr>
        <w:t>poddodavatel</w:t>
      </w:r>
      <w:r w:rsidR="00943F4A" w:rsidRPr="003A4BA3">
        <w:rPr>
          <w:rFonts w:ascii="Arial" w:hAnsi="Arial" w:cs="Arial"/>
        </w:rPr>
        <w:t xml:space="preserve"> či osoba předchozí, a to ve stejném nebo větším rozsahu.</w:t>
      </w:r>
      <w:r w:rsidR="00922B4E" w:rsidRPr="003A4BA3">
        <w:rPr>
          <w:rFonts w:ascii="Arial" w:hAnsi="Arial" w:cs="Arial"/>
        </w:rPr>
        <w:t xml:space="preserve"> Nový </w:t>
      </w:r>
      <w:r w:rsidR="00A51A77" w:rsidRPr="003A4BA3">
        <w:rPr>
          <w:rFonts w:ascii="Arial" w:hAnsi="Arial" w:cs="Arial"/>
        </w:rPr>
        <w:t>poddodavatel</w:t>
      </w:r>
      <w:r w:rsidR="00922B4E" w:rsidRPr="003A4BA3">
        <w:rPr>
          <w:rFonts w:ascii="Arial" w:hAnsi="Arial" w:cs="Arial"/>
        </w:rPr>
        <w:t xml:space="preserve"> musí splňovat kvalifikaci minimálně v rozsahu, v jakém byla prokázána v</w:t>
      </w:r>
      <w:r w:rsidR="00D3556A" w:rsidRPr="003A4BA3">
        <w:rPr>
          <w:rFonts w:ascii="Arial" w:hAnsi="Arial" w:cs="Arial"/>
        </w:rPr>
        <w:t> </w:t>
      </w:r>
      <w:r w:rsidR="00922B4E" w:rsidRPr="003A4BA3">
        <w:rPr>
          <w:rFonts w:ascii="Arial" w:hAnsi="Arial" w:cs="Arial"/>
        </w:rPr>
        <w:t>zadávacím řízení</w:t>
      </w:r>
      <w:r w:rsidR="008E2BFD" w:rsidRPr="003A4BA3">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46"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3A4BA3">
        <w:rPr>
          <w:rFonts w:ascii="Arial" w:hAnsi="Arial" w:cs="Arial"/>
        </w:rPr>
        <w:t>poddodavatele</w:t>
      </w:r>
      <w:r w:rsidR="00E10329" w:rsidRPr="003A4BA3">
        <w:rPr>
          <w:rFonts w:ascii="Arial" w:hAnsi="Arial" w:cs="Arial"/>
        </w:rPr>
        <w:t xml:space="preserve"> do 5 pracovních dnů od vzniku této skutečnosti</w:t>
      </w:r>
      <w:r w:rsidRPr="003A4BA3">
        <w:rPr>
          <w:rFonts w:ascii="Arial" w:hAnsi="Arial" w:cs="Arial"/>
        </w:rPr>
        <w:t>.</w:t>
      </w:r>
    </w:p>
    <w:bookmarkEnd w:id="46"/>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47"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7"/>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Stane-li se některé ustanovení této smlouvy neplatné či neúčinné, nedotýká se to ostatních ustanovení této smlouvy, která zůstávají platná a účinná. Smluvní strany se </w:t>
      </w:r>
      <w:r w:rsidRPr="00B109EB">
        <w:rPr>
          <w:rFonts w:ascii="Arial" w:hAnsi="Arial" w:cs="Arial"/>
        </w:rPr>
        <w:lastRenderedPageBreak/>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6653B43A" w:rsidR="005A2474" w:rsidRPr="007F72E0" w:rsidRDefault="00943F4A" w:rsidP="005A2474">
      <w:pPr>
        <w:pStyle w:val="Odstavecseseznamem"/>
        <w:jc w:val="both"/>
        <w:rPr>
          <w:rFonts w:ascii="Arial" w:hAnsi="Arial" w:cs="Arial"/>
          <w:b/>
          <w:bCs/>
          <w:highlight w:val="yellow"/>
        </w:rPr>
      </w:pPr>
      <w:r w:rsidRPr="00B109EB">
        <w:rPr>
          <w:rFonts w:ascii="Arial" w:hAnsi="Arial" w:cs="Arial"/>
        </w:rPr>
        <w:t xml:space="preserve">Objednatel je oprávněn v průběhu stavby požadovat po zhotoviteli umožnění kontroly konstrukčních vrstev třetími osobami. </w:t>
      </w:r>
    </w:p>
    <w:p w14:paraId="5B118465" w14:textId="0D2B4C3F" w:rsidR="00943F4A" w:rsidRPr="00B109EB" w:rsidRDefault="00943F4A" w:rsidP="005A2474">
      <w:pPr>
        <w:pStyle w:val="Odstavecseseznamem"/>
        <w:jc w:val="both"/>
        <w:rPr>
          <w:rFonts w:ascii="Arial" w:hAnsi="Arial" w:cs="Arial"/>
        </w:rPr>
      </w:pPr>
      <w:r w:rsidRPr="00B109EB">
        <w:rPr>
          <w:rFonts w:ascii="Arial" w:hAnsi="Arial" w:cs="Arial"/>
        </w:rPr>
        <w:t>V případě zjištěných nedostatků je zhotovitel povinen zajistit nápravu zjištěného stavu.</w:t>
      </w:r>
      <w:r w:rsidR="005A2474" w:rsidRPr="005A2474">
        <w:rPr>
          <w:rFonts w:ascii="Arial" w:hAnsi="Arial" w:cs="Arial"/>
          <w:highlight w:val="yellow"/>
        </w:rPr>
        <w:t xml:space="preserve"> </w:t>
      </w:r>
    </w:p>
    <w:p w14:paraId="5C6A490A" w14:textId="0E577BE8" w:rsidR="000843DE" w:rsidRPr="004053D6" w:rsidRDefault="00E73632" w:rsidP="0038133B">
      <w:pPr>
        <w:pStyle w:val="Odstavecseseznamem"/>
        <w:numPr>
          <w:ilvl w:val="0"/>
          <w:numId w:val="12"/>
        </w:numPr>
        <w:jc w:val="both"/>
        <w:rPr>
          <w:rFonts w:ascii="Arial" w:hAnsi="Arial" w:cs="Arial"/>
          <w:bCs/>
          <w:i/>
          <w:u w:val="single"/>
        </w:rPr>
      </w:pPr>
      <w:r w:rsidRPr="00C62701">
        <w:rPr>
          <w:rFonts w:ascii="Arial" w:hAnsi="Arial" w:cs="Arial"/>
          <w:bCs/>
        </w:rPr>
        <w:t xml:space="preserve">V případě, že se </w:t>
      </w:r>
      <w:r w:rsidR="00A51A77" w:rsidRPr="00C62701">
        <w:rPr>
          <w:rFonts w:ascii="Arial" w:hAnsi="Arial" w:cs="Arial"/>
          <w:bCs/>
        </w:rPr>
        <w:t>poddodavatel</w:t>
      </w:r>
      <w:r w:rsidR="00943F4A" w:rsidRPr="00C62701">
        <w:rPr>
          <w:rFonts w:ascii="Arial" w:hAnsi="Arial" w:cs="Arial"/>
          <w:bCs/>
        </w:rPr>
        <w:t xml:space="preserve"> bude podílet na provedení díla, tak nebude</w:t>
      </w:r>
      <w:r w:rsidR="008613B9" w:rsidRPr="00C62701">
        <w:rPr>
          <w:rFonts w:ascii="Arial" w:hAnsi="Arial" w:cs="Arial"/>
          <w:bCs/>
        </w:rPr>
        <w:t xml:space="preserve"> </w:t>
      </w:r>
      <w:r w:rsidR="00943F4A" w:rsidRPr="00C62701">
        <w:rPr>
          <w:rFonts w:ascii="Arial" w:hAnsi="Arial" w:cs="Arial"/>
          <w:bCs/>
        </w:rPr>
        <w:t xml:space="preserve">plněna </w:t>
      </w:r>
      <w:r w:rsidR="00A51A77">
        <w:rPr>
          <w:rFonts w:ascii="Arial" w:hAnsi="Arial" w:cs="Arial"/>
        </w:rPr>
        <w:t>poddodavatelem</w:t>
      </w:r>
      <w:r w:rsidR="00F8737C" w:rsidRPr="00C62701">
        <w:rPr>
          <w:rFonts w:ascii="Arial" w:hAnsi="Arial" w:cs="Arial"/>
          <w:bCs/>
        </w:rPr>
        <w:t xml:space="preserve"> </w:t>
      </w:r>
      <w:r w:rsidR="00943F4A" w:rsidRPr="00C62701">
        <w:rPr>
          <w:rFonts w:ascii="Arial" w:hAnsi="Arial" w:cs="Arial"/>
          <w:bCs/>
        </w:rPr>
        <w:t>následující část díla týkající se níže uvedených položek v soupisu prací:</w:t>
      </w:r>
      <w:r w:rsidR="00922B4E" w:rsidRPr="00C62701">
        <w:rPr>
          <w:rFonts w:ascii="Arial" w:hAnsi="Arial" w:cs="Arial"/>
          <w:bCs/>
        </w:rPr>
        <w:t xml:space="preserve"> </w:t>
      </w:r>
      <w:r w:rsidR="00BA3D1C" w:rsidRPr="004053D6">
        <w:rPr>
          <w:rFonts w:ascii="Arial" w:hAnsi="Arial" w:cs="Arial"/>
          <w:u w:val="single"/>
        </w:rPr>
        <w:t>veškeré položky vztahující se k předmětu podnikání Provádění staveb, jejich změn a odstraňování</w:t>
      </w:r>
    </w:p>
    <w:p w14:paraId="7480E896" w14:textId="77777777" w:rsidR="00661ABF" w:rsidRPr="00C62701" w:rsidRDefault="00661ABF" w:rsidP="00943F4A">
      <w:pPr>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8" w:name="_Hlk13049894"/>
      <w:bookmarkStart w:id="49"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w:t>
      </w:r>
      <w:r w:rsidRPr="000A58E0">
        <w:rPr>
          <w:rFonts w:ascii="Arial" w:hAnsi="Arial" w:cs="Arial"/>
          <w:iCs/>
        </w:rPr>
        <w:lastRenderedPageBreak/>
        <w:t xml:space="preserve">následujícího vzorce: </w:t>
      </w:r>
      <w:r w:rsidRPr="000A58E0">
        <w:rPr>
          <w:rFonts w:ascii="Arial" w:hAnsi="Arial" w:cs="Arial"/>
          <w:i/>
          <w:iCs/>
        </w:rPr>
        <w:t xml:space="preserve">[(aktuální ceníková cena URS nové položky) x (celková nabídková cena díla dle </w:t>
      </w:r>
      <w:proofErr w:type="spellStart"/>
      <w:r w:rsidRPr="000A58E0">
        <w:rPr>
          <w:rFonts w:ascii="Arial" w:hAnsi="Arial" w:cs="Arial"/>
          <w:i/>
          <w:iCs/>
        </w:rPr>
        <w:t>SoD</w:t>
      </w:r>
      <w:proofErr w:type="spellEnd"/>
      <w:r w:rsidRPr="000A58E0">
        <w:rPr>
          <w:rFonts w:ascii="Arial" w:hAnsi="Arial" w:cs="Arial"/>
          <w:i/>
          <w:iCs/>
        </w:rPr>
        <w:t xml:space="preserve">)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50" w:name="_Hlk13049910"/>
      <w:bookmarkEnd w:id="48"/>
      <w:r w:rsidRPr="009150A8">
        <w:rPr>
          <w:rFonts w:ascii="Arial" w:hAnsi="Arial" w:cs="Arial"/>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w:t>
      </w:r>
      <w:proofErr w:type="spellStart"/>
      <w:r w:rsidRPr="009150A8">
        <w:rPr>
          <w:rFonts w:ascii="Arial" w:hAnsi="Arial" w:cs="Arial"/>
        </w:rPr>
        <w:t>SoD</w:t>
      </w:r>
      <w:proofErr w:type="spellEnd"/>
      <w:r w:rsidRPr="009150A8">
        <w:rPr>
          <w:rFonts w:ascii="Arial" w:hAnsi="Arial" w:cs="Arial"/>
        </w:rPr>
        <w:t>) / (celková předpokládaná cena díla dle ceníku URS)].</w:t>
      </w:r>
    </w:p>
    <w:bookmarkEnd w:id="49"/>
    <w:bookmarkEnd w:id="50"/>
    <w:p w14:paraId="2046F525" w14:textId="77777777" w:rsidR="00D00B43" w:rsidRDefault="008A35B3" w:rsidP="003517AC">
      <w:pPr>
        <w:pStyle w:val="Odstavecseseznamem"/>
        <w:ind w:left="928"/>
        <w:jc w:val="both"/>
        <w:rPr>
          <w:rFonts w:ascii="Arial" w:hAnsi="Arial" w:cs="Arial"/>
        </w:rPr>
      </w:pPr>
      <w:r w:rsidRPr="003517AC">
        <w:rPr>
          <w:rFonts w:ascii="Arial" w:hAnsi="Arial" w:cs="Arial"/>
        </w:rPr>
        <w:t>Bez ohledu na předchozí ustanovení budou nepodstatné změny závazku ze smlouvy (víceprací či méněprací) vždy řešeny v souladu se ZZVZ (§222)</w:t>
      </w:r>
      <w:r w:rsidR="003517AC" w:rsidRPr="003517AC">
        <w:rPr>
          <w:rStyle w:val="Odkaznakoment"/>
          <w:rFonts w:ascii="Times New Roman" w:eastAsia="Times New Roman" w:hAnsi="Times New Roman" w:cs="Times New Roman"/>
        </w:rPr>
        <w:t>.</w:t>
      </w:r>
      <w:r w:rsidR="003517AC" w:rsidRPr="003517AC">
        <w:rPr>
          <w:rFonts w:ascii="Arial" w:hAnsi="Arial" w:cs="Arial"/>
        </w:rPr>
        <w:t xml:space="preserve"> </w:t>
      </w:r>
    </w:p>
    <w:p w14:paraId="3A4226CA" w14:textId="64EADDFB" w:rsidR="008A35B3" w:rsidRPr="00D00B43" w:rsidRDefault="008A35B3" w:rsidP="00D00B43">
      <w:pPr>
        <w:pStyle w:val="Odstavecseseznamem"/>
        <w:numPr>
          <w:ilvl w:val="0"/>
          <w:numId w:val="22"/>
        </w:numPr>
        <w:jc w:val="both"/>
        <w:rPr>
          <w:rFonts w:ascii="Arial" w:hAnsi="Arial" w:cs="Arial"/>
        </w:rPr>
      </w:pPr>
      <w:r w:rsidRPr="00D00B43">
        <w:rPr>
          <w:rFonts w:ascii="Arial" w:hAnsi="Arial" w:cs="Arial"/>
        </w:rPr>
        <w:t>Součástí veškerých případných nepodstatných změn závazku ze smlouvy bude položkový nabídkový rozpočet</w:t>
      </w:r>
      <w:r w:rsidR="00C26A2C" w:rsidRPr="00D00B43">
        <w:rPr>
          <w:rFonts w:ascii="Arial" w:hAnsi="Arial" w:cs="Arial"/>
        </w:rPr>
        <w:t>,</w:t>
      </w:r>
      <w:r w:rsidRPr="00D00B43">
        <w:rPr>
          <w:rFonts w:ascii="Arial" w:hAnsi="Arial" w:cs="Arial"/>
        </w:rPr>
        <w:t xml:space="preserve"> a to i v elektronické podobě </w:t>
      </w:r>
      <w:r w:rsidR="0081670A" w:rsidRPr="00D00B43">
        <w:rPr>
          <w:rFonts w:ascii="Arial" w:hAnsi="Arial" w:cs="Arial"/>
        </w:rPr>
        <w:t xml:space="preserve">ve formátu </w:t>
      </w:r>
      <w:proofErr w:type="spellStart"/>
      <w:r w:rsidR="0081670A" w:rsidRPr="00D00B43">
        <w:rPr>
          <w:rFonts w:ascii="Arial" w:hAnsi="Arial" w:cs="Arial"/>
        </w:rPr>
        <w:t>unixml</w:t>
      </w:r>
      <w:proofErr w:type="spellEnd"/>
      <w:r w:rsidR="0081670A" w:rsidRPr="00D00B43">
        <w:rPr>
          <w:rFonts w:ascii="Arial" w:hAnsi="Arial" w:cs="Arial"/>
        </w:rPr>
        <w:t xml:space="preserve"> (specifikace na </w:t>
      </w:r>
      <w:hyperlink r:id="rId13" w:history="1">
        <w:r w:rsidR="0081670A" w:rsidRPr="00D00B43">
          <w:rPr>
            <w:rStyle w:val="Hypertextovodkaz"/>
            <w:rFonts w:ascii="Arial" w:hAnsi="Arial" w:cs="Arial"/>
          </w:rPr>
          <w:t>www.unixml.cz</w:t>
        </w:r>
      </w:hyperlink>
      <w:r w:rsidR="0081670A" w:rsidRPr="00D00B43">
        <w:rPr>
          <w:rFonts w:ascii="Arial" w:hAnsi="Arial" w:cs="Arial"/>
        </w:rPr>
        <w:t>) pro každou stavbu (stavební objekt) zvlášť.</w:t>
      </w:r>
    </w:p>
    <w:p w14:paraId="173B7B81" w14:textId="4C557DBD" w:rsidR="00EF5D48" w:rsidRPr="00EF5D48" w:rsidRDefault="00EF5D48" w:rsidP="00FB44CA">
      <w:pPr>
        <w:pStyle w:val="Odstavecseseznamem"/>
        <w:numPr>
          <w:ilvl w:val="0"/>
          <w:numId w:val="22"/>
        </w:numPr>
        <w:jc w:val="both"/>
        <w:rPr>
          <w:rFonts w:ascii="Arial" w:hAnsi="Arial" w:cs="Arial"/>
        </w:rPr>
      </w:pPr>
      <w:r w:rsidRPr="003517AC">
        <w:rPr>
          <w:rFonts w:ascii="Arial" w:hAnsi="Arial" w:cs="Arial"/>
        </w:rPr>
        <w:t xml:space="preserve">Objednatel si vyhrazuje změnu </w:t>
      </w:r>
      <w:r w:rsidR="00410FFD" w:rsidRPr="003517AC">
        <w:rPr>
          <w:rFonts w:ascii="Arial" w:hAnsi="Arial" w:cs="Arial"/>
        </w:rPr>
        <w:t xml:space="preserve">zhotovitele </w:t>
      </w:r>
      <w:r w:rsidRPr="003517AC">
        <w:rPr>
          <w:rFonts w:ascii="Arial" w:hAnsi="Arial" w:cs="Arial"/>
        </w:rPr>
        <w:t>v průběhu plnění veřejné zakázky, Objednatel však vyhrazenou změnu nemusí využít a může se rozhodnout provést nové zadávací. Podmínky pro tuto změnu a způsob určení nového Zhotovitele je jednoznačně vymezen</w:t>
      </w:r>
      <w:r w:rsidRPr="00EF5D48">
        <w:rPr>
          <w:rFonts w:ascii="Arial" w:hAnsi="Arial" w:cs="Arial"/>
        </w:rPr>
        <w:t xml:space="preserve"> v Zadávací dokumentaci.</w:t>
      </w:r>
    </w:p>
    <w:p w14:paraId="4BC94A04" w14:textId="15521215" w:rsidR="005523C2" w:rsidRPr="000A58E0" w:rsidRDefault="00E73F25" w:rsidP="00AD3ADB">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 xml:space="preserve">Ukončením účinnosti této smlouvy nejsou dotčena ustanovení smlouvy týkající se převodu vlastnického práva, nároků z odpovědnosti za vady a ze záruky za jakost, nároků z odpovědnosti za škodu a nároků ze smluvních pokut, ustanovení o povinnosti </w:t>
      </w:r>
      <w:r w:rsidRPr="00B109EB">
        <w:rPr>
          <w:rFonts w:ascii="Arial" w:hAnsi="Arial" w:cs="Arial"/>
        </w:rPr>
        <w:lastRenderedPageBreak/>
        <w:t>mlčenlivosti a ochraně informací, ani další ustanovení a nároky, z jejichž povahy vyplývá, že mají trvat i po zániku této smlouvy.</w:t>
      </w:r>
    </w:p>
    <w:p w14:paraId="1E34FFD0" w14:textId="44C0709E" w:rsidR="00A779FC" w:rsidRPr="003517AC" w:rsidRDefault="00A779FC" w:rsidP="00FB44CA">
      <w:pPr>
        <w:pStyle w:val="Odstavecseseznamem"/>
        <w:numPr>
          <w:ilvl w:val="0"/>
          <w:numId w:val="11"/>
        </w:numPr>
        <w:jc w:val="both"/>
        <w:rPr>
          <w:rFonts w:ascii="Arial" w:hAnsi="Arial" w:cs="Arial"/>
        </w:rPr>
      </w:pPr>
      <w:r w:rsidRPr="003517AC">
        <w:rPr>
          <w:rFonts w:ascii="Arial" w:hAnsi="Arial" w:cs="Arial"/>
        </w:rPr>
        <w:t xml:space="preserve">Smlouva nabývá platnosti dnem podpisu smluvních stran a účinnosti dnem jejího uveřejnění v registru smluv dle </w:t>
      </w:r>
      <w:proofErr w:type="spellStart"/>
      <w:r w:rsidRPr="003517AC">
        <w:rPr>
          <w:rFonts w:ascii="Arial" w:hAnsi="Arial" w:cs="Arial"/>
        </w:rPr>
        <w:t>ust</w:t>
      </w:r>
      <w:proofErr w:type="spellEnd"/>
      <w:r w:rsidRPr="003517AC">
        <w:rPr>
          <w:rFonts w:ascii="Arial" w:hAnsi="Arial" w:cs="Arial"/>
        </w:rPr>
        <w: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51"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51"/>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52" w:name="_Hlk99089982"/>
      <w:r>
        <w:rPr>
          <w:rFonts w:ascii="Arial" w:hAnsi="Arial" w:cs="Arial"/>
        </w:rPr>
        <w:t xml:space="preserve">Přílohou č. 4 této smlouvy jsou </w:t>
      </w:r>
      <w:bookmarkStart w:id="53" w:name="_Hlk99090050"/>
      <w:r>
        <w:rPr>
          <w:rFonts w:ascii="Arial" w:hAnsi="Arial" w:cs="Arial"/>
        </w:rPr>
        <w:t>podmínky povinné publicity NPO</w:t>
      </w:r>
      <w:bookmarkEnd w:id="53"/>
    </w:p>
    <w:p w14:paraId="6D883B1A" w14:textId="77777777" w:rsidR="00175FEC" w:rsidRPr="006B351B" w:rsidRDefault="00175FEC" w:rsidP="00FB44CA">
      <w:pPr>
        <w:pStyle w:val="Odstavecseseznamem"/>
        <w:numPr>
          <w:ilvl w:val="0"/>
          <w:numId w:val="11"/>
        </w:numPr>
        <w:jc w:val="both"/>
        <w:rPr>
          <w:rFonts w:ascii="Arial" w:hAnsi="Arial" w:cs="Arial"/>
        </w:rPr>
      </w:pPr>
      <w:bookmarkStart w:id="54" w:name="_Hlk72402628"/>
      <w:bookmarkEnd w:id="52"/>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4"/>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07C42CF4"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jeho případný </w:t>
      </w:r>
      <w:r w:rsidR="00A51A77">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w:t>
      </w:r>
      <w:r w:rsidR="00482F08">
        <w:rPr>
          <w:rFonts w:ascii="Arial" w:hAnsi="Arial" w:cs="Arial"/>
          <w:color w:val="201F1E"/>
          <w:shd w:val="clear" w:color="auto" w:fill="FFFFFF"/>
        </w:rPr>
        <w:t xml:space="preserve"> zadávacím </w:t>
      </w:r>
      <w:r>
        <w:rPr>
          <w:rFonts w:ascii="Arial" w:hAnsi="Arial" w:cs="Arial"/>
          <w:color w:val="201F1E"/>
          <w:shd w:val="clear" w:color="auto" w:fill="FFFFFF"/>
        </w:rPr>
        <w:t xml:space="preserve">řízení, nebo </w:t>
      </w:r>
      <w:r w:rsidR="00A51A77">
        <w:rPr>
          <w:rFonts w:ascii="Arial" w:hAnsi="Arial" w:cs="Arial"/>
          <w:color w:val="201F1E"/>
          <w:shd w:val="clear" w:color="auto" w:fill="FFFFFF"/>
        </w:rPr>
        <w:t>poddodavatel</w:t>
      </w:r>
      <w:r>
        <w:rPr>
          <w:rFonts w:ascii="Arial" w:hAnsi="Arial" w:cs="Arial"/>
          <w:color w:val="201F1E"/>
          <w:shd w:val="clear" w:color="auto" w:fill="FFFFFF"/>
        </w:rPr>
        <w:t xml:space="preserve">, </w:t>
      </w:r>
      <w:r w:rsidR="00107729">
        <w:rPr>
          <w:rFonts w:ascii="Arial" w:hAnsi="Arial" w:cs="Arial"/>
          <w:color w:val="201F1E"/>
          <w:shd w:val="clear" w:color="auto" w:fill="FFFFFF"/>
        </w:rPr>
        <w:t>jehož prostřednictvím plní předmět této smlouvy</w:t>
      </w:r>
      <w:r>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7ABBC66F"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do </w:t>
      </w:r>
      <w:r w:rsidR="00482F08">
        <w:rPr>
          <w:rFonts w:ascii="Arial" w:hAnsi="Arial" w:cs="Arial"/>
          <w:color w:val="201F1E"/>
          <w:shd w:val="clear" w:color="auto" w:fill="FFFFFF"/>
        </w:rPr>
        <w:t>za</w:t>
      </w:r>
      <w:r w:rsidR="00872F46">
        <w:rPr>
          <w:rFonts w:ascii="Arial" w:hAnsi="Arial" w:cs="Arial"/>
          <w:color w:val="201F1E"/>
          <w:shd w:val="clear" w:color="auto" w:fill="FFFFFF"/>
        </w:rPr>
        <w:t>dávacího řízení</w:t>
      </w:r>
      <w:r w:rsidR="00990C24">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w:t>
      </w:r>
      <w:r w:rsidR="00864F07">
        <w:rPr>
          <w:rFonts w:ascii="Arial" w:hAnsi="Arial" w:cs="Arial"/>
          <w:color w:val="201F1E"/>
          <w:shd w:val="clear" w:color="auto" w:fill="FFFFFF"/>
        </w:rPr>
        <w:t>6</w:t>
      </w:r>
      <w:r w:rsidR="00990C24">
        <w:rPr>
          <w:rFonts w:ascii="Arial" w:hAnsi="Arial" w:cs="Arial"/>
          <w:color w:val="201F1E"/>
          <w:shd w:val="clear" w:color="auto" w:fill="FFFFFF"/>
        </w:rPr>
        <w:t xml:space="preserve"> Zadávací dokumentace). </w:t>
      </w:r>
    </w:p>
    <w:p w14:paraId="3F42B08F" w14:textId="77777777" w:rsidR="004E49B9" w:rsidRDefault="004E49B9" w:rsidP="00526FFA">
      <w:pPr>
        <w:pStyle w:val="Odstavecseseznamem"/>
        <w:jc w:val="both"/>
        <w:rPr>
          <w:rFonts w:ascii="Arial" w:hAnsi="Arial" w:cs="Arial"/>
        </w:rPr>
      </w:pPr>
    </w:p>
    <w:p w14:paraId="7C7C3A68" w14:textId="77777777" w:rsidR="00943F4A" w:rsidRPr="00B109EB" w:rsidRDefault="00943F4A" w:rsidP="0D0362A8">
      <w:pPr>
        <w:pStyle w:val="Odstavecseseznamem"/>
        <w:jc w:val="both"/>
        <w:rPr>
          <w:rFonts w:ascii="Arial" w:hAnsi="Arial" w:cs="Arial"/>
          <w:highlight w:val="red"/>
        </w:rPr>
      </w:pPr>
    </w:p>
    <w:tbl>
      <w:tblPr>
        <w:tblW w:w="0" w:type="auto"/>
        <w:tblLook w:val="04A0" w:firstRow="1" w:lastRow="0" w:firstColumn="1" w:lastColumn="0" w:noHBand="0" w:noVBand="1"/>
      </w:tblPr>
      <w:tblGrid>
        <w:gridCol w:w="4536"/>
        <w:gridCol w:w="4536"/>
      </w:tblGrid>
      <w:tr w:rsidR="00943F4A" w:rsidRPr="00C12E76" w14:paraId="371FF984" w14:textId="77777777" w:rsidTr="0D0362A8">
        <w:tc>
          <w:tcPr>
            <w:tcW w:w="4606" w:type="dxa"/>
            <w:shd w:val="clear" w:color="auto" w:fill="auto"/>
          </w:tcPr>
          <w:p w14:paraId="44D9AD87" w14:textId="77777777" w:rsidR="00943F4A" w:rsidRPr="00487887" w:rsidRDefault="0D0362A8" w:rsidP="0D0362A8">
            <w:pPr>
              <w:rPr>
                <w:rFonts w:ascii="Arial" w:hAnsi="Arial" w:cs="Arial"/>
              </w:rPr>
            </w:pPr>
            <w:r w:rsidRPr="00487887">
              <w:rPr>
                <w:rFonts w:ascii="Arial" w:hAnsi="Arial" w:cs="Arial"/>
              </w:rPr>
              <w:t>V………………….. dne………</w:t>
            </w:r>
          </w:p>
        </w:tc>
        <w:tc>
          <w:tcPr>
            <w:tcW w:w="4606" w:type="dxa"/>
            <w:shd w:val="clear" w:color="auto" w:fill="auto"/>
          </w:tcPr>
          <w:p w14:paraId="6DE2F6B9" w14:textId="77777777" w:rsidR="00943F4A" w:rsidRPr="00487887" w:rsidRDefault="0D0362A8" w:rsidP="0D0362A8">
            <w:pPr>
              <w:rPr>
                <w:rFonts w:ascii="Arial" w:hAnsi="Arial" w:cs="Arial"/>
              </w:rPr>
            </w:pPr>
            <w:r w:rsidRPr="00487887">
              <w:rPr>
                <w:rFonts w:ascii="Arial" w:hAnsi="Arial" w:cs="Arial"/>
              </w:rPr>
              <w:t>V………………….. dne………</w:t>
            </w:r>
          </w:p>
        </w:tc>
      </w:tr>
      <w:tr w:rsidR="00943F4A" w:rsidRPr="00C12E76" w14:paraId="0FB1B7C0" w14:textId="77777777" w:rsidTr="0D0362A8">
        <w:tc>
          <w:tcPr>
            <w:tcW w:w="4606" w:type="dxa"/>
            <w:shd w:val="clear" w:color="auto" w:fill="auto"/>
          </w:tcPr>
          <w:p w14:paraId="60B3FC6A" w14:textId="77777777" w:rsidR="00943F4A" w:rsidRPr="00487887" w:rsidRDefault="0D0362A8" w:rsidP="0D0362A8">
            <w:pPr>
              <w:rPr>
                <w:rFonts w:ascii="Arial" w:hAnsi="Arial" w:cs="Arial"/>
              </w:rPr>
            </w:pPr>
            <w:r w:rsidRPr="00487887">
              <w:rPr>
                <w:rFonts w:ascii="Arial" w:hAnsi="Arial" w:cs="Arial"/>
              </w:rPr>
              <w:t>……………………………………</w:t>
            </w:r>
          </w:p>
        </w:tc>
        <w:tc>
          <w:tcPr>
            <w:tcW w:w="4606" w:type="dxa"/>
            <w:shd w:val="clear" w:color="auto" w:fill="auto"/>
          </w:tcPr>
          <w:p w14:paraId="73E768F0" w14:textId="77777777" w:rsidR="00943F4A" w:rsidRPr="00487887" w:rsidRDefault="0D0362A8" w:rsidP="0D0362A8">
            <w:pPr>
              <w:rPr>
                <w:rFonts w:ascii="Arial" w:hAnsi="Arial" w:cs="Arial"/>
              </w:rPr>
            </w:pPr>
            <w:r w:rsidRPr="00487887">
              <w:rPr>
                <w:rFonts w:ascii="Arial" w:hAnsi="Arial" w:cs="Arial"/>
              </w:rPr>
              <w:t>……………………………………</w:t>
            </w:r>
          </w:p>
        </w:tc>
      </w:tr>
      <w:tr w:rsidR="00943F4A" w:rsidRPr="00C12E76" w14:paraId="0F768DC4" w14:textId="77777777" w:rsidTr="0D0362A8">
        <w:tc>
          <w:tcPr>
            <w:tcW w:w="4606" w:type="dxa"/>
            <w:shd w:val="clear" w:color="auto" w:fill="auto"/>
          </w:tcPr>
          <w:p w14:paraId="2FE2FE44" w14:textId="77777777" w:rsidR="00943F4A" w:rsidRPr="00487887" w:rsidRDefault="004F26EB" w:rsidP="0D0362A8">
            <w:pPr>
              <w:rPr>
                <w:rFonts w:ascii="Arial" w:hAnsi="Arial" w:cs="Arial"/>
                <w:b/>
                <w:bCs/>
              </w:rPr>
            </w:pPr>
            <w:r w:rsidRPr="00487887">
              <w:rPr>
                <w:rFonts w:ascii="Arial" w:hAnsi="Arial" w:cs="Arial"/>
                <w:b/>
                <w:bCs/>
              </w:rPr>
              <w:t>O</w:t>
            </w:r>
            <w:r w:rsidR="0D0362A8" w:rsidRPr="00487887">
              <w:rPr>
                <w:rFonts w:ascii="Arial" w:hAnsi="Arial" w:cs="Arial"/>
                <w:b/>
                <w:bCs/>
              </w:rPr>
              <w:t>bjednatel</w:t>
            </w:r>
          </w:p>
        </w:tc>
        <w:tc>
          <w:tcPr>
            <w:tcW w:w="4606" w:type="dxa"/>
            <w:shd w:val="clear" w:color="auto" w:fill="auto"/>
          </w:tcPr>
          <w:p w14:paraId="3241556A" w14:textId="77777777" w:rsidR="00943F4A" w:rsidRPr="00487887" w:rsidRDefault="0D0362A8" w:rsidP="0D0362A8">
            <w:pPr>
              <w:rPr>
                <w:rFonts w:ascii="Arial" w:hAnsi="Arial" w:cs="Arial"/>
                <w:b/>
                <w:bCs/>
              </w:rPr>
            </w:pPr>
            <w:r w:rsidRPr="00487887">
              <w:rPr>
                <w:rFonts w:ascii="Arial" w:hAnsi="Arial" w:cs="Arial"/>
                <w:b/>
                <w:bCs/>
              </w:rPr>
              <w:t>zhotovitel</w:t>
            </w:r>
          </w:p>
        </w:tc>
      </w:tr>
    </w:tbl>
    <w:p w14:paraId="52294BE7" w14:textId="77777777" w:rsidR="00C45BEC" w:rsidRDefault="00C45BEC" w:rsidP="00175FEC">
      <w:pPr>
        <w:autoSpaceDE w:val="0"/>
        <w:autoSpaceDN w:val="0"/>
        <w:adjustRightInd w:val="0"/>
        <w:spacing w:before="100" w:beforeAutospacing="1" w:after="120"/>
        <w:jc w:val="both"/>
        <w:rPr>
          <w:rFonts w:ascii="Arial" w:hAnsi="Arial" w:cs="Arial"/>
          <w:b/>
          <w:bCs/>
          <w:sz w:val="24"/>
          <w:szCs w:val="24"/>
          <w:u w:val="single"/>
        </w:rPr>
      </w:pPr>
    </w:p>
    <w:p w14:paraId="2033BEC4" w14:textId="5AFBBE07" w:rsidR="00864F07" w:rsidRPr="001D6650" w:rsidRDefault="00B11CD7" w:rsidP="00175FEC">
      <w:pPr>
        <w:autoSpaceDE w:val="0"/>
        <w:autoSpaceDN w:val="0"/>
        <w:adjustRightInd w:val="0"/>
        <w:spacing w:before="100" w:beforeAutospacing="1" w:after="120"/>
        <w:jc w:val="both"/>
        <w:rPr>
          <w:rFonts w:ascii="Arial" w:hAnsi="Arial" w:cs="Arial"/>
          <w:b/>
          <w:bCs/>
          <w:sz w:val="24"/>
          <w:szCs w:val="24"/>
          <w:u w:val="single"/>
        </w:rPr>
      </w:pPr>
      <w:bookmarkStart w:id="55" w:name="_Hlk99090002"/>
      <w:r w:rsidRPr="001D6650">
        <w:rPr>
          <w:rFonts w:ascii="Arial" w:hAnsi="Arial" w:cs="Arial"/>
          <w:b/>
          <w:bCs/>
          <w:sz w:val="24"/>
          <w:szCs w:val="24"/>
          <w:u w:val="single"/>
        </w:rPr>
        <w:t xml:space="preserve">Příloha č. </w:t>
      </w:r>
      <w:proofErr w:type="gramStart"/>
      <w:r w:rsidRPr="001D6650">
        <w:rPr>
          <w:rFonts w:ascii="Arial" w:hAnsi="Arial" w:cs="Arial"/>
          <w:b/>
          <w:bCs/>
          <w:sz w:val="24"/>
          <w:szCs w:val="24"/>
          <w:u w:val="single"/>
        </w:rPr>
        <w:t>1</w:t>
      </w:r>
      <w:r w:rsidR="00B01DF3">
        <w:rPr>
          <w:rFonts w:ascii="Arial" w:hAnsi="Arial" w:cs="Arial"/>
          <w:b/>
          <w:bCs/>
          <w:sz w:val="24"/>
          <w:szCs w:val="24"/>
          <w:u w:val="single"/>
        </w:rPr>
        <w:t xml:space="preserve">  -</w:t>
      </w:r>
      <w:proofErr w:type="gramEnd"/>
      <w:r w:rsidR="00B01DF3">
        <w:rPr>
          <w:rFonts w:ascii="Arial" w:hAnsi="Arial" w:cs="Arial"/>
          <w:b/>
          <w:bCs/>
          <w:sz w:val="24"/>
          <w:szCs w:val="24"/>
          <w:u w:val="single"/>
        </w:rPr>
        <w:t xml:space="preserve"> specifikace díl a harmonogram</w:t>
      </w:r>
    </w:p>
    <w:p w14:paraId="653FB582" w14:textId="77777777" w:rsidR="00B11CD7" w:rsidRPr="001D6650" w:rsidRDefault="00B11CD7" w:rsidP="00B11CD7">
      <w:pPr>
        <w:rPr>
          <w:rFonts w:ascii="Arial" w:hAnsi="Arial" w:cs="Arial"/>
        </w:rPr>
      </w:pPr>
      <w:r w:rsidRPr="001D6650">
        <w:rPr>
          <w:rFonts w:ascii="Arial" w:hAnsi="Arial" w:cs="Arial"/>
        </w:rPr>
        <w:t xml:space="preserve">Specifikace a rozsah požadovaného plnění: </w:t>
      </w:r>
    </w:p>
    <w:p w14:paraId="582319BC" w14:textId="3D9CE3FC" w:rsidR="00B11CD7" w:rsidRPr="001D6650" w:rsidRDefault="00B11CD7" w:rsidP="00B11CD7">
      <w:pPr>
        <w:rPr>
          <w:rFonts w:ascii="Arial" w:hAnsi="Arial" w:cs="Arial"/>
        </w:rPr>
      </w:pPr>
      <w:r w:rsidRPr="001D6650">
        <w:rPr>
          <w:rFonts w:ascii="Arial" w:hAnsi="Arial" w:cs="Arial"/>
        </w:rPr>
        <w:t>Podrobnou definici předmětu veřejné zakázky a technické podmínky  stanovuje projektová dokumentace vypracovaná projekční společností Vodohospodářský atelier, s.r.o., Růženec 54, 644 00 Brno, IČ: 27724905 pod zakázkovým číslem / číslem smlouvy  1/2020-537204, dále soupis dodávek, služeb a stavebních prací  a technické  specifikace (uvedené v zadávací dokumentaci).</w:t>
      </w:r>
    </w:p>
    <w:p w14:paraId="46E300E8" w14:textId="77777777" w:rsidR="00497538" w:rsidRPr="001D6650" w:rsidRDefault="00497538" w:rsidP="00B11CD7">
      <w:pPr>
        <w:rPr>
          <w:rFonts w:ascii="Arial" w:hAnsi="Arial" w:cs="Arial"/>
        </w:rPr>
      </w:pPr>
    </w:p>
    <w:p w14:paraId="559F3582" w14:textId="77777777" w:rsidR="00B11CD7" w:rsidRPr="001D6650" w:rsidRDefault="00B11CD7" w:rsidP="00B11CD7">
      <w:pPr>
        <w:rPr>
          <w:rFonts w:ascii="Arial" w:hAnsi="Arial" w:cs="Arial"/>
        </w:rPr>
      </w:pPr>
      <w:r w:rsidRPr="001D6650">
        <w:rPr>
          <w:rFonts w:ascii="Arial" w:hAnsi="Arial" w:cs="Arial"/>
        </w:rPr>
        <w:t>Součástí realizace stavebních prací dále je:</w:t>
      </w:r>
    </w:p>
    <w:p w14:paraId="57D4B1DD" w14:textId="77777777" w:rsidR="00B11CD7" w:rsidRPr="001D6650" w:rsidRDefault="00B11CD7" w:rsidP="00B11CD7">
      <w:pPr>
        <w:pStyle w:val="Odrky"/>
        <w:rPr>
          <w:rFonts w:eastAsiaTheme="minorHAnsi" w:cs="Arial"/>
          <w:szCs w:val="22"/>
          <w:lang w:eastAsia="en-US"/>
        </w:rPr>
      </w:pPr>
      <w:r w:rsidRPr="001D6650">
        <w:rPr>
          <w:rFonts w:eastAsiaTheme="minorHAnsi" w:cs="Arial"/>
          <w:szCs w:val="22"/>
          <w:lang w:eastAsia="en-US"/>
        </w:rPr>
        <w:tab/>
        <w:t>geodetické vytyčení před zahájením realizace stavebních prací</w:t>
      </w:r>
    </w:p>
    <w:p w14:paraId="15B84BDF" w14:textId="77777777" w:rsidR="00B11CD7" w:rsidRPr="001D6650" w:rsidRDefault="00B11CD7" w:rsidP="00B11CD7">
      <w:pPr>
        <w:pStyle w:val="Odrky"/>
        <w:rPr>
          <w:rFonts w:eastAsiaTheme="minorHAnsi" w:cs="Arial"/>
          <w:szCs w:val="22"/>
          <w:lang w:eastAsia="en-US"/>
        </w:rPr>
      </w:pPr>
      <w:r w:rsidRPr="001D6650">
        <w:rPr>
          <w:rFonts w:eastAsiaTheme="minorHAnsi" w:cs="Arial"/>
          <w:szCs w:val="22"/>
          <w:lang w:eastAsia="en-US"/>
        </w:rPr>
        <w:t xml:space="preserve">geodetické zaměření skutečného provedení díla </w:t>
      </w:r>
    </w:p>
    <w:p w14:paraId="5A4362A8" w14:textId="77777777" w:rsidR="00B11CD7" w:rsidRPr="001D6650" w:rsidRDefault="00B11CD7" w:rsidP="00B11CD7">
      <w:pPr>
        <w:pStyle w:val="Odrky"/>
        <w:rPr>
          <w:rFonts w:eastAsiaTheme="minorHAnsi" w:cs="Arial"/>
          <w:szCs w:val="22"/>
          <w:lang w:eastAsia="en-US"/>
        </w:rPr>
      </w:pPr>
      <w:r w:rsidRPr="001D6650">
        <w:rPr>
          <w:rFonts w:eastAsiaTheme="minorHAnsi" w:cs="Arial"/>
          <w:szCs w:val="22"/>
          <w:lang w:eastAsia="en-US"/>
        </w:rPr>
        <w:t>vypracování projektové dokumentace skutečného provedení díla ve třech vyhotoveních v grafické (tištěné) a v jednom digitálním vyhotovení</w:t>
      </w:r>
    </w:p>
    <w:p w14:paraId="662CAD28" w14:textId="77777777" w:rsidR="00B11CD7" w:rsidRPr="001D6650" w:rsidRDefault="00B11CD7" w:rsidP="00B11CD7">
      <w:pPr>
        <w:rPr>
          <w:rFonts w:ascii="Arial" w:hAnsi="Arial" w:cs="Arial"/>
        </w:rPr>
      </w:pPr>
      <w:r w:rsidRPr="001D6650">
        <w:rPr>
          <w:rFonts w:ascii="Arial" w:hAnsi="Arial" w:cs="Arial"/>
        </w:rPr>
        <w:t xml:space="preserve">Podrobný popis předmětu veřejné zakázky: </w:t>
      </w:r>
    </w:p>
    <w:p w14:paraId="5AFBC779" w14:textId="77777777" w:rsidR="00B11CD7" w:rsidRPr="001D6650" w:rsidRDefault="00B11CD7" w:rsidP="00B11CD7">
      <w:pPr>
        <w:rPr>
          <w:rFonts w:ascii="Arial" w:hAnsi="Arial" w:cs="Arial"/>
        </w:rPr>
      </w:pPr>
      <w:r w:rsidRPr="001D6650">
        <w:rPr>
          <w:rFonts w:ascii="Arial" w:hAnsi="Arial" w:cs="Arial"/>
        </w:rPr>
        <w:t xml:space="preserve">Předmět veřejné zakázky je projektovou dokumentací členěn na stavební objekty </w:t>
      </w:r>
      <w:r w:rsidRPr="001D6650">
        <w:rPr>
          <w:rFonts w:ascii="Arial" w:hAnsi="Arial" w:cs="Arial"/>
        </w:rPr>
        <w:br/>
        <w:t xml:space="preserve">a provozní soubory, kdy v rámci této veřejné zakázky bude realizován pouze objekt značený jako: </w:t>
      </w:r>
    </w:p>
    <w:p w14:paraId="08205509" w14:textId="77777777" w:rsidR="00B11CD7" w:rsidRPr="001D6650" w:rsidRDefault="00B11CD7" w:rsidP="00B11CD7">
      <w:pPr>
        <w:rPr>
          <w:rFonts w:ascii="Arial" w:hAnsi="Arial" w:cs="Arial"/>
        </w:rPr>
      </w:pPr>
      <w:r w:rsidRPr="001D6650">
        <w:rPr>
          <w:rFonts w:ascii="Arial" w:hAnsi="Arial" w:cs="Arial"/>
        </w:rPr>
        <w:t>SO-01 Malá vodní nádrž</w:t>
      </w:r>
    </w:p>
    <w:p w14:paraId="5B6AF935" w14:textId="77777777" w:rsidR="00B11CD7" w:rsidRPr="00B11CD7" w:rsidRDefault="00B11CD7" w:rsidP="00B11CD7">
      <w:pPr>
        <w:rPr>
          <w:rFonts w:ascii="Arial" w:hAnsi="Arial" w:cs="Arial"/>
        </w:rPr>
      </w:pPr>
      <w:r w:rsidRPr="001D6650">
        <w:rPr>
          <w:rFonts w:ascii="Arial" w:hAnsi="Arial" w:cs="Arial"/>
        </w:rPr>
        <w:t xml:space="preserve">Pokud jsou technické podmínky předmětu díla formulovány odkazem na obchodní názvy materiálů, výrobků, označení původu nebo pokud zadávací podmínky obsahují odkazy </w:t>
      </w:r>
      <w:r w:rsidRPr="001D6650">
        <w:rPr>
          <w:rFonts w:ascii="Arial" w:hAnsi="Arial" w:cs="Arial"/>
        </w:rPr>
        <w:br/>
        <w:t xml:space="preserve">na obchodní názvy firem, dodavatel to při zpracování nabídky bude chápat jako vymezení kvalitativního standardu. Zadavatel umožňuje použití i jiných, kvalitativně a technicky vhodných rovnocenných řešení, pokud bude vymezený kvalitativní standard dodržen </w:t>
      </w:r>
      <w:r w:rsidRPr="001D6650">
        <w:rPr>
          <w:rFonts w:ascii="Arial" w:hAnsi="Arial" w:cs="Arial"/>
        </w:rPr>
        <w:br/>
        <w:t>nebo bude mít lepší parametry.</w:t>
      </w:r>
    </w:p>
    <w:p w14:paraId="304F4F02" w14:textId="77777777" w:rsidR="00B01DF3" w:rsidRPr="00BD210A" w:rsidRDefault="00B01DF3" w:rsidP="00B01DF3">
      <w:pPr>
        <w:jc w:val="both"/>
        <w:rPr>
          <w:rFonts w:ascii="Arial" w:hAnsi="Arial" w:cs="Arial"/>
          <w:b/>
          <w:bCs/>
          <w:u w:val="single"/>
        </w:rPr>
      </w:pPr>
      <w:r w:rsidRPr="00BD210A">
        <w:rPr>
          <w:rFonts w:ascii="Arial" w:hAnsi="Arial" w:cs="Arial"/>
          <w:b/>
          <w:bCs/>
          <w:u w:val="single"/>
        </w:rPr>
        <w:t xml:space="preserve">Harmonogram: - </w:t>
      </w:r>
      <w:r w:rsidRPr="00B01DF3">
        <w:rPr>
          <w:rFonts w:ascii="Arial" w:hAnsi="Arial" w:cs="Arial"/>
          <w:b/>
          <w:bCs/>
          <w:highlight w:val="yellow"/>
          <w:u w:val="single"/>
        </w:rPr>
        <w:t xml:space="preserve">doplní se před podpisem </w:t>
      </w:r>
      <w:proofErr w:type="spellStart"/>
      <w:r w:rsidRPr="00B01DF3">
        <w:rPr>
          <w:rFonts w:ascii="Arial" w:hAnsi="Arial" w:cs="Arial"/>
          <w:b/>
          <w:bCs/>
          <w:highlight w:val="yellow"/>
          <w:u w:val="single"/>
        </w:rPr>
        <w:t>SoD</w:t>
      </w:r>
      <w:proofErr w:type="spellEnd"/>
    </w:p>
    <w:p w14:paraId="6D96D2D2" w14:textId="77777777" w:rsidR="00B01DF3" w:rsidRDefault="00B01DF3" w:rsidP="00B01DF3">
      <w:pPr>
        <w:autoSpaceDE w:val="0"/>
        <w:autoSpaceDN w:val="0"/>
        <w:adjustRightInd w:val="0"/>
        <w:spacing w:before="100" w:beforeAutospacing="1" w:after="120"/>
        <w:jc w:val="both"/>
        <w:rPr>
          <w:rFonts w:ascii="Arial" w:hAnsi="Arial" w:cs="Arial"/>
          <w:b/>
          <w:bCs/>
          <w:sz w:val="24"/>
          <w:szCs w:val="24"/>
          <w:u w:val="single"/>
        </w:rPr>
      </w:pPr>
    </w:p>
    <w:p w14:paraId="4E22ACFD" w14:textId="77777777" w:rsidR="00B01DF3" w:rsidRDefault="00B01DF3" w:rsidP="00B01DF3">
      <w:pPr>
        <w:autoSpaceDE w:val="0"/>
        <w:autoSpaceDN w:val="0"/>
        <w:adjustRightInd w:val="0"/>
        <w:spacing w:before="100" w:beforeAutospacing="1" w:after="120"/>
        <w:jc w:val="both"/>
        <w:rPr>
          <w:rFonts w:ascii="Arial" w:hAnsi="Arial" w:cs="Arial"/>
          <w:b/>
          <w:bCs/>
          <w:sz w:val="24"/>
          <w:szCs w:val="24"/>
          <w:u w:val="single"/>
        </w:rPr>
      </w:pPr>
    </w:p>
    <w:p w14:paraId="23533290" w14:textId="77777777" w:rsidR="00B01DF3" w:rsidRPr="00A87E87" w:rsidRDefault="00B01DF3" w:rsidP="00B01DF3">
      <w:pPr>
        <w:autoSpaceDE w:val="0"/>
        <w:autoSpaceDN w:val="0"/>
        <w:adjustRightInd w:val="0"/>
        <w:spacing w:before="100" w:beforeAutospacing="1" w:after="120"/>
        <w:jc w:val="both"/>
        <w:rPr>
          <w:rFonts w:ascii="Arial" w:hAnsi="Arial" w:cs="Arial"/>
          <w:b/>
          <w:bCs/>
          <w:sz w:val="24"/>
          <w:szCs w:val="24"/>
          <w:u w:val="single"/>
        </w:rPr>
      </w:pPr>
      <w:r w:rsidRPr="00A87E87">
        <w:rPr>
          <w:rFonts w:ascii="Arial" w:hAnsi="Arial" w:cs="Arial"/>
          <w:b/>
          <w:bCs/>
          <w:sz w:val="24"/>
          <w:szCs w:val="24"/>
          <w:u w:val="single"/>
        </w:rPr>
        <w:t>Příloha č. 2 Soupisy prací</w:t>
      </w:r>
    </w:p>
    <w:p w14:paraId="5C9EF29B" w14:textId="2CA0B684" w:rsidR="00B11CD7" w:rsidRPr="00B01DF3" w:rsidRDefault="00B01DF3" w:rsidP="00175FEC">
      <w:pPr>
        <w:autoSpaceDE w:val="0"/>
        <w:autoSpaceDN w:val="0"/>
        <w:adjustRightInd w:val="0"/>
        <w:spacing w:before="100" w:beforeAutospacing="1" w:after="120"/>
        <w:jc w:val="both"/>
        <w:rPr>
          <w:rFonts w:ascii="Arial" w:hAnsi="Arial" w:cs="Arial"/>
          <w:b/>
          <w:bCs/>
          <w:sz w:val="24"/>
          <w:szCs w:val="24"/>
        </w:rPr>
      </w:pPr>
      <w:r>
        <w:rPr>
          <w:rFonts w:ascii="Arial" w:hAnsi="Arial" w:cs="Arial"/>
          <w:b/>
          <w:bCs/>
          <w:sz w:val="24"/>
          <w:szCs w:val="24"/>
        </w:rPr>
        <w:t>(</w:t>
      </w:r>
      <w:r w:rsidRPr="00B01DF3">
        <w:rPr>
          <w:rFonts w:ascii="Arial" w:hAnsi="Arial" w:cs="Arial"/>
          <w:b/>
          <w:bCs/>
          <w:sz w:val="24"/>
          <w:szCs w:val="24"/>
          <w:highlight w:val="yellow"/>
        </w:rPr>
        <w:t>bude doplněno před podpisem smlouvy</w:t>
      </w:r>
      <w:r>
        <w:rPr>
          <w:rFonts w:ascii="Arial" w:hAnsi="Arial" w:cs="Arial"/>
          <w:b/>
          <w:bCs/>
          <w:sz w:val="24"/>
          <w:szCs w:val="24"/>
        </w:rPr>
        <w:t>)</w:t>
      </w:r>
    </w:p>
    <w:p w14:paraId="1551C37F" w14:textId="0619A0A0"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55"/>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lastRenderedPageBreak/>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304D2BDE" w14:textId="77777777" w:rsidR="005F4B4D" w:rsidRDefault="005F4B4D" w:rsidP="00C45BEC">
      <w:pPr>
        <w:pStyle w:val="Bezmezer"/>
        <w:jc w:val="both"/>
        <w:rPr>
          <w:rFonts w:ascii="Arial" w:hAnsi="Arial" w:cs="Arial"/>
        </w:rPr>
      </w:pPr>
    </w:p>
    <w:p w14:paraId="0D63E3E6" w14:textId="4C2AAA59" w:rsidR="005F4B4D" w:rsidRDefault="005F4B4D" w:rsidP="00C45BEC">
      <w:pPr>
        <w:pStyle w:val="Bezmezer"/>
        <w:jc w:val="both"/>
        <w:rPr>
          <w:rFonts w:ascii="Arial" w:hAnsi="Arial" w:cs="Arial"/>
        </w:rPr>
      </w:pP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56" w:name="_Hlk99090455"/>
      <w:r w:rsidRPr="007B4C8D">
        <w:rPr>
          <w:rFonts w:ascii="Arial" w:hAnsi="Arial" w:cs="Arial"/>
          <w:b/>
          <w:bCs/>
          <w:sz w:val="24"/>
          <w:szCs w:val="24"/>
          <w:u w:val="single"/>
        </w:rPr>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56"/>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lastRenderedPageBreak/>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4C90AA48"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7" w:name="_Hlk100048186"/>
            <w:r w:rsidRPr="006146FF">
              <w:rPr>
                <w:rFonts w:ascii="Arial" w:eastAsia="Times New Roman" w:hAnsi="Arial" w:cs="Arial"/>
                <w:lang w:eastAsia="cs-CZ"/>
              </w:rPr>
              <w:t xml:space="preserve">po ukončení </w:t>
            </w:r>
            <w:bookmarkEnd w:id="57"/>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34FDB" w14:textId="77777777" w:rsidR="00310163" w:rsidRDefault="00310163" w:rsidP="006C3D15">
      <w:pPr>
        <w:spacing w:after="0" w:line="240" w:lineRule="auto"/>
      </w:pPr>
      <w:r>
        <w:separator/>
      </w:r>
    </w:p>
  </w:endnote>
  <w:endnote w:type="continuationSeparator" w:id="0">
    <w:p w14:paraId="4DBAEDE7" w14:textId="77777777" w:rsidR="00310163" w:rsidRDefault="00310163" w:rsidP="006C3D15">
      <w:pPr>
        <w:spacing w:after="0" w:line="240" w:lineRule="auto"/>
      </w:pPr>
      <w:r>
        <w:continuationSeparator/>
      </w:r>
    </w:p>
  </w:endnote>
  <w:endnote w:type="continuationNotice" w:id="1">
    <w:p w14:paraId="617EEEBE" w14:textId="77777777" w:rsidR="00310163" w:rsidRDefault="003101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BoldMT">
    <w:altName w:val="Arial"/>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25994EE5"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Pr>
            <w:rFonts w:ascii="Arial" w:hAnsi="Arial" w:cs="Arial"/>
          </w:rPr>
          <w:t>29</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7777777" w:rsidR="001E05F2" w:rsidRDefault="001E05F2" w:rsidP="00D263E2">
    <w:pPr>
      <w:pStyle w:val="Zpat"/>
    </w:pPr>
    <w:r>
      <w:t xml:space="preserve">                                                                                 1/26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96A6A" w14:textId="77777777" w:rsidR="00310163" w:rsidRDefault="00310163" w:rsidP="006C3D15">
      <w:pPr>
        <w:spacing w:after="0" w:line="240" w:lineRule="auto"/>
      </w:pPr>
      <w:r>
        <w:separator/>
      </w:r>
    </w:p>
  </w:footnote>
  <w:footnote w:type="continuationSeparator" w:id="0">
    <w:p w14:paraId="00CA13A7" w14:textId="77777777" w:rsidR="00310163" w:rsidRDefault="00310163" w:rsidP="006C3D15">
      <w:pPr>
        <w:spacing w:after="0" w:line="240" w:lineRule="auto"/>
      </w:pPr>
      <w:r>
        <w:continuationSeparator/>
      </w:r>
    </w:p>
  </w:footnote>
  <w:footnote w:type="continuationNotice" w:id="1">
    <w:p w14:paraId="0CC25DBD" w14:textId="77777777" w:rsidR="00310163" w:rsidRDefault="003101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18C707D5" w:rsidR="001E05F2" w:rsidRPr="00B109EB" w:rsidRDefault="001E05F2" w:rsidP="004F0679">
    <w:pPr>
      <w:pStyle w:val="Zhlav"/>
      <w:rPr>
        <w:rFonts w:ascii="Arial" w:hAnsi="Arial" w:cs="Arial"/>
      </w:rPr>
    </w:pPr>
    <w:r w:rsidRPr="00B109EB">
      <w:rPr>
        <w:rFonts w:ascii="Arial" w:hAnsi="Arial" w:cs="Arial"/>
      </w:rPr>
      <w:t xml:space="preserve">                                                                                                                                                                                                                             </w:t>
    </w:r>
    <w:r>
      <w:rPr>
        <w:rFonts w:ascii="Arial" w:hAnsi="Arial" w:cs="Arial"/>
      </w:rPr>
      <w:tab/>
    </w:r>
    <w:r>
      <w:rPr>
        <w:rFonts w:ascii="Arial" w:hAnsi="Arial" w:cs="Arial"/>
      </w:rPr>
      <w:tab/>
    </w:r>
    <w:r w:rsidRPr="00B109EB">
      <w:rPr>
        <w:rFonts w:ascii="Arial" w:hAnsi="Arial" w:cs="Arial"/>
      </w:rPr>
      <w:t>Č.j. objednatele:</w:t>
    </w:r>
    <w:r w:rsidR="00FB13B4">
      <w:rPr>
        <w:rFonts w:ascii="Arial" w:hAnsi="Arial" w:cs="Arial"/>
      </w:rPr>
      <w:t xml:space="preserve"> </w:t>
    </w:r>
    <w:r w:rsidR="00FB13B4" w:rsidRPr="00FB13B4">
      <w:rPr>
        <w:rFonts w:ascii="Arial" w:hAnsi="Arial" w:cs="Arial"/>
        <w:highlight w:val="yellow"/>
      </w:rPr>
      <w:t>XXXXXX</w:t>
    </w:r>
  </w:p>
  <w:p w14:paraId="5D4655B6" w14:textId="1FC1251E"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 xml:space="preserve">Č.j. </w:t>
    </w:r>
    <w:proofErr w:type="spellStart"/>
    <w:proofErr w:type="gramStart"/>
    <w:r w:rsidRPr="00B109EB">
      <w:rPr>
        <w:rFonts w:ascii="Arial" w:hAnsi="Arial" w:cs="Arial"/>
      </w:rPr>
      <w:t>zhotovitele:</w:t>
    </w:r>
    <w:r w:rsidR="00FB13B4" w:rsidRPr="00FB13B4">
      <w:rPr>
        <w:rFonts w:ascii="Arial" w:hAnsi="Arial" w:cs="Arial"/>
        <w:highlight w:val="yellow"/>
      </w:rPr>
      <w:t>XXXXXX</w:t>
    </w:r>
    <w:proofErr w:type="spellEnd"/>
    <w:proofErr w:type="gramEnd"/>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8"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5"/>
  </w:num>
  <w:num w:numId="2">
    <w:abstractNumId w:val="8"/>
  </w:num>
  <w:num w:numId="3">
    <w:abstractNumId w:val="70"/>
  </w:num>
  <w:num w:numId="4">
    <w:abstractNumId w:val="74"/>
  </w:num>
  <w:num w:numId="5">
    <w:abstractNumId w:val="77"/>
  </w:num>
  <w:num w:numId="6">
    <w:abstractNumId w:val="48"/>
  </w:num>
  <w:num w:numId="7">
    <w:abstractNumId w:val="72"/>
  </w:num>
  <w:num w:numId="8">
    <w:abstractNumId w:val="58"/>
  </w:num>
  <w:num w:numId="9">
    <w:abstractNumId w:val="33"/>
  </w:num>
  <w:num w:numId="10">
    <w:abstractNumId w:val="12"/>
  </w:num>
  <w:num w:numId="11">
    <w:abstractNumId w:val="16"/>
  </w:num>
  <w:num w:numId="12">
    <w:abstractNumId w:val="57"/>
  </w:num>
  <w:num w:numId="13">
    <w:abstractNumId w:val="59"/>
  </w:num>
  <w:num w:numId="14">
    <w:abstractNumId w:val="14"/>
  </w:num>
  <w:num w:numId="15">
    <w:abstractNumId w:val="39"/>
  </w:num>
  <w:num w:numId="16">
    <w:abstractNumId w:val="36"/>
  </w:num>
  <w:num w:numId="17">
    <w:abstractNumId w:val="46"/>
  </w:num>
  <w:num w:numId="18">
    <w:abstractNumId w:val="49"/>
  </w:num>
  <w:num w:numId="19">
    <w:abstractNumId w:val="21"/>
  </w:num>
  <w:num w:numId="20">
    <w:abstractNumId w:val="64"/>
  </w:num>
  <w:num w:numId="21">
    <w:abstractNumId w:val="26"/>
  </w:num>
  <w:num w:numId="22">
    <w:abstractNumId w:val="34"/>
  </w:num>
  <w:num w:numId="23">
    <w:abstractNumId w:val="54"/>
  </w:num>
  <w:num w:numId="24">
    <w:abstractNumId w:val="3"/>
  </w:num>
  <w:num w:numId="25">
    <w:abstractNumId w:val="82"/>
  </w:num>
  <w:num w:numId="26">
    <w:abstractNumId w:val="29"/>
  </w:num>
  <w:num w:numId="27">
    <w:abstractNumId w:val="5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7"/>
  </w:num>
  <w:num w:numId="30">
    <w:abstractNumId w:val="1"/>
  </w:num>
  <w:num w:numId="31">
    <w:abstractNumId w:val="80"/>
  </w:num>
  <w:num w:numId="32">
    <w:abstractNumId w:val="28"/>
  </w:num>
  <w:num w:numId="33">
    <w:abstractNumId w:val="11"/>
  </w:num>
  <w:num w:numId="34">
    <w:abstractNumId w:val="30"/>
  </w:num>
  <w:num w:numId="35">
    <w:abstractNumId w:val="73"/>
  </w:num>
  <w:num w:numId="36">
    <w:abstractNumId w:val="5"/>
  </w:num>
  <w:num w:numId="37">
    <w:abstractNumId w:val="31"/>
  </w:num>
  <w:num w:numId="38">
    <w:abstractNumId w:val="18"/>
  </w:num>
  <w:num w:numId="39">
    <w:abstractNumId w:val="79"/>
  </w:num>
  <w:num w:numId="40">
    <w:abstractNumId w:val="45"/>
  </w:num>
  <w:num w:numId="41">
    <w:abstractNumId w:val="25"/>
  </w:num>
  <w:num w:numId="42">
    <w:abstractNumId w:val="27"/>
  </w:num>
  <w:num w:numId="43">
    <w:abstractNumId w:val="42"/>
  </w:num>
  <w:num w:numId="44">
    <w:abstractNumId w:val="41"/>
  </w:num>
  <w:num w:numId="45">
    <w:abstractNumId w:val="6"/>
  </w:num>
  <w:num w:numId="46">
    <w:abstractNumId w:val="40"/>
  </w:num>
  <w:num w:numId="47">
    <w:abstractNumId w:val="32"/>
  </w:num>
  <w:num w:numId="48">
    <w:abstractNumId w:val="23"/>
  </w:num>
  <w:num w:numId="49">
    <w:abstractNumId w:val="75"/>
  </w:num>
  <w:num w:numId="50">
    <w:abstractNumId w:val="61"/>
  </w:num>
  <w:num w:numId="51">
    <w:abstractNumId w:val="63"/>
  </w:num>
  <w:num w:numId="52">
    <w:abstractNumId w:val="78"/>
  </w:num>
  <w:num w:numId="53">
    <w:abstractNumId w:val="24"/>
  </w:num>
  <w:num w:numId="54">
    <w:abstractNumId w:val="50"/>
  </w:num>
  <w:num w:numId="55">
    <w:abstractNumId w:val="43"/>
  </w:num>
  <w:num w:numId="56">
    <w:abstractNumId w:val="19"/>
  </w:num>
  <w:num w:numId="57">
    <w:abstractNumId w:val="15"/>
  </w:num>
  <w:num w:numId="58">
    <w:abstractNumId w:val="20"/>
  </w:num>
  <w:num w:numId="59">
    <w:abstractNumId w:val="71"/>
  </w:num>
  <w:num w:numId="60">
    <w:abstractNumId w:val="62"/>
  </w:num>
  <w:num w:numId="61">
    <w:abstractNumId w:val="10"/>
  </w:num>
  <w:num w:numId="62">
    <w:abstractNumId w:val="55"/>
  </w:num>
  <w:num w:numId="63">
    <w:abstractNumId w:val="47"/>
  </w:num>
  <w:num w:numId="64">
    <w:abstractNumId w:val="81"/>
  </w:num>
  <w:num w:numId="65">
    <w:abstractNumId w:val="37"/>
  </w:num>
  <w:num w:numId="66">
    <w:abstractNumId w:val="60"/>
  </w:num>
  <w:num w:numId="67">
    <w:abstractNumId w:val="13"/>
  </w:num>
  <w:num w:numId="68">
    <w:abstractNumId w:val="69"/>
  </w:num>
  <w:num w:numId="69">
    <w:abstractNumId w:val="56"/>
  </w:num>
  <w:num w:numId="70">
    <w:abstractNumId w:val="17"/>
  </w:num>
  <w:num w:numId="71">
    <w:abstractNumId w:val="22"/>
  </w:num>
  <w:num w:numId="72">
    <w:abstractNumId w:val="7"/>
  </w:num>
  <w:num w:numId="73">
    <w:abstractNumId w:val="51"/>
  </w:num>
  <w:num w:numId="74">
    <w:abstractNumId w:val="68"/>
  </w:num>
  <w:num w:numId="75">
    <w:abstractNumId w:val="65"/>
  </w:num>
  <w:num w:numId="76">
    <w:abstractNumId w:val="38"/>
  </w:num>
  <w:num w:numId="77">
    <w:abstractNumId w:val="83"/>
  </w:num>
  <w:num w:numId="78">
    <w:abstractNumId w:val="66"/>
  </w:num>
  <w:num w:numId="79">
    <w:abstractNumId w:val="0"/>
  </w:num>
  <w:num w:numId="80">
    <w:abstractNumId w:val="44"/>
  </w:num>
  <w:num w:numId="81">
    <w:abstractNumId w:val="52"/>
  </w:num>
  <w:num w:numId="82">
    <w:abstractNumId w:val="9"/>
  </w:num>
  <w:num w:numId="83">
    <w:abstractNumId w:val="2"/>
  </w:num>
  <w:num w:numId="84">
    <w:abstractNumId w:val="76"/>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170"/>
    <w:rsid w:val="000051FC"/>
    <w:rsid w:val="00005858"/>
    <w:rsid w:val="000060B8"/>
    <w:rsid w:val="00010ECF"/>
    <w:rsid w:val="000110C6"/>
    <w:rsid w:val="0001211B"/>
    <w:rsid w:val="00023556"/>
    <w:rsid w:val="000246D6"/>
    <w:rsid w:val="000253D0"/>
    <w:rsid w:val="000262B2"/>
    <w:rsid w:val="00026476"/>
    <w:rsid w:val="00031BB1"/>
    <w:rsid w:val="000400AD"/>
    <w:rsid w:val="000421F3"/>
    <w:rsid w:val="000453FC"/>
    <w:rsid w:val="00045578"/>
    <w:rsid w:val="000475EC"/>
    <w:rsid w:val="00050E94"/>
    <w:rsid w:val="00050F49"/>
    <w:rsid w:val="000559CD"/>
    <w:rsid w:val="000564D3"/>
    <w:rsid w:val="00065713"/>
    <w:rsid w:val="000711AF"/>
    <w:rsid w:val="000735AF"/>
    <w:rsid w:val="00080D4E"/>
    <w:rsid w:val="00083DFE"/>
    <w:rsid w:val="000843DE"/>
    <w:rsid w:val="00092614"/>
    <w:rsid w:val="00095434"/>
    <w:rsid w:val="0009692A"/>
    <w:rsid w:val="000A38CF"/>
    <w:rsid w:val="000A53A1"/>
    <w:rsid w:val="000A58E0"/>
    <w:rsid w:val="000C4CA7"/>
    <w:rsid w:val="000C6600"/>
    <w:rsid w:val="000D3386"/>
    <w:rsid w:val="000D6487"/>
    <w:rsid w:val="000D6F1A"/>
    <w:rsid w:val="000E32D5"/>
    <w:rsid w:val="000E4D9A"/>
    <w:rsid w:val="000E5D39"/>
    <w:rsid w:val="000F3FAB"/>
    <w:rsid w:val="000F6C4B"/>
    <w:rsid w:val="000F77A2"/>
    <w:rsid w:val="001039F4"/>
    <w:rsid w:val="00107729"/>
    <w:rsid w:val="001119B2"/>
    <w:rsid w:val="00114D00"/>
    <w:rsid w:val="001216DB"/>
    <w:rsid w:val="00124D14"/>
    <w:rsid w:val="00132170"/>
    <w:rsid w:val="0014530C"/>
    <w:rsid w:val="001529B2"/>
    <w:rsid w:val="001539B6"/>
    <w:rsid w:val="00154381"/>
    <w:rsid w:val="00154533"/>
    <w:rsid w:val="00156E09"/>
    <w:rsid w:val="0016315C"/>
    <w:rsid w:val="00163F57"/>
    <w:rsid w:val="001741D8"/>
    <w:rsid w:val="00175FEC"/>
    <w:rsid w:val="00196E8F"/>
    <w:rsid w:val="001A0D33"/>
    <w:rsid w:val="001A46FA"/>
    <w:rsid w:val="001A52E6"/>
    <w:rsid w:val="001A5639"/>
    <w:rsid w:val="001A5DFE"/>
    <w:rsid w:val="001B14A5"/>
    <w:rsid w:val="001B38D9"/>
    <w:rsid w:val="001B5078"/>
    <w:rsid w:val="001C0619"/>
    <w:rsid w:val="001C1841"/>
    <w:rsid w:val="001C4E4B"/>
    <w:rsid w:val="001C5C37"/>
    <w:rsid w:val="001D12E1"/>
    <w:rsid w:val="001D29EC"/>
    <w:rsid w:val="001D6650"/>
    <w:rsid w:val="001E05F2"/>
    <w:rsid w:val="001E0D88"/>
    <w:rsid w:val="001E26B9"/>
    <w:rsid w:val="001E3AD2"/>
    <w:rsid w:val="001E5FD9"/>
    <w:rsid w:val="001F221D"/>
    <w:rsid w:val="001F7F5E"/>
    <w:rsid w:val="002051F0"/>
    <w:rsid w:val="00211074"/>
    <w:rsid w:val="00213A8E"/>
    <w:rsid w:val="00213F09"/>
    <w:rsid w:val="00214EEE"/>
    <w:rsid w:val="00216C7F"/>
    <w:rsid w:val="00236C7F"/>
    <w:rsid w:val="002429E9"/>
    <w:rsid w:val="00243B0D"/>
    <w:rsid w:val="002449A1"/>
    <w:rsid w:val="00244C1D"/>
    <w:rsid w:val="00245C7B"/>
    <w:rsid w:val="002523C4"/>
    <w:rsid w:val="002550B7"/>
    <w:rsid w:val="002563DE"/>
    <w:rsid w:val="00256DEE"/>
    <w:rsid w:val="00261948"/>
    <w:rsid w:val="0026369F"/>
    <w:rsid w:val="00263C20"/>
    <w:rsid w:val="002646D1"/>
    <w:rsid w:val="002660DE"/>
    <w:rsid w:val="00280E66"/>
    <w:rsid w:val="002849F3"/>
    <w:rsid w:val="00297A5F"/>
    <w:rsid w:val="002A0368"/>
    <w:rsid w:val="002A0E91"/>
    <w:rsid w:val="002A16F7"/>
    <w:rsid w:val="002A5E17"/>
    <w:rsid w:val="002B00C0"/>
    <w:rsid w:val="002B0A61"/>
    <w:rsid w:val="002B3076"/>
    <w:rsid w:val="002B4243"/>
    <w:rsid w:val="002B5201"/>
    <w:rsid w:val="002C1B03"/>
    <w:rsid w:val="002D140A"/>
    <w:rsid w:val="002E08DD"/>
    <w:rsid w:val="002E56CE"/>
    <w:rsid w:val="002F2126"/>
    <w:rsid w:val="002F242D"/>
    <w:rsid w:val="003006AC"/>
    <w:rsid w:val="003014E2"/>
    <w:rsid w:val="00310163"/>
    <w:rsid w:val="00312ED6"/>
    <w:rsid w:val="003142B8"/>
    <w:rsid w:val="003152A6"/>
    <w:rsid w:val="00325832"/>
    <w:rsid w:val="00332612"/>
    <w:rsid w:val="00344CA6"/>
    <w:rsid w:val="003462A7"/>
    <w:rsid w:val="00346559"/>
    <w:rsid w:val="00350B9E"/>
    <w:rsid w:val="00350C36"/>
    <w:rsid w:val="003517AC"/>
    <w:rsid w:val="00367840"/>
    <w:rsid w:val="0037199D"/>
    <w:rsid w:val="00376555"/>
    <w:rsid w:val="0038133B"/>
    <w:rsid w:val="00381351"/>
    <w:rsid w:val="00381AE9"/>
    <w:rsid w:val="00382CE9"/>
    <w:rsid w:val="00391716"/>
    <w:rsid w:val="00394FC1"/>
    <w:rsid w:val="00395F22"/>
    <w:rsid w:val="003A0D1F"/>
    <w:rsid w:val="003A3FDF"/>
    <w:rsid w:val="003A4BA3"/>
    <w:rsid w:val="003B0F8F"/>
    <w:rsid w:val="003B3008"/>
    <w:rsid w:val="003B70CC"/>
    <w:rsid w:val="003D1FE5"/>
    <w:rsid w:val="003D21B7"/>
    <w:rsid w:val="003D7879"/>
    <w:rsid w:val="003E578B"/>
    <w:rsid w:val="003E73F8"/>
    <w:rsid w:val="003F325C"/>
    <w:rsid w:val="004002D5"/>
    <w:rsid w:val="004053D6"/>
    <w:rsid w:val="00410FFD"/>
    <w:rsid w:val="00414852"/>
    <w:rsid w:val="00415593"/>
    <w:rsid w:val="00416BC6"/>
    <w:rsid w:val="00420D8D"/>
    <w:rsid w:val="00423685"/>
    <w:rsid w:val="00423C70"/>
    <w:rsid w:val="00424592"/>
    <w:rsid w:val="004262EF"/>
    <w:rsid w:val="00451F41"/>
    <w:rsid w:val="00463206"/>
    <w:rsid w:val="00466406"/>
    <w:rsid w:val="004677D3"/>
    <w:rsid w:val="00482F08"/>
    <w:rsid w:val="0048443C"/>
    <w:rsid w:val="00484897"/>
    <w:rsid w:val="004859F8"/>
    <w:rsid w:val="00487887"/>
    <w:rsid w:val="0049026C"/>
    <w:rsid w:val="00490B81"/>
    <w:rsid w:val="00493828"/>
    <w:rsid w:val="00494A6B"/>
    <w:rsid w:val="00495916"/>
    <w:rsid w:val="00495A8D"/>
    <w:rsid w:val="00497538"/>
    <w:rsid w:val="004A1529"/>
    <w:rsid w:val="004A2AD2"/>
    <w:rsid w:val="004A2C83"/>
    <w:rsid w:val="004A5B6F"/>
    <w:rsid w:val="004B015F"/>
    <w:rsid w:val="004B04E9"/>
    <w:rsid w:val="004B286E"/>
    <w:rsid w:val="004B478B"/>
    <w:rsid w:val="004C224B"/>
    <w:rsid w:val="004C3DBA"/>
    <w:rsid w:val="004C5E36"/>
    <w:rsid w:val="004D00DD"/>
    <w:rsid w:val="004D19FE"/>
    <w:rsid w:val="004D2150"/>
    <w:rsid w:val="004D24CA"/>
    <w:rsid w:val="004D301C"/>
    <w:rsid w:val="004E49B9"/>
    <w:rsid w:val="004E4D1D"/>
    <w:rsid w:val="004E50D0"/>
    <w:rsid w:val="004E7CB2"/>
    <w:rsid w:val="004F0679"/>
    <w:rsid w:val="004F15E9"/>
    <w:rsid w:val="004F26EB"/>
    <w:rsid w:val="004F501D"/>
    <w:rsid w:val="00502776"/>
    <w:rsid w:val="005028C6"/>
    <w:rsid w:val="00503F7F"/>
    <w:rsid w:val="00504631"/>
    <w:rsid w:val="005137E2"/>
    <w:rsid w:val="005229A2"/>
    <w:rsid w:val="0052409E"/>
    <w:rsid w:val="00526154"/>
    <w:rsid w:val="00526689"/>
    <w:rsid w:val="00526FFA"/>
    <w:rsid w:val="00533DA3"/>
    <w:rsid w:val="00534EB0"/>
    <w:rsid w:val="00535328"/>
    <w:rsid w:val="0054505B"/>
    <w:rsid w:val="00546A07"/>
    <w:rsid w:val="00552195"/>
    <w:rsid w:val="005523C2"/>
    <w:rsid w:val="005536AE"/>
    <w:rsid w:val="00553A72"/>
    <w:rsid w:val="005614E4"/>
    <w:rsid w:val="00563034"/>
    <w:rsid w:val="005643D1"/>
    <w:rsid w:val="0057264E"/>
    <w:rsid w:val="00573171"/>
    <w:rsid w:val="00576629"/>
    <w:rsid w:val="00576CB0"/>
    <w:rsid w:val="00577336"/>
    <w:rsid w:val="00577472"/>
    <w:rsid w:val="005838EC"/>
    <w:rsid w:val="00583BD6"/>
    <w:rsid w:val="00585F6E"/>
    <w:rsid w:val="00586738"/>
    <w:rsid w:val="00592693"/>
    <w:rsid w:val="00595057"/>
    <w:rsid w:val="005977DE"/>
    <w:rsid w:val="00597BAF"/>
    <w:rsid w:val="005A2474"/>
    <w:rsid w:val="005A3B75"/>
    <w:rsid w:val="005B0723"/>
    <w:rsid w:val="005B0D2E"/>
    <w:rsid w:val="005B40A0"/>
    <w:rsid w:val="005B4750"/>
    <w:rsid w:val="005C7556"/>
    <w:rsid w:val="005D5A05"/>
    <w:rsid w:val="005E1902"/>
    <w:rsid w:val="005E5625"/>
    <w:rsid w:val="005F4B4D"/>
    <w:rsid w:val="005F5745"/>
    <w:rsid w:val="005F707B"/>
    <w:rsid w:val="00603ADC"/>
    <w:rsid w:val="00616035"/>
    <w:rsid w:val="00616E93"/>
    <w:rsid w:val="006445FC"/>
    <w:rsid w:val="00646665"/>
    <w:rsid w:val="006615F7"/>
    <w:rsid w:val="00661ABF"/>
    <w:rsid w:val="0066341A"/>
    <w:rsid w:val="00666D64"/>
    <w:rsid w:val="00687543"/>
    <w:rsid w:val="00693320"/>
    <w:rsid w:val="00696E03"/>
    <w:rsid w:val="00697564"/>
    <w:rsid w:val="006A3A05"/>
    <w:rsid w:val="006B1108"/>
    <w:rsid w:val="006B1972"/>
    <w:rsid w:val="006B247A"/>
    <w:rsid w:val="006B54C6"/>
    <w:rsid w:val="006C3D15"/>
    <w:rsid w:val="006C6570"/>
    <w:rsid w:val="006C7366"/>
    <w:rsid w:val="006C7747"/>
    <w:rsid w:val="006D3237"/>
    <w:rsid w:val="006D3683"/>
    <w:rsid w:val="006D3CFA"/>
    <w:rsid w:val="006D40D1"/>
    <w:rsid w:val="006D59A5"/>
    <w:rsid w:val="006E0A7D"/>
    <w:rsid w:val="006E2701"/>
    <w:rsid w:val="006E5576"/>
    <w:rsid w:val="006F0FEA"/>
    <w:rsid w:val="006F210D"/>
    <w:rsid w:val="006F22AB"/>
    <w:rsid w:val="006F4416"/>
    <w:rsid w:val="0070424C"/>
    <w:rsid w:val="00710434"/>
    <w:rsid w:val="00715A8A"/>
    <w:rsid w:val="007220A5"/>
    <w:rsid w:val="007247AD"/>
    <w:rsid w:val="00732414"/>
    <w:rsid w:val="0073434C"/>
    <w:rsid w:val="0073614D"/>
    <w:rsid w:val="00736E42"/>
    <w:rsid w:val="007428C4"/>
    <w:rsid w:val="0074363A"/>
    <w:rsid w:val="00745CF0"/>
    <w:rsid w:val="00754786"/>
    <w:rsid w:val="007553F3"/>
    <w:rsid w:val="00755995"/>
    <w:rsid w:val="007615E7"/>
    <w:rsid w:val="007637B1"/>
    <w:rsid w:val="00767F0A"/>
    <w:rsid w:val="007731E5"/>
    <w:rsid w:val="00774494"/>
    <w:rsid w:val="007747B0"/>
    <w:rsid w:val="00777BEA"/>
    <w:rsid w:val="00783D69"/>
    <w:rsid w:val="00792BEE"/>
    <w:rsid w:val="007933F5"/>
    <w:rsid w:val="00794114"/>
    <w:rsid w:val="007958B9"/>
    <w:rsid w:val="00795D8D"/>
    <w:rsid w:val="00796802"/>
    <w:rsid w:val="007A1C91"/>
    <w:rsid w:val="007A2549"/>
    <w:rsid w:val="007A30F8"/>
    <w:rsid w:val="007A33EF"/>
    <w:rsid w:val="007B2F64"/>
    <w:rsid w:val="007B43D4"/>
    <w:rsid w:val="007B5508"/>
    <w:rsid w:val="007B633F"/>
    <w:rsid w:val="007B6C8C"/>
    <w:rsid w:val="007C3B5B"/>
    <w:rsid w:val="007C4870"/>
    <w:rsid w:val="007C5F1F"/>
    <w:rsid w:val="007D085E"/>
    <w:rsid w:val="007D0971"/>
    <w:rsid w:val="007D2809"/>
    <w:rsid w:val="007D4883"/>
    <w:rsid w:val="007D58F4"/>
    <w:rsid w:val="007D5C32"/>
    <w:rsid w:val="007E03E7"/>
    <w:rsid w:val="007E4A7E"/>
    <w:rsid w:val="007F0DF7"/>
    <w:rsid w:val="007F3FF8"/>
    <w:rsid w:val="007F72E0"/>
    <w:rsid w:val="0081284C"/>
    <w:rsid w:val="0081605E"/>
    <w:rsid w:val="0081670A"/>
    <w:rsid w:val="00820742"/>
    <w:rsid w:val="008264C7"/>
    <w:rsid w:val="0082745D"/>
    <w:rsid w:val="00832A0A"/>
    <w:rsid w:val="00834C7B"/>
    <w:rsid w:val="008407A5"/>
    <w:rsid w:val="00846180"/>
    <w:rsid w:val="00851FBD"/>
    <w:rsid w:val="00852867"/>
    <w:rsid w:val="0086088C"/>
    <w:rsid w:val="008613B9"/>
    <w:rsid w:val="008620D5"/>
    <w:rsid w:val="00864F07"/>
    <w:rsid w:val="0086685B"/>
    <w:rsid w:val="00866D51"/>
    <w:rsid w:val="00872F46"/>
    <w:rsid w:val="008756DA"/>
    <w:rsid w:val="00877D24"/>
    <w:rsid w:val="00882B62"/>
    <w:rsid w:val="00884F31"/>
    <w:rsid w:val="00885F2B"/>
    <w:rsid w:val="008949A3"/>
    <w:rsid w:val="008A040E"/>
    <w:rsid w:val="008A0F04"/>
    <w:rsid w:val="008A35B3"/>
    <w:rsid w:val="008A3825"/>
    <w:rsid w:val="008C2596"/>
    <w:rsid w:val="008C2DF0"/>
    <w:rsid w:val="008C41A1"/>
    <w:rsid w:val="008D4E02"/>
    <w:rsid w:val="008E1C20"/>
    <w:rsid w:val="008E2BFD"/>
    <w:rsid w:val="008F2A99"/>
    <w:rsid w:val="008F3144"/>
    <w:rsid w:val="008F6D4A"/>
    <w:rsid w:val="00902D17"/>
    <w:rsid w:val="009032A1"/>
    <w:rsid w:val="00906EAF"/>
    <w:rsid w:val="0091357E"/>
    <w:rsid w:val="009150A8"/>
    <w:rsid w:val="00922B4E"/>
    <w:rsid w:val="009238F5"/>
    <w:rsid w:val="009269A7"/>
    <w:rsid w:val="0092771D"/>
    <w:rsid w:val="00930EAC"/>
    <w:rsid w:val="00933C29"/>
    <w:rsid w:val="00935891"/>
    <w:rsid w:val="00940472"/>
    <w:rsid w:val="00940B6D"/>
    <w:rsid w:val="00943F4A"/>
    <w:rsid w:val="00943F8D"/>
    <w:rsid w:val="009523EC"/>
    <w:rsid w:val="00961436"/>
    <w:rsid w:val="009656D7"/>
    <w:rsid w:val="0096626B"/>
    <w:rsid w:val="009704CD"/>
    <w:rsid w:val="00970D4D"/>
    <w:rsid w:val="009725BB"/>
    <w:rsid w:val="0097265B"/>
    <w:rsid w:val="00972767"/>
    <w:rsid w:val="0097548C"/>
    <w:rsid w:val="00985549"/>
    <w:rsid w:val="00990C24"/>
    <w:rsid w:val="00990D84"/>
    <w:rsid w:val="009941C5"/>
    <w:rsid w:val="009A6F40"/>
    <w:rsid w:val="009B3B28"/>
    <w:rsid w:val="009B4096"/>
    <w:rsid w:val="009B67E4"/>
    <w:rsid w:val="009B6F8D"/>
    <w:rsid w:val="009C37DB"/>
    <w:rsid w:val="009D0FE6"/>
    <w:rsid w:val="009D485F"/>
    <w:rsid w:val="009E4E10"/>
    <w:rsid w:val="009E69C2"/>
    <w:rsid w:val="009F0D82"/>
    <w:rsid w:val="009F6051"/>
    <w:rsid w:val="00A01D0B"/>
    <w:rsid w:val="00A047AB"/>
    <w:rsid w:val="00A15379"/>
    <w:rsid w:val="00A20E3E"/>
    <w:rsid w:val="00A216C6"/>
    <w:rsid w:val="00A261A5"/>
    <w:rsid w:val="00A26E5C"/>
    <w:rsid w:val="00A27AB0"/>
    <w:rsid w:val="00A317C0"/>
    <w:rsid w:val="00A33AAF"/>
    <w:rsid w:val="00A33E28"/>
    <w:rsid w:val="00A34426"/>
    <w:rsid w:val="00A3480A"/>
    <w:rsid w:val="00A355F7"/>
    <w:rsid w:val="00A41A70"/>
    <w:rsid w:val="00A42681"/>
    <w:rsid w:val="00A51A77"/>
    <w:rsid w:val="00A62B0B"/>
    <w:rsid w:val="00A66775"/>
    <w:rsid w:val="00A7359F"/>
    <w:rsid w:val="00A779FC"/>
    <w:rsid w:val="00A82ADA"/>
    <w:rsid w:val="00A9203D"/>
    <w:rsid w:val="00A95153"/>
    <w:rsid w:val="00A95446"/>
    <w:rsid w:val="00AA0B7B"/>
    <w:rsid w:val="00AA1804"/>
    <w:rsid w:val="00AA7885"/>
    <w:rsid w:val="00AB4A72"/>
    <w:rsid w:val="00AC2FD2"/>
    <w:rsid w:val="00AC3271"/>
    <w:rsid w:val="00AC630D"/>
    <w:rsid w:val="00AC6C17"/>
    <w:rsid w:val="00AD3ADB"/>
    <w:rsid w:val="00AE76EE"/>
    <w:rsid w:val="00AF549E"/>
    <w:rsid w:val="00B01BC0"/>
    <w:rsid w:val="00B01DF3"/>
    <w:rsid w:val="00B04178"/>
    <w:rsid w:val="00B109EB"/>
    <w:rsid w:val="00B11CD7"/>
    <w:rsid w:val="00B12F99"/>
    <w:rsid w:val="00B14452"/>
    <w:rsid w:val="00B22723"/>
    <w:rsid w:val="00B2367D"/>
    <w:rsid w:val="00B27363"/>
    <w:rsid w:val="00B303CA"/>
    <w:rsid w:val="00B307D6"/>
    <w:rsid w:val="00B3223D"/>
    <w:rsid w:val="00B34ABE"/>
    <w:rsid w:val="00B35334"/>
    <w:rsid w:val="00B35441"/>
    <w:rsid w:val="00B437DD"/>
    <w:rsid w:val="00B43DB9"/>
    <w:rsid w:val="00B45A40"/>
    <w:rsid w:val="00B45E57"/>
    <w:rsid w:val="00B46742"/>
    <w:rsid w:val="00B519D6"/>
    <w:rsid w:val="00B56626"/>
    <w:rsid w:val="00B617A1"/>
    <w:rsid w:val="00B62631"/>
    <w:rsid w:val="00B74450"/>
    <w:rsid w:val="00B751C5"/>
    <w:rsid w:val="00B76691"/>
    <w:rsid w:val="00B81B52"/>
    <w:rsid w:val="00B90DBE"/>
    <w:rsid w:val="00B90E36"/>
    <w:rsid w:val="00B956CF"/>
    <w:rsid w:val="00BA02EE"/>
    <w:rsid w:val="00BA07EF"/>
    <w:rsid w:val="00BA1C2C"/>
    <w:rsid w:val="00BA1E29"/>
    <w:rsid w:val="00BA3D1C"/>
    <w:rsid w:val="00BB4203"/>
    <w:rsid w:val="00BD331E"/>
    <w:rsid w:val="00BD47C0"/>
    <w:rsid w:val="00BD7A5F"/>
    <w:rsid w:val="00BD7FB5"/>
    <w:rsid w:val="00BE1F7D"/>
    <w:rsid w:val="00BE4568"/>
    <w:rsid w:val="00BE5320"/>
    <w:rsid w:val="00BF1477"/>
    <w:rsid w:val="00BF196D"/>
    <w:rsid w:val="00BF2A33"/>
    <w:rsid w:val="00BF2B19"/>
    <w:rsid w:val="00BF5C9A"/>
    <w:rsid w:val="00BF62ED"/>
    <w:rsid w:val="00C00D2F"/>
    <w:rsid w:val="00C0162C"/>
    <w:rsid w:val="00C03601"/>
    <w:rsid w:val="00C04193"/>
    <w:rsid w:val="00C07E81"/>
    <w:rsid w:val="00C12E76"/>
    <w:rsid w:val="00C13FD0"/>
    <w:rsid w:val="00C14947"/>
    <w:rsid w:val="00C1526D"/>
    <w:rsid w:val="00C219BB"/>
    <w:rsid w:val="00C241A3"/>
    <w:rsid w:val="00C2561A"/>
    <w:rsid w:val="00C26A2C"/>
    <w:rsid w:val="00C27386"/>
    <w:rsid w:val="00C31241"/>
    <w:rsid w:val="00C40D9B"/>
    <w:rsid w:val="00C4388E"/>
    <w:rsid w:val="00C447B2"/>
    <w:rsid w:val="00C45168"/>
    <w:rsid w:val="00C45BEC"/>
    <w:rsid w:val="00C52F3A"/>
    <w:rsid w:val="00C62701"/>
    <w:rsid w:val="00C7787A"/>
    <w:rsid w:val="00C82E62"/>
    <w:rsid w:val="00C8483D"/>
    <w:rsid w:val="00C87EAD"/>
    <w:rsid w:val="00C93A04"/>
    <w:rsid w:val="00C93D07"/>
    <w:rsid w:val="00C94365"/>
    <w:rsid w:val="00CC70FE"/>
    <w:rsid w:val="00CD07BC"/>
    <w:rsid w:val="00CD3D4D"/>
    <w:rsid w:val="00CE1FA7"/>
    <w:rsid w:val="00CE2870"/>
    <w:rsid w:val="00CE3FBB"/>
    <w:rsid w:val="00CE5B3B"/>
    <w:rsid w:val="00CF1080"/>
    <w:rsid w:val="00D00B43"/>
    <w:rsid w:val="00D1443A"/>
    <w:rsid w:val="00D14C57"/>
    <w:rsid w:val="00D17CED"/>
    <w:rsid w:val="00D205AF"/>
    <w:rsid w:val="00D20AA8"/>
    <w:rsid w:val="00D22680"/>
    <w:rsid w:val="00D25F6F"/>
    <w:rsid w:val="00D263E2"/>
    <w:rsid w:val="00D3556A"/>
    <w:rsid w:val="00D42EB2"/>
    <w:rsid w:val="00D434C2"/>
    <w:rsid w:val="00D60CDC"/>
    <w:rsid w:val="00D61829"/>
    <w:rsid w:val="00D61C3D"/>
    <w:rsid w:val="00D6259E"/>
    <w:rsid w:val="00D65CC9"/>
    <w:rsid w:val="00D67BF4"/>
    <w:rsid w:val="00D71B37"/>
    <w:rsid w:val="00D74831"/>
    <w:rsid w:val="00D7609B"/>
    <w:rsid w:val="00D80F3F"/>
    <w:rsid w:val="00D83B0B"/>
    <w:rsid w:val="00D83B48"/>
    <w:rsid w:val="00D84C42"/>
    <w:rsid w:val="00D854B2"/>
    <w:rsid w:val="00D858F6"/>
    <w:rsid w:val="00D956C3"/>
    <w:rsid w:val="00DA02D2"/>
    <w:rsid w:val="00DB27EC"/>
    <w:rsid w:val="00DB6E95"/>
    <w:rsid w:val="00DD06A2"/>
    <w:rsid w:val="00DD27D2"/>
    <w:rsid w:val="00DD3251"/>
    <w:rsid w:val="00DD5E91"/>
    <w:rsid w:val="00DD68E3"/>
    <w:rsid w:val="00DE26FC"/>
    <w:rsid w:val="00DF6A24"/>
    <w:rsid w:val="00DF70AE"/>
    <w:rsid w:val="00E03164"/>
    <w:rsid w:val="00E06821"/>
    <w:rsid w:val="00E10329"/>
    <w:rsid w:val="00E1341F"/>
    <w:rsid w:val="00E1553D"/>
    <w:rsid w:val="00E234E7"/>
    <w:rsid w:val="00E23E3E"/>
    <w:rsid w:val="00E2422B"/>
    <w:rsid w:val="00E30146"/>
    <w:rsid w:val="00E350AF"/>
    <w:rsid w:val="00E3545B"/>
    <w:rsid w:val="00E35C92"/>
    <w:rsid w:val="00E41894"/>
    <w:rsid w:val="00E431EA"/>
    <w:rsid w:val="00E43320"/>
    <w:rsid w:val="00E51BF6"/>
    <w:rsid w:val="00E51C2C"/>
    <w:rsid w:val="00E5689E"/>
    <w:rsid w:val="00E6175B"/>
    <w:rsid w:val="00E63943"/>
    <w:rsid w:val="00E65AEC"/>
    <w:rsid w:val="00E70B19"/>
    <w:rsid w:val="00E70ED7"/>
    <w:rsid w:val="00E73632"/>
    <w:rsid w:val="00E73F25"/>
    <w:rsid w:val="00E978DB"/>
    <w:rsid w:val="00EA4879"/>
    <w:rsid w:val="00EA4A24"/>
    <w:rsid w:val="00EA61EF"/>
    <w:rsid w:val="00EA76C1"/>
    <w:rsid w:val="00EB2506"/>
    <w:rsid w:val="00EC1124"/>
    <w:rsid w:val="00ED4559"/>
    <w:rsid w:val="00EE1D10"/>
    <w:rsid w:val="00EE6A6D"/>
    <w:rsid w:val="00EF5D48"/>
    <w:rsid w:val="00EF6D19"/>
    <w:rsid w:val="00F0256C"/>
    <w:rsid w:val="00F05046"/>
    <w:rsid w:val="00F118D9"/>
    <w:rsid w:val="00F1612B"/>
    <w:rsid w:val="00F17B4D"/>
    <w:rsid w:val="00F251EC"/>
    <w:rsid w:val="00F26DA0"/>
    <w:rsid w:val="00F323EE"/>
    <w:rsid w:val="00F33377"/>
    <w:rsid w:val="00F36D2F"/>
    <w:rsid w:val="00F40F42"/>
    <w:rsid w:val="00F44C35"/>
    <w:rsid w:val="00F54A67"/>
    <w:rsid w:val="00F56D60"/>
    <w:rsid w:val="00F6204C"/>
    <w:rsid w:val="00F6524A"/>
    <w:rsid w:val="00F66571"/>
    <w:rsid w:val="00F81BCF"/>
    <w:rsid w:val="00F8238F"/>
    <w:rsid w:val="00F83088"/>
    <w:rsid w:val="00F83AE5"/>
    <w:rsid w:val="00F8737C"/>
    <w:rsid w:val="00F90189"/>
    <w:rsid w:val="00F911DF"/>
    <w:rsid w:val="00FA7DDC"/>
    <w:rsid w:val="00FB13B4"/>
    <w:rsid w:val="00FB2E36"/>
    <w:rsid w:val="00FB44CA"/>
    <w:rsid w:val="00FC4053"/>
    <w:rsid w:val="00FC5FCF"/>
    <w:rsid w:val="00FC6F15"/>
    <w:rsid w:val="00FD5E08"/>
    <w:rsid w:val="00FE0156"/>
    <w:rsid w:val="00FE502D"/>
    <w:rsid w:val="00FE51B5"/>
    <w:rsid w:val="00FE5C4D"/>
    <w:rsid w:val="00FF3D2F"/>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 w:type="paragraph" w:customStyle="1" w:styleId="Odrky">
    <w:name w:val="Odrážky ..."/>
    <w:basedOn w:val="Normln"/>
    <w:link w:val="OdrkyChar"/>
    <w:qFormat/>
    <w:rsid w:val="00B11CD7"/>
    <w:pPr>
      <w:numPr>
        <w:numId w:val="84"/>
      </w:numPr>
      <w:spacing w:after="120" w:line="240" w:lineRule="auto"/>
      <w:ind w:left="1077" w:hanging="357"/>
      <w:jc w:val="both"/>
    </w:pPr>
    <w:rPr>
      <w:rFonts w:ascii="Arial" w:eastAsia="Times New Roman" w:hAnsi="Arial" w:cs="Times New Roman"/>
      <w:szCs w:val="24"/>
      <w:lang w:eastAsia="cs-CZ"/>
    </w:rPr>
  </w:style>
  <w:style w:type="character" w:customStyle="1" w:styleId="OdrkyChar">
    <w:name w:val="Odrážky ... Char"/>
    <w:basedOn w:val="Standardnpsmoodstavce"/>
    <w:link w:val="Odrky"/>
    <w:rsid w:val="00B11CD7"/>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3.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4.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5.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6.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32</Pages>
  <Words>12927</Words>
  <Characters>76274</Characters>
  <Application>Microsoft Office Word</Application>
  <DocSecurity>0</DocSecurity>
  <Lines>635</Lines>
  <Paragraphs>178</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89023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Židlická Dana Ing.</cp:lastModifiedBy>
  <cp:revision>68</cp:revision>
  <cp:lastPrinted>2022-03-25T06:39:00Z</cp:lastPrinted>
  <dcterms:created xsi:type="dcterms:W3CDTF">2022-05-23T05:59:00Z</dcterms:created>
  <dcterms:modified xsi:type="dcterms:W3CDTF">2023-03-30T04:42:00Z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