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7C5AD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7558">
        <w:rPr>
          <w:rFonts w:cs="Arial"/>
          <w:b/>
          <w:szCs w:val="22"/>
        </w:rPr>
        <w:t>Nebužely – výsadba LBK 72</w:t>
      </w:r>
    </w:p>
    <w:p w14:paraId="33661A81" w14:textId="6180ED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2E15" w:rsidRPr="003C2E15">
        <w:t>nadlimitní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87558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E1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0E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557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2022-04-13T13:03:00Z</cp:lastPrinted>
  <dcterms:created xsi:type="dcterms:W3CDTF">2023-02-10T06:40:00Z</dcterms:created>
  <dcterms:modified xsi:type="dcterms:W3CDTF">2023-02-10T06:40:00Z</dcterms:modified>
</cp:coreProperties>
</file>