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2E0247">
        <w:t>dodavatele ke střetu zájmů</w:t>
      </w:r>
    </w:p>
    <w:p w14:paraId="0EA8B6F6" w14:textId="77777777" w:rsidR="00C261B3" w:rsidRDefault="00C261B3" w:rsidP="007A0155">
      <w:pPr>
        <w:rPr>
          <w:u w:val="single"/>
        </w:rPr>
      </w:pPr>
    </w:p>
    <w:p w14:paraId="797FB595" w14:textId="51A797C5" w:rsidR="007128D3" w:rsidRPr="007A0155" w:rsidRDefault="007128D3" w:rsidP="00CB5D0C">
      <w:pPr>
        <w:tabs>
          <w:tab w:val="left" w:pos="2552"/>
        </w:tabs>
        <w:ind w:left="2552" w:hanging="2552"/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CB5D0C">
        <w:tab/>
      </w:r>
      <w:r w:rsidR="00565B45" w:rsidRPr="001058B6">
        <w:rPr>
          <w:rFonts w:cs="Arial"/>
          <w:b/>
          <w:bCs/>
          <w:szCs w:val="20"/>
        </w:rPr>
        <w:t xml:space="preserve">Jednoduché pozemkové úpravy s upřesněním přídělů – určení hranic pozemků v </w:t>
      </w:r>
      <w:proofErr w:type="spellStart"/>
      <w:r w:rsidR="00565B45" w:rsidRPr="001058B6">
        <w:rPr>
          <w:rFonts w:cs="Arial"/>
          <w:b/>
          <w:bCs/>
          <w:szCs w:val="20"/>
        </w:rPr>
        <w:t>k.ú</w:t>
      </w:r>
      <w:proofErr w:type="spellEnd"/>
      <w:r w:rsidR="00565B45" w:rsidRPr="001058B6">
        <w:rPr>
          <w:rFonts w:cs="Arial"/>
          <w:b/>
          <w:bCs/>
          <w:szCs w:val="20"/>
        </w:rPr>
        <w:t xml:space="preserve">. Kněžská a v </w:t>
      </w:r>
      <w:proofErr w:type="spellStart"/>
      <w:r w:rsidR="00565B45" w:rsidRPr="001058B6">
        <w:rPr>
          <w:rFonts w:cs="Arial"/>
          <w:b/>
          <w:bCs/>
          <w:szCs w:val="20"/>
        </w:rPr>
        <w:t>k.ú</w:t>
      </w:r>
      <w:proofErr w:type="spellEnd"/>
      <w:r w:rsidR="00565B45" w:rsidRPr="001058B6">
        <w:rPr>
          <w:rFonts w:cs="Arial"/>
          <w:b/>
          <w:bCs/>
          <w:szCs w:val="20"/>
        </w:rPr>
        <w:t xml:space="preserve">. </w:t>
      </w:r>
      <w:proofErr w:type="spellStart"/>
      <w:r w:rsidR="00565B45" w:rsidRPr="001058B6">
        <w:rPr>
          <w:rFonts w:cs="Arial"/>
          <w:b/>
          <w:bCs/>
          <w:szCs w:val="20"/>
        </w:rPr>
        <w:t>Šachotín</w:t>
      </w:r>
      <w:proofErr w:type="spellEnd"/>
    </w:p>
    <w:p w14:paraId="33661A81" w14:textId="3BC14874" w:rsidR="006C4D31" w:rsidRPr="007A0155" w:rsidRDefault="006C4D31" w:rsidP="00CB5D0C">
      <w:pPr>
        <w:tabs>
          <w:tab w:val="left" w:pos="2552"/>
        </w:tabs>
      </w:pPr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565B45">
        <w:t>na</w:t>
      </w:r>
      <w:r w:rsidR="00565B45" w:rsidRPr="00F35B3A">
        <w:t>dlimitní veřejná zakázka na služby zadávaná v</w:t>
      </w:r>
      <w:r w:rsidR="00565B45">
        <w:t> otevřeném řízení</w:t>
      </w:r>
    </w:p>
    <w:p w14:paraId="6F1386A0" w14:textId="01056196" w:rsidR="007D4836" w:rsidRDefault="007D4836" w:rsidP="007A0155">
      <w:pPr>
        <w:rPr>
          <w:u w:val="single"/>
        </w:rPr>
      </w:pPr>
    </w:p>
    <w:p w14:paraId="467D69FE" w14:textId="77777777" w:rsidR="00CB5D0C" w:rsidRDefault="00CB5D0C" w:rsidP="007A0155">
      <w:pPr>
        <w:rPr>
          <w:u w:val="single"/>
        </w:rPr>
      </w:pPr>
    </w:p>
    <w:p w14:paraId="0C76AC68" w14:textId="44A062C8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6AFD0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79989C" w14:textId="77777777" w:rsidR="004365D0" w:rsidRPr="004365D0" w:rsidRDefault="004365D0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004FE073" w:rsidR="004E5BE6" w:rsidRPr="002A1F49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>v rámci zadávacího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definován</w:t>
      </w:r>
      <w:r w:rsidR="00006658" w:rsidRPr="00EE6CA7">
        <w:rPr>
          <w:rFonts w:cs="Arial"/>
          <w:szCs w:val="22"/>
        </w:rPr>
        <w:t xml:space="preserve"> v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</w:t>
      </w:r>
      <w:r w:rsidR="002A1F49">
        <w:rPr>
          <w:rFonts w:cs="Arial"/>
          <w:szCs w:val="22"/>
        </w:rPr>
        <w:t>ů</w:t>
      </w:r>
      <w:r w:rsidR="004E5BE6">
        <w:rPr>
          <w:rFonts w:cs="Arial"/>
        </w:rPr>
        <w:t xml:space="preserve">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2A1F49">
        <w:rPr>
          <w:rFonts w:cs="Arial"/>
        </w:rPr>
        <w:t>;</w:t>
      </w:r>
    </w:p>
    <w:p w14:paraId="13624BE2" w14:textId="35126D23" w:rsidR="002A1F49" w:rsidRDefault="002A1F49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A1F49">
        <w:rPr>
          <w:rFonts w:cs="Arial"/>
          <w:szCs w:val="22"/>
        </w:rPr>
        <w:t>není veden na sankčním seznamu Evropské unie</w:t>
      </w:r>
      <w:r w:rsidR="00EF1C3C">
        <w:rPr>
          <w:rFonts w:cs="Arial"/>
          <w:szCs w:val="22"/>
        </w:rPr>
        <w:t>;</w:t>
      </w:r>
    </w:p>
    <w:p w14:paraId="76F23770" w14:textId="77777777" w:rsidR="002C0961" w:rsidRDefault="002C0961" w:rsidP="002C0961">
      <w:pPr>
        <w:numPr>
          <w:ilvl w:val="0"/>
          <w:numId w:val="7"/>
        </w:numPr>
        <w:autoSpaceDE w:val="0"/>
        <w:autoSpaceDN w:val="0"/>
        <w:spacing w:before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není společností, na kterou se vztahuje zákaz zadat nebo plnit veřejnou zakázku na základě nařízení Rady EU, o omezujících opatřeních vzhledem k činnostem Ruska destabilizujícím situaci na Ukrajině, který se vztahuje na:</w:t>
      </w:r>
    </w:p>
    <w:p w14:paraId="4545B654" w14:textId="77777777" w:rsidR="002C0961" w:rsidRDefault="002C0961" w:rsidP="002C0961">
      <w:pPr>
        <w:pStyle w:val="Odstavecseseznamem"/>
        <w:numPr>
          <w:ilvl w:val="0"/>
          <w:numId w:val="8"/>
        </w:numPr>
        <w:autoSpaceDE w:val="0"/>
        <w:autoSpaceDN w:val="0"/>
        <w:spacing w:before="120" w:after="24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jakéhokoliv ruského státního příslušníka, fyzickou či právnickou osobu nebo subjekt či orgánu se sídlem v Rusku,</w:t>
      </w:r>
    </w:p>
    <w:p w14:paraId="1E708B0F" w14:textId="77777777" w:rsidR="002C0961" w:rsidRDefault="002C0961" w:rsidP="002C0961">
      <w:pPr>
        <w:pStyle w:val="Odstavecseseznamem"/>
        <w:numPr>
          <w:ilvl w:val="0"/>
          <w:numId w:val="8"/>
        </w:numPr>
        <w:autoSpaceDE w:val="0"/>
        <w:autoSpaceDN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právnickou osobu, subjekt nebo orgán, které jsou z více než 50 % přímo či nepřímo vlastněny některým ze subjektů uvedených v písmeni a) tohoto odstavce, nebo</w:t>
      </w:r>
    </w:p>
    <w:p w14:paraId="5E93906B" w14:textId="77777777" w:rsidR="002C0961" w:rsidRDefault="002C0961" w:rsidP="002C0961">
      <w:pPr>
        <w:pStyle w:val="Odstavecseseznamem"/>
        <w:numPr>
          <w:ilvl w:val="0"/>
          <w:numId w:val="8"/>
        </w:numPr>
        <w:autoSpaceDE w:val="0"/>
        <w:autoSpaceDN w:val="0"/>
        <w:spacing w:before="240" w:after="12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fyzickou nebo právnickou osobu, subjekt nebo orgán, které jednají jménem nebo na pokyn některého ze subjektů uvedených v písmeni a) nebo b) tohoto odstavce,</w:t>
      </w:r>
    </w:p>
    <w:p w14:paraId="5E184E22" w14:textId="77777777" w:rsidR="002C0961" w:rsidRDefault="002C0961" w:rsidP="002C0961">
      <w:pPr>
        <w:autoSpaceDE w:val="0"/>
        <w:autoSpaceDN w:val="0"/>
        <w:spacing w:before="120" w:after="240"/>
        <w:ind w:left="1072"/>
        <w:rPr>
          <w:rFonts w:cs="Arial"/>
          <w:szCs w:val="22"/>
        </w:rPr>
      </w:pPr>
      <w:r>
        <w:rPr>
          <w:rFonts w:cs="Arial"/>
        </w:rPr>
        <w:t xml:space="preserve">včetně subdodavatelů, dodavatelů nebo subjektů, jejichž způsobilost je využívána ve smyslu směrnic o zadávání veřejných zakázek, pokud představují více než </w:t>
      </w:r>
      <w:r>
        <w:rPr>
          <w:rFonts w:cs="Arial"/>
        </w:rPr>
        <w:br/>
        <w:t>10 % hodnoty zakázky, nebo společně s nimi.</w:t>
      </w:r>
    </w:p>
    <w:p w14:paraId="1EF1AC63" w14:textId="77777777" w:rsidR="00EF1C3C" w:rsidRPr="00A45F76" w:rsidRDefault="00EF1C3C" w:rsidP="000D7BE8">
      <w:pPr>
        <w:autoSpaceDE w:val="0"/>
        <w:autoSpaceDN w:val="0"/>
        <w:spacing w:before="240" w:after="240" w:line="276" w:lineRule="auto"/>
        <w:ind w:left="714"/>
        <w:rPr>
          <w:rFonts w:cs="Arial"/>
          <w:szCs w:val="22"/>
        </w:rPr>
      </w:pP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53BB4C7A" w14:textId="77777777" w:rsidR="00CB5D0C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</w:t>
      </w:r>
    </w:p>
    <w:p w14:paraId="4FACC4A4" w14:textId="77777777" w:rsidR="00CB5D0C" w:rsidRDefault="00CB5D0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</w:p>
    <w:p w14:paraId="77102A2C" w14:textId="5371CC05" w:rsidR="00FE2660" w:rsidRPr="002A1F49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</w:t>
      </w: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9AE3" w14:textId="77777777" w:rsidR="00671F04" w:rsidRDefault="00671F04" w:rsidP="008E4AD5">
      <w:r>
        <w:separator/>
      </w:r>
    </w:p>
  </w:endnote>
  <w:endnote w:type="continuationSeparator" w:id="0">
    <w:p w14:paraId="0DFAE98C" w14:textId="77777777" w:rsidR="00671F04" w:rsidRDefault="00671F0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4A2A" w14:textId="77777777" w:rsidR="00671F04" w:rsidRDefault="00671F04" w:rsidP="008E4AD5">
      <w:r>
        <w:separator/>
      </w:r>
    </w:p>
  </w:footnote>
  <w:footnote w:type="continuationSeparator" w:id="0">
    <w:p w14:paraId="3FD377F2" w14:textId="77777777" w:rsidR="00671F04" w:rsidRDefault="00671F0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CA52" w14:textId="7C1A8B9D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565B45">
      <w:rPr>
        <w:rFonts w:cs="Arial"/>
        <w:b/>
        <w:szCs w:val="20"/>
      </w:rPr>
      <w:t>11</w:t>
    </w:r>
  </w:p>
  <w:p w14:paraId="2628A4E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01"/>
    <w:multiLevelType w:val="hybridMultilevel"/>
    <w:tmpl w:val="C67E6A9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97485"/>
    <w:rsid w:val="000A1B83"/>
    <w:rsid w:val="000A1FC5"/>
    <w:rsid w:val="000B1042"/>
    <w:rsid w:val="000B40AD"/>
    <w:rsid w:val="000C6665"/>
    <w:rsid w:val="000C75E1"/>
    <w:rsid w:val="000D579E"/>
    <w:rsid w:val="000D641A"/>
    <w:rsid w:val="000D7BE8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90E02"/>
    <w:rsid w:val="00297243"/>
    <w:rsid w:val="0029737C"/>
    <w:rsid w:val="002A1F49"/>
    <w:rsid w:val="002A5F38"/>
    <w:rsid w:val="002B0A45"/>
    <w:rsid w:val="002B555B"/>
    <w:rsid w:val="002B7B28"/>
    <w:rsid w:val="002C0961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4F54D7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54D2"/>
    <w:rsid w:val="00565B45"/>
    <w:rsid w:val="0057463D"/>
    <w:rsid w:val="00575563"/>
    <w:rsid w:val="0057663B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EF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1F04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1F0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E22CE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F76"/>
    <w:rsid w:val="00A47F7F"/>
    <w:rsid w:val="00A50D02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5D0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1C3C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Čekal Jan Ing.</cp:lastModifiedBy>
  <cp:revision>13</cp:revision>
  <cp:lastPrinted>2022-02-09T07:14:00Z</cp:lastPrinted>
  <dcterms:created xsi:type="dcterms:W3CDTF">2022-02-20T09:23:00Z</dcterms:created>
  <dcterms:modified xsi:type="dcterms:W3CDTF">2022-10-05T14:07:00Z</dcterms:modified>
</cp:coreProperties>
</file>