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F9D8" w14:textId="4B8ECF2A" w:rsidR="006403E6" w:rsidRDefault="0056579B" w:rsidP="006403E6">
      <w:pPr>
        <w:widowControl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59CE9" wp14:editId="2C6C2331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720090" cy="628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E6">
        <w:rPr>
          <w:rFonts w:ascii="Arial" w:hAnsi="Arial" w:cs="Arial"/>
          <w:b/>
          <w:color w:val="13A54D"/>
          <w:sz w:val="28"/>
          <w:szCs w:val="28"/>
        </w:rPr>
        <w:t>STÁTNÍ POZEMKOVÝ ÚŘAD</w:t>
      </w:r>
    </w:p>
    <w:p w14:paraId="4A9E999A" w14:textId="77777777" w:rsidR="006403E6" w:rsidRDefault="006403E6" w:rsidP="006403E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 Husinecká 1024/11a, 130 00  Praha 3 - Žižkov, IČO: 01312774, DIČ:  CZ01312774</w:t>
      </w:r>
    </w:p>
    <w:p w14:paraId="41778362" w14:textId="77777777" w:rsidR="006403E6" w:rsidRDefault="006403E6" w:rsidP="006403E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Krajský pozemkový úřad pro Středočeský kraj a hl. m. Praha </w:t>
      </w:r>
    </w:p>
    <w:p w14:paraId="20F829A9" w14:textId="77777777" w:rsidR="006403E6" w:rsidRDefault="006403E6" w:rsidP="006403E6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 pro doručování: </w:t>
      </w:r>
      <w:r>
        <w:rPr>
          <w:rFonts w:ascii="Arial" w:hAnsi="Arial" w:cs="Arial"/>
          <w:color w:val="000000"/>
          <w:sz w:val="18"/>
          <w:szCs w:val="18"/>
        </w:rPr>
        <w:t>náměstí W. Churchilla 1800/2, 13000 Praha</w:t>
      </w:r>
    </w:p>
    <w:p w14:paraId="6B62F0D0" w14:textId="77777777" w:rsidR="006403E6" w:rsidRDefault="006403E6" w:rsidP="006403E6">
      <w:pPr>
        <w:widowControl/>
        <w:rPr>
          <w:rFonts w:ascii="Arial" w:hAnsi="Arial" w:cs="Arial"/>
          <w:sz w:val="22"/>
          <w:szCs w:val="22"/>
        </w:rPr>
      </w:pPr>
    </w:p>
    <w:p w14:paraId="4DBD5326" w14:textId="77777777" w:rsidR="006403E6" w:rsidRDefault="006403E6" w:rsidP="006403E6">
      <w:pPr>
        <w:widowControl/>
        <w:rPr>
          <w:rFonts w:ascii="Arial" w:hAnsi="Arial" w:cs="Arial"/>
          <w:sz w:val="22"/>
          <w:szCs w:val="22"/>
        </w:rPr>
      </w:pPr>
    </w:p>
    <w:p w14:paraId="732BAEBF" w14:textId="77777777" w:rsidR="006403E6" w:rsidRDefault="006403E6" w:rsidP="006403E6">
      <w:pPr>
        <w:widowControl/>
        <w:rPr>
          <w:rFonts w:ascii="Arial" w:hAnsi="Arial" w:cs="Arial"/>
          <w:sz w:val="22"/>
          <w:szCs w:val="22"/>
        </w:rPr>
      </w:pPr>
    </w:p>
    <w:p w14:paraId="6DDBBC56" w14:textId="77777777" w:rsidR="006B1AB9" w:rsidRDefault="006B1AB9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21D51F43" w14:textId="789BF677" w:rsidR="006403E6" w:rsidRDefault="00846261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Zítek</w:t>
      </w:r>
    </w:p>
    <w:p w14:paraId="124B1C22" w14:textId="1856F90D" w:rsidR="00846261" w:rsidRDefault="00846261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14:paraId="5B9D2A42" w14:textId="511ED43C" w:rsidR="00846261" w:rsidRDefault="00846261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148 00 Praha 4 – Chodov</w:t>
      </w:r>
    </w:p>
    <w:p w14:paraId="603BF3EE" w14:textId="2A1BA855" w:rsidR="00846261" w:rsidRDefault="00846261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XXXXX</w:t>
      </w:r>
    </w:p>
    <w:p w14:paraId="00DC3C0E" w14:textId="0D1DEED8" w:rsidR="00846261" w:rsidRPr="00D3459C" w:rsidRDefault="00846261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XXXXX</w:t>
      </w:r>
    </w:p>
    <w:p w14:paraId="081D1619" w14:textId="77777777" w:rsidR="006403E6" w:rsidRPr="00D3459C" w:rsidRDefault="006403E6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5EE57EDE" w14:textId="77777777" w:rsidR="006403E6" w:rsidRPr="00D3459C" w:rsidRDefault="006403E6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2540F6EC" w14:textId="77777777" w:rsidR="006403E6" w:rsidRPr="00D3459C" w:rsidRDefault="006403E6" w:rsidP="006B1AB9">
      <w:pPr>
        <w:framePr w:w="3941" w:h="1816" w:hRule="exact" w:hSpace="142" w:wrap="around" w:vAnchor="page" w:hAnchor="page" w:x="6608" w:y="2968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484D8145" w14:textId="77777777" w:rsidR="006403E6" w:rsidRDefault="006403E6" w:rsidP="006403E6">
      <w:pPr>
        <w:widowControl/>
        <w:ind w:right="-1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Váš dopis zn.:</w:t>
      </w:r>
    </w:p>
    <w:p w14:paraId="6064FD1F" w14:textId="77777777" w:rsidR="006403E6" w:rsidRDefault="006403E6" w:rsidP="006403E6">
      <w:pPr>
        <w:widowControl/>
        <w:ind w:right="-1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dne:</w:t>
      </w:r>
    </w:p>
    <w:p w14:paraId="1D4F6BED" w14:textId="77777777" w:rsidR="006403E6" w:rsidRDefault="006403E6" w:rsidP="006403E6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Naše zn.: </w:t>
      </w:r>
    </w:p>
    <w:p w14:paraId="0AEC1886" w14:textId="77777777" w:rsidR="006403E6" w:rsidRDefault="006403E6" w:rsidP="006403E6">
      <w:pPr>
        <w:ind w:right="-1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Spisová zn.:</w:t>
      </w:r>
    </w:p>
    <w:p w14:paraId="1E7593B7" w14:textId="77777777" w:rsidR="006403E6" w:rsidRDefault="006403E6" w:rsidP="006403E6">
      <w:pPr>
        <w:widowControl/>
        <w:rPr>
          <w:rFonts w:ascii="Arial" w:hAnsi="Arial" w:cs="Arial"/>
          <w:sz w:val="18"/>
          <w:szCs w:val="18"/>
        </w:rPr>
      </w:pPr>
    </w:p>
    <w:p w14:paraId="1FB08E74" w14:textId="77777777" w:rsidR="006403E6" w:rsidRDefault="006403E6" w:rsidP="006403E6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 Ing. Michaela Svobodová</w:t>
      </w:r>
    </w:p>
    <w:p w14:paraId="5355A9BE" w14:textId="4239767D" w:rsidR="006403E6" w:rsidRDefault="006403E6" w:rsidP="006403E6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 </w:t>
      </w:r>
      <w:r w:rsidR="00846261">
        <w:rPr>
          <w:rFonts w:ascii="Arial" w:hAnsi="Arial" w:cs="Arial"/>
          <w:sz w:val="18"/>
          <w:szCs w:val="18"/>
        </w:rPr>
        <w:t>XXXXX</w:t>
      </w:r>
    </w:p>
    <w:p w14:paraId="185DC14E" w14:textId="77777777" w:rsidR="006403E6" w:rsidRDefault="006403E6" w:rsidP="006403E6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 DS:z49per3</w:t>
      </w:r>
    </w:p>
    <w:p w14:paraId="5FCD9AA9" w14:textId="5468EB2F" w:rsidR="006403E6" w:rsidRDefault="006403E6" w:rsidP="006403E6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DA543C">
        <w:rPr>
          <w:rFonts w:ascii="Arial" w:hAnsi="Arial" w:cs="Arial"/>
          <w:sz w:val="18"/>
          <w:szCs w:val="18"/>
        </w:rPr>
        <w:t>m.svobodova</w:t>
      </w:r>
      <w:r>
        <w:rPr>
          <w:rFonts w:ascii="Arial" w:hAnsi="Arial" w:cs="Arial"/>
          <w:sz w:val="18"/>
          <w:szCs w:val="18"/>
        </w:rPr>
        <w:t>@spucr.cz</w:t>
      </w:r>
    </w:p>
    <w:p w14:paraId="6DB3309D" w14:textId="77777777" w:rsidR="006403E6" w:rsidRDefault="006403E6" w:rsidP="006403E6">
      <w:pPr>
        <w:widowControl/>
        <w:rPr>
          <w:rFonts w:ascii="Arial" w:hAnsi="Arial" w:cs="Arial"/>
          <w:sz w:val="18"/>
          <w:szCs w:val="18"/>
        </w:rPr>
      </w:pPr>
    </w:p>
    <w:p w14:paraId="0E5CF478" w14:textId="1FEC55BC" w:rsidR="006403E6" w:rsidRDefault="006403E6" w:rsidP="006403E6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DA543C">
        <w:rPr>
          <w:rFonts w:ascii="Arial" w:hAnsi="Arial" w:cs="Arial"/>
          <w:sz w:val="18"/>
          <w:szCs w:val="18"/>
        </w:rPr>
        <w:t>21.9</w:t>
      </w:r>
      <w:r>
        <w:rPr>
          <w:rFonts w:ascii="Arial" w:hAnsi="Arial" w:cs="Arial"/>
          <w:sz w:val="18"/>
          <w:szCs w:val="18"/>
        </w:rPr>
        <w:t>.2022</w:t>
      </w:r>
    </w:p>
    <w:p w14:paraId="76B6268D" w14:textId="77777777" w:rsidR="006403E6" w:rsidRDefault="006403E6" w:rsidP="006403E6">
      <w:pPr>
        <w:rPr>
          <w:rFonts w:ascii="Arial" w:hAnsi="Arial" w:cs="Arial"/>
          <w:b/>
          <w:sz w:val="22"/>
          <w:szCs w:val="22"/>
        </w:rPr>
      </w:pPr>
    </w:p>
    <w:p w14:paraId="5A7BB3EE" w14:textId="77777777" w:rsidR="00DA543C" w:rsidRDefault="00031794" w:rsidP="006403E6">
      <w:pPr>
        <w:rPr>
          <w:rFonts w:ascii="Arial" w:hAnsi="Arial" w:cs="Arial"/>
          <w:b/>
          <w:sz w:val="22"/>
          <w:szCs w:val="22"/>
        </w:rPr>
      </w:pPr>
      <w:r w:rsidRPr="006403E6">
        <w:rPr>
          <w:rFonts w:ascii="Arial" w:hAnsi="Arial" w:cs="Arial"/>
          <w:b/>
          <w:sz w:val="22"/>
          <w:szCs w:val="22"/>
        </w:rPr>
        <w:t>OBJEDNÁVKA</w:t>
      </w:r>
      <w:r w:rsidR="006403E6">
        <w:rPr>
          <w:rFonts w:ascii="Arial" w:hAnsi="Arial" w:cs="Arial"/>
          <w:b/>
          <w:sz w:val="22"/>
          <w:szCs w:val="22"/>
        </w:rPr>
        <w:t xml:space="preserve"> </w:t>
      </w:r>
      <w:r w:rsidR="00DA543C">
        <w:rPr>
          <w:rFonts w:ascii="Arial" w:hAnsi="Arial" w:cs="Arial"/>
          <w:b/>
          <w:sz w:val="22"/>
          <w:szCs w:val="22"/>
        </w:rPr>
        <w:t>61/2022</w:t>
      </w:r>
    </w:p>
    <w:p w14:paraId="44F1F412" w14:textId="601681BA" w:rsidR="00031794" w:rsidRPr="00D3459C" w:rsidRDefault="006403E6" w:rsidP="006403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031794" w:rsidRPr="00D3459C">
        <w:rPr>
          <w:rFonts w:ascii="Arial" w:hAnsi="Arial" w:cs="Arial"/>
          <w:b/>
          <w:sz w:val="22"/>
          <w:szCs w:val="22"/>
        </w:rPr>
        <w:t xml:space="preserve">směna majetku </w:t>
      </w:r>
    </w:p>
    <w:p w14:paraId="112D3254" w14:textId="77777777" w:rsidR="00C70DE9" w:rsidRPr="00D3459C" w:rsidRDefault="00C70DE9" w:rsidP="0056579B">
      <w:pPr>
        <w:widowControl/>
        <w:rPr>
          <w:rFonts w:ascii="Arial" w:hAnsi="Arial" w:cs="Arial"/>
          <w:sz w:val="22"/>
          <w:szCs w:val="22"/>
        </w:rPr>
      </w:pPr>
    </w:p>
    <w:p w14:paraId="0DF0878D" w14:textId="77777777" w:rsidR="00031794" w:rsidRPr="00D3459C" w:rsidRDefault="00031794" w:rsidP="00031794">
      <w:pPr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Objednatel:</w:t>
      </w:r>
    </w:p>
    <w:p w14:paraId="5F8CE731" w14:textId="77777777" w:rsidR="00031794" w:rsidRPr="00D3459C" w:rsidRDefault="00031794" w:rsidP="00031794">
      <w:pPr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3B8E1AC4" w14:textId="77777777" w:rsidR="00031794" w:rsidRPr="00D3459C" w:rsidRDefault="00031794" w:rsidP="00031794">
      <w:pPr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Krajský pozemkový úřad pro Středočeský kraj a hl. m. Praha</w:t>
      </w:r>
    </w:p>
    <w:p w14:paraId="55A5B47B" w14:textId="77777777" w:rsidR="00031794" w:rsidRPr="00D3459C" w:rsidRDefault="00031794" w:rsidP="00031794">
      <w:pPr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IČO: 01312774</w:t>
      </w:r>
    </w:p>
    <w:p w14:paraId="5109C65F" w14:textId="77777777" w:rsidR="00031794" w:rsidRPr="00D3459C" w:rsidRDefault="00031794" w:rsidP="00031794">
      <w:pPr>
        <w:widowControl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Kontaktní osoba za SPÚ: Ing. Michaela Svobodová</w:t>
      </w:r>
    </w:p>
    <w:p w14:paraId="7F0C15BB" w14:textId="77777777" w:rsidR="00031794" w:rsidRDefault="00031794" w:rsidP="00031794">
      <w:pPr>
        <w:widowControl/>
        <w:rPr>
          <w:rFonts w:ascii="Arial" w:hAnsi="Arial" w:cs="Arial"/>
          <w:sz w:val="22"/>
          <w:szCs w:val="22"/>
        </w:rPr>
      </w:pPr>
    </w:p>
    <w:p w14:paraId="0DAAA45E" w14:textId="77777777" w:rsidR="006B1AB9" w:rsidRDefault="006B1AB9" w:rsidP="006B1AB9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</w:p>
    <w:p w14:paraId="66706052" w14:textId="037D44A0" w:rsidR="006B1AB9" w:rsidRDefault="006B1AB9" w:rsidP="006B1AB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 w:rsidR="00846261">
        <w:rPr>
          <w:rFonts w:ascii="Arial" w:hAnsi="Arial" w:cs="Arial"/>
          <w:sz w:val="22"/>
          <w:szCs w:val="22"/>
        </w:rPr>
        <w:t xml:space="preserve"> Ing. Petr Zítek</w:t>
      </w:r>
    </w:p>
    <w:p w14:paraId="002C1025" w14:textId="6AEAA7CF" w:rsidR="006B1AB9" w:rsidRDefault="006B1AB9" w:rsidP="006B1AB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846261">
        <w:rPr>
          <w:rFonts w:ascii="Arial" w:hAnsi="Arial" w:cs="Arial"/>
          <w:sz w:val="22"/>
          <w:szCs w:val="22"/>
        </w:rPr>
        <w:t>71454748</w:t>
      </w:r>
    </w:p>
    <w:p w14:paraId="35741390" w14:textId="641CEE8D" w:rsidR="006B1AB9" w:rsidRDefault="006B1AB9" w:rsidP="006B1AB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846261">
        <w:rPr>
          <w:rFonts w:ascii="Arial" w:hAnsi="Arial" w:cs="Arial"/>
          <w:sz w:val="22"/>
          <w:szCs w:val="22"/>
        </w:rPr>
        <w:t xml:space="preserve"> XXXXX, 148 00 Praha 4 - Chodov</w:t>
      </w:r>
    </w:p>
    <w:p w14:paraId="2B6D71EF" w14:textId="77777777" w:rsidR="006B1AB9" w:rsidRDefault="006B1AB9" w:rsidP="006B1AB9">
      <w:pPr>
        <w:widowControl/>
        <w:rPr>
          <w:rFonts w:ascii="Arial" w:hAnsi="Arial" w:cs="Arial"/>
          <w:sz w:val="22"/>
          <w:szCs w:val="22"/>
        </w:rPr>
      </w:pPr>
    </w:p>
    <w:p w14:paraId="20B89D71" w14:textId="77777777" w:rsidR="006B1AB9" w:rsidRPr="00D3459C" w:rsidRDefault="006B1AB9" w:rsidP="00031794">
      <w:pPr>
        <w:widowControl/>
        <w:rPr>
          <w:rFonts w:ascii="Arial" w:hAnsi="Arial" w:cs="Arial"/>
          <w:sz w:val="22"/>
          <w:szCs w:val="22"/>
        </w:rPr>
      </w:pPr>
    </w:p>
    <w:p w14:paraId="657CB3B1" w14:textId="314BB46A" w:rsidR="00031794" w:rsidRPr="00D3459C" w:rsidRDefault="00031794" w:rsidP="00031794">
      <w:pPr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 xml:space="preserve">Podle „Rámcové </w:t>
      </w:r>
      <w:r w:rsidR="0056579B">
        <w:rPr>
          <w:rFonts w:ascii="Arial" w:hAnsi="Arial" w:cs="Arial"/>
          <w:sz w:val="22"/>
          <w:szCs w:val="22"/>
        </w:rPr>
        <w:t>dohody</w:t>
      </w:r>
      <w:r w:rsidRPr="00D3459C">
        <w:rPr>
          <w:rFonts w:ascii="Arial" w:hAnsi="Arial" w:cs="Arial"/>
          <w:sz w:val="22"/>
          <w:szCs w:val="22"/>
        </w:rPr>
        <w:t xml:space="preserve"> </w:t>
      </w:r>
      <w:r w:rsidR="009A3109">
        <w:rPr>
          <w:rFonts w:ascii="Arial" w:hAnsi="Arial" w:cs="Arial"/>
          <w:sz w:val="22"/>
          <w:szCs w:val="22"/>
        </w:rPr>
        <w:t>č.</w:t>
      </w:r>
      <w:r w:rsidR="00DA543C">
        <w:rPr>
          <w:rFonts w:ascii="Arial" w:hAnsi="Arial" w:cs="Arial"/>
          <w:sz w:val="22"/>
          <w:szCs w:val="22"/>
        </w:rPr>
        <w:t xml:space="preserve"> j. SPU 245690/2022</w:t>
      </w:r>
      <w:r w:rsidR="009A3109">
        <w:rPr>
          <w:rFonts w:ascii="Arial" w:hAnsi="Arial" w:cs="Arial"/>
          <w:sz w:val="22"/>
          <w:szCs w:val="22"/>
        </w:rPr>
        <w:t xml:space="preserve"> uzavřené dne </w:t>
      </w:r>
      <w:r w:rsidR="00DA543C">
        <w:rPr>
          <w:rFonts w:ascii="Arial" w:hAnsi="Arial" w:cs="Arial"/>
          <w:sz w:val="22"/>
          <w:szCs w:val="22"/>
        </w:rPr>
        <w:t>8. 7. 2022“</w:t>
      </w:r>
      <w:r w:rsidR="009A3109">
        <w:rPr>
          <w:rFonts w:ascii="Arial" w:hAnsi="Arial" w:cs="Arial"/>
          <w:sz w:val="22"/>
          <w:szCs w:val="22"/>
        </w:rPr>
        <w:t xml:space="preserve"> (dále jen „</w:t>
      </w:r>
      <w:r w:rsidR="009A3109">
        <w:rPr>
          <w:rFonts w:ascii="Arial" w:hAnsi="Arial" w:cs="Arial"/>
          <w:b/>
          <w:sz w:val="22"/>
          <w:szCs w:val="22"/>
        </w:rPr>
        <w:t>Smlouva</w:t>
      </w:r>
      <w:r w:rsidR="009A3109">
        <w:rPr>
          <w:rFonts w:ascii="Arial" w:hAnsi="Arial" w:cs="Arial"/>
          <w:sz w:val="22"/>
          <w:szCs w:val="22"/>
        </w:rPr>
        <w:t xml:space="preserve">“) </w:t>
      </w:r>
      <w:r w:rsidRPr="00D3459C">
        <w:rPr>
          <w:rFonts w:ascii="Arial" w:hAnsi="Arial" w:cs="Arial"/>
          <w:sz w:val="22"/>
          <w:szCs w:val="22"/>
        </w:rPr>
        <w:t>mezi objednatelem a zhotovitelem objednáváme u Vás „</w:t>
      </w:r>
      <w:r w:rsidRPr="00D3459C">
        <w:rPr>
          <w:rFonts w:ascii="Arial" w:hAnsi="Arial" w:cs="Arial"/>
          <w:b/>
          <w:sz w:val="22"/>
          <w:szCs w:val="22"/>
        </w:rPr>
        <w:t>Znalecký posudek“ :</w:t>
      </w:r>
      <w:r w:rsidRPr="00D3459C">
        <w:rPr>
          <w:rFonts w:ascii="Arial" w:hAnsi="Arial" w:cs="Arial"/>
          <w:sz w:val="22"/>
          <w:szCs w:val="22"/>
        </w:rPr>
        <w:t xml:space="preserve"> </w:t>
      </w:r>
    </w:p>
    <w:p w14:paraId="7C067D9D" w14:textId="77777777" w:rsidR="00031794" w:rsidRPr="00D3459C" w:rsidRDefault="00031794" w:rsidP="00031794">
      <w:pPr>
        <w:jc w:val="both"/>
        <w:rPr>
          <w:rFonts w:ascii="Arial" w:hAnsi="Arial" w:cs="Arial"/>
          <w:sz w:val="22"/>
          <w:szCs w:val="22"/>
        </w:rPr>
      </w:pPr>
    </w:p>
    <w:p w14:paraId="200DFAF4" w14:textId="77777777" w:rsidR="00031794" w:rsidRPr="00D3459C" w:rsidRDefault="00031794" w:rsidP="00031794">
      <w:pPr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Účel znaleckého posudku:</w:t>
      </w:r>
      <w:r w:rsidRPr="00D3459C">
        <w:rPr>
          <w:rFonts w:ascii="Arial" w:hAnsi="Arial" w:cs="Arial"/>
          <w:sz w:val="22"/>
          <w:szCs w:val="22"/>
        </w:rPr>
        <w:t xml:space="preserve"> </w:t>
      </w:r>
    </w:p>
    <w:p w14:paraId="5361337D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Směna majetku.</w:t>
      </w:r>
      <w:r w:rsidRPr="00D3459C">
        <w:rPr>
          <w:rFonts w:ascii="Arial" w:hAnsi="Arial" w:cs="Arial"/>
          <w:b/>
          <w:sz w:val="22"/>
          <w:szCs w:val="22"/>
        </w:rPr>
        <w:t xml:space="preserve"> </w:t>
      </w:r>
    </w:p>
    <w:p w14:paraId="47A85866" w14:textId="77777777" w:rsidR="006B1AB9" w:rsidRDefault="006B1AB9" w:rsidP="005A0DB5">
      <w:pPr>
        <w:widowControl/>
        <w:ind w:left="709" w:hanging="709"/>
        <w:rPr>
          <w:rFonts w:ascii="Arial" w:hAnsi="Arial" w:cs="Arial"/>
          <w:i/>
          <w:iCs/>
          <w:sz w:val="22"/>
          <w:szCs w:val="22"/>
        </w:rPr>
      </w:pPr>
    </w:p>
    <w:p w14:paraId="20541B1F" w14:textId="033C7205" w:rsidR="006B1AB9" w:rsidRPr="00D2006A" w:rsidRDefault="006B1AB9" w:rsidP="006B1AB9">
      <w:pPr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jc w:val="both"/>
        <w:rPr>
          <w:rFonts w:ascii="Arial" w:eastAsia="MS Mincho" w:hAnsi="Arial" w:cs="Arial"/>
          <w:b/>
          <w:i/>
          <w:sz w:val="22"/>
          <w:szCs w:val="22"/>
          <w:lang w:eastAsia="en-US"/>
        </w:rPr>
      </w:pPr>
      <w:r w:rsidRPr="00D2006A">
        <w:rPr>
          <w:rFonts w:ascii="Arial" w:eastAsia="MS Mincho" w:hAnsi="Arial" w:cs="Arial"/>
          <w:b/>
          <w:i/>
          <w:sz w:val="22"/>
          <w:szCs w:val="22"/>
          <w:lang w:eastAsia="en-US"/>
        </w:rPr>
        <w:t>Ocenění</w:t>
      </w:r>
      <w:r w:rsidR="0056579B">
        <w:rPr>
          <w:rFonts w:ascii="Arial" w:eastAsia="MS Mincho" w:hAnsi="Arial" w:cs="Arial"/>
          <w:b/>
          <w:i/>
          <w:sz w:val="22"/>
          <w:szCs w:val="22"/>
          <w:lang w:eastAsia="en-US"/>
        </w:rPr>
        <w:t xml:space="preserve"> </w:t>
      </w:r>
      <w:r w:rsidRPr="00D2006A">
        <w:rPr>
          <w:rFonts w:ascii="Arial" w:eastAsia="MS Mincho" w:hAnsi="Arial" w:cs="Arial"/>
          <w:b/>
          <w:i/>
          <w:sz w:val="22"/>
          <w:szCs w:val="22"/>
          <w:lang w:eastAsia="en-US"/>
        </w:rPr>
        <w:t>pozemků navrhovatele směny/třetí osoby</w:t>
      </w:r>
    </w:p>
    <w:p w14:paraId="55A13479" w14:textId="77777777" w:rsidR="00AA6205" w:rsidRDefault="00CF6B59" w:rsidP="00CF6B59">
      <w:pPr>
        <w:jc w:val="both"/>
        <w:rPr>
          <w:rFonts w:ascii="Arial" w:hAnsi="Arial" w:cs="Arial"/>
          <w:sz w:val="22"/>
          <w:szCs w:val="22"/>
        </w:rPr>
      </w:pPr>
      <w:r w:rsidRPr="005222C9">
        <w:rPr>
          <w:rFonts w:ascii="Arial" w:hAnsi="Arial" w:cs="Arial"/>
          <w:sz w:val="22"/>
          <w:szCs w:val="22"/>
        </w:rPr>
        <w:t>Obvyklá cena určená způsobem podle zákona č. 151/1997 Sb., a vyhlášky č. 441/2013 Sb., v platném znění. V odůvodněných případech, kdy nelze obvyklou cenu určit, oceňuje se majetek a služba tržní hodnotou, pokud zvláštní právní předpis nestanoví jinak. Přitom se zvažují všechny okolnosti, které mají na tržní hodnotu vliv. Důvody pro neurčení obvyklé ceny musejí být v ocenění uvedeny. Spolu s určením obvyklé ceny nemovité věci nebo její tržní hodnoty se určí i cena zjištěná.</w:t>
      </w:r>
    </w:p>
    <w:p w14:paraId="2466F959" w14:textId="77777777" w:rsidR="00CF6B59" w:rsidRPr="005222C9" w:rsidRDefault="00CF6B59" w:rsidP="00CF6B59">
      <w:pPr>
        <w:jc w:val="both"/>
        <w:rPr>
          <w:rFonts w:ascii="Arial" w:hAnsi="Arial" w:cs="Arial"/>
          <w:sz w:val="22"/>
          <w:szCs w:val="22"/>
        </w:rPr>
      </w:pPr>
      <w:r w:rsidRPr="005222C9">
        <w:rPr>
          <w:rFonts w:ascii="Arial" w:hAnsi="Arial" w:cs="Arial"/>
          <w:sz w:val="22"/>
          <w:szCs w:val="22"/>
        </w:rPr>
        <w:t>Cena je určena včetně součástí a příslušenství pozemku.</w:t>
      </w:r>
    </w:p>
    <w:p w14:paraId="1D789AAF" w14:textId="77777777" w:rsidR="005A0DB5" w:rsidRPr="00D3459C" w:rsidRDefault="005A0DB5" w:rsidP="005A0DB5">
      <w:pPr>
        <w:jc w:val="both"/>
        <w:rPr>
          <w:rFonts w:ascii="Arial" w:hAnsi="Arial" w:cs="Arial"/>
          <w:sz w:val="22"/>
          <w:szCs w:val="22"/>
        </w:rPr>
      </w:pPr>
    </w:p>
    <w:p w14:paraId="36D2ECC3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Soupis oceňovaných věcí nemovitých:</w:t>
      </w:r>
    </w:p>
    <w:p w14:paraId="54D1CFBA" w14:textId="7502B707" w:rsidR="00031794" w:rsidRPr="00D3459C" w:rsidRDefault="00031794" w:rsidP="00031794">
      <w:pPr>
        <w:ind w:right="-433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Pozemky s dispozičním oprávněním navrhovatele směny/třetí osoby vedené na LV</w:t>
      </w:r>
      <w:r w:rsidR="0056579B">
        <w:rPr>
          <w:rFonts w:ascii="Arial" w:hAnsi="Arial" w:cs="Arial"/>
          <w:sz w:val="22"/>
          <w:szCs w:val="22"/>
        </w:rPr>
        <w:t xml:space="preserve"> </w:t>
      </w:r>
      <w:r w:rsidR="00846261">
        <w:rPr>
          <w:rFonts w:ascii="Arial" w:hAnsi="Arial" w:cs="Arial"/>
          <w:sz w:val="22"/>
          <w:szCs w:val="22"/>
        </w:rPr>
        <w:t>XXX</w:t>
      </w:r>
      <w:r w:rsidR="00D054CA">
        <w:rPr>
          <w:rFonts w:ascii="Arial" w:hAnsi="Arial" w:cs="Arial"/>
          <w:sz w:val="22"/>
          <w:szCs w:val="22"/>
        </w:rPr>
        <w:t xml:space="preserve">, </w:t>
      </w:r>
      <w:r w:rsidR="00846261">
        <w:rPr>
          <w:rFonts w:ascii="Arial" w:hAnsi="Arial" w:cs="Arial"/>
          <w:sz w:val="22"/>
          <w:szCs w:val="22"/>
        </w:rPr>
        <w:t>XXX</w:t>
      </w:r>
      <w:r w:rsidR="00D054CA">
        <w:rPr>
          <w:rFonts w:ascii="Arial" w:hAnsi="Arial" w:cs="Arial"/>
          <w:sz w:val="22"/>
          <w:szCs w:val="22"/>
        </w:rPr>
        <w:t xml:space="preserve">, </w:t>
      </w:r>
      <w:r w:rsidR="00846261">
        <w:rPr>
          <w:rFonts w:ascii="Arial" w:hAnsi="Arial" w:cs="Arial"/>
          <w:sz w:val="22"/>
          <w:szCs w:val="22"/>
        </w:rPr>
        <w:t>XXX</w:t>
      </w:r>
      <w:r w:rsidR="00D054CA">
        <w:rPr>
          <w:rFonts w:ascii="Arial" w:hAnsi="Arial" w:cs="Arial"/>
          <w:sz w:val="22"/>
          <w:szCs w:val="22"/>
        </w:rPr>
        <w:t xml:space="preserve">, </w:t>
      </w:r>
      <w:r w:rsidR="00846261">
        <w:rPr>
          <w:rFonts w:ascii="Arial" w:hAnsi="Arial" w:cs="Arial"/>
          <w:sz w:val="22"/>
          <w:szCs w:val="22"/>
        </w:rPr>
        <w:t>XXX</w:t>
      </w:r>
      <w:r w:rsidR="002613EF">
        <w:rPr>
          <w:rFonts w:ascii="Arial" w:hAnsi="Arial" w:cs="Arial"/>
          <w:sz w:val="22"/>
          <w:szCs w:val="22"/>
        </w:rPr>
        <w:t xml:space="preserve"> u Katastrální úřad pro Středočeský kraj, Katastrální pracoviště Benešov</w:t>
      </w:r>
    </w:p>
    <w:p w14:paraId="101AF913" w14:textId="77777777" w:rsidR="005145C8" w:rsidRDefault="005145C8" w:rsidP="005145C8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75D213F5" w14:textId="77777777" w:rsidR="00367036" w:rsidRPr="00D3459C" w:rsidRDefault="00367036" w:rsidP="00D3459C">
      <w:pPr>
        <w:pStyle w:val="obec1"/>
        <w:widowControl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Obec</w:t>
      </w:r>
      <w:r w:rsidRPr="00D3459C">
        <w:rPr>
          <w:rFonts w:ascii="Arial" w:hAnsi="Arial" w:cs="Arial"/>
          <w:sz w:val="18"/>
          <w:szCs w:val="18"/>
        </w:rPr>
        <w:tab/>
        <w:t xml:space="preserve">Katastrální území </w:t>
      </w:r>
      <w:r w:rsidRPr="00D3459C">
        <w:rPr>
          <w:rFonts w:ascii="Arial" w:hAnsi="Arial" w:cs="Arial"/>
          <w:sz w:val="18"/>
          <w:szCs w:val="18"/>
        </w:rPr>
        <w:tab/>
        <w:t>Parcelní číslo</w:t>
      </w:r>
      <w:r w:rsidRPr="00D3459C">
        <w:rPr>
          <w:rFonts w:ascii="Arial" w:hAnsi="Arial" w:cs="Arial"/>
          <w:sz w:val="18"/>
          <w:szCs w:val="18"/>
        </w:rPr>
        <w:tab/>
        <w:t>Druh pozemku</w:t>
      </w:r>
      <w:r w:rsidRPr="00D3459C">
        <w:rPr>
          <w:rFonts w:ascii="Arial" w:hAnsi="Arial" w:cs="Arial"/>
          <w:sz w:val="18"/>
          <w:szCs w:val="18"/>
        </w:rPr>
        <w:tab/>
        <w:t>Výměra v m</w:t>
      </w:r>
      <w:r w:rsidRPr="00D3459C">
        <w:rPr>
          <w:rFonts w:ascii="Arial" w:hAnsi="Arial" w:cs="Arial"/>
          <w:sz w:val="18"/>
          <w:szCs w:val="18"/>
          <w:vertAlign w:val="superscript"/>
        </w:rPr>
        <w:t>2</w:t>
      </w:r>
    </w:p>
    <w:p w14:paraId="175497D7" w14:textId="77777777" w:rsidR="005145C8" w:rsidRDefault="005145C8" w:rsidP="005145C8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5702ECE2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6467C2F" w14:textId="55D59FB7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807/9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270</w:t>
      </w:r>
    </w:p>
    <w:p w14:paraId="3046B46F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384E02A" w14:textId="10413775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807/15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3086</w:t>
      </w:r>
    </w:p>
    <w:p w14:paraId="30F94943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67C6D4C" w14:textId="63C9C193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807/17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4162</w:t>
      </w:r>
    </w:p>
    <w:p w14:paraId="729CC4B5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33340A1" w14:textId="4CB3EF28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807/19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1101</w:t>
      </w:r>
    </w:p>
    <w:p w14:paraId="20C575C7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2441BAC" w14:textId="4C57FB02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807/21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31</w:t>
      </w:r>
    </w:p>
    <w:p w14:paraId="0FFB6A4E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B29E118" w14:textId="4170C384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807/24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</w:t>
      </w:r>
    </w:p>
    <w:p w14:paraId="6C40B75B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9C70EE7" w14:textId="07BD83F9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807/37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2165</w:t>
      </w:r>
    </w:p>
    <w:p w14:paraId="2150EB85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86804FD" w14:textId="5777D553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807/41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1622</w:t>
      </w:r>
    </w:p>
    <w:p w14:paraId="45DD14F2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D794F9F" w14:textId="2FD80DF8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807/43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688</w:t>
      </w:r>
    </w:p>
    <w:p w14:paraId="2E53AB23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AD918AF" w14:textId="33084DD9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822/10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40</w:t>
      </w:r>
    </w:p>
    <w:p w14:paraId="57F10153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3CCB3F4" w14:textId="7AD313D9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822/11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1035</w:t>
      </w:r>
    </w:p>
    <w:p w14:paraId="2FFF1108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73D3639" w14:textId="3693BF86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822/15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1934</w:t>
      </w:r>
    </w:p>
    <w:p w14:paraId="44673B6B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75F408D" w14:textId="73CC8A46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823/3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</w:t>
      </w:r>
    </w:p>
    <w:p w14:paraId="52BB9B57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24330BA" w14:textId="605C2CCB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828/2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928</w:t>
      </w:r>
    </w:p>
    <w:p w14:paraId="71A5CA20" w14:textId="77777777" w:rsidR="0056579B" w:rsidRPr="00D3459C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0480F69" w14:textId="6DA8E27B" w:rsidR="0056579B" w:rsidRDefault="0056579B" w:rsidP="0056579B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147</w:t>
      </w:r>
      <w:r w:rsidR="00D251F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12272</w:t>
      </w:r>
    </w:p>
    <w:p w14:paraId="12FBAE30" w14:textId="77777777" w:rsidR="00D251FD" w:rsidRPr="00D3459C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C562E3E" w14:textId="23FF5B79" w:rsidR="00D251FD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1475/4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662</w:t>
      </w:r>
    </w:p>
    <w:p w14:paraId="3B11A02A" w14:textId="77777777" w:rsidR="00D251FD" w:rsidRPr="00D3459C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E3A415A" w14:textId="189C7A43" w:rsidR="00D251FD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1478/4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4913</w:t>
      </w:r>
    </w:p>
    <w:p w14:paraId="66C70879" w14:textId="77777777" w:rsidR="00D251FD" w:rsidRPr="00D3459C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7C9CFF97" w14:textId="5ACCA105" w:rsidR="00D251FD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1524/3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11775</w:t>
      </w:r>
    </w:p>
    <w:p w14:paraId="748FABF2" w14:textId="77777777" w:rsidR="00D251FD" w:rsidRPr="00D3459C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6C44FA3" w14:textId="0B5FA3AF" w:rsidR="00D251FD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1524/4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5491</w:t>
      </w:r>
    </w:p>
    <w:p w14:paraId="64AF6553" w14:textId="77777777" w:rsidR="00D251FD" w:rsidRPr="00D3459C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7CF172A" w14:textId="1FEAE884" w:rsidR="00D251FD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Budenín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1524/8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5755</w:t>
      </w:r>
    </w:p>
    <w:p w14:paraId="5C90D3E2" w14:textId="77777777" w:rsidR="00D251FD" w:rsidRPr="00D3459C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B1D7190" w14:textId="724972CE" w:rsidR="00D251FD" w:rsidRDefault="00D251FD" w:rsidP="00D251F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Hostišov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742/1</w:t>
      </w:r>
      <w:r w:rsidRPr="00D3459C">
        <w:rPr>
          <w:rFonts w:ascii="Arial" w:hAnsi="Arial" w:cs="Arial"/>
          <w:sz w:val="18"/>
          <w:szCs w:val="18"/>
        </w:rPr>
        <w:tab/>
      </w:r>
      <w:r w:rsidR="00D054CA"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2487</w:t>
      </w:r>
    </w:p>
    <w:p w14:paraId="5FAEDC3C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243DF35" w14:textId="61EE9CF9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Votice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Hostišov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742/16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2300</w:t>
      </w:r>
    </w:p>
    <w:p w14:paraId="6CD8D1A3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4EF5279" w14:textId="0AC587BE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Smilkov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Kouty u Smilkova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252/16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20513</w:t>
      </w:r>
    </w:p>
    <w:p w14:paraId="24A1C932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DB04AB8" w14:textId="3CE91630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Smilkov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Kouty u Smilkova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320/57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6021</w:t>
      </w:r>
    </w:p>
    <w:p w14:paraId="3C7E4342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2E7200E" w14:textId="2160C6EB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Miličín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Malovice u Miličína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146</w:t>
      </w:r>
    </w:p>
    <w:p w14:paraId="6EA9F526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92E926B" w14:textId="63A051AE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Miličín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Malovice u Miličína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82/1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11439</w:t>
      </w:r>
    </w:p>
    <w:p w14:paraId="3F679DC2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51C0368" w14:textId="2A7BCE4E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Miličín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Malovice u Miličína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83/1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9619</w:t>
      </w:r>
    </w:p>
    <w:p w14:paraId="0ACA5B46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101C4CB9" w14:textId="7B13D83E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418/29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144</w:t>
      </w:r>
    </w:p>
    <w:p w14:paraId="6A4A31C1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B63B33F" w14:textId="3D150F4E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451/1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3489</w:t>
      </w:r>
    </w:p>
    <w:p w14:paraId="474F78F6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EE06349" w14:textId="5C9BE520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494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8974</w:t>
      </w:r>
    </w:p>
    <w:p w14:paraId="3AED28D7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7448D95" w14:textId="56D349BE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514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450</w:t>
      </w:r>
    </w:p>
    <w:p w14:paraId="4A727DAB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54BE0A4" w14:textId="2572EED3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540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2396</w:t>
      </w:r>
    </w:p>
    <w:p w14:paraId="64470942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143B12B4" w14:textId="45473BF2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823/17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7175</w:t>
      </w:r>
    </w:p>
    <w:p w14:paraId="49217EE3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50D96AB" w14:textId="0926FF74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835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6510</w:t>
      </w:r>
    </w:p>
    <w:p w14:paraId="6478B284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5655DEE" w14:textId="5FDC0F72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838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2086</w:t>
      </w:r>
    </w:p>
    <w:p w14:paraId="577E0D68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19D5324A" w14:textId="7D58E144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839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5538</w:t>
      </w:r>
    </w:p>
    <w:p w14:paraId="48601488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9008B9C" w14:textId="29D7A1CC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842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2302</w:t>
      </w:r>
    </w:p>
    <w:p w14:paraId="17232288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9F06777" w14:textId="0ED1E27B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862/34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3075</w:t>
      </w:r>
    </w:p>
    <w:p w14:paraId="4A1856CC" w14:textId="77777777" w:rsidR="00D054CA" w:rsidRPr="00D3459C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2C6B21E" w14:textId="05BDC522" w:rsidR="00D054CA" w:rsidRDefault="00D054CA" w:rsidP="00D054CA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826/36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216</w:t>
      </w:r>
    </w:p>
    <w:p w14:paraId="68598AAB" w14:textId="77777777" w:rsidR="00B63DCD" w:rsidRPr="00D3459C" w:rsidRDefault="00B63DCD" w:rsidP="00B63DC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E29AD91" w14:textId="4FE3BC2C" w:rsidR="00B63DCD" w:rsidRDefault="00B63DCD" w:rsidP="00B63DC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826/46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3973</w:t>
      </w:r>
    </w:p>
    <w:p w14:paraId="73F07592" w14:textId="77777777" w:rsidR="00B63DCD" w:rsidRPr="00D3459C" w:rsidRDefault="00B63DCD" w:rsidP="00B63DC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ADB5D72" w14:textId="2357FA8C" w:rsidR="00B63DCD" w:rsidRDefault="00B63DCD" w:rsidP="00B63DCD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879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2445</w:t>
      </w:r>
    </w:p>
    <w:p w14:paraId="33D85A31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E08DEB3" w14:textId="2C60D7CF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884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2666</w:t>
      </w:r>
    </w:p>
    <w:p w14:paraId="3852D78E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D2424E5" w14:textId="35C68FCB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890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2695</w:t>
      </w:r>
    </w:p>
    <w:p w14:paraId="63B010E9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74859A7A" w14:textId="531CFD40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895/3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313</w:t>
      </w:r>
    </w:p>
    <w:p w14:paraId="3288F607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B5343EF" w14:textId="451CB4E2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928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2895</w:t>
      </w:r>
    </w:p>
    <w:p w14:paraId="2B7E75B0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146ED60B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934/6</w:t>
      </w:r>
      <w:r>
        <w:rPr>
          <w:rFonts w:ascii="Arial" w:hAnsi="Arial" w:cs="Arial"/>
          <w:sz w:val="18"/>
          <w:szCs w:val="18"/>
        </w:rPr>
        <w:tab/>
        <w:t>trvalý travní porost</w:t>
      </w:r>
      <w:r>
        <w:rPr>
          <w:rFonts w:ascii="Arial" w:hAnsi="Arial" w:cs="Arial"/>
          <w:sz w:val="18"/>
          <w:szCs w:val="18"/>
        </w:rPr>
        <w:tab/>
        <w:t>338</w:t>
      </w:r>
    </w:p>
    <w:p w14:paraId="7B160D6E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180E1FF6" w14:textId="62A6E379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934/12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400</w:t>
      </w:r>
    </w:p>
    <w:p w14:paraId="5E857BB7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1E8147D" w14:textId="67DA6F9D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934/22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1070</w:t>
      </w:r>
    </w:p>
    <w:p w14:paraId="006C43C5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4709762" w14:textId="632A2D6B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934/24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437</w:t>
      </w:r>
    </w:p>
    <w:p w14:paraId="50660857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755AD615" w14:textId="09D4A96C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934/35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400</w:t>
      </w:r>
    </w:p>
    <w:p w14:paraId="0F8DD02B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E77C907" w14:textId="20909813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942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7068</w:t>
      </w:r>
    </w:p>
    <w:p w14:paraId="71AFEAD1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04D036D6" w14:textId="182CCBD0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1532/1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259</w:t>
      </w:r>
    </w:p>
    <w:p w14:paraId="46B6C262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C4BFE6B" w14:textId="4F9B3EB0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1532/2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1108</w:t>
      </w:r>
    </w:p>
    <w:p w14:paraId="294DD531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9F88B26" w14:textId="3B44CCCF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1542/1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9423</w:t>
      </w:r>
    </w:p>
    <w:p w14:paraId="0E1ACE38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565F517" w14:textId="36F45364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1589/7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1241</w:t>
      </w:r>
    </w:p>
    <w:p w14:paraId="0A46C9D7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8B9EE8F" w14:textId="11023F4B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1589/27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trvalý travní porost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1816</w:t>
      </w:r>
    </w:p>
    <w:p w14:paraId="045C9669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F02E3F4" w14:textId="797344AF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1593/13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123</w:t>
      </w:r>
    </w:p>
    <w:p w14:paraId="0CA2412D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7AB0A8D" w14:textId="7412EC2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1593/16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7483</w:t>
      </w:r>
    </w:p>
    <w:p w14:paraId="6CBEAACF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9ABC23B" w14:textId="4D6937D5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1593/17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336</w:t>
      </w:r>
    </w:p>
    <w:p w14:paraId="1EA58C52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5004D6A4" w14:textId="7C5C7AC6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1593/18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2199</w:t>
      </w:r>
    </w:p>
    <w:p w14:paraId="3C195A85" w14:textId="77777777" w:rsidR="00E84DB4" w:rsidRPr="00D3459C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33B2634E" w14:textId="4BF43D40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1612/2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1785</w:t>
      </w:r>
    </w:p>
    <w:p w14:paraId="0D566743" w14:textId="77777777" w:rsidR="002613EF" w:rsidRPr="00D3459C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6C43135" w14:textId="1D10A371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1612/9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482</w:t>
      </w:r>
    </w:p>
    <w:p w14:paraId="130FD971" w14:textId="77777777" w:rsidR="002613EF" w:rsidRPr="00D3459C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62157BDF" w14:textId="43892387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1612/10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31215</w:t>
      </w:r>
    </w:p>
    <w:p w14:paraId="4135B435" w14:textId="77777777" w:rsidR="002613EF" w:rsidRPr="00D3459C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444F1BE9" w14:textId="2D2ADBDE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1612/11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198</w:t>
      </w:r>
    </w:p>
    <w:p w14:paraId="4EFA9080" w14:textId="77777777" w:rsidR="002613EF" w:rsidRPr="00D3459C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7D8660E1" w14:textId="578D4D76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1620/13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1974</w:t>
      </w:r>
    </w:p>
    <w:p w14:paraId="03F9E33C" w14:textId="77777777" w:rsidR="002613EF" w:rsidRPr="00D3459C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48F2C78" w14:textId="498A6B85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1772/13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12500</w:t>
      </w:r>
    </w:p>
    <w:p w14:paraId="18E5295C" w14:textId="77777777" w:rsidR="002613EF" w:rsidRPr="00D3459C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D3459C">
        <w:rPr>
          <w:rFonts w:ascii="Arial" w:hAnsi="Arial" w:cs="Arial"/>
          <w:sz w:val="18"/>
          <w:szCs w:val="18"/>
        </w:rPr>
        <w:t>Katastr nemovitostí - pozemkové</w:t>
      </w:r>
    </w:p>
    <w:p w14:paraId="2A706831" w14:textId="7E89D889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Neustupov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1772/14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orná půda</w:t>
      </w:r>
      <w:r w:rsidRPr="00D34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5929</w:t>
      </w:r>
    </w:p>
    <w:p w14:paraId="62E19ABB" w14:textId="77777777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604194E9" w14:textId="77777777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F24C8BB" w14:textId="77777777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225ADE53" w14:textId="77777777" w:rsidR="002613EF" w:rsidRDefault="002613EF" w:rsidP="002613EF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73DE8B53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02DEE58F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88FC5D6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4FA98A5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61EF6D8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E42D11A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62FFE97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5971FFFB" w14:textId="77777777" w:rsidR="00E84DB4" w:rsidRDefault="00E84DB4" w:rsidP="00E84DB4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</w:p>
    <w:p w14:paraId="1B34CFC4" w14:textId="77777777" w:rsidR="00C13733" w:rsidRPr="00C13733" w:rsidRDefault="00C13733" w:rsidP="00C13733">
      <w:pPr>
        <w:jc w:val="both"/>
        <w:rPr>
          <w:rFonts w:ascii="Arial" w:hAnsi="Arial" w:cs="Arial"/>
          <w:b/>
          <w:sz w:val="22"/>
          <w:szCs w:val="22"/>
        </w:rPr>
      </w:pPr>
      <w:r w:rsidRPr="00C13733">
        <w:rPr>
          <w:rFonts w:ascii="Arial" w:hAnsi="Arial" w:cs="Arial"/>
          <w:b/>
          <w:sz w:val="22"/>
          <w:szCs w:val="22"/>
        </w:rPr>
        <w:t>Nabyvatel věci nemovité:</w:t>
      </w:r>
    </w:p>
    <w:p w14:paraId="5413441B" w14:textId="77777777" w:rsidR="00C13733" w:rsidRPr="00C13733" w:rsidRDefault="00C13733" w:rsidP="00C13733">
      <w:pPr>
        <w:jc w:val="both"/>
        <w:rPr>
          <w:rFonts w:ascii="Arial" w:hAnsi="Arial" w:cs="Arial"/>
          <w:sz w:val="22"/>
          <w:szCs w:val="22"/>
        </w:rPr>
      </w:pPr>
      <w:r w:rsidRPr="00C13733">
        <w:rPr>
          <w:rFonts w:ascii="Arial" w:hAnsi="Arial" w:cs="Arial"/>
          <w:sz w:val="22"/>
          <w:szCs w:val="22"/>
        </w:rPr>
        <w:t>Česká republika - Státní pozemkový úřad</w:t>
      </w:r>
    </w:p>
    <w:p w14:paraId="0228989A" w14:textId="77777777" w:rsidR="00031794" w:rsidRPr="00D3459C" w:rsidRDefault="00031794" w:rsidP="00031794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</w:p>
    <w:p w14:paraId="6A7308C9" w14:textId="77777777" w:rsidR="00031794" w:rsidRPr="00D3459C" w:rsidRDefault="00031794" w:rsidP="00031794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Specifické požadavky objednatele:</w:t>
      </w:r>
    </w:p>
    <w:p w14:paraId="5A24F3BE" w14:textId="77777777" w:rsidR="00031794" w:rsidRPr="00D3459C" w:rsidRDefault="00031794" w:rsidP="00031794">
      <w:pPr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Cenu určit pro každý pozemek samostatně včetně zaokrouhlení.</w:t>
      </w:r>
    </w:p>
    <w:p w14:paraId="56A7A001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77B23A59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Součinnost objednatele a zhotovitele:</w:t>
      </w:r>
    </w:p>
    <w:p w14:paraId="0B756F6E" w14:textId="77777777" w:rsidR="00031794" w:rsidRPr="00D3459C" w:rsidRDefault="00031794" w:rsidP="00031794">
      <w:pPr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 xml:space="preserve">Objednavatel poskytne zhotoviteli: </w:t>
      </w:r>
    </w:p>
    <w:p w14:paraId="3340959F" w14:textId="77777777" w:rsidR="00031794" w:rsidRPr="00D3459C" w:rsidRDefault="00031794" w:rsidP="00031794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Výpis z katastru nemovitostí.</w:t>
      </w:r>
    </w:p>
    <w:p w14:paraId="4FB8B340" w14:textId="77777777" w:rsidR="00031794" w:rsidRPr="00D3459C" w:rsidRDefault="00031794" w:rsidP="00031794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Ortofotomapu, případně srovnávací sestavení parcel.</w:t>
      </w:r>
    </w:p>
    <w:p w14:paraId="7BC18AD1" w14:textId="77777777" w:rsidR="00031794" w:rsidRPr="00D3459C" w:rsidRDefault="00031794" w:rsidP="00031794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Kopii aktuální územně plánovací informace k pozemku(ům) podle § 21 zákona č. 183/2006 Sb., má-li ji SPÚ k dispozici.</w:t>
      </w:r>
    </w:p>
    <w:p w14:paraId="13513A9A" w14:textId="77777777" w:rsidR="00031794" w:rsidRPr="00D3459C" w:rsidRDefault="00031794" w:rsidP="00031794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</w:p>
    <w:p w14:paraId="2E41DEBE" w14:textId="77777777" w:rsidR="00031794" w:rsidRPr="00D3459C" w:rsidRDefault="00031794" w:rsidP="00031794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Cena služeb</w:t>
      </w:r>
    </w:p>
    <w:p w14:paraId="300AECBA" w14:textId="77777777" w:rsidR="00031794" w:rsidRPr="00D3459C" w:rsidRDefault="00031794" w:rsidP="00031794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Objednatel se zavazuje zaplatit zhotovitele za cenu za dílo stanovenou na základě jednotkové ceny uvedené ve „Smlouvě“</w:t>
      </w:r>
    </w:p>
    <w:p w14:paraId="2E285CE9" w14:textId="3411CB4E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Celková cena za znalecký posudek činí</w:t>
      </w:r>
      <w:r w:rsidR="00846261">
        <w:rPr>
          <w:rFonts w:ascii="Arial" w:hAnsi="Arial" w:cs="Arial"/>
          <w:b/>
          <w:sz w:val="22"/>
          <w:szCs w:val="22"/>
        </w:rPr>
        <w:t xml:space="preserve"> 53.600 </w:t>
      </w:r>
      <w:r w:rsidRPr="00D3459C">
        <w:rPr>
          <w:rFonts w:ascii="Arial" w:hAnsi="Arial" w:cs="Arial"/>
          <w:b/>
          <w:sz w:val="22"/>
          <w:szCs w:val="22"/>
        </w:rPr>
        <w:t>Kč bez DPH</w:t>
      </w:r>
    </w:p>
    <w:p w14:paraId="5D81191B" w14:textId="77777777" w:rsidR="00230A28" w:rsidRPr="00D3459C" w:rsidRDefault="00230A28" w:rsidP="00230A28">
      <w:pPr>
        <w:widowControl/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 w:rsidRPr="00D3459C">
        <w:rPr>
          <w:rFonts w:ascii="Arial" w:hAnsi="Arial" w:cs="Arial"/>
          <w:i/>
          <w:iCs/>
          <w:sz w:val="22"/>
          <w:szCs w:val="22"/>
        </w:rPr>
        <w:t>***      neuvádí se, pokud nelze určit (sazba za 1 hod. práce)</w:t>
      </w:r>
    </w:p>
    <w:p w14:paraId="3CACFF12" w14:textId="77777777" w:rsidR="002365BD" w:rsidRDefault="002365BD" w:rsidP="002365BD"/>
    <w:p w14:paraId="53C21C58" w14:textId="77777777" w:rsidR="002365BD" w:rsidRDefault="002365BD" w:rsidP="002365BD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požadavky na zpracování a převzetí ZP:</w:t>
      </w:r>
    </w:p>
    <w:p w14:paraId="58C64EC2" w14:textId="77777777" w:rsidR="002365BD" w:rsidRDefault="002365BD" w:rsidP="002365BD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Znalecký posudek musí splňovat veškeré náležitosti ujednané v příslušné „Smlouvě“.  Zejména je nutné zpracování podle uzavřené smlouvy ve shodě:</w:t>
      </w:r>
    </w:p>
    <w:p w14:paraId="4AC84CCE" w14:textId="77777777" w:rsidR="002365BD" w:rsidRDefault="002365BD" w:rsidP="002365BD">
      <w:pPr>
        <w:widowControl/>
        <w:numPr>
          <w:ilvl w:val="0"/>
          <w:numId w:val="12"/>
        </w:numPr>
        <w:autoSpaceDE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Standardy zpracování znaleckých posudků pro Státní pozemkový úřad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01375CFF" w14:textId="77777777" w:rsidR="002365BD" w:rsidRDefault="002365BD" w:rsidP="002365BD">
      <w:pPr>
        <w:widowControl/>
        <w:autoSpaceDE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43F7542A" w14:textId="77777777" w:rsidR="002365BD" w:rsidRDefault="002365BD" w:rsidP="002365BD">
      <w:pPr>
        <w:widowControl/>
        <w:autoSpaceDE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Podle příslušných „smluv“ je mimo jiné součástí ZP: </w:t>
      </w:r>
    </w:p>
    <w:p w14:paraId="0264AB93" w14:textId="77777777" w:rsidR="002365BD" w:rsidRDefault="002365BD" w:rsidP="002365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0" w:name="_Hlk58183549"/>
      <w:bookmarkStart w:id="1" w:name="_Hlk58184734"/>
      <w:r>
        <w:rPr>
          <w:rFonts w:ascii="Arial" w:hAnsi="Arial" w:cs="Arial"/>
          <w:sz w:val="22"/>
          <w:szCs w:val="22"/>
        </w:rPr>
        <w:t>Znalecká doložka podle zákona č. 254/2019 Sb., o znalcích, znaleckých kancelářích a znaleckých ústavech a podle vyhlášky č. 503/2020 Sb., o výkonu znalecké činnosti v platném znění.</w:t>
      </w:r>
      <w:bookmarkEnd w:id="0"/>
    </w:p>
    <w:bookmarkEnd w:id="1"/>
    <w:p w14:paraId="6B16DCF3" w14:textId="77777777" w:rsidR="002365BD" w:rsidRDefault="002365BD" w:rsidP="002365BD">
      <w:pPr>
        <w:widowControl/>
        <w:numPr>
          <w:ilvl w:val="0"/>
          <w:numId w:val="12"/>
        </w:numPr>
        <w:autoSpaceDE/>
        <w:adjustRightInd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Doložka dle </w:t>
      </w:r>
      <w:r>
        <w:rPr>
          <w:rFonts w:ascii="Arial" w:hAnsi="Arial" w:cs="Arial"/>
          <w:bCs/>
          <w:sz w:val="22"/>
          <w:szCs w:val="22"/>
        </w:rPr>
        <w:t>§ 127a zákona č. 99/1963 Sb., občanský soudní řád.</w:t>
      </w:r>
    </w:p>
    <w:p w14:paraId="6727391C" w14:textId="77777777" w:rsidR="002365BD" w:rsidRDefault="002365BD" w:rsidP="002365BD">
      <w:pPr>
        <w:widowControl/>
        <w:numPr>
          <w:ilvl w:val="0"/>
          <w:numId w:val="12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Prohlášení o nepodjatosti.</w:t>
      </w:r>
    </w:p>
    <w:p w14:paraId="66C6C80D" w14:textId="77777777" w:rsidR="002365BD" w:rsidRDefault="002365BD" w:rsidP="002365BD">
      <w:pPr>
        <w:widowControl/>
        <w:numPr>
          <w:ilvl w:val="0"/>
          <w:numId w:val="12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zadavatele ZP.</w:t>
      </w:r>
    </w:p>
    <w:p w14:paraId="72F5959A" w14:textId="77777777" w:rsidR="002365BD" w:rsidRDefault="002365BD" w:rsidP="002365BD">
      <w:pPr>
        <w:jc w:val="both"/>
        <w:rPr>
          <w:rFonts w:ascii="Arial" w:hAnsi="Arial" w:cs="Arial"/>
          <w:b/>
          <w:sz w:val="22"/>
          <w:szCs w:val="22"/>
        </w:rPr>
      </w:pPr>
    </w:p>
    <w:p w14:paraId="527930F3" w14:textId="77777777" w:rsidR="002365BD" w:rsidRDefault="002365BD" w:rsidP="002365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Podle příslušné smlouvy objednavatel požaduje: </w:t>
      </w:r>
    </w:p>
    <w:p w14:paraId="0E57CBCC" w14:textId="77777777" w:rsidR="002365BD" w:rsidRDefault="002365BD" w:rsidP="002365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Termín předání: </w:t>
      </w:r>
      <w:r>
        <w:rPr>
          <w:rFonts w:ascii="Arial" w:hAnsi="Arial" w:cs="Arial"/>
          <w:sz w:val="22"/>
          <w:szCs w:val="22"/>
        </w:rPr>
        <w:t xml:space="preserve">Zhotovitel se zavazuje, že dílo objednateli předá do 30-ti kalendářních dní ode dne převzetí objednávky (dohodnout lze jinou lhůtu). </w:t>
      </w:r>
    </w:p>
    <w:p w14:paraId="59320BB4" w14:textId="77777777" w:rsidR="002365BD" w:rsidRDefault="002365BD" w:rsidP="002365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odevzdání: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F7D3E0" w14:textId="77777777" w:rsidR="002365BD" w:rsidRDefault="002365BD" w:rsidP="002365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x listinná podoba znaleckého posudku dle zákona č. 254/2019 Sb. Dále je požadován sken odevzdaného listinného originálu ve formátu PDF, u kterého nejsou požadovány náležitosti elektronické podoby dle zákona č. 254/2019 Sb. Elektronická podoba posudku (sken) ve formátu souboru PDF se musí shodovat s odevzdaným listinným originálem znaleckého posudku včetně všech příloh, podpisu znalce a otisku pečeti. </w:t>
      </w:r>
    </w:p>
    <w:p w14:paraId="11883043" w14:textId="77777777" w:rsidR="002C7D90" w:rsidRDefault="002C7D90" w:rsidP="002C7D90">
      <w:pPr>
        <w:jc w:val="both"/>
        <w:rPr>
          <w:rFonts w:ascii="Arial" w:hAnsi="Arial" w:cs="Arial"/>
          <w:sz w:val="22"/>
          <w:szCs w:val="22"/>
        </w:rPr>
      </w:pPr>
    </w:p>
    <w:p w14:paraId="538A2CAA" w14:textId="77777777" w:rsidR="00830585" w:rsidRPr="00D3459C" w:rsidRDefault="00031794" w:rsidP="00830585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 xml:space="preserve">Místo a způsob doručení: </w:t>
      </w:r>
      <w:r w:rsidR="00830585">
        <w:rPr>
          <w:rFonts w:ascii="Arial" w:hAnsi="Arial" w:cs="Arial"/>
          <w:sz w:val="22"/>
          <w:szCs w:val="22"/>
        </w:rPr>
        <w:t xml:space="preserve">Krajský pozemkový úřad pro Středočeský kraj a hl. m. Praha, </w:t>
      </w:r>
      <w:r w:rsidR="00830585">
        <w:rPr>
          <w:rFonts w:ascii="Arial" w:hAnsi="Arial" w:cs="Arial"/>
          <w:color w:val="000000"/>
          <w:sz w:val="22"/>
          <w:szCs w:val="22"/>
        </w:rPr>
        <w:t>náměstí W. Churchilla 1800/2, 13000 Praha</w:t>
      </w:r>
    </w:p>
    <w:p w14:paraId="30B045CB" w14:textId="76E057C3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</w:p>
    <w:p w14:paraId="75725336" w14:textId="77777777" w:rsidR="00031794" w:rsidRPr="00D3459C" w:rsidRDefault="00031794" w:rsidP="0003179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EF2FFC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Fakturační údaje (obligatorní náležitosti faktury):</w:t>
      </w:r>
    </w:p>
    <w:p w14:paraId="1C10A9A5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Zhotovitel</w:t>
      </w:r>
    </w:p>
    <w:p w14:paraId="4648E347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Cena bez DPH, rozpis částky DPH podle sazby</w:t>
      </w:r>
    </w:p>
    <w:p w14:paraId="7543E771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Číslo účtu Zhotovitele</w:t>
      </w:r>
    </w:p>
    <w:p w14:paraId="5B25F204" w14:textId="1028BBEE" w:rsidR="00830585" w:rsidRPr="00D3459C" w:rsidRDefault="00031794" w:rsidP="00830585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Adresa pro zaslání faktury:</w:t>
      </w:r>
      <w:r w:rsidR="00830585" w:rsidRPr="00830585">
        <w:rPr>
          <w:rFonts w:ascii="Arial" w:hAnsi="Arial" w:cs="Arial"/>
          <w:sz w:val="22"/>
          <w:szCs w:val="22"/>
        </w:rPr>
        <w:t xml:space="preserve"> </w:t>
      </w:r>
      <w:r w:rsidR="00830585">
        <w:rPr>
          <w:rFonts w:ascii="Arial" w:hAnsi="Arial" w:cs="Arial"/>
          <w:sz w:val="22"/>
          <w:szCs w:val="22"/>
        </w:rPr>
        <w:t xml:space="preserve">Krajský pozemkový úřad pro Středočeský kraj a hl. m. Praha, </w:t>
      </w:r>
      <w:r w:rsidR="00830585">
        <w:rPr>
          <w:rFonts w:ascii="Arial" w:hAnsi="Arial" w:cs="Arial"/>
          <w:color w:val="000000"/>
          <w:sz w:val="22"/>
          <w:szCs w:val="22"/>
        </w:rPr>
        <w:t>náměstí W. Churchilla 1800/2, 13000 Praha</w:t>
      </w:r>
    </w:p>
    <w:p w14:paraId="4912D349" w14:textId="59C25AF8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</w:p>
    <w:p w14:paraId="72406D76" w14:textId="77777777" w:rsidR="00031794" w:rsidRPr="00D3459C" w:rsidRDefault="00031794" w:rsidP="00031794">
      <w:pPr>
        <w:jc w:val="both"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Objednatel je povinen uhradit zhotoviteli cenu za dílo jen po jeho řádném předání objednateli, a to na základě daňového dokladu vystaveného zhotovitelem (dále jen „</w:t>
      </w:r>
      <w:r w:rsidRPr="00D3459C">
        <w:rPr>
          <w:rFonts w:ascii="Arial" w:hAnsi="Arial" w:cs="Arial"/>
          <w:b/>
          <w:sz w:val="22"/>
          <w:szCs w:val="22"/>
        </w:rPr>
        <w:t>faktura</w:t>
      </w:r>
      <w:r w:rsidRPr="00D3459C">
        <w:rPr>
          <w:rFonts w:ascii="Arial" w:hAnsi="Arial" w:cs="Arial"/>
          <w:sz w:val="22"/>
          <w:szCs w:val="22"/>
        </w:rPr>
        <w:t xml:space="preserve">“). Přílohou faktury musí být objednatelem potvrzený předávací protokol o provedení služby. Bez tohoto </w:t>
      </w:r>
      <w:r w:rsidRPr="00D3459C">
        <w:rPr>
          <w:rFonts w:ascii="Arial" w:hAnsi="Arial" w:cs="Arial"/>
          <w:sz w:val="22"/>
          <w:szCs w:val="22"/>
        </w:rPr>
        <w:lastRenderedPageBreak/>
        <w:t>potvrzeného protokolu nesmí být faktura vystavena</w:t>
      </w:r>
    </w:p>
    <w:p w14:paraId="2CB42ED2" w14:textId="77777777" w:rsidR="00031794" w:rsidRPr="00D3459C" w:rsidRDefault="00031794" w:rsidP="000317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74F7F2" w14:textId="77777777" w:rsidR="00031794" w:rsidRPr="00D3459C" w:rsidRDefault="00031794" w:rsidP="00031794">
      <w:pPr>
        <w:jc w:val="both"/>
        <w:rPr>
          <w:rFonts w:ascii="Arial" w:hAnsi="Arial" w:cs="Arial"/>
          <w:b/>
          <w:sz w:val="22"/>
          <w:szCs w:val="22"/>
        </w:rPr>
      </w:pPr>
      <w:r w:rsidRPr="00D3459C">
        <w:rPr>
          <w:rFonts w:ascii="Arial" w:hAnsi="Arial" w:cs="Arial"/>
          <w:b/>
          <w:sz w:val="22"/>
          <w:szCs w:val="22"/>
        </w:rPr>
        <w:t>Smluvní strany berou na vědomí, že v této objednávce nebyly sjednány podstatné změny podmínek stanovených „Smlouvou“.</w:t>
      </w:r>
    </w:p>
    <w:p w14:paraId="7D58C797" w14:textId="77777777" w:rsidR="00031794" w:rsidRPr="00D3459C" w:rsidRDefault="00031794" w:rsidP="00031794">
      <w:pPr>
        <w:widowControl/>
        <w:rPr>
          <w:rFonts w:ascii="Arial" w:hAnsi="Arial" w:cs="Arial"/>
          <w:sz w:val="22"/>
          <w:szCs w:val="22"/>
        </w:rPr>
      </w:pPr>
    </w:p>
    <w:p w14:paraId="51EDF366" w14:textId="77777777" w:rsidR="00C70DE9" w:rsidRPr="00D3459C" w:rsidRDefault="00031794" w:rsidP="00031794">
      <w:pPr>
        <w:widowControl/>
        <w:rPr>
          <w:rFonts w:ascii="Arial" w:hAnsi="Arial" w:cs="Arial"/>
          <w:sz w:val="22"/>
          <w:szCs w:val="22"/>
        </w:rPr>
      </w:pPr>
      <w:r w:rsidRPr="00D3459C">
        <w:rPr>
          <w:rFonts w:ascii="Arial" w:hAnsi="Arial" w:cs="Arial"/>
          <w:sz w:val="22"/>
          <w:szCs w:val="22"/>
        </w:rPr>
        <w:t>S pozdravem</w:t>
      </w:r>
    </w:p>
    <w:p w14:paraId="309F8086" w14:textId="24F1917E" w:rsidR="00351DD2" w:rsidRDefault="00351DD2" w:rsidP="00F3005C">
      <w:pPr>
        <w:widowControl/>
        <w:ind w:left="5103"/>
        <w:rPr>
          <w:rFonts w:ascii="Arial" w:hAnsi="Arial" w:cs="Arial"/>
          <w:sz w:val="22"/>
          <w:szCs w:val="22"/>
        </w:rPr>
      </w:pPr>
    </w:p>
    <w:p w14:paraId="62674D56" w14:textId="300ECFC8" w:rsidR="00830585" w:rsidRDefault="00830585" w:rsidP="00F3005C">
      <w:pPr>
        <w:widowControl/>
        <w:ind w:left="5103"/>
        <w:rPr>
          <w:rFonts w:ascii="Arial" w:hAnsi="Arial" w:cs="Arial"/>
          <w:sz w:val="22"/>
          <w:szCs w:val="22"/>
        </w:rPr>
      </w:pPr>
    </w:p>
    <w:p w14:paraId="434608F1" w14:textId="70D1E4DB" w:rsidR="00830585" w:rsidRDefault="00830585" w:rsidP="00F3005C">
      <w:pPr>
        <w:widowControl/>
        <w:ind w:left="5103"/>
        <w:rPr>
          <w:rFonts w:ascii="Arial" w:hAnsi="Arial" w:cs="Arial"/>
          <w:sz w:val="22"/>
          <w:szCs w:val="22"/>
        </w:rPr>
      </w:pPr>
    </w:p>
    <w:p w14:paraId="3F45A78F" w14:textId="77777777" w:rsidR="00830585" w:rsidRPr="00D3459C" w:rsidRDefault="00830585" w:rsidP="00F3005C">
      <w:pPr>
        <w:widowControl/>
        <w:ind w:left="5103"/>
        <w:rPr>
          <w:rFonts w:ascii="Arial" w:hAnsi="Arial" w:cs="Arial"/>
          <w:sz w:val="22"/>
          <w:szCs w:val="22"/>
        </w:rPr>
      </w:pPr>
    </w:p>
    <w:p w14:paraId="721260CE" w14:textId="77777777" w:rsidR="00351DD2" w:rsidRPr="00D3459C" w:rsidRDefault="00351DD2" w:rsidP="00F3005C">
      <w:pPr>
        <w:widowControl/>
        <w:ind w:left="5103"/>
        <w:rPr>
          <w:rFonts w:ascii="Arial" w:hAnsi="Arial" w:cs="Arial"/>
          <w:sz w:val="22"/>
          <w:szCs w:val="22"/>
        </w:rPr>
      </w:pPr>
    </w:p>
    <w:p w14:paraId="4618ADA8" w14:textId="77777777" w:rsidR="0037017B" w:rsidRDefault="0037017B" w:rsidP="0037017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</w:t>
      </w:r>
    </w:p>
    <w:p w14:paraId="3BCAD262" w14:textId="77777777" w:rsidR="0037017B" w:rsidRPr="009C043D" w:rsidRDefault="0037017B" w:rsidP="0037017B">
      <w:pPr>
        <w:pStyle w:val="adresa1"/>
        <w:widowControl/>
        <w:rPr>
          <w:rFonts w:ascii="Arial" w:hAnsi="Arial" w:cs="Arial"/>
          <w:b/>
          <w:sz w:val="22"/>
          <w:szCs w:val="22"/>
        </w:rPr>
      </w:pPr>
      <w:r w:rsidRPr="009C043D">
        <w:rPr>
          <w:rFonts w:ascii="Arial" w:hAnsi="Arial" w:cs="Arial"/>
          <w:b/>
          <w:sz w:val="22"/>
          <w:szCs w:val="22"/>
        </w:rPr>
        <w:t>Ing. Jiří Veselý</w:t>
      </w:r>
    </w:p>
    <w:p w14:paraId="6EF5D6F6" w14:textId="77777777" w:rsidR="0037017B" w:rsidRDefault="0037017B" w:rsidP="0037017B">
      <w:pPr>
        <w:pStyle w:val="adresa1"/>
        <w:widowControl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684481A4" w14:textId="77777777" w:rsidR="003B0D1B" w:rsidRDefault="003B0D1B" w:rsidP="003B0D1B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Středočeský kraj a hl. m. Praha</w:t>
      </w:r>
    </w:p>
    <w:p w14:paraId="272E6E89" w14:textId="77777777" w:rsidR="0037017B" w:rsidRDefault="0037017B" w:rsidP="0037017B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3B533E35" w14:textId="77777777" w:rsidR="00C70DE9" w:rsidRPr="00D3459C" w:rsidRDefault="00C70DE9">
      <w:pPr>
        <w:widowControl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03865930" w14:textId="77777777" w:rsidR="00C70DE9" w:rsidRPr="00D3459C" w:rsidRDefault="00C70DE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18496C" w14:textId="793104CB" w:rsidR="0020574A" w:rsidRDefault="0020574A" w:rsidP="008305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1555EB" w14:textId="77777777" w:rsidR="00830585" w:rsidRDefault="00830585" w:rsidP="00830585">
      <w:pPr>
        <w:widowControl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0D8DE7A6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návrhu objednávky poskytovatelem</w:t>
      </w:r>
    </w:p>
    <w:p w14:paraId="17FC8587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</w:p>
    <w:p w14:paraId="4D9B44B0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</w:p>
    <w:p w14:paraId="58A6FA10" w14:textId="70FBBC7A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846261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 </w:t>
      </w:r>
      <w:r w:rsidR="00846261">
        <w:rPr>
          <w:rFonts w:ascii="Arial" w:hAnsi="Arial" w:cs="Arial"/>
          <w:sz w:val="22"/>
          <w:szCs w:val="22"/>
        </w:rPr>
        <w:t>26. 9. 2022</w:t>
      </w:r>
    </w:p>
    <w:p w14:paraId="18D427C2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</w:p>
    <w:p w14:paraId="1E05FF31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</w:p>
    <w:p w14:paraId="671BB9BD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</w:p>
    <w:p w14:paraId="2DB177AE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C4916E5" w14:textId="77777777" w:rsidR="00830585" w:rsidRDefault="00830585" w:rsidP="0083058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Podpis oprávněné osoby poskytovatele</w:t>
      </w:r>
    </w:p>
    <w:p w14:paraId="6891E544" w14:textId="77777777" w:rsidR="00830585" w:rsidRPr="00D3459C" w:rsidRDefault="00830585" w:rsidP="00830585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830585" w:rsidRPr="00D3459C" w:rsidSect="00060348">
      <w:footerReference w:type="default" r:id="rId8"/>
      <w:pgSz w:w="11907" w:h="16840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3012" w14:textId="77777777" w:rsidR="0056579B" w:rsidRDefault="0056579B" w:rsidP="00D3459C">
      <w:r>
        <w:separator/>
      </w:r>
    </w:p>
  </w:endnote>
  <w:endnote w:type="continuationSeparator" w:id="0">
    <w:p w14:paraId="6D9C70BD" w14:textId="77777777" w:rsidR="0056579B" w:rsidRDefault="0056579B" w:rsidP="00D3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229" w14:textId="77777777" w:rsidR="00D3459C" w:rsidRDefault="00D3459C" w:rsidP="00D3459C">
    <w:pPr>
      <w:pStyle w:val="Zpa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C13733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C13733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14:paraId="078850B8" w14:textId="77777777" w:rsidR="00D3459C" w:rsidRPr="00D3459C" w:rsidRDefault="00D3459C" w:rsidP="00D3459C">
    <w:pPr>
      <w:pStyle w:val="Zpat"/>
      <w:pBdr>
        <w:top w:val="single" w:sz="6" w:space="1" w:color="22B5B5"/>
      </w:pBdr>
      <w:rPr>
        <w:rFonts w:ascii="Arial" w:hAnsi="Arial" w:cs="Arial"/>
        <w:color w:val="22B5B5"/>
        <w:sz w:val="12"/>
        <w:szCs w:val="12"/>
      </w:rPr>
    </w:pPr>
    <w:r>
      <w:rPr>
        <w:rFonts w:ascii="Arial" w:hAnsi="Arial" w:cs="Arial"/>
        <w:color w:val="6F2E1D"/>
        <w:sz w:val="12"/>
        <w:szCs w:val="12"/>
      </w:rPr>
      <w:t xml:space="preserve">Státní pozemkový úřad </w:t>
    </w:r>
    <w:r>
      <w:rPr>
        <w:rFonts w:ascii="Arial" w:hAnsi="Arial" w:cs="Arial"/>
        <w:color w:val="6F2E1D"/>
        <w:sz w:val="12"/>
        <w:szCs w:val="12"/>
        <w:lang w:val="en-US"/>
      </w:rPr>
      <w:t>| Husinecká 1024/11a | 130 00 Praha 3 – Žižkov | IČO: 01312774 | DIČ: CZ01312774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color w:val="22B5B5"/>
        <w:sz w:val="12"/>
        <w:szCs w:val="12"/>
      </w:rPr>
      <w:t>| www.spucr.cz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66F8" w14:textId="77777777" w:rsidR="0056579B" w:rsidRDefault="0056579B" w:rsidP="00D3459C">
      <w:r>
        <w:separator/>
      </w:r>
    </w:p>
  </w:footnote>
  <w:footnote w:type="continuationSeparator" w:id="0">
    <w:p w14:paraId="05B6E21F" w14:textId="77777777" w:rsidR="0056579B" w:rsidRDefault="0056579B" w:rsidP="00D3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8F1F56"/>
    <w:multiLevelType w:val="hybridMultilevel"/>
    <w:tmpl w:val="231408D0"/>
    <w:lvl w:ilvl="0" w:tplc="40CC540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DE5BD4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123E3"/>
    <w:multiLevelType w:val="hybridMultilevel"/>
    <w:tmpl w:val="3648C558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AD19B0"/>
    <w:multiLevelType w:val="hybridMultilevel"/>
    <w:tmpl w:val="8B584CD6"/>
    <w:lvl w:ilvl="0" w:tplc="57ACB76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" w15:restartNumberingAfterBreak="0">
    <w:nsid w:val="3FE86054"/>
    <w:multiLevelType w:val="hybridMultilevel"/>
    <w:tmpl w:val="F826637E"/>
    <w:lvl w:ilvl="0" w:tplc="06DEB32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A0CA2"/>
    <w:multiLevelType w:val="hybridMultilevel"/>
    <w:tmpl w:val="8064DBC2"/>
    <w:lvl w:ilvl="0" w:tplc="532C14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8FF1C36"/>
    <w:multiLevelType w:val="hybridMultilevel"/>
    <w:tmpl w:val="7E66929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EF07D3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E9"/>
    <w:rsid w:val="00000D4E"/>
    <w:rsid w:val="00006506"/>
    <w:rsid w:val="00031794"/>
    <w:rsid w:val="00047F0B"/>
    <w:rsid w:val="0005535A"/>
    <w:rsid w:val="00060348"/>
    <w:rsid w:val="00070A20"/>
    <w:rsid w:val="0008515E"/>
    <w:rsid w:val="000D1EB8"/>
    <w:rsid w:val="00150100"/>
    <w:rsid w:val="001664A5"/>
    <w:rsid w:val="001738DC"/>
    <w:rsid w:val="001B4B6D"/>
    <w:rsid w:val="001C6ACA"/>
    <w:rsid w:val="001D2652"/>
    <w:rsid w:val="001E1CA6"/>
    <w:rsid w:val="0020574A"/>
    <w:rsid w:val="00214986"/>
    <w:rsid w:val="00221585"/>
    <w:rsid w:val="00224E6F"/>
    <w:rsid w:val="00230A28"/>
    <w:rsid w:val="002365BD"/>
    <w:rsid w:val="002613EF"/>
    <w:rsid w:val="002C7D90"/>
    <w:rsid w:val="002E6C55"/>
    <w:rsid w:val="002F2D09"/>
    <w:rsid w:val="00312E5B"/>
    <w:rsid w:val="00351DD2"/>
    <w:rsid w:val="00367036"/>
    <w:rsid w:val="0037017B"/>
    <w:rsid w:val="003B0D1B"/>
    <w:rsid w:val="00402B93"/>
    <w:rsid w:val="00440ADD"/>
    <w:rsid w:val="004D2C45"/>
    <w:rsid w:val="004D6816"/>
    <w:rsid w:val="004F4A31"/>
    <w:rsid w:val="005145C8"/>
    <w:rsid w:val="005222C9"/>
    <w:rsid w:val="00564A08"/>
    <w:rsid w:val="0056579B"/>
    <w:rsid w:val="005875D1"/>
    <w:rsid w:val="00591D51"/>
    <w:rsid w:val="005A0DB5"/>
    <w:rsid w:val="005B0C66"/>
    <w:rsid w:val="005D280D"/>
    <w:rsid w:val="005D7677"/>
    <w:rsid w:val="00606B41"/>
    <w:rsid w:val="00616906"/>
    <w:rsid w:val="006403E6"/>
    <w:rsid w:val="006515E6"/>
    <w:rsid w:val="006857A4"/>
    <w:rsid w:val="006904AE"/>
    <w:rsid w:val="006B1AB9"/>
    <w:rsid w:val="006B7BB4"/>
    <w:rsid w:val="006D05D9"/>
    <w:rsid w:val="00780C6B"/>
    <w:rsid w:val="007B0234"/>
    <w:rsid w:val="00810985"/>
    <w:rsid w:val="00830585"/>
    <w:rsid w:val="00846261"/>
    <w:rsid w:val="00896ACE"/>
    <w:rsid w:val="008D1DF6"/>
    <w:rsid w:val="0096741B"/>
    <w:rsid w:val="00985332"/>
    <w:rsid w:val="009A3109"/>
    <w:rsid w:val="009C043D"/>
    <w:rsid w:val="009D2ED4"/>
    <w:rsid w:val="009D5E20"/>
    <w:rsid w:val="009F7262"/>
    <w:rsid w:val="00A11866"/>
    <w:rsid w:val="00A37DA7"/>
    <w:rsid w:val="00A4280D"/>
    <w:rsid w:val="00A53D80"/>
    <w:rsid w:val="00A676EA"/>
    <w:rsid w:val="00AA6205"/>
    <w:rsid w:val="00AB4C20"/>
    <w:rsid w:val="00B13E9E"/>
    <w:rsid w:val="00B23D9E"/>
    <w:rsid w:val="00B633E6"/>
    <w:rsid w:val="00B63DCD"/>
    <w:rsid w:val="00BA7504"/>
    <w:rsid w:val="00BB5BDD"/>
    <w:rsid w:val="00BF3FD5"/>
    <w:rsid w:val="00C13733"/>
    <w:rsid w:val="00C20757"/>
    <w:rsid w:val="00C6326F"/>
    <w:rsid w:val="00C70DE9"/>
    <w:rsid w:val="00CA19AD"/>
    <w:rsid w:val="00CC23F6"/>
    <w:rsid w:val="00CD1584"/>
    <w:rsid w:val="00CF6B59"/>
    <w:rsid w:val="00D054CA"/>
    <w:rsid w:val="00D11E59"/>
    <w:rsid w:val="00D2006A"/>
    <w:rsid w:val="00D251FD"/>
    <w:rsid w:val="00D25439"/>
    <w:rsid w:val="00D27ECB"/>
    <w:rsid w:val="00D3459C"/>
    <w:rsid w:val="00D46DFD"/>
    <w:rsid w:val="00D70BB8"/>
    <w:rsid w:val="00D7507C"/>
    <w:rsid w:val="00D92F39"/>
    <w:rsid w:val="00DA543C"/>
    <w:rsid w:val="00DC2117"/>
    <w:rsid w:val="00E13CF4"/>
    <w:rsid w:val="00E84DB4"/>
    <w:rsid w:val="00EA07E0"/>
    <w:rsid w:val="00EB0BF8"/>
    <w:rsid w:val="00EB18EA"/>
    <w:rsid w:val="00EB522B"/>
    <w:rsid w:val="00ED53FC"/>
    <w:rsid w:val="00EE3633"/>
    <w:rsid w:val="00EE50C5"/>
    <w:rsid w:val="00F0568A"/>
    <w:rsid w:val="00F3005C"/>
    <w:rsid w:val="00F4791C"/>
    <w:rsid w:val="00F82894"/>
    <w:rsid w:val="00F905E5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E5FB2"/>
  <w14:defaultImageDpi w14:val="0"/>
  <w15:docId w15:val="{5DA4214D-394F-4073-9556-81DEE86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1985"/>
        <w:tab w:val="left" w:pos="4536"/>
        <w:tab w:val="left" w:pos="6237"/>
        <w:tab w:val="right" w:pos="9214"/>
      </w:tabs>
      <w:ind w:left="-284" w:right="-143"/>
    </w:pPr>
    <w:rPr>
      <w:sz w:val="24"/>
      <w:szCs w:val="24"/>
    </w:rPr>
  </w:style>
  <w:style w:type="paragraph" w:customStyle="1" w:styleId="0telotextu">
    <w:name w:val="0_telo_textu"/>
    <w:rsid w:val="00F0568A"/>
    <w:pPr>
      <w:spacing w:after="0" w:line="240" w:lineRule="auto"/>
      <w:ind w:firstLine="357"/>
      <w:jc w:val="both"/>
    </w:pPr>
    <w:rPr>
      <w:noProof/>
      <w:sz w:val="24"/>
      <w:szCs w:val="20"/>
    </w:rPr>
  </w:style>
  <w:style w:type="paragraph" w:customStyle="1" w:styleId="Zkladntext22">
    <w:name w:val="Základní text 22"/>
    <w:basedOn w:val="Normln"/>
    <w:uiPriority w:val="99"/>
    <w:rsid w:val="005A0DB5"/>
    <w:pPr>
      <w:widowControl/>
      <w:autoSpaceDE/>
      <w:autoSpaceDN/>
      <w:adjustRightInd/>
      <w:ind w:left="705" w:hanging="705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5A0DB5"/>
    <w:pPr>
      <w:widowControl/>
      <w:autoSpaceDE/>
      <w:autoSpaceDN/>
      <w:adjustRightInd/>
      <w:ind w:left="567" w:hanging="567"/>
      <w:jc w:val="both"/>
    </w:pPr>
    <w:rPr>
      <w:i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0DB5"/>
    <w:rPr>
      <w:rFonts w:cs="Times New Roman"/>
      <w:i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rsid w:val="005A0DB5"/>
    <w:pPr>
      <w:widowControl/>
      <w:autoSpaceDE/>
      <w:autoSpaceDN/>
      <w:adjustRightInd/>
      <w:jc w:val="both"/>
    </w:pPr>
    <w:rPr>
      <w:i/>
      <w:iCs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A0DB5"/>
    <w:rPr>
      <w:rFonts w:cs="Times New Roman"/>
      <w:i/>
      <w:iCs/>
      <w:color w:val="000000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91D51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 FOND  ČESKÉ  REPUBLIKY</dc:title>
  <dc:subject/>
  <dc:creator>Svobodová Michaela Ing.</dc:creator>
  <cp:keywords/>
  <dc:description/>
  <cp:lastModifiedBy>Fuxová Petra Ing.</cp:lastModifiedBy>
  <cp:revision>3</cp:revision>
  <cp:lastPrinted>2002-10-10T17:08:00Z</cp:lastPrinted>
  <dcterms:created xsi:type="dcterms:W3CDTF">2022-09-29T08:22:00Z</dcterms:created>
  <dcterms:modified xsi:type="dcterms:W3CDTF">2022-09-29T08:24:00Z</dcterms:modified>
</cp:coreProperties>
</file>