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7D10066"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F65236">
        <w:rPr>
          <w:rFonts w:ascii="Arial" w:hAnsi="Arial" w:cs="Arial"/>
          <w:snapToGrid w:val="0"/>
        </w:rPr>
        <w:t>Olomoucký kraj,</w:t>
      </w:r>
      <w:r w:rsidRPr="00ED6435">
        <w:rPr>
          <w:rFonts w:ascii="Arial" w:hAnsi="Arial" w:cs="Arial"/>
        </w:rPr>
        <w:t xml:space="preserve"> </w:t>
      </w:r>
      <w:r w:rsidRPr="00ED6435">
        <w:rPr>
          <w:rFonts w:ascii="Arial" w:hAnsi="Arial" w:cs="Arial"/>
          <w:snapToGrid w:val="0"/>
        </w:rPr>
        <w:t xml:space="preserve">na adrese </w:t>
      </w:r>
      <w:r w:rsidR="00F65236">
        <w:rPr>
          <w:rFonts w:ascii="Arial" w:hAnsi="Arial" w:cs="Arial"/>
          <w:snapToGrid w:val="0"/>
        </w:rPr>
        <w:t>Blanická 383/1, 779 00 Olomouc</w:t>
      </w:r>
      <w:r w:rsidRPr="00ED6435">
        <w:rPr>
          <w:rFonts w:ascii="Arial" w:hAnsi="Arial" w:cs="Arial"/>
        </w:rPr>
        <w:t xml:space="preserve"> </w:t>
      </w:r>
    </w:p>
    <w:p w14:paraId="2BB55C1B" w14:textId="7C989453"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F65236">
        <w:rPr>
          <w:rFonts w:ascii="Arial" w:hAnsi="Arial" w:cs="Arial"/>
        </w:rPr>
        <w:t xml:space="preserve">JUDr. </w:t>
      </w:r>
      <w:r w:rsidRPr="00ED6435">
        <w:rPr>
          <w:rFonts w:ascii="Arial" w:hAnsi="Arial" w:cs="Arial"/>
          <w:iCs/>
        </w:rPr>
        <w:t xml:space="preserve"> </w:t>
      </w:r>
      <w:r w:rsidR="00F65236">
        <w:rPr>
          <w:rFonts w:ascii="Arial" w:hAnsi="Arial" w:cs="Arial"/>
          <w:iCs/>
        </w:rPr>
        <w:t>Romanem Brnčalem, LL.M., ředitelem KPÚ pro Olomoucký kraj</w:t>
      </w:r>
    </w:p>
    <w:p w14:paraId="679B3B2B" w14:textId="5244568E"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F65236">
        <w:rPr>
          <w:rFonts w:ascii="Arial" w:hAnsi="Arial" w:cs="Arial"/>
        </w:rPr>
        <w:t>JUDr. Roman Brnčal, LL.M.</w:t>
      </w:r>
      <w:r w:rsidRPr="00ED6435">
        <w:rPr>
          <w:rFonts w:ascii="Arial" w:hAnsi="Arial" w:cs="Arial"/>
        </w:rPr>
        <w:t xml:space="preserve"> </w:t>
      </w:r>
    </w:p>
    <w:p w14:paraId="1526CD28" w14:textId="77777777" w:rsidR="00F65236"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F65236">
        <w:rPr>
          <w:rFonts w:ascii="Arial" w:hAnsi="Arial" w:cs="Arial"/>
          <w:snapToGrid w:val="0"/>
        </w:rPr>
        <w:t>Ing. Jan Tomeček, vedoucí Pobočky Šumperk</w:t>
      </w:r>
    </w:p>
    <w:p w14:paraId="28968D78" w14:textId="3CD2438E" w:rsidR="00F65236" w:rsidRDefault="00F65236" w:rsidP="00F65236">
      <w:pPr>
        <w:tabs>
          <w:tab w:val="left" w:pos="4536"/>
        </w:tabs>
        <w:spacing w:after="120"/>
        <w:ind w:left="567" w:firstLine="3969"/>
        <w:jc w:val="both"/>
        <w:rPr>
          <w:rFonts w:ascii="Arial" w:hAnsi="Arial" w:cs="Arial"/>
          <w:snapToGrid w:val="0"/>
        </w:rPr>
      </w:pPr>
      <w:r>
        <w:rPr>
          <w:rFonts w:ascii="Arial" w:hAnsi="Arial" w:cs="Arial"/>
          <w:snapToGrid w:val="0"/>
        </w:rPr>
        <w:t>Ing. Romana Svobodová, Pobočka Šumperk</w:t>
      </w:r>
    </w:p>
    <w:p w14:paraId="4939C5C6" w14:textId="0124BD34" w:rsidR="00E0086F" w:rsidRPr="00ED6435" w:rsidRDefault="00F65236" w:rsidP="00F65236">
      <w:pPr>
        <w:tabs>
          <w:tab w:val="left" w:pos="4536"/>
        </w:tabs>
        <w:spacing w:after="120"/>
        <w:ind w:left="567" w:firstLine="3969"/>
        <w:jc w:val="both"/>
        <w:rPr>
          <w:rFonts w:ascii="Arial" w:hAnsi="Arial" w:cs="Arial"/>
        </w:rPr>
      </w:pPr>
      <w:r>
        <w:rPr>
          <w:rFonts w:ascii="Arial" w:hAnsi="Arial" w:cs="Arial"/>
          <w:snapToGrid w:val="0"/>
        </w:rPr>
        <w:t>Eva Soósová, Pobočka Šumperk</w:t>
      </w:r>
      <w:r w:rsidR="00E0086F"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DF04C2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F65236">
        <w:rPr>
          <w:rFonts w:ascii="Arial" w:hAnsi="Arial" w:cs="Arial"/>
          <w:snapToGrid w:val="0"/>
        </w:rPr>
        <w:t>+420 721 238 380, +420 606 073 75</w:t>
      </w:r>
      <w:r w:rsidR="00E536A0">
        <w:rPr>
          <w:rFonts w:ascii="Arial" w:hAnsi="Arial" w:cs="Arial"/>
          <w:snapToGrid w:val="0"/>
        </w:rPr>
        <w:t>5</w:t>
      </w:r>
    </w:p>
    <w:p w14:paraId="073F5E87" w14:textId="2F834F16" w:rsidR="00E0086F" w:rsidRDefault="00E0086F" w:rsidP="00EC1291">
      <w:pPr>
        <w:tabs>
          <w:tab w:val="left" w:pos="4536"/>
        </w:tabs>
        <w:spacing w:after="120"/>
        <w:ind w:left="567"/>
        <w:contextualSpacing/>
        <w:jc w:val="both"/>
        <w:rPr>
          <w:rFonts w:ascii="Arial" w:hAnsi="Arial" w:cs="Arial"/>
          <w:snapToGrid w:val="0"/>
        </w:rPr>
      </w:pPr>
      <w:r w:rsidRPr="00ED6435">
        <w:rPr>
          <w:rFonts w:ascii="Arial" w:hAnsi="Arial" w:cs="Arial"/>
        </w:rPr>
        <w:t>E-mail:</w:t>
      </w:r>
      <w:r w:rsidRPr="00ED6435">
        <w:rPr>
          <w:rFonts w:ascii="Arial" w:hAnsi="Arial" w:cs="Arial"/>
          <w:snapToGrid w:val="0"/>
        </w:rPr>
        <w:t xml:space="preserve"> </w:t>
      </w:r>
      <w:hyperlink r:id="rId14" w:history="1">
        <w:r w:rsidR="00F65236" w:rsidRPr="000A2C29">
          <w:rPr>
            <w:rStyle w:val="Hypertextovodkaz"/>
            <w:rFonts w:ascii="Arial" w:hAnsi="Arial" w:cs="Arial"/>
            <w:snapToGrid w:val="0"/>
          </w:rPr>
          <w:t>r.svobodova@spucr.cz</w:t>
        </w:r>
      </w:hyperlink>
      <w:r w:rsidR="00F65236">
        <w:rPr>
          <w:rFonts w:ascii="Arial" w:hAnsi="Arial" w:cs="Arial"/>
          <w:snapToGrid w:val="0"/>
        </w:rPr>
        <w:t xml:space="preserve">, </w:t>
      </w:r>
      <w:hyperlink r:id="rId15" w:history="1">
        <w:r w:rsidR="00F65236" w:rsidRPr="000A2C29">
          <w:rPr>
            <w:rStyle w:val="Hypertextovodkaz"/>
            <w:rFonts w:ascii="Arial" w:hAnsi="Arial" w:cs="Arial"/>
            <w:snapToGrid w:val="0"/>
          </w:rPr>
          <w:t>pk.sumperk@spucr.cz</w:t>
        </w:r>
      </w:hyperlink>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BC6EB8F"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26755B" w:rsidRPr="00ED6435">
        <w:rPr>
          <w:rFonts w:ascii="Arial" w:hAnsi="Arial" w:cs="Arial"/>
        </w:rPr>
        <w:t>/</w:t>
      </w:r>
      <w:r w:rsidR="00665DE0" w:rsidRPr="00ED6435">
        <w:rPr>
          <w:rFonts w:ascii="Arial" w:hAnsi="Arial" w:cs="Arial"/>
        </w:rPr>
        <w:t xml:space="preserve"> §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9140BE">
        <w:rPr>
          <w:rFonts w:ascii="Arial" w:hAnsi="Arial" w:cs="Arial"/>
          <w:b/>
          <w:bCs/>
        </w:rPr>
        <w:t>s rekonstrukcí přídělů v k.ú. Štíty-město</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BF2A73"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04E429A"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F65236">
        <w:rPr>
          <w:rFonts w:ascii="Arial" w:hAnsi="Arial" w:cs="Arial"/>
          <w:b/>
          <w:bCs/>
          <w:szCs w:val="22"/>
        </w:rPr>
        <w:t>s</w:t>
      </w:r>
      <w:r w:rsidR="00D6282E">
        <w:rPr>
          <w:rFonts w:ascii="Arial" w:hAnsi="Arial" w:cs="Arial"/>
          <w:b/>
          <w:bCs/>
          <w:szCs w:val="22"/>
        </w:rPr>
        <w:t> rekonstrukcí přídělů v k.ú. Štíty-město</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AFE60E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w:t>
      </w:r>
      <w:r w:rsidR="00D6282E">
        <w:rPr>
          <w:rFonts w:ascii="Arial" w:hAnsi="Arial" w:cs="Arial"/>
        </w:rPr>
        <w:t xml:space="preserve">s rekonstrukcí přídělů </w:t>
      </w:r>
      <w:r w:rsidRPr="00ED6435">
        <w:rPr>
          <w:rFonts w:ascii="Arial" w:hAnsi="Arial" w:cs="Arial"/>
        </w:rPr>
        <w:t xml:space="preserve">v k. ú. </w:t>
      </w:r>
      <w:r w:rsidR="00D6282E">
        <w:rPr>
          <w:rFonts w:ascii="Arial" w:hAnsi="Arial" w:cs="Arial"/>
        </w:rPr>
        <w:t>Štíty-město</w:t>
      </w:r>
      <w:r w:rsidRPr="00ED6435">
        <w:rPr>
          <w:rFonts w:ascii="Arial" w:hAnsi="Arial" w:cs="Arial"/>
        </w:rPr>
        <w:t xml:space="preserve"> </w:t>
      </w:r>
      <w:r w:rsidRPr="00F004DD">
        <w:rPr>
          <w:rFonts w:ascii="Arial" w:hAnsi="Arial" w:cs="Arial"/>
        </w:rPr>
        <w:t>(„</w:t>
      </w:r>
      <w:r w:rsidRPr="00F004DD">
        <w:rPr>
          <w:rFonts w:ascii="Arial" w:hAnsi="Arial" w:cs="Arial"/>
          <w:b/>
          <w:bCs/>
        </w:rPr>
        <w:t>KoPÚ</w:t>
      </w:r>
      <w:r w:rsidR="00D6282E" w:rsidRPr="00F004DD">
        <w:rPr>
          <w:rFonts w:ascii="Arial" w:hAnsi="Arial" w:cs="Arial"/>
          <w:b/>
          <w:bCs/>
        </w:rPr>
        <w:t xml:space="preserve"> s RP</w:t>
      </w:r>
      <w:r w:rsidRPr="00F004DD">
        <w:rPr>
          <w:rFonts w:ascii="Arial" w:hAnsi="Arial" w:cs="Arial"/>
        </w:rPr>
        <w:t>“)</w:t>
      </w:r>
      <w:r w:rsidRPr="00ED6435">
        <w:rPr>
          <w:rFonts w:ascii="Arial" w:hAnsi="Arial" w:cs="Arial"/>
        </w:rPr>
        <w:t xml:space="preserve">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3C13E7A3"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D120EB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3963A9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9140BE">
        <w:rPr>
          <w:rFonts w:ascii="Arial" w:hAnsi="Arial" w:cs="Arial"/>
          <w:szCs w:val="22"/>
        </w:rPr>
        <w:t xml:space="preserve"> Státní pozemkový úřad, Pobočka Šumperk, Nemocniční 1852/53, 787 01 Šumperk.</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4C9E1852"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0D30DC41"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5F40B8B" w:rsidR="0008597D" w:rsidRPr="009060BB" w:rsidRDefault="00D6282E" w:rsidP="0008597D">
      <w:pPr>
        <w:pStyle w:val="Level2"/>
        <w:spacing w:line="240" w:lineRule="auto"/>
        <w:ind w:left="567" w:hanging="567"/>
        <w:jc w:val="both"/>
        <w:rPr>
          <w:rFonts w:ascii="Arial" w:hAnsi="Arial" w:cs="Arial"/>
          <w:szCs w:val="22"/>
        </w:rPr>
      </w:pPr>
      <w:bookmarkStart w:id="34" w:name="_Ref50747173"/>
      <w:bookmarkStart w:id="35" w:name="_Hlk63750513"/>
      <w:r w:rsidRPr="00D22B6F">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2C84F90D" w:rsidR="00B022EF" w:rsidRPr="009060BB" w:rsidRDefault="00D6282E"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D22B6F">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05C5CA20"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w:t>
      </w:r>
      <w:r w:rsidR="00D6282E">
        <w:rPr>
          <w:rFonts w:ascii="Arial" w:hAnsi="Arial" w:cs="Arial"/>
        </w:rPr>
        <w:t xml:space="preserve">s RP </w:t>
      </w:r>
      <w:r w:rsidR="00155CFB" w:rsidRPr="5784E4A4">
        <w:rPr>
          <w:rFonts w:ascii="Arial" w:hAnsi="Arial" w:cs="Arial"/>
        </w:rPr>
        <w:t>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6D4D92A5" w:rsidR="006B518C" w:rsidRPr="00F004DD" w:rsidRDefault="006869FD"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Pr>
          <w:rFonts w:ascii="Arial" w:hAnsi="Arial" w:cs="Arial"/>
        </w:rPr>
        <w:t xml:space="preserve">NENÍ PŘEDMĚTEM TÉTO SMLOUVY </w:t>
      </w:r>
      <w:r w:rsidR="006B518C" w:rsidRPr="00F004DD">
        <w:rPr>
          <w:rFonts w:ascii="Arial" w:hAnsi="Arial" w:cs="Arial"/>
        </w:rPr>
        <w:t>Vektorizace vlastnické mapy</w:t>
      </w:r>
      <w:bookmarkEnd w:id="56"/>
    </w:p>
    <w:p w14:paraId="2B0F2424" w14:textId="03983219" w:rsidR="00CF4F60" w:rsidRPr="00F004DD" w:rsidRDefault="00CF4F60" w:rsidP="00CF4F60">
      <w:pPr>
        <w:pStyle w:val="Level3"/>
        <w:numPr>
          <w:ilvl w:val="0"/>
          <w:numId w:val="0"/>
        </w:numPr>
        <w:ind w:left="1418"/>
        <w:jc w:val="both"/>
        <w:rPr>
          <w:rFonts w:ascii="Arial" w:hAnsi="Arial" w:cs="Arial"/>
          <w:szCs w:val="22"/>
        </w:rPr>
      </w:pPr>
      <w:r w:rsidRPr="00F004DD" w:rsidDel="006B518C">
        <w:rPr>
          <w:rFonts w:ascii="Arial" w:hAnsi="Arial" w:cs="Arial"/>
        </w:rPr>
        <w:t>Vektorizace vlastnické mapy v potřebném rozsahu (neprovádí se v k. ú., kde existuje digitální katastrální mapa („</w:t>
      </w:r>
      <w:r w:rsidRPr="00F004DD" w:rsidDel="006B518C">
        <w:rPr>
          <w:rFonts w:ascii="Arial" w:hAnsi="Arial" w:cs="Arial"/>
          <w:b/>
        </w:rPr>
        <w:t>DKM</w:t>
      </w:r>
      <w:r w:rsidRPr="00F004DD" w:rsidDel="006B518C">
        <w:rPr>
          <w:rFonts w:ascii="Arial" w:hAnsi="Arial" w:cs="Arial"/>
        </w:rPr>
        <w:t>“),</w:t>
      </w:r>
      <w:r w:rsidRPr="00F004DD" w:rsidDel="006B518C">
        <w:rPr>
          <w:rFonts w:ascii="Arial" w:hAnsi="Arial" w:cs="Arial"/>
          <w:b/>
        </w:rPr>
        <w:t xml:space="preserve"> </w:t>
      </w:r>
      <w:r w:rsidRPr="00F004DD" w:rsidDel="006B518C">
        <w:rPr>
          <w:rFonts w:ascii="Arial" w:hAnsi="Arial" w:cs="Arial"/>
        </w:rPr>
        <w:t>katastrální mapa – digitalizovaná</w:t>
      </w:r>
      <w:r w:rsidRPr="00F004DD" w:rsidDel="006B518C">
        <w:rPr>
          <w:rFonts w:ascii="Arial" w:hAnsi="Arial" w:cs="Arial"/>
          <w:b/>
        </w:rPr>
        <w:t xml:space="preserve"> </w:t>
      </w:r>
      <w:r w:rsidRPr="00F004DD" w:rsidDel="006B518C">
        <w:rPr>
          <w:rFonts w:ascii="Arial" w:hAnsi="Arial" w:cs="Arial"/>
        </w:rPr>
        <w:t>(„</w:t>
      </w:r>
      <w:r w:rsidRPr="00F004DD" w:rsidDel="006B518C">
        <w:rPr>
          <w:rFonts w:ascii="Arial" w:hAnsi="Arial" w:cs="Arial"/>
          <w:b/>
          <w:bCs/>
        </w:rPr>
        <w:t>KM-D</w:t>
      </w:r>
      <w:r w:rsidRPr="00F004DD" w:rsidDel="006B518C">
        <w:rPr>
          <w:rFonts w:ascii="Arial" w:hAnsi="Arial" w:cs="Arial"/>
        </w:rPr>
        <w:t>“) a katastrální mapa digitalizovaná („</w:t>
      </w:r>
      <w:r w:rsidRPr="00F004DD" w:rsidDel="006B518C">
        <w:rPr>
          <w:rFonts w:ascii="Arial" w:hAnsi="Arial" w:cs="Arial"/>
          <w:b/>
          <w:bCs/>
        </w:rPr>
        <w:t>KMD</w:t>
      </w:r>
      <w:r w:rsidRPr="00F004DD" w:rsidDel="006B518C">
        <w:rPr>
          <w:rFonts w:ascii="Arial" w:hAnsi="Arial" w:cs="Arial"/>
        </w:rPr>
        <w:t>“) nebo kde je již zpracovaná);</w:t>
      </w:r>
    </w:p>
    <w:p w14:paraId="3F1647C5" w14:textId="613C396E" w:rsidR="00B9128B" w:rsidRPr="00F004DD" w:rsidRDefault="00B9128B" w:rsidP="00146BD7">
      <w:pPr>
        <w:pStyle w:val="Level3"/>
        <w:tabs>
          <w:tab w:val="clear" w:pos="2041"/>
        </w:tabs>
        <w:ind w:left="1418"/>
        <w:jc w:val="both"/>
        <w:rPr>
          <w:rFonts w:ascii="Arial" w:hAnsi="Arial" w:cs="Arial"/>
        </w:rPr>
      </w:pPr>
      <w:bookmarkStart w:id="59" w:name="_Ref64278845"/>
      <w:r w:rsidRPr="00F004DD">
        <w:rPr>
          <w:rFonts w:ascii="Arial" w:hAnsi="Arial" w:cs="Arial"/>
        </w:rPr>
        <w:t>Zjišťování hranic obvod</w:t>
      </w:r>
      <w:r w:rsidR="00FF0413" w:rsidRPr="00F004DD">
        <w:rPr>
          <w:rFonts w:ascii="Arial" w:hAnsi="Arial" w:cs="Arial"/>
        </w:rPr>
        <w:t>u</w:t>
      </w:r>
      <w:r w:rsidRPr="00F004DD">
        <w:rPr>
          <w:rFonts w:ascii="Arial" w:hAnsi="Arial" w:cs="Arial"/>
        </w:rPr>
        <w:t xml:space="preserve"> KoPÚ</w:t>
      </w:r>
      <w:r w:rsidR="00D6282E" w:rsidRPr="00F004DD">
        <w:rPr>
          <w:rFonts w:ascii="Arial" w:hAnsi="Arial" w:cs="Arial"/>
        </w:rPr>
        <w:t xml:space="preserve"> s RP</w:t>
      </w:r>
      <w:r w:rsidRPr="00F004DD">
        <w:rPr>
          <w:rFonts w:ascii="Arial" w:hAnsi="Arial" w:cs="Arial"/>
        </w:rPr>
        <w:t>:</w:t>
      </w:r>
      <w:bookmarkEnd w:id="57"/>
      <w:bookmarkEnd w:id="58"/>
      <w:bookmarkEnd w:id="59"/>
    </w:p>
    <w:p w14:paraId="54CC2BFA" w14:textId="1A471D5E" w:rsidR="00B9128B" w:rsidRPr="00F004DD"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F004DD">
        <w:rPr>
          <w:rFonts w:ascii="Arial" w:hAnsi="Arial" w:cs="Arial"/>
        </w:rPr>
        <w:t>Vypracování seznamu předpokládaných účastníků řízení pro úvodní jednání ve smyslu §</w:t>
      </w:r>
      <w:r w:rsidR="002B2B06" w:rsidRPr="00F004DD">
        <w:rPr>
          <w:rFonts w:ascii="Arial" w:hAnsi="Arial" w:cs="Arial"/>
        </w:rPr>
        <w:t> </w:t>
      </w:r>
      <w:r w:rsidRPr="00F004DD">
        <w:rPr>
          <w:rFonts w:ascii="Arial" w:hAnsi="Arial" w:cs="Arial"/>
        </w:rPr>
        <w:t xml:space="preserve">7 Zákona. </w:t>
      </w:r>
      <w:r w:rsidR="00D6282E" w:rsidRPr="00F004DD">
        <w:rPr>
          <w:rFonts w:ascii="Arial" w:hAnsi="Arial" w:cs="Arial"/>
        </w:rPr>
        <w:t xml:space="preserve">V seznamu budou označeni vlastníci, kterých se bude týkat rekonstrukce přídělů. </w:t>
      </w:r>
      <w:r w:rsidRPr="00F004DD">
        <w:rPr>
          <w:rFonts w:ascii="Arial" w:hAnsi="Arial" w:cs="Arial"/>
        </w:rPr>
        <w:t>Tento seznam bude předán Objednateli v termínu do</w:t>
      </w:r>
      <w:r w:rsidR="00F832D4" w:rsidRPr="00F004DD">
        <w:rPr>
          <w:rFonts w:ascii="Arial" w:hAnsi="Arial" w:cs="Arial"/>
        </w:rPr>
        <w:t xml:space="preserve"> </w:t>
      </w:r>
      <w:r w:rsidR="00F33B88" w:rsidRPr="00F004DD">
        <w:rPr>
          <w:rFonts w:ascii="Arial" w:hAnsi="Arial" w:cs="Arial"/>
        </w:rPr>
        <w:t>jednoho (</w:t>
      </w:r>
      <w:r w:rsidRPr="00F004DD">
        <w:rPr>
          <w:rFonts w:ascii="Arial" w:hAnsi="Arial" w:cs="Arial"/>
        </w:rPr>
        <w:t>1</w:t>
      </w:r>
      <w:r w:rsidR="00F33B88" w:rsidRPr="00F004DD">
        <w:rPr>
          <w:rFonts w:ascii="Arial" w:hAnsi="Arial" w:cs="Arial"/>
        </w:rPr>
        <w:t>)</w:t>
      </w:r>
      <w:r w:rsidR="00757230" w:rsidRPr="00F004DD">
        <w:rPr>
          <w:rFonts w:ascii="Arial" w:hAnsi="Arial" w:cs="Arial"/>
        </w:rPr>
        <w:t> </w:t>
      </w:r>
      <w:r w:rsidRPr="00F004DD">
        <w:rPr>
          <w:rFonts w:ascii="Arial" w:hAnsi="Arial" w:cs="Arial"/>
        </w:rPr>
        <w:t>měsíce od doručení výzvy Objednatele Zhotoviteli;</w:t>
      </w:r>
    </w:p>
    <w:p w14:paraId="30E1AF88" w14:textId="4A4B4E13"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004DD">
        <w:rPr>
          <w:rFonts w:ascii="Arial" w:hAnsi="Arial" w:cs="Arial"/>
        </w:rPr>
        <w:t>Zjišťování hranic obvod</w:t>
      </w:r>
      <w:r w:rsidR="1515EABF" w:rsidRPr="00F004DD">
        <w:rPr>
          <w:rFonts w:ascii="Arial" w:hAnsi="Arial" w:cs="Arial"/>
        </w:rPr>
        <w:t>u</w:t>
      </w:r>
      <w:r w:rsidRPr="00F004DD">
        <w:rPr>
          <w:rFonts w:ascii="Arial" w:hAnsi="Arial" w:cs="Arial"/>
        </w:rPr>
        <w:t xml:space="preserve"> KoPÚ</w:t>
      </w:r>
      <w:r w:rsidR="00D6282E" w:rsidRPr="00F004DD">
        <w:rPr>
          <w:rFonts w:ascii="Arial" w:hAnsi="Arial" w:cs="Arial"/>
        </w:rPr>
        <w:t xml:space="preserve"> s RP</w:t>
      </w:r>
      <w:r w:rsidRPr="00F004DD">
        <w:rPr>
          <w:rFonts w:ascii="Arial" w:hAnsi="Arial" w:cs="Arial"/>
        </w:rPr>
        <w:t>,</w:t>
      </w:r>
      <w:r w:rsidR="00CE61EB" w:rsidRPr="00F004DD">
        <w:rPr>
          <w:rFonts w:ascii="Arial" w:hAnsi="Arial" w:cs="Arial"/>
        </w:rPr>
        <w:t xml:space="preserve"> včetně obvodů parcel pro rekonstrukci přídělů, </w:t>
      </w:r>
      <w:r w:rsidRPr="00F004DD">
        <w:rPr>
          <w:rFonts w:ascii="Arial" w:hAnsi="Arial" w:cs="Arial"/>
        </w:rPr>
        <w:t>vypracování potřebných geometrických plánů pro stanovení obvod</w:t>
      </w:r>
      <w:r w:rsidR="7841C15C" w:rsidRPr="00F004DD">
        <w:rPr>
          <w:rFonts w:ascii="Arial" w:hAnsi="Arial" w:cs="Arial"/>
        </w:rPr>
        <w:t>u</w:t>
      </w:r>
      <w:r w:rsidRPr="00F004DD">
        <w:rPr>
          <w:rFonts w:ascii="Arial" w:hAnsi="Arial" w:cs="Arial"/>
        </w:rPr>
        <w:t xml:space="preserve"> KoPÚ</w:t>
      </w:r>
      <w:r w:rsidR="00CE61EB" w:rsidRPr="00F004DD">
        <w:rPr>
          <w:rFonts w:ascii="Arial" w:hAnsi="Arial" w:cs="Arial"/>
        </w:rPr>
        <w:t xml:space="preserve"> s RP vč. obvodů parcel pro rekonstrukci přídělů,</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w:t>
      </w:r>
      <w:r w:rsidRPr="00DB6B26">
        <w:rPr>
          <w:rFonts w:ascii="Arial" w:hAnsi="Arial" w:cs="Arial"/>
        </w:rPr>
        <w:lastRenderedPageBreak/>
        <w:t>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45FF1AF3" w:rsidR="00B9128B"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0FC55523" w14:textId="28253ECC" w:rsidR="00CE61EB" w:rsidRPr="00F004DD" w:rsidRDefault="00CE61EB" w:rsidP="00CE61EB">
      <w:pPr>
        <w:numPr>
          <w:ilvl w:val="2"/>
          <w:numId w:val="59"/>
        </w:numPr>
        <w:ind w:left="1418"/>
        <w:jc w:val="both"/>
        <w:outlineLvl w:val="2"/>
        <w:rPr>
          <w:rFonts w:ascii="Arial" w:hAnsi="Arial" w:cs="Arial"/>
          <w:kern w:val="20"/>
          <w:szCs w:val="32"/>
        </w:rPr>
      </w:pPr>
      <w:r w:rsidRPr="00F004DD">
        <w:rPr>
          <w:rFonts w:ascii="Arial" w:hAnsi="Arial" w:cs="Arial"/>
          <w:kern w:val="20"/>
          <w:szCs w:val="32"/>
        </w:rPr>
        <w:t xml:space="preserve">Vypracování soupisu vstupních nárokových listů vlastníků pro </w:t>
      </w:r>
      <w:r w:rsidR="002D5298" w:rsidRPr="00F004DD">
        <w:rPr>
          <w:rFonts w:ascii="Arial" w:hAnsi="Arial" w:cs="Arial"/>
          <w:kern w:val="20"/>
          <w:szCs w:val="32"/>
        </w:rPr>
        <w:t>rekonstrukci</w:t>
      </w:r>
      <w:r w:rsidRPr="00F004DD">
        <w:rPr>
          <w:rFonts w:ascii="Arial" w:hAnsi="Arial" w:cs="Arial"/>
          <w:kern w:val="20"/>
          <w:szCs w:val="32"/>
        </w:rPr>
        <w:t xml:space="preserve"> přídělů</w:t>
      </w:r>
    </w:p>
    <w:p w14:paraId="205FCF39" w14:textId="77777777" w:rsidR="00CE61EB" w:rsidRPr="00F004DD" w:rsidRDefault="00CE61EB" w:rsidP="00CE61EB">
      <w:pPr>
        <w:numPr>
          <w:ilvl w:val="0"/>
          <w:numId w:val="57"/>
        </w:numPr>
        <w:ind w:left="1985"/>
        <w:jc w:val="both"/>
        <w:outlineLvl w:val="2"/>
        <w:rPr>
          <w:rFonts w:ascii="Arial" w:hAnsi="Arial" w:cs="Arial"/>
          <w:kern w:val="20"/>
          <w:szCs w:val="32"/>
        </w:rPr>
      </w:pPr>
      <w:r w:rsidRPr="00F004DD">
        <w:rPr>
          <w:rFonts w:ascii="Arial" w:hAnsi="Arial" w:cs="Arial"/>
          <w:kern w:val="20"/>
          <w:szCs w:val="32"/>
        </w:rPr>
        <w:t>Upřesnění hranic přídělových parcel dle veškerých dochovaných podkladů.</w:t>
      </w:r>
    </w:p>
    <w:p w14:paraId="169D7754" w14:textId="161D8D78" w:rsidR="00CE61EB" w:rsidRPr="00F004DD" w:rsidRDefault="00CE61EB" w:rsidP="00CE61EB">
      <w:pPr>
        <w:numPr>
          <w:ilvl w:val="0"/>
          <w:numId w:val="57"/>
        </w:numPr>
        <w:ind w:left="1985"/>
        <w:jc w:val="both"/>
        <w:outlineLvl w:val="2"/>
        <w:rPr>
          <w:rFonts w:ascii="Arial" w:hAnsi="Arial" w:cs="Arial"/>
          <w:kern w:val="20"/>
          <w:szCs w:val="32"/>
        </w:rPr>
      </w:pPr>
      <w:r w:rsidRPr="00F004DD">
        <w:rPr>
          <w:rFonts w:ascii="Arial" w:hAnsi="Arial" w:cs="Arial"/>
          <w:kern w:val="20"/>
          <w:szCs w:val="32"/>
        </w:rPr>
        <w:t>Vypracování soupisu nároků vlastníků pozemků určených k </w:t>
      </w:r>
      <w:r w:rsidR="002D5298" w:rsidRPr="00F004DD">
        <w:rPr>
          <w:rFonts w:ascii="Arial" w:hAnsi="Arial" w:cs="Arial"/>
          <w:kern w:val="20"/>
          <w:szCs w:val="32"/>
        </w:rPr>
        <w:t>rekonstrukci</w:t>
      </w:r>
      <w:r w:rsidRPr="00F004DD">
        <w:rPr>
          <w:rFonts w:ascii="Arial" w:hAnsi="Arial" w:cs="Arial"/>
          <w:kern w:val="20"/>
          <w:szCs w:val="32"/>
        </w:rPr>
        <w:t xml:space="preserve"> přídělů. Ustanovení § 8 odst. 1 zákona, které se týká vypracování soupisu nároků, se použije pouze přiměřeně v tom smyslu, že se kritérium ceny a vzdálenosti pozemků neposuzuje s ohledem na pouze přibližnou lokalizaci hranic pozemků.</w:t>
      </w:r>
    </w:p>
    <w:p w14:paraId="31F79F24" w14:textId="77777777" w:rsidR="00CE61EB" w:rsidRPr="00F004DD" w:rsidRDefault="00CE61EB" w:rsidP="00CE61EB">
      <w:pPr>
        <w:numPr>
          <w:ilvl w:val="0"/>
          <w:numId w:val="57"/>
        </w:numPr>
        <w:ind w:left="1985"/>
        <w:jc w:val="both"/>
        <w:outlineLvl w:val="2"/>
        <w:rPr>
          <w:rFonts w:ascii="Arial" w:hAnsi="Arial" w:cs="Arial"/>
          <w:kern w:val="20"/>
          <w:szCs w:val="32"/>
        </w:rPr>
      </w:pPr>
      <w:bookmarkStart w:id="68" w:name="_Hlk68703767"/>
      <w:r w:rsidRPr="00F004DD">
        <w:rPr>
          <w:rFonts w:ascii="Arial" w:hAnsi="Arial" w:cs="Arial"/>
          <w:kern w:val="20"/>
          <w:szCs w:val="32"/>
        </w:rPr>
        <w:t>Jednotlivé vstupní nárokové listy určené k rozeslání vlastníkům budou opatřeny originálem razítka a podpisem osoby úředně oprávněné k projektování pozemkových úprav.</w:t>
      </w:r>
    </w:p>
    <w:bookmarkEnd w:id="68"/>
    <w:p w14:paraId="03A108D1" w14:textId="77777777" w:rsidR="00CE61EB" w:rsidRPr="00F004DD" w:rsidRDefault="00CE61EB" w:rsidP="00CE61EB">
      <w:pPr>
        <w:numPr>
          <w:ilvl w:val="0"/>
          <w:numId w:val="57"/>
        </w:numPr>
        <w:ind w:left="1985"/>
        <w:jc w:val="both"/>
        <w:outlineLvl w:val="2"/>
        <w:rPr>
          <w:rFonts w:ascii="Arial" w:hAnsi="Arial" w:cs="Arial"/>
          <w:kern w:val="20"/>
          <w:szCs w:val="32"/>
        </w:rPr>
      </w:pPr>
      <w:r w:rsidRPr="00F004DD">
        <w:rPr>
          <w:rFonts w:ascii="Arial" w:hAnsi="Arial" w:cs="Arial"/>
          <w:kern w:val="20"/>
          <w:szCs w:val="32"/>
        </w:rPr>
        <w:t>Doložení dokladů o projednání upřesnění hranic se všemi vlastníky, popř. dokladu zhotovitele o výzvě k jeho projednání (§9 odst. 20 zákona).</w:t>
      </w:r>
    </w:p>
    <w:p w14:paraId="53DBDA25" w14:textId="48E82898" w:rsidR="00CE61EB" w:rsidRPr="00F004DD" w:rsidRDefault="00CE61EB" w:rsidP="00CE61EB">
      <w:pPr>
        <w:numPr>
          <w:ilvl w:val="0"/>
          <w:numId w:val="57"/>
        </w:numPr>
        <w:ind w:left="1985"/>
        <w:jc w:val="both"/>
        <w:rPr>
          <w:rFonts w:ascii="Arial" w:hAnsi="Arial" w:cs="Arial"/>
          <w:kern w:val="20"/>
          <w:szCs w:val="32"/>
        </w:rPr>
      </w:pPr>
      <w:r w:rsidRPr="00F004DD">
        <w:rPr>
          <w:rFonts w:ascii="Arial" w:hAnsi="Arial" w:cs="Arial"/>
          <w:kern w:val="20"/>
          <w:szCs w:val="32"/>
        </w:rPr>
        <w:t xml:space="preserve">Jako doklad o projednání vstupních nárokových listů vlastníků pro </w:t>
      </w:r>
      <w:r w:rsidR="002D5298" w:rsidRPr="00F004DD">
        <w:rPr>
          <w:rFonts w:ascii="Arial" w:hAnsi="Arial" w:cs="Arial"/>
          <w:kern w:val="20"/>
          <w:szCs w:val="32"/>
        </w:rPr>
        <w:t xml:space="preserve">rekonstrukci </w:t>
      </w:r>
      <w:r w:rsidRPr="00F004DD">
        <w:rPr>
          <w:rFonts w:ascii="Arial" w:hAnsi="Arial" w:cs="Arial"/>
          <w:kern w:val="20"/>
          <w:szCs w:val="32"/>
        </w:rPr>
        <w:t xml:space="preserve">přídělů bude objednateli předložen vlastníkem podepsaný vstupní nárokový list, jehož nedílnou součástí bude grafická příloha se zobrazením </w:t>
      </w:r>
      <w:r w:rsidR="002D5298" w:rsidRPr="00F004DD">
        <w:rPr>
          <w:rFonts w:ascii="Arial" w:hAnsi="Arial" w:cs="Arial"/>
          <w:kern w:val="20"/>
          <w:szCs w:val="32"/>
        </w:rPr>
        <w:t xml:space="preserve">rekonstruovaných </w:t>
      </w:r>
      <w:r w:rsidRPr="00F004DD">
        <w:rPr>
          <w:rFonts w:ascii="Arial" w:hAnsi="Arial" w:cs="Arial"/>
          <w:kern w:val="20"/>
          <w:szCs w:val="32"/>
        </w:rPr>
        <w:t>pozemků. Grafická příloha bude rovněž obsahovat zákres stávajících a nově zřizovaných věcných břemen. Písemná i grafická část bude opatřena originály razítka a podpisem zhotovitele.</w:t>
      </w:r>
    </w:p>
    <w:p w14:paraId="344C9B54" w14:textId="7A6355A5" w:rsidR="00CE61EB" w:rsidRPr="00F004DD" w:rsidRDefault="00CE61EB" w:rsidP="00CE61EB">
      <w:pPr>
        <w:pStyle w:val="Level3"/>
        <w:numPr>
          <w:ilvl w:val="2"/>
          <w:numId w:val="59"/>
        </w:numPr>
        <w:tabs>
          <w:tab w:val="clear" w:pos="1787"/>
          <w:tab w:val="num" w:pos="1560"/>
        </w:tabs>
        <w:ind w:left="1843" w:hanging="1134"/>
        <w:jc w:val="both"/>
        <w:rPr>
          <w:rFonts w:ascii="Arial" w:hAnsi="Arial" w:cs="Arial"/>
        </w:rPr>
      </w:pPr>
      <w:r w:rsidRPr="00F004DD">
        <w:rPr>
          <w:rFonts w:ascii="Arial" w:hAnsi="Arial" w:cs="Arial"/>
        </w:rPr>
        <w:t xml:space="preserve">Vypracování soupisu výstupních nárokových listů vlastníků pro </w:t>
      </w:r>
      <w:r w:rsidR="002D5298" w:rsidRPr="00F004DD">
        <w:rPr>
          <w:rFonts w:ascii="Arial" w:hAnsi="Arial" w:cs="Arial"/>
        </w:rPr>
        <w:t xml:space="preserve">rekonstrukci </w:t>
      </w:r>
      <w:r w:rsidRPr="00F004DD">
        <w:rPr>
          <w:rFonts w:ascii="Arial" w:hAnsi="Arial" w:cs="Arial"/>
        </w:rPr>
        <w:t>přídělů</w:t>
      </w:r>
    </w:p>
    <w:p w14:paraId="79EFAFD7" w14:textId="31E6A6B7" w:rsidR="00CE61EB" w:rsidRPr="00F004DD" w:rsidRDefault="00CE61EB" w:rsidP="00CE61EB">
      <w:pPr>
        <w:numPr>
          <w:ilvl w:val="0"/>
          <w:numId w:val="58"/>
        </w:numPr>
        <w:ind w:left="1985"/>
        <w:jc w:val="both"/>
        <w:rPr>
          <w:rFonts w:ascii="Arial" w:hAnsi="Arial" w:cs="Arial"/>
          <w:kern w:val="20"/>
          <w:szCs w:val="32"/>
        </w:rPr>
      </w:pPr>
      <w:r w:rsidRPr="00F004DD">
        <w:rPr>
          <w:rFonts w:ascii="Arial" w:hAnsi="Arial" w:cs="Arial"/>
          <w:kern w:val="20"/>
          <w:szCs w:val="32"/>
        </w:rPr>
        <w:t xml:space="preserve">Vypracování výstupních nároků vlastníků pozemků zahrnutých do </w:t>
      </w:r>
      <w:r w:rsidR="002D5298" w:rsidRPr="00F004DD">
        <w:rPr>
          <w:rFonts w:ascii="Arial" w:hAnsi="Arial" w:cs="Arial"/>
          <w:kern w:val="20"/>
          <w:szCs w:val="32"/>
        </w:rPr>
        <w:t>rekonstrukce</w:t>
      </w:r>
      <w:r w:rsidRPr="00F004DD">
        <w:rPr>
          <w:rFonts w:ascii="Arial" w:hAnsi="Arial" w:cs="Arial"/>
          <w:kern w:val="20"/>
          <w:szCs w:val="32"/>
        </w:rPr>
        <w:t xml:space="preserve"> přídělů.</w:t>
      </w:r>
    </w:p>
    <w:p w14:paraId="7B39D27F" w14:textId="77777777" w:rsidR="00CE61EB" w:rsidRPr="00F004DD" w:rsidRDefault="00CE61EB" w:rsidP="00CE61EB">
      <w:pPr>
        <w:numPr>
          <w:ilvl w:val="0"/>
          <w:numId w:val="58"/>
        </w:numPr>
        <w:ind w:left="1985"/>
        <w:jc w:val="both"/>
        <w:rPr>
          <w:rFonts w:ascii="Arial" w:hAnsi="Arial" w:cs="Arial"/>
          <w:kern w:val="20"/>
          <w:szCs w:val="32"/>
        </w:rPr>
      </w:pPr>
      <w:r w:rsidRPr="00F004DD">
        <w:rPr>
          <w:rFonts w:ascii="Arial" w:hAnsi="Arial" w:cs="Arial"/>
          <w:kern w:val="20"/>
          <w:szCs w:val="32"/>
        </w:rPr>
        <w:t>Jednotlivé výstupní nárokové listy určené k rozeslání vlastníkům budou opatřeny originálem razítka a podpisem osoby úředně oprávněné k projektování pozemkových úprav.</w:t>
      </w:r>
    </w:p>
    <w:p w14:paraId="744D5B07" w14:textId="77777777" w:rsidR="00CE61EB" w:rsidRPr="00F004DD" w:rsidRDefault="00CE61EB" w:rsidP="00CE61EB">
      <w:pPr>
        <w:numPr>
          <w:ilvl w:val="0"/>
          <w:numId w:val="58"/>
        </w:numPr>
        <w:ind w:left="1985"/>
        <w:jc w:val="both"/>
        <w:rPr>
          <w:rFonts w:ascii="Arial" w:hAnsi="Arial" w:cs="Arial"/>
          <w:kern w:val="20"/>
          <w:szCs w:val="32"/>
        </w:rPr>
      </w:pPr>
      <w:r w:rsidRPr="00F004DD">
        <w:rPr>
          <w:rFonts w:ascii="Arial" w:hAnsi="Arial" w:cs="Arial"/>
          <w:kern w:val="20"/>
          <w:szCs w:val="32"/>
        </w:rPr>
        <w:t>U všech pozemků bude uveden druh pozemku dle KN a přiřazen kód BPEJ.</w:t>
      </w:r>
    </w:p>
    <w:p w14:paraId="56AA1659" w14:textId="4C3C456F" w:rsidR="00CE61EB" w:rsidRPr="00F004DD" w:rsidRDefault="00CE61EB" w:rsidP="00CE61EB">
      <w:pPr>
        <w:numPr>
          <w:ilvl w:val="0"/>
          <w:numId w:val="58"/>
        </w:numPr>
        <w:ind w:left="1985"/>
        <w:jc w:val="both"/>
        <w:rPr>
          <w:rFonts w:ascii="Arial" w:hAnsi="Arial" w:cs="Arial"/>
          <w:kern w:val="20"/>
          <w:szCs w:val="32"/>
        </w:rPr>
      </w:pPr>
      <w:r w:rsidRPr="00F004DD">
        <w:rPr>
          <w:rFonts w:ascii="Arial" w:hAnsi="Arial" w:cs="Arial"/>
          <w:kern w:val="20"/>
          <w:szCs w:val="32"/>
        </w:rPr>
        <w:t xml:space="preserve">Doložení dokladů o projednání </w:t>
      </w:r>
      <w:r w:rsidR="002D5298" w:rsidRPr="00F004DD">
        <w:rPr>
          <w:rFonts w:ascii="Arial" w:hAnsi="Arial" w:cs="Arial"/>
          <w:kern w:val="20"/>
          <w:szCs w:val="32"/>
        </w:rPr>
        <w:t>rekonstrukce</w:t>
      </w:r>
      <w:r w:rsidRPr="00F004DD">
        <w:rPr>
          <w:rFonts w:ascii="Arial" w:hAnsi="Arial" w:cs="Arial"/>
          <w:kern w:val="20"/>
          <w:szCs w:val="32"/>
        </w:rPr>
        <w:t xml:space="preserve"> hranic se všemi vlastníky, popř. dokladu zhotovitele o výzvě k jeho projednání (§ 9 odst. 20 zákona).</w:t>
      </w:r>
    </w:p>
    <w:p w14:paraId="4E70FBFB" w14:textId="6A0BA832" w:rsidR="00CE61EB" w:rsidRPr="00F004DD" w:rsidRDefault="00CE61EB" w:rsidP="00CE61EB">
      <w:pPr>
        <w:pStyle w:val="Level3"/>
        <w:numPr>
          <w:ilvl w:val="0"/>
          <w:numId w:val="58"/>
        </w:numPr>
        <w:ind w:left="1985" w:hanging="567"/>
        <w:jc w:val="both"/>
        <w:outlineLvl w:val="9"/>
        <w:rPr>
          <w:rFonts w:ascii="Arial" w:hAnsi="Arial" w:cs="Arial"/>
        </w:rPr>
      </w:pPr>
      <w:r w:rsidRPr="00F004DD">
        <w:rPr>
          <w:rFonts w:ascii="Arial" w:hAnsi="Arial" w:cs="Arial"/>
        </w:rPr>
        <w:t xml:space="preserve">Jako doklad o projednání výstupních nárokových listů vlastníků pro </w:t>
      </w:r>
      <w:r w:rsidR="002D5298" w:rsidRPr="00F004DD">
        <w:rPr>
          <w:rFonts w:ascii="Arial" w:hAnsi="Arial" w:cs="Arial"/>
        </w:rPr>
        <w:t xml:space="preserve">rekonstrukci </w:t>
      </w:r>
      <w:r w:rsidRPr="00F004DD">
        <w:rPr>
          <w:rFonts w:ascii="Arial" w:hAnsi="Arial" w:cs="Arial"/>
        </w:rPr>
        <w:t xml:space="preserve">přídělů bude objednateli předložen vlastníkem podepsaný výstupní nárokový list, </w:t>
      </w:r>
      <w:r w:rsidRPr="00F004DD">
        <w:rPr>
          <w:rFonts w:ascii="Arial" w:hAnsi="Arial" w:cs="Arial"/>
        </w:rPr>
        <w:lastRenderedPageBreak/>
        <w:t xml:space="preserve">jehož nedílnou součástí bude grafická příloha se zobrazením </w:t>
      </w:r>
      <w:r w:rsidR="002D5298" w:rsidRPr="00F004DD">
        <w:rPr>
          <w:rFonts w:ascii="Arial" w:hAnsi="Arial" w:cs="Arial"/>
        </w:rPr>
        <w:t>rekonstruovaných</w:t>
      </w:r>
      <w:r w:rsidRPr="00F004DD">
        <w:rPr>
          <w:rFonts w:ascii="Arial" w:hAnsi="Arial" w:cs="Arial"/>
        </w:rPr>
        <w:t xml:space="preserve"> pozemků. Grafická příloha bude rovněž obsahovat zákres stávajících a nově zřizovaných věcných břemen. Písemná i grafická část bude opatřena originály razítka a podpisem zhotovitele.</w:t>
      </w:r>
    </w:p>
    <w:p w14:paraId="2AAB229F" w14:textId="6C5DF986" w:rsidR="00CE61EB" w:rsidRPr="00F004DD" w:rsidRDefault="00CE61EB" w:rsidP="00CE61EB">
      <w:pPr>
        <w:ind w:left="1418" w:hanging="851"/>
        <w:jc w:val="both"/>
        <w:outlineLvl w:val="2"/>
        <w:rPr>
          <w:rFonts w:ascii="Arial" w:hAnsi="Arial" w:cs="Arial"/>
          <w:kern w:val="20"/>
          <w:szCs w:val="32"/>
        </w:rPr>
      </w:pPr>
      <w:r w:rsidRPr="00F004DD">
        <w:rPr>
          <w:rFonts w:ascii="Arial" w:hAnsi="Arial" w:cs="Arial"/>
          <w:b/>
          <w:bCs/>
          <w:kern w:val="20"/>
          <w:szCs w:val="32"/>
        </w:rPr>
        <w:t>6.2.11</w:t>
      </w:r>
      <w:r w:rsidRPr="00F004DD">
        <w:rPr>
          <w:rFonts w:ascii="Arial" w:hAnsi="Arial" w:cs="Arial"/>
          <w:kern w:val="20"/>
          <w:szCs w:val="32"/>
        </w:rPr>
        <w:tab/>
        <w:t>Vyhotovení podkladů potřebných pro zápis rozhodnutí o určení hranic pozemků do KN</w:t>
      </w:r>
    </w:p>
    <w:p w14:paraId="025C013C" w14:textId="77777777" w:rsidR="00CE61EB" w:rsidRPr="00F004DD" w:rsidRDefault="00CE61EB" w:rsidP="00CE61EB">
      <w:pPr>
        <w:numPr>
          <w:ilvl w:val="0"/>
          <w:numId w:val="60"/>
        </w:numPr>
        <w:ind w:left="1985"/>
        <w:jc w:val="both"/>
        <w:outlineLvl w:val="2"/>
        <w:rPr>
          <w:rFonts w:ascii="Arial" w:hAnsi="Arial" w:cs="Arial"/>
          <w:kern w:val="20"/>
          <w:szCs w:val="32"/>
        </w:rPr>
      </w:pPr>
      <w:r w:rsidRPr="00F004DD">
        <w:rPr>
          <w:rFonts w:ascii="Arial" w:hAnsi="Arial" w:cs="Arial"/>
          <w:kern w:val="20"/>
          <w:szCs w:val="32"/>
        </w:rPr>
        <w:t>Provedení případných úprav soupisu nároků na základě námitek a připomínek podle § 8 odst. 1 zákona</w:t>
      </w:r>
    </w:p>
    <w:p w14:paraId="1EA81B9D" w14:textId="77777777" w:rsidR="00CE61EB" w:rsidRPr="00F004DD" w:rsidRDefault="00CE61EB" w:rsidP="00CE61EB">
      <w:pPr>
        <w:numPr>
          <w:ilvl w:val="0"/>
          <w:numId w:val="60"/>
        </w:numPr>
        <w:ind w:left="1985"/>
        <w:jc w:val="both"/>
        <w:outlineLvl w:val="2"/>
        <w:rPr>
          <w:rFonts w:ascii="Arial" w:hAnsi="Arial" w:cs="Arial"/>
          <w:kern w:val="20"/>
          <w:szCs w:val="32"/>
        </w:rPr>
      </w:pPr>
      <w:r w:rsidRPr="00F004DD">
        <w:rPr>
          <w:rFonts w:ascii="Arial" w:hAnsi="Arial" w:cs="Arial"/>
          <w:kern w:val="20"/>
          <w:szCs w:val="32"/>
        </w:rPr>
        <w:t>Vypracování tabulkových a grafických výstupů s náležitostmi pro jejich použití jako příloh k Rozhodnutí o určení hranic pozemků, vydaném podle § 13 zákona.</w:t>
      </w:r>
    </w:p>
    <w:p w14:paraId="32380E16" w14:textId="77777777" w:rsidR="00CE61EB" w:rsidRPr="00F004DD" w:rsidRDefault="00CE61EB" w:rsidP="00CE61EB">
      <w:pPr>
        <w:numPr>
          <w:ilvl w:val="0"/>
          <w:numId w:val="60"/>
        </w:numPr>
        <w:ind w:left="1985"/>
        <w:jc w:val="both"/>
        <w:outlineLvl w:val="2"/>
        <w:rPr>
          <w:rFonts w:ascii="Arial" w:hAnsi="Arial" w:cs="Arial"/>
          <w:kern w:val="20"/>
          <w:szCs w:val="32"/>
        </w:rPr>
      </w:pPr>
      <w:r w:rsidRPr="00F004DD">
        <w:rPr>
          <w:rFonts w:ascii="Arial" w:hAnsi="Arial" w:cs="Arial"/>
          <w:kern w:val="20"/>
          <w:szCs w:val="32"/>
        </w:rPr>
        <w:t>Vyhotovení podkladů potřebných pro zavedení výsledků pozemkových úprav do KN (formou GP, DKM) jako podkladu pro zápis Rozhodnutí o určení hranic pozemků.</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9"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9"/>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0" w:name="_Ref51578417"/>
      <w:bookmarkStart w:id="71"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0"/>
      <w:bookmarkEnd w:id="71"/>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w:t>
      </w:r>
      <w:r w:rsidRPr="00C62699">
        <w:rPr>
          <w:rFonts w:ascii="Arial" w:hAnsi="Arial" w:cs="Arial"/>
        </w:rPr>
        <w:lastRenderedPageBreak/>
        <w:t xml:space="preserve">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2"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2"/>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3"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3"/>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4" w:name="_Ref67496875"/>
      <w:bookmarkStart w:id="75"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4"/>
    </w:p>
    <w:p w14:paraId="580DBE5E" w14:textId="79776F32" w:rsidR="00B9128B" w:rsidRPr="00ED6435" w:rsidRDefault="00B9128B" w:rsidP="0040187F">
      <w:pPr>
        <w:pStyle w:val="Level3"/>
        <w:tabs>
          <w:tab w:val="clear" w:pos="2041"/>
        </w:tabs>
        <w:ind w:left="1418"/>
        <w:jc w:val="both"/>
        <w:rPr>
          <w:rFonts w:ascii="Arial" w:hAnsi="Arial" w:cs="Arial"/>
        </w:rPr>
      </w:pPr>
      <w:bookmarkStart w:id="76" w:name="_Ref51578489"/>
      <w:bookmarkStart w:id="77" w:name="_Ref52043431"/>
      <w:bookmarkEnd w:id="75"/>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6"/>
      <w:bookmarkEnd w:id="77"/>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w:t>
      </w:r>
      <w:r w:rsidRPr="00ED6435">
        <w:rPr>
          <w:rFonts w:ascii="Arial" w:hAnsi="Arial" w:cs="Arial"/>
        </w:rPr>
        <w:lastRenderedPageBreak/>
        <w:t xml:space="preserve">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9667"/>
      <w:r w:rsidRPr="00ED6435">
        <w:rPr>
          <w:rFonts w:ascii="Arial" w:hAnsi="Arial" w:cs="Arial"/>
        </w:rPr>
        <w:t>Zapracování Objednatelem připuštěných připomínek vzešlých na základě výzvy Objednatele podle § 9 odst. 21 Zákona;</w:t>
      </w:r>
      <w:bookmarkEnd w:id="78"/>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9"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9"/>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0" w:name="_Ref51580149"/>
      <w:bookmarkStart w:id="81"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0"/>
      <w:bookmarkEnd w:id="81"/>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2" w:name="_Ref51580255"/>
      <w:bookmarkStart w:id="83" w:name="_Ref52043476"/>
      <w:r w:rsidRPr="5784E4A4">
        <w:rPr>
          <w:rFonts w:ascii="Arial" w:hAnsi="Arial" w:cs="Arial"/>
        </w:rPr>
        <w:t>Zhotovení podkladů pro změnu katastrální hranice</w:t>
      </w:r>
      <w:bookmarkEnd w:id="82"/>
      <w:r w:rsidR="00494633" w:rsidRPr="5784E4A4">
        <w:rPr>
          <w:rFonts w:ascii="Arial" w:hAnsi="Arial" w:cs="Arial"/>
        </w:rPr>
        <w:t>:</w:t>
      </w:r>
      <w:bookmarkEnd w:id="83"/>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4" w:name="_Ref51580259"/>
      <w:bookmarkStart w:id="85" w:name="_Ref52043492"/>
      <w:r w:rsidRPr="5784E4A4">
        <w:rPr>
          <w:rFonts w:ascii="Arial" w:hAnsi="Arial" w:cs="Arial"/>
        </w:rPr>
        <w:lastRenderedPageBreak/>
        <w:t>Aktualizace návrhu po ukončení odvolacího řízení</w:t>
      </w:r>
      <w:bookmarkEnd w:id="84"/>
      <w:r w:rsidR="00494633" w:rsidRPr="5784E4A4">
        <w:rPr>
          <w:rFonts w:ascii="Arial" w:hAnsi="Arial" w:cs="Arial"/>
        </w:rPr>
        <w:t>:</w:t>
      </w:r>
      <w:bookmarkEnd w:id="85"/>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6" w:name="_Ref51579017"/>
      <w:bookmarkStart w:id="87"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6"/>
      <w:bookmarkEnd w:id="87"/>
    </w:p>
    <w:p w14:paraId="4CEF9799" w14:textId="6D62D24D"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r w:rsidRPr="00F004DD">
        <w:rPr>
          <w:rFonts w:ascii="Arial" w:hAnsi="Arial" w:cs="Arial"/>
        </w:rPr>
        <w:t>KoPÚ</w:t>
      </w:r>
      <w:r w:rsidR="00CC154B" w:rsidRPr="00F004DD">
        <w:rPr>
          <w:rFonts w:ascii="Arial" w:hAnsi="Arial" w:cs="Arial"/>
        </w:rPr>
        <w:t xml:space="preserve"> s RP</w:t>
      </w:r>
      <w:r w:rsidRPr="00F004DD">
        <w:rPr>
          <w:rFonts w:ascii="Arial" w:hAnsi="Arial" w:cs="Arial"/>
        </w:rPr>
        <w:t xml:space="preserve"> a vydáním rozhodnutí podle § 11 odst. 8 Zákona změny údajů v katastru nemovitostí je Zhotovitel povinen vypracovat tomu odpovídající aktualizaci </w:t>
      </w:r>
      <w:r w:rsidR="003E2A6D" w:rsidRPr="00F004DD">
        <w:rPr>
          <w:rFonts w:ascii="Arial" w:hAnsi="Arial" w:cs="Arial"/>
        </w:rPr>
        <w:t>po</w:t>
      </w:r>
      <w:r w:rsidR="00F72FCD" w:rsidRPr="00F004DD">
        <w:rPr>
          <w:rFonts w:ascii="Arial" w:hAnsi="Arial" w:cs="Arial"/>
        </w:rPr>
        <w:t>d</w:t>
      </w:r>
      <w:r w:rsidR="003E2A6D" w:rsidRPr="00F004DD">
        <w:rPr>
          <w:rFonts w:ascii="Arial" w:hAnsi="Arial" w:cs="Arial"/>
        </w:rPr>
        <w:t>klad</w:t>
      </w:r>
      <w:r w:rsidR="0051355A" w:rsidRPr="00F004DD">
        <w:rPr>
          <w:rFonts w:ascii="Arial" w:hAnsi="Arial" w:cs="Arial"/>
        </w:rPr>
        <w:t>ů</w:t>
      </w:r>
      <w:r w:rsidRPr="00F004DD">
        <w:rPr>
          <w:rFonts w:ascii="Arial" w:hAnsi="Arial" w:cs="Arial"/>
        </w:rPr>
        <w:t xml:space="preserve"> KoPÚ</w:t>
      </w:r>
      <w:r w:rsidR="00CC154B" w:rsidRPr="00F004DD">
        <w:rPr>
          <w:rFonts w:ascii="Arial" w:hAnsi="Arial" w:cs="Arial"/>
        </w:rPr>
        <w:t xml:space="preserve"> s RP</w:t>
      </w:r>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8" w:name="_Ref51578150"/>
      <w:r w:rsidRPr="00C62699">
        <w:rPr>
          <w:rFonts w:ascii="Arial" w:hAnsi="Arial" w:cs="Arial"/>
          <w:szCs w:val="22"/>
        </w:rPr>
        <w:t>Technické požadavky na provedení díla</w:t>
      </w:r>
      <w:bookmarkEnd w:id="88"/>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t>
      </w:r>
      <w:r w:rsidRPr="00C62699">
        <w:rPr>
          <w:rFonts w:ascii="Arial" w:hAnsi="Arial" w:cs="Arial"/>
          <w:szCs w:val="22"/>
        </w:rPr>
        <w:lastRenderedPageBreak/>
        <w:t xml:space="preserve">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9"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90" w:name="_Ref61943163"/>
      <w:bookmarkEnd w:id="8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0"/>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6B9C9BC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sidR="00CC154B">
        <w:rPr>
          <w:rFonts w:ascii="Arial" w:hAnsi="Arial" w:cs="Arial"/>
          <w:bCs/>
        </w:rPr>
        <w:t xml:space="preserve"> s RP</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E648996" w:rsidR="006D7FB1" w:rsidRPr="00F004DD" w:rsidRDefault="00CC154B" w:rsidP="00024EBF">
      <w:pPr>
        <w:pStyle w:val="Claneka"/>
        <w:keepLines w:val="0"/>
        <w:widowControl/>
        <w:numPr>
          <w:ilvl w:val="2"/>
          <w:numId w:val="22"/>
        </w:numPr>
        <w:spacing w:line="240" w:lineRule="auto"/>
        <w:jc w:val="both"/>
        <w:rPr>
          <w:rFonts w:ascii="Arial" w:hAnsi="Arial" w:cs="Arial"/>
        </w:rPr>
      </w:pPr>
      <w:r w:rsidRPr="00F004DD">
        <w:rPr>
          <w:rFonts w:ascii="Arial" w:hAnsi="Arial" w:cs="Arial"/>
        </w:rPr>
        <w:t xml:space="preserve">NENÍ PŘEDMĚTEM TÉTO SMLOUVY </w:t>
      </w:r>
      <w:r w:rsidR="006D7FB1" w:rsidRPr="00F004DD">
        <w:rPr>
          <w:rFonts w:ascii="Arial" w:hAnsi="Arial" w:cs="Arial"/>
        </w:rPr>
        <w:t>Vektorizace vlastnické mapy –</w:t>
      </w:r>
      <w:r w:rsidR="00222B9F" w:rsidRPr="00F004DD">
        <w:rPr>
          <w:rFonts w:ascii="Arial" w:hAnsi="Arial" w:cs="Arial"/>
        </w:rPr>
        <w:t xml:space="preserve"> </w:t>
      </w:r>
      <w:r w:rsidR="006D7FB1" w:rsidRPr="00F004DD">
        <w:rPr>
          <w:rFonts w:ascii="Arial" w:hAnsi="Arial" w:cs="Arial"/>
        </w:rPr>
        <w:t>1x digitální vyhotovení (CD/DVD) určené Objednateli;</w:t>
      </w:r>
    </w:p>
    <w:p w14:paraId="4DA4D780" w14:textId="0C7CF133" w:rsidR="00FB36AB" w:rsidRPr="00ED6435" w:rsidRDefault="00B9128B" w:rsidP="00024EBF">
      <w:pPr>
        <w:pStyle w:val="Claneka"/>
        <w:keepLines w:val="0"/>
        <w:widowControl/>
        <w:numPr>
          <w:ilvl w:val="2"/>
          <w:numId w:val="22"/>
        </w:numPr>
        <w:spacing w:line="240" w:lineRule="auto"/>
        <w:jc w:val="both"/>
        <w:rPr>
          <w:rFonts w:ascii="Arial" w:hAnsi="Arial" w:cs="Arial"/>
        </w:rPr>
      </w:pPr>
      <w:r w:rsidRPr="00F004DD">
        <w:rPr>
          <w:rFonts w:ascii="Arial" w:hAnsi="Arial" w:cs="Arial"/>
        </w:rPr>
        <w:t>Zjišťování průběhu hranic obvodu KoPÚ</w:t>
      </w:r>
      <w:r w:rsidR="00CC154B" w:rsidRPr="00F004DD">
        <w:rPr>
          <w:rFonts w:ascii="Arial" w:hAnsi="Arial" w:cs="Arial"/>
        </w:rPr>
        <w:t xml:space="preserve"> s RP</w:t>
      </w:r>
      <w:r w:rsidRPr="00F004DD">
        <w:rPr>
          <w:rFonts w:ascii="Arial" w:hAnsi="Arial" w:cs="Arial"/>
        </w:rPr>
        <w:t xml:space="preserve"> </w:t>
      </w:r>
      <w:r w:rsidR="00B262F3" w:rsidRPr="00F004DD">
        <w:rPr>
          <w:rFonts w:ascii="Arial" w:hAnsi="Arial" w:cs="Arial"/>
        </w:rPr>
        <w:t xml:space="preserve">– </w:t>
      </w:r>
      <w:r w:rsidR="009B1490" w:rsidRPr="00F004DD">
        <w:rPr>
          <w:rFonts w:ascii="Arial" w:hAnsi="Arial" w:cs="Arial"/>
        </w:rPr>
        <w:t>2</w:t>
      </w:r>
      <w:r w:rsidR="00B262F3" w:rsidRPr="00F004DD">
        <w:rPr>
          <w:rFonts w:ascii="Arial" w:hAnsi="Arial" w:cs="Arial"/>
        </w:rPr>
        <w:t>x</w:t>
      </w:r>
      <w:r w:rsidR="00B262F3" w:rsidRPr="5784E4A4">
        <w:rPr>
          <w:rFonts w:ascii="Arial" w:hAnsi="Arial" w:cs="Arial"/>
        </w:rPr>
        <w:t xml:space="preserve">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6C030E89"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F004DD">
        <w:rPr>
          <w:rFonts w:ascii="Arial" w:hAnsi="Arial" w:cs="Arial"/>
          <w:bCs/>
        </w:rPr>
        <w:t xml:space="preserve">Šetření průběhu vlastnických hranic řešených pozemků </w:t>
      </w:r>
      <w:r w:rsidR="00C643A6" w:rsidRPr="00F004DD">
        <w:rPr>
          <w:rFonts w:ascii="Arial" w:hAnsi="Arial" w:cs="Arial"/>
          <w:bCs/>
        </w:rPr>
        <w:t xml:space="preserve">s porosty </w:t>
      </w:r>
      <w:r w:rsidRPr="00F004DD">
        <w:rPr>
          <w:rFonts w:ascii="Arial" w:hAnsi="Arial" w:cs="Arial"/>
          <w:bCs/>
        </w:rPr>
        <w:t xml:space="preserve">pro účely návrhu </w:t>
      </w:r>
      <w:r w:rsidRPr="00F004DD">
        <w:rPr>
          <w:rFonts w:ascii="Arial" w:hAnsi="Arial" w:cs="Arial"/>
        </w:rPr>
        <w:t>KoPÚ</w:t>
      </w:r>
      <w:r w:rsidR="002D5298" w:rsidRPr="00F004DD">
        <w:rPr>
          <w:rFonts w:ascii="Arial" w:hAnsi="Arial" w:cs="Arial"/>
        </w:rPr>
        <w:t xml:space="preserve"> s RP</w:t>
      </w:r>
      <w:r w:rsidRPr="00F004DD">
        <w:rPr>
          <w:rFonts w:ascii="Arial" w:hAnsi="Arial" w:cs="Arial"/>
        </w:rPr>
        <w:t xml:space="preserve"> – </w:t>
      </w:r>
      <w:r w:rsidR="009B1490" w:rsidRPr="00F004DD">
        <w:rPr>
          <w:rFonts w:ascii="Arial" w:hAnsi="Arial" w:cs="Arial"/>
        </w:rPr>
        <w:t>2</w:t>
      </w:r>
      <w:r w:rsidRPr="00F004DD">
        <w:rPr>
          <w:rFonts w:ascii="Arial" w:hAnsi="Arial" w:cs="Arial"/>
        </w:rPr>
        <w:t>x</w:t>
      </w:r>
      <w:r w:rsidRPr="00036EDB">
        <w:rPr>
          <w:rFonts w:ascii="Arial" w:hAnsi="Arial" w:cs="Arial"/>
        </w:rPr>
        <w:t xml:space="preserve">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1BCC02B2" w:rsidR="00B9128B"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0B7B1314" w14:textId="4411B3A3" w:rsidR="009B1490" w:rsidRPr="00F004DD" w:rsidRDefault="009B1490" w:rsidP="009B1490">
      <w:pPr>
        <w:pStyle w:val="Claneka"/>
        <w:keepLines w:val="0"/>
        <w:widowControl/>
        <w:numPr>
          <w:ilvl w:val="2"/>
          <w:numId w:val="22"/>
        </w:numPr>
        <w:spacing w:line="240" w:lineRule="auto"/>
        <w:jc w:val="both"/>
        <w:rPr>
          <w:rFonts w:ascii="Arial" w:hAnsi="Arial" w:cs="Arial"/>
        </w:rPr>
      </w:pPr>
      <w:r w:rsidRPr="00F004DD">
        <w:rPr>
          <w:rFonts w:ascii="Arial" w:hAnsi="Arial" w:cs="Arial"/>
        </w:rPr>
        <w:t xml:space="preserve">Vypracování soupisu vstupních nárokových listů vlastníků pro </w:t>
      </w:r>
      <w:r w:rsidR="002D5298" w:rsidRPr="00F004DD">
        <w:rPr>
          <w:rFonts w:ascii="Arial" w:hAnsi="Arial" w:cs="Arial"/>
        </w:rPr>
        <w:t xml:space="preserve">rekonstrukci </w:t>
      </w:r>
      <w:r w:rsidRPr="00F004DD">
        <w:rPr>
          <w:rFonts w:ascii="Arial" w:hAnsi="Arial" w:cs="Arial"/>
        </w:rPr>
        <w:t>přídělů – 2x papírové zpracování (1x objednatel a 1x obec) a CD (DVD) a 2x papírové zpracování k rozeslání účastníkům řízení;</w:t>
      </w:r>
    </w:p>
    <w:p w14:paraId="0B978DAE" w14:textId="47E265A5" w:rsidR="009B1490" w:rsidRPr="00F004DD" w:rsidRDefault="009B1490" w:rsidP="009B1490">
      <w:pPr>
        <w:pStyle w:val="Claneka"/>
        <w:numPr>
          <w:ilvl w:val="2"/>
          <w:numId w:val="22"/>
        </w:numPr>
        <w:jc w:val="both"/>
        <w:rPr>
          <w:rFonts w:ascii="Arial" w:hAnsi="Arial" w:cs="Arial"/>
        </w:rPr>
      </w:pPr>
      <w:r w:rsidRPr="00F004DD">
        <w:rPr>
          <w:rFonts w:ascii="Arial" w:hAnsi="Arial" w:cs="Arial"/>
        </w:rPr>
        <w:t xml:space="preserve">Vypracování soupisu výstupních nárokových listů vlastníků pro </w:t>
      </w:r>
      <w:r w:rsidR="002D5298" w:rsidRPr="00F004DD">
        <w:rPr>
          <w:rFonts w:ascii="Arial" w:hAnsi="Arial" w:cs="Arial"/>
        </w:rPr>
        <w:t xml:space="preserve">rekonstrukci </w:t>
      </w:r>
      <w:r w:rsidRPr="00F004DD">
        <w:rPr>
          <w:rFonts w:ascii="Arial" w:hAnsi="Arial" w:cs="Arial"/>
        </w:rPr>
        <w:t>přídělů – 2x papírové zpracování (1x objednatel a 1x obec) a CD (DVD) a 2x papírové zpracování k rozeslání účastníkům řízení;</w:t>
      </w:r>
    </w:p>
    <w:p w14:paraId="7C902D3E" w14:textId="30580305" w:rsidR="009B1490" w:rsidRPr="00F004DD" w:rsidRDefault="009B1490" w:rsidP="009B1490">
      <w:pPr>
        <w:pStyle w:val="Claneka"/>
        <w:keepLines w:val="0"/>
        <w:widowControl/>
        <w:numPr>
          <w:ilvl w:val="2"/>
          <w:numId w:val="22"/>
        </w:numPr>
        <w:spacing w:line="240" w:lineRule="auto"/>
        <w:jc w:val="both"/>
        <w:rPr>
          <w:rFonts w:ascii="Arial" w:hAnsi="Arial" w:cs="Arial"/>
        </w:rPr>
      </w:pPr>
      <w:r w:rsidRPr="00F004DD">
        <w:rPr>
          <w:rFonts w:ascii="Arial" w:hAnsi="Arial" w:cs="Arial"/>
        </w:rPr>
        <w:t>Vyhotovení podkladů potřebných pro zápis rozhodnutí o určení hranic pozemků do KN – 2x papírové zpracování k rozeslání účastníkům řízení. GP příp. DKM bude odevzdána jen na CD (DVD);</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1"/>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2"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2"/>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3"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9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w:t>
      </w:r>
      <w:r w:rsidRPr="00ED6435">
        <w:rPr>
          <w:rFonts w:ascii="Arial" w:hAnsi="Arial" w:cs="Arial"/>
          <w:szCs w:val="22"/>
        </w:rPr>
        <w:lastRenderedPageBreak/>
        <w:t xml:space="preserve">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A978B1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B1490">
        <w:rPr>
          <w:rFonts w:ascii="Arial" w:hAnsi="Arial" w:cs="Arial"/>
          <w:szCs w:val="22"/>
        </w:rPr>
        <w:t>Šumperk,</w:t>
      </w:r>
      <w:r w:rsidR="00127C34" w:rsidRPr="00C62699">
        <w:rPr>
          <w:rFonts w:ascii="Arial" w:hAnsi="Arial" w:cs="Arial"/>
          <w:szCs w:val="22"/>
        </w:rPr>
        <w:t xml:space="preserve"> adresa </w:t>
      </w:r>
      <w:r w:rsidR="009B1490">
        <w:rPr>
          <w:rFonts w:ascii="Arial" w:hAnsi="Arial" w:cs="Arial"/>
          <w:szCs w:val="22"/>
        </w:rPr>
        <w:t>Nemocniční 1852/53, 78701 Šumperk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7B632554" w:rsidR="001C4DD2" w:rsidRPr="00F004DD" w:rsidRDefault="009B1490" w:rsidP="00024EBF">
      <w:pPr>
        <w:pStyle w:val="Level4"/>
        <w:numPr>
          <w:ilvl w:val="0"/>
          <w:numId w:val="17"/>
        </w:numPr>
        <w:spacing w:line="240" w:lineRule="auto"/>
        <w:ind w:left="1134" w:hanging="567"/>
        <w:jc w:val="both"/>
        <w:rPr>
          <w:rFonts w:ascii="Arial" w:hAnsi="Arial" w:cs="Arial"/>
          <w:szCs w:val="22"/>
        </w:rPr>
      </w:pPr>
      <w:r w:rsidRPr="00F004DD">
        <w:rPr>
          <w:rFonts w:ascii="Arial" w:hAnsi="Arial" w:cs="Arial"/>
          <w:szCs w:val="22"/>
        </w:rPr>
        <w:t xml:space="preserve">NENÍ PŘEDMĚTEM TÉTO SMLOUVY </w:t>
      </w:r>
      <w:r w:rsidR="001C4DD2" w:rsidRPr="00F004DD">
        <w:rPr>
          <w:rFonts w:ascii="Arial" w:hAnsi="Arial" w:cs="Arial"/>
          <w:szCs w:val="22"/>
        </w:rPr>
        <w:t xml:space="preserve">u dílčí části </w:t>
      </w:r>
      <w:r w:rsidR="004935D3" w:rsidRPr="00F004DD">
        <w:rPr>
          <w:rFonts w:ascii="Arial" w:hAnsi="Arial" w:cs="Arial"/>
          <w:szCs w:val="22"/>
        </w:rPr>
        <w:t>Hlavního celku</w:t>
      </w:r>
      <w:r w:rsidR="001C4DD2" w:rsidRPr="00F004DD">
        <w:rPr>
          <w:rFonts w:ascii="Arial" w:hAnsi="Arial" w:cs="Arial"/>
          <w:szCs w:val="22"/>
        </w:rPr>
        <w:t xml:space="preserve"> dle čl. </w:t>
      </w:r>
      <w:r w:rsidR="0090447A" w:rsidRPr="00F004DD">
        <w:rPr>
          <w:rFonts w:ascii="Arial" w:hAnsi="Arial" w:cs="Arial"/>
          <w:szCs w:val="22"/>
        </w:rPr>
        <w:fldChar w:fldCharType="begin"/>
      </w:r>
      <w:r w:rsidR="0090447A" w:rsidRPr="00F004DD">
        <w:rPr>
          <w:rFonts w:ascii="Arial" w:hAnsi="Arial" w:cs="Arial"/>
          <w:szCs w:val="22"/>
        </w:rPr>
        <w:instrText xml:space="preserve"> REF _Ref64278780 \r \h </w:instrText>
      </w:r>
      <w:r w:rsidR="00C62699" w:rsidRPr="00F004DD">
        <w:rPr>
          <w:rFonts w:ascii="Arial" w:hAnsi="Arial" w:cs="Arial"/>
          <w:szCs w:val="22"/>
        </w:rPr>
        <w:instrText xml:space="preserve"> \* MERGEFORMAT </w:instrText>
      </w:r>
      <w:r w:rsidR="0090447A" w:rsidRPr="00F004DD">
        <w:rPr>
          <w:rFonts w:ascii="Arial" w:hAnsi="Arial" w:cs="Arial"/>
          <w:szCs w:val="22"/>
        </w:rPr>
      </w:r>
      <w:r w:rsidR="0090447A" w:rsidRPr="00F004DD">
        <w:rPr>
          <w:rFonts w:ascii="Arial" w:hAnsi="Arial" w:cs="Arial"/>
          <w:szCs w:val="22"/>
        </w:rPr>
        <w:fldChar w:fldCharType="separate"/>
      </w:r>
      <w:r w:rsidR="007A6ABA" w:rsidRPr="00F004DD">
        <w:rPr>
          <w:rFonts w:ascii="Arial" w:hAnsi="Arial" w:cs="Arial"/>
          <w:szCs w:val="22"/>
        </w:rPr>
        <w:t>6.2.3</w:t>
      </w:r>
      <w:r w:rsidR="0090447A" w:rsidRPr="00F004DD">
        <w:rPr>
          <w:rFonts w:ascii="Arial" w:hAnsi="Arial" w:cs="Arial"/>
          <w:szCs w:val="22"/>
        </w:rPr>
        <w:fldChar w:fldCharType="end"/>
      </w:r>
      <w:r w:rsidR="0090447A" w:rsidRPr="00F004DD">
        <w:rPr>
          <w:rFonts w:ascii="Arial" w:hAnsi="Arial" w:cs="Arial"/>
          <w:szCs w:val="22"/>
        </w:rPr>
        <w:t xml:space="preserve"> </w:t>
      </w:r>
      <w:r w:rsidR="001C4DD2" w:rsidRPr="00F004DD">
        <w:rPr>
          <w:rFonts w:ascii="Arial" w:hAnsi="Arial" w:cs="Arial"/>
          <w:szCs w:val="22"/>
        </w:rPr>
        <w:t>(</w:t>
      </w:r>
      <w:r w:rsidR="001C4DD2" w:rsidRPr="00F004DD">
        <w:rPr>
          <w:rFonts w:ascii="Arial" w:hAnsi="Arial" w:cs="Arial"/>
          <w:b/>
          <w:szCs w:val="22"/>
        </w:rPr>
        <w:t>Vektorizace vlastnické mapy</w:t>
      </w:r>
      <w:r w:rsidR="001C4DD2" w:rsidRPr="00F004DD">
        <w:rPr>
          <w:rFonts w:ascii="Arial" w:hAnsi="Arial" w:cs="Arial"/>
          <w:szCs w:val="22"/>
        </w:rPr>
        <w:t xml:space="preserve">) po potvrzení správnosti odevzdávané dílčí části </w:t>
      </w:r>
      <w:r w:rsidR="008B6FEC" w:rsidRPr="00F004DD">
        <w:rPr>
          <w:rFonts w:ascii="Arial" w:hAnsi="Arial" w:cs="Arial"/>
          <w:szCs w:val="22"/>
        </w:rPr>
        <w:t xml:space="preserve">Hlavního celku </w:t>
      </w:r>
      <w:r w:rsidR="001C4DD2" w:rsidRPr="00F004DD">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6A8B3613" w14:textId="0EECC6AF" w:rsidR="009B1490" w:rsidRDefault="00646EE1" w:rsidP="009B1490">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0B87D23E" w14:textId="4B27FC5C" w:rsidR="009B1490" w:rsidRPr="00F004DD" w:rsidRDefault="009B1490" w:rsidP="009B1490">
      <w:pPr>
        <w:pStyle w:val="Level4"/>
        <w:numPr>
          <w:ilvl w:val="0"/>
          <w:numId w:val="17"/>
        </w:numPr>
        <w:ind w:left="1134" w:hanging="567"/>
        <w:rPr>
          <w:rFonts w:ascii="Arial" w:hAnsi="Arial" w:cs="Arial"/>
        </w:rPr>
      </w:pPr>
      <w:r w:rsidRPr="00F004DD">
        <w:rPr>
          <w:rFonts w:ascii="Arial" w:hAnsi="Arial" w:cs="Arial"/>
        </w:rPr>
        <w:t xml:space="preserve">u dílčí části Hlavního celku dl čl. 6.2.9 </w:t>
      </w:r>
      <w:r w:rsidRPr="00F004DD">
        <w:rPr>
          <w:rFonts w:ascii="Arial" w:hAnsi="Arial" w:cs="Arial"/>
          <w:b/>
          <w:bCs/>
        </w:rPr>
        <w:t xml:space="preserve">(Vypracování soupisu vstupních nárokových listů pro </w:t>
      </w:r>
      <w:r w:rsidR="002D5298" w:rsidRPr="00F004DD">
        <w:rPr>
          <w:rFonts w:ascii="Arial" w:hAnsi="Arial" w:cs="Arial"/>
          <w:b/>
          <w:bCs/>
        </w:rPr>
        <w:t>rekonstrukci</w:t>
      </w:r>
      <w:r w:rsidRPr="00F004DD">
        <w:rPr>
          <w:rFonts w:ascii="Arial" w:hAnsi="Arial" w:cs="Arial"/>
          <w:b/>
          <w:bCs/>
        </w:rPr>
        <w:t xml:space="preserve"> přídělů</w:t>
      </w:r>
      <w:r w:rsidRPr="00F004DD">
        <w:rPr>
          <w:rFonts w:ascii="Arial" w:hAnsi="Arial" w:cs="Arial"/>
        </w:rPr>
        <w:t>) po potvrzení správnosti odevzdávané dílčí části Hlavního celku Objednatelem;</w:t>
      </w:r>
    </w:p>
    <w:p w14:paraId="749943CD" w14:textId="636D341D" w:rsidR="009B1490" w:rsidRPr="00F004DD" w:rsidRDefault="009B1490" w:rsidP="009B1490">
      <w:pPr>
        <w:pStyle w:val="Level4"/>
        <w:numPr>
          <w:ilvl w:val="0"/>
          <w:numId w:val="17"/>
        </w:numPr>
        <w:ind w:left="1134" w:hanging="567"/>
        <w:jc w:val="both"/>
        <w:rPr>
          <w:rFonts w:ascii="Arial" w:hAnsi="Arial" w:cs="Arial"/>
        </w:rPr>
      </w:pPr>
      <w:r w:rsidRPr="00F004DD">
        <w:rPr>
          <w:rFonts w:ascii="Arial" w:hAnsi="Arial" w:cs="Arial"/>
        </w:rPr>
        <w:t xml:space="preserve">u dílčí části Hlavního celku dl čl. 6.2.10 </w:t>
      </w:r>
      <w:r w:rsidRPr="00F004DD">
        <w:rPr>
          <w:rFonts w:ascii="Arial" w:hAnsi="Arial" w:cs="Arial"/>
          <w:b/>
          <w:bCs/>
        </w:rPr>
        <w:t xml:space="preserve">(Vypracování soupisu výstupních nárokových listů pro </w:t>
      </w:r>
      <w:r w:rsidR="002D5298" w:rsidRPr="00F004DD">
        <w:rPr>
          <w:rFonts w:ascii="Arial" w:hAnsi="Arial" w:cs="Arial"/>
          <w:b/>
          <w:bCs/>
        </w:rPr>
        <w:t>rekonstrukci</w:t>
      </w:r>
      <w:r w:rsidRPr="00F004DD">
        <w:rPr>
          <w:rFonts w:ascii="Arial" w:hAnsi="Arial" w:cs="Arial"/>
          <w:b/>
          <w:bCs/>
        </w:rPr>
        <w:t xml:space="preserve"> přídělů) </w:t>
      </w:r>
      <w:r w:rsidRPr="00F004DD">
        <w:rPr>
          <w:rFonts w:ascii="Arial" w:hAnsi="Arial" w:cs="Arial"/>
        </w:rPr>
        <w:t>po potvrzení správnosti odevzdávané dílčí části Hlavního celku Objednatelem;</w:t>
      </w:r>
    </w:p>
    <w:p w14:paraId="36CB00EA" w14:textId="77777777" w:rsidR="009B1490" w:rsidRPr="00F004DD" w:rsidRDefault="009B1490" w:rsidP="009B1490">
      <w:pPr>
        <w:pStyle w:val="Level4"/>
        <w:numPr>
          <w:ilvl w:val="0"/>
          <w:numId w:val="17"/>
        </w:numPr>
        <w:ind w:left="1134" w:hanging="567"/>
        <w:jc w:val="both"/>
        <w:rPr>
          <w:rFonts w:ascii="Arial" w:hAnsi="Arial" w:cs="Arial"/>
        </w:rPr>
      </w:pPr>
      <w:r w:rsidRPr="00F004DD">
        <w:rPr>
          <w:rFonts w:ascii="Arial" w:hAnsi="Arial" w:cs="Arial"/>
        </w:rPr>
        <w:t xml:space="preserve">u dílčí části Hlavního celku dl čl. 6.2.11 </w:t>
      </w:r>
      <w:r w:rsidRPr="00F004DD">
        <w:rPr>
          <w:rFonts w:ascii="Arial" w:hAnsi="Arial" w:cs="Arial"/>
          <w:b/>
          <w:bCs/>
        </w:rPr>
        <w:t xml:space="preserve">(Vyhotovení podkladů potřebných pro zápis rozhodnutí o určení hranic pozemků do KN) </w:t>
      </w:r>
      <w:r w:rsidRPr="00F004DD">
        <w:rPr>
          <w:rFonts w:ascii="Arial" w:hAnsi="Arial" w:cs="Arial"/>
        </w:rPr>
        <w:t>po doložení kladného stanoviska katastrálního úřadu k převzetí výsledků zeměměřických činností do katastru nemovitostí a po předložení aktuální dokumentace;</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w:t>
      </w:r>
      <w:r w:rsidRPr="00ED6435">
        <w:rPr>
          <w:rFonts w:ascii="Arial" w:hAnsi="Arial" w:cs="Arial"/>
          <w:szCs w:val="22"/>
        </w:rPr>
        <w:lastRenderedPageBreak/>
        <w:t xml:space="preserve">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w:t>
      </w:r>
      <w:r w:rsidRPr="00C62699">
        <w:rPr>
          <w:rFonts w:ascii="Arial" w:hAnsi="Arial" w:cs="Arial"/>
        </w:rPr>
        <w:lastRenderedPageBreak/>
        <w:t xml:space="preserve">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3" w:name="1fob9te"/>
      <w:bookmarkEnd w:id="113"/>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lastRenderedPageBreak/>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1CBD0E37"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3" w:name="_Ref310432732"/>
      <w:bookmarkStart w:id="13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2"/>
      <w:bookmarkEnd w:id="133"/>
      <w:bookmarkEnd w:id="134"/>
      <w:bookmarkEnd w:id="135"/>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6" w:name="_Ref517375268"/>
      <w:bookmarkStart w:id="137" w:name="_Toc532815641"/>
      <w:bookmarkStart w:id="138" w:name="_Toc48912290"/>
      <w:r w:rsidRPr="00ED6435">
        <w:rPr>
          <w:rFonts w:ascii="Arial" w:hAnsi="Arial" w:cs="Arial"/>
          <w:szCs w:val="22"/>
        </w:rPr>
        <w:t>Nárok na náhradu újmy</w:t>
      </w:r>
      <w:bookmarkEnd w:id="136"/>
      <w:bookmarkEnd w:id="137"/>
      <w:bookmarkEnd w:id="13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9" w:name="_Ref50582832"/>
      <w:bookmarkStart w:id="140" w:name="_Hlk30403582"/>
      <w:r w:rsidRPr="00ED6435">
        <w:rPr>
          <w:rFonts w:ascii="Arial" w:hAnsi="Arial" w:cs="Arial"/>
          <w:szCs w:val="22"/>
        </w:rPr>
        <w:lastRenderedPageBreak/>
        <w:t>Okolnosti vylučující povinnost k náhradě újmy</w:t>
      </w:r>
      <w:bookmarkEnd w:id="13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1" w:name="_Ref478006328"/>
      <w:bookmarkStart w:id="14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2"/>
      <w:bookmarkEnd w:id="143"/>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4" w:name="_Ref50753852"/>
      <w:r w:rsidRPr="00ED6435">
        <w:rPr>
          <w:rFonts w:ascii="Arial" w:hAnsi="Arial" w:cs="Arial"/>
          <w:szCs w:val="22"/>
        </w:rPr>
        <w:t>Sankční ujednání</w:t>
      </w:r>
      <w:bookmarkEnd w:id="14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6"/>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lastRenderedPageBreak/>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7"/>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08884FBA" w:rsidR="00FD3B2B" w:rsidRDefault="00A56777" w:rsidP="007D7E58">
      <w:pPr>
        <w:pStyle w:val="Claneka"/>
        <w:jc w:val="both"/>
        <w:rPr>
          <w:rFonts w:ascii="Arial" w:hAnsi="Arial" w:cs="Arial"/>
        </w:rPr>
      </w:pPr>
      <w:r w:rsidRPr="00F004DD">
        <w:rPr>
          <w:rFonts w:ascii="Arial" w:hAnsi="Arial" w:cs="Arial"/>
        </w:rPr>
        <w:t>NENÍ PŘEDMĚTEM TÉTO SMLOUVY</w:t>
      </w:r>
      <w:r>
        <w:rPr>
          <w:rFonts w:ascii="Arial" w:hAnsi="Arial" w:cs="Arial"/>
        </w:rPr>
        <w:t xml:space="preserve"> </w:t>
      </w:r>
      <w:r w:rsidR="00FD3B2B"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00FD3B2B" w:rsidRPr="003E39A8">
        <w:rPr>
          <w:rFonts w:ascii="Arial" w:hAnsi="Arial" w:cs="Arial"/>
        </w:rPr>
        <w:t xml:space="preserve">čl. </w:t>
      </w:r>
      <w:r w:rsidR="00FD3B2B" w:rsidRPr="003E39A8">
        <w:rPr>
          <w:rFonts w:ascii="Arial" w:hAnsi="Arial" w:cs="Arial"/>
        </w:rPr>
        <w:fldChar w:fldCharType="begin"/>
      </w:r>
      <w:r w:rsidR="00FD3B2B" w:rsidRPr="003E39A8">
        <w:rPr>
          <w:rFonts w:ascii="Arial" w:hAnsi="Arial" w:cs="Arial"/>
        </w:rPr>
        <w:instrText xml:space="preserve"> REF _Ref52044147 \n \h  \* MERGEFORMAT </w:instrText>
      </w:r>
      <w:r w:rsidR="00FD3B2B" w:rsidRPr="003E39A8">
        <w:rPr>
          <w:rFonts w:ascii="Arial" w:hAnsi="Arial" w:cs="Arial"/>
        </w:rPr>
      </w:r>
      <w:r w:rsidR="00FD3B2B" w:rsidRPr="003E39A8">
        <w:rPr>
          <w:rFonts w:ascii="Arial" w:hAnsi="Arial" w:cs="Arial"/>
        </w:rPr>
        <w:fldChar w:fldCharType="separate"/>
      </w:r>
      <w:r w:rsidR="007A6ABA">
        <w:rPr>
          <w:rFonts w:ascii="Arial" w:hAnsi="Arial" w:cs="Arial"/>
        </w:rPr>
        <w:t>5.17</w:t>
      </w:r>
      <w:r w:rsidR="00FD3B2B" w:rsidRPr="003E39A8">
        <w:rPr>
          <w:rFonts w:ascii="Arial" w:hAnsi="Arial" w:cs="Arial"/>
        </w:rPr>
        <w:fldChar w:fldCharType="end"/>
      </w:r>
      <w:r w:rsidR="00FD3B2B"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00FD3B2B" w:rsidRPr="003E39A8">
        <w:rPr>
          <w:rFonts w:ascii="Arial" w:hAnsi="Arial" w:cs="Arial"/>
        </w:rPr>
        <w:t>zaplacení smluvní pokuty ve výši 2</w:t>
      </w:r>
      <w:r w:rsidR="007D7E58" w:rsidRPr="003E39A8">
        <w:rPr>
          <w:rFonts w:ascii="Arial" w:hAnsi="Arial" w:cs="Arial"/>
        </w:rPr>
        <w:t> </w:t>
      </w:r>
      <w:r w:rsidR="00FD3B2B"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3B62E5E4" w:rsidR="003E39A8" w:rsidRPr="003E39A8" w:rsidRDefault="00A56777" w:rsidP="003E39A8">
      <w:pPr>
        <w:pStyle w:val="Claneka"/>
        <w:jc w:val="both"/>
        <w:rPr>
          <w:rFonts w:ascii="Arial" w:hAnsi="Arial" w:cs="Arial"/>
        </w:rPr>
      </w:pPr>
      <w:r w:rsidRPr="00F004DD">
        <w:rPr>
          <w:rFonts w:ascii="Arial" w:hAnsi="Arial" w:cs="Arial"/>
        </w:rPr>
        <w:t>NENÍ PŘEDMĚTEM TÉTO SMLOUVY</w:t>
      </w:r>
      <w:r>
        <w:rPr>
          <w:rFonts w:ascii="Arial" w:hAnsi="Arial" w:cs="Arial"/>
        </w:rPr>
        <w:t xml:space="preserve"> </w:t>
      </w:r>
      <w:r w:rsidR="003E39A8" w:rsidRPr="5784E4A4">
        <w:rPr>
          <w:rFonts w:ascii="Arial" w:hAnsi="Arial" w:cs="Arial"/>
        </w:rPr>
        <w:t xml:space="preserve">poruší-li Zhotovitel povinnosti dle čl. </w:t>
      </w:r>
      <w:r w:rsidR="003E39A8" w:rsidRPr="5784E4A4">
        <w:rPr>
          <w:rFonts w:ascii="Arial" w:hAnsi="Arial" w:cs="Arial"/>
        </w:rPr>
        <w:fldChar w:fldCharType="begin"/>
      </w:r>
      <w:r w:rsidR="003E39A8" w:rsidRPr="5784E4A4">
        <w:rPr>
          <w:rFonts w:ascii="Arial" w:hAnsi="Arial" w:cs="Arial"/>
        </w:rPr>
        <w:instrText xml:space="preserve"> REF _Ref62484165 \r \h  \* MERGEFORMAT </w:instrText>
      </w:r>
      <w:r w:rsidR="003E39A8" w:rsidRPr="5784E4A4">
        <w:rPr>
          <w:rFonts w:ascii="Arial" w:hAnsi="Arial" w:cs="Arial"/>
        </w:rPr>
      </w:r>
      <w:r w:rsidR="003E39A8" w:rsidRPr="5784E4A4">
        <w:rPr>
          <w:rFonts w:ascii="Arial" w:hAnsi="Arial" w:cs="Arial"/>
        </w:rPr>
        <w:fldChar w:fldCharType="separate"/>
      </w:r>
      <w:r w:rsidR="007A6ABA">
        <w:rPr>
          <w:rFonts w:ascii="Arial" w:hAnsi="Arial" w:cs="Arial"/>
        </w:rPr>
        <w:t>5.18</w:t>
      </w:r>
      <w:r w:rsidR="003E39A8" w:rsidRPr="5784E4A4">
        <w:rPr>
          <w:rFonts w:ascii="Arial" w:hAnsi="Arial" w:cs="Arial"/>
        </w:rPr>
        <w:fldChar w:fldCharType="end"/>
      </w:r>
      <w:r w:rsidR="003E39A8"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8" w:name="_Ref50750007"/>
      <w:bookmarkStart w:id="149" w:name="_Ref18364689"/>
      <w:bookmarkEnd w:id="140"/>
      <w:r w:rsidRPr="00ED6435">
        <w:rPr>
          <w:rFonts w:ascii="Arial" w:hAnsi="Arial" w:cs="Arial"/>
          <w:szCs w:val="22"/>
        </w:rPr>
        <w:t>Vyhrazená změna závazku, změna smlouvy a odstoupení</w:t>
      </w:r>
      <w:bookmarkEnd w:id="148"/>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lastRenderedPageBreak/>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5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50"/>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2" w:name="_Ref52294104"/>
      <w:r w:rsidRPr="00C62699">
        <w:rPr>
          <w:rFonts w:ascii="Arial" w:hAnsi="Arial" w:cs="Arial"/>
          <w:szCs w:val="22"/>
        </w:rPr>
        <w:t>, a to v následujících situacích nezávislých na vůli Smluvních stran:</w:t>
      </w:r>
      <w:bookmarkEnd w:id="151"/>
      <w:bookmarkEnd w:id="152"/>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7C4CEA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w:t>
      </w:r>
      <w:bookmarkStart w:id="153" w:name="_Hlk68776927"/>
      <w:r w:rsidR="00AC7415" w:rsidRPr="00F004DD">
        <w:rPr>
          <w:rFonts w:ascii="Arial" w:hAnsi="Arial" w:cs="Arial"/>
          <w:i/>
          <w:iCs/>
          <w:szCs w:val="22"/>
        </w:rPr>
        <w:t>čl. 6.2.9. (Vypracování soupisu vstupních nárokových listů vlastníků pro</w:t>
      </w:r>
      <w:r w:rsidR="00AC7415" w:rsidRPr="00F004DD">
        <w:rPr>
          <w:rFonts w:ascii="Arial" w:hAnsi="Arial" w:cs="Arial"/>
          <w:szCs w:val="22"/>
        </w:rPr>
        <w:t xml:space="preserve"> </w:t>
      </w:r>
      <w:r w:rsidR="002D5298" w:rsidRPr="00F004DD">
        <w:rPr>
          <w:rFonts w:ascii="Arial" w:hAnsi="Arial" w:cs="Arial"/>
          <w:i/>
          <w:iCs/>
          <w:szCs w:val="22"/>
        </w:rPr>
        <w:t xml:space="preserve">rekonstrukci </w:t>
      </w:r>
      <w:r w:rsidR="00AC7415" w:rsidRPr="00F004DD">
        <w:rPr>
          <w:rFonts w:ascii="Arial" w:hAnsi="Arial" w:cs="Arial"/>
          <w:i/>
          <w:iCs/>
          <w:szCs w:val="22"/>
        </w:rPr>
        <w:t xml:space="preserve"> přídělů),</w:t>
      </w:r>
      <w:r w:rsidR="00AC7415" w:rsidRPr="00F004DD">
        <w:rPr>
          <w:rFonts w:ascii="Arial" w:hAnsi="Arial" w:cs="Arial"/>
          <w:szCs w:val="22"/>
        </w:rPr>
        <w:t xml:space="preserve"> </w:t>
      </w:r>
      <w:bookmarkEnd w:id="153"/>
      <w:r w:rsidR="00AC7415" w:rsidRPr="00F004DD">
        <w:rPr>
          <w:rFonts w:ascii="Arial" w:hAnsi="Arial" w:cs="Arial"/>
          <w:i/>
          <w:iCs/>
          <w:szCs w:val="22"/>
        </w:rPr>
        <w:t>čl. 6.2.10. (Vypracování soupisu výstupních nárokových listů vlastníků pro</w:t>
      </w:r>
      <w:r w:rsidR="00AC7415" w:rsidRPr="00F004DD">
        <w:rPr>
          <w:rFonts w:ascii="Arial" w:hAnsi="Arial" w:cs="Arial"/>
          <w:szCs w:val="22"/>
        </w:rPr>
        <w:t xml:space="preserve"> </w:t>
      </w:r>
      <w:r w:rsidR="002D5298" w:rsidRPr="00F004DD">
        <w:rPr>
          <w:rFonts w:ascii="Arial" w:hAnsi="Arial" w:cs="Arial"/>
          <w:i/>
          <w:iCs/>
          <w:szCs w:val="22"/>
        </w:rPr>
        <w:t>rekonstrukci p</w:t>
      </w:r>
      <w:r w:rsidR="00AC7415" w:rsidRPr="00F004DD">
        <w:rPr>
          <w:rFonts w:ascii="Arial" w:hAnsi="Arial" w:cs="Arial"/>
          <w:i/>
          <w:iCs/>
          <w:szCs w:val="22"/>
        </w:rPr>
        <w:t>řídělů),</w:t>
      </w:r>
      <w:r w:rsidR="00AC7415" w:rsidRPr="00F004DD">
        <w:rPr>
          <w:rFonts w:ascii="Arial" w:hAnsi="Arial" w:cs="Arial"/>
          <w:szCs w:val="22"/>
        </w:rPr>
        <w:t xml:space="preserve"> </w:t>
      </w:r>
      <w:r w:rsidR="00AC7415" w:rsidRPr="00F004DD">
        <w:rPr>
          <w:rFonts w:ascii="Arial" w:hAnsi="Arial" w:cs="Arial"/>
          <w:i/>
          <w:iCs/>
          <w:szCs w:val="22"/>
        </w:rPr>
        <w:t>čl. 6.2.11. (Vyhotovení podkladů potřebných pro zápis rozhodnutí o určení hranic pozemků do KN),</w:t>
      </w:r>
      <w:r w:rsidR="00D126E9">
        <w:rPr>
          <w:rFonts w:ascii="Arial" w:hAnsi="Arial" w:cs="Arial"/>
          <w:szCs w:val="22"/>
        </w:rPr>
        <w:t>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7D17DA59"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4" w:name="_Ref93321339"/>
      <w:bookmarkStart w:id="155"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4"/>
      <w:r w:rsidR="0021275B" w:rsidRPr="00C62699">
        <w:rPr>
          <w:rFonts w:ascii="Arial" w:hAnsi="Arial" w:cs="Arial"/>
          <w:szCs w:val="22"/>
          <w:u w:val="single"/>
        </w:rPr>
        <w:t xml:space="preserve"> </w:t>
      </w:r>
    </w:p>
    <w:bookmarkEnd w:id="155"/>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lastRenderedPageBreak/>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6" w:name="_Ref370146871"/>
      <w:r w:rsidRPr="00ED6435">
        <w:rPr>
          <w:rFonts w:ascii="Arial" w:hAnsi="Arial" w:cs="Arial"/>
          <w:szCs w:val="22"/>
        </w:rPr>
        <w:t>Zhotovitel je oprávněn odstoupit od této Smlouvy pouze v případě jejího podstatného porušení, jestliže:</w:t>
      </w:r>
      <w:bookmarkEnd w:id="156"/>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7" w:name="_Ref50536468"/>
      <w:bookmarkStart w:id="15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7"/>
      <w:r w:rsidRPr="00ED6435">
        <w:rPr>
          <w:rFonts w:ascii="Arial" w:hAnsi="Arial" w:cs="Arial"/>
          <w:szCs w:val="22"/>
        </w:rPr>
        <w:t xml:space="preserve"> Protokol musí obsahovat zejména</w:t>
      </w:r>
      <w:r w:rsidR="00F65669" w:rsidRPr="00ED6435">
        <w:rPr>
          <w:rFonts w:ascii="Arial" w:hAnsi="Arial" w:cs="Arial"/>
          <w:szCs w:val="22"/>
        </w:rPr>
        <w:t>:</w:t>
      </w:r>
      <w:bookmarkEnd w:id="158"/>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w:t>
      </w:r>
      <w:r w:rsidR="00E2147A" w:rsidRPr="00ED6435">
        <w:rPr>
          <w:rFonts w:ascii="Arial" w:hAnsi="Arial" w:cs="Arial"/>
        </w:rPr>
        <w:lastRenderedPageBreak/>
        <w:t>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4158136" w:rsidR="00772740" w:rsidRPr="00ED6435" w:rsidRDefault="00772740" w:rsidP="00B77235">
      <w:pPr>
        <w:pStyle w:val="Level2"/>
        <w:spacing w:line="240" w:lineRule="auto"/>
        <w:ind w:left="567" w:hanging="567"/>
        <w:jc w:val="both"/>
        <w:rPr>
          <w:rFonts w:ascii="Arial" w:hAnsi="Arial" w:cs="Arial"/>
          <w:szCs w:val="22"/>
        </w:rPr>
      </w:pPr>
      <w:bookmarkStart w:id="15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9"/>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60" w:name="_Ref50753902"/>
      <w:bookmarkStart w:id="161" w:name="_Ref450559147"/>
      <w:bookmarkStart w:id="162" w:name="_Ref469512616"/>
      <w:bookmarkStart w:id="163" w:name="_Ref64871784"/>
      <w:bookmarkStart w:id="164"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0"/>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1"/>
      <w:bookmarkEnd w:id="162"/>
      <w:r w:rsidR="00A111D3" w:rsidRPr="00ED6435">
        <w:rPr>
          <w:rFonts w:ascii="Arial" w:hAnsi="Arial" w:cs="Arial"/>
          <w:szCs w:val="22"/>
        </w:rPr>
        <w:t>.</w:t>
      </w:r>
      <w:bookmarkEnd w:id="163"/>
    </w:p>
    <w:p w14:paraId="6DDE17BB" w14:textId="609D6D9D"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4"/>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5" w:name="_Ref50585481"/>
      <w:r w:rsidRPr="00ED6435">
        <w:rPr>
          <w:rFonts w:ascii="Arial" w:hAnsi="Arial" w:cs="Arial"/>
          <w:szCs w:val="22"/>
        </w:rPr>
        <w:t>Závěrečná ustanovení</w:t>
      </w:r>
      <w:bookmarkEnd w:id="165"/>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6"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6"/>
      <w:bookmarkEnd w:id="167"/>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8" w:name="_Hlk57980945"/>
      <w:bookmarkStart w:id="169" w:name="_Ref378752179"/>
      <w:bookmarkStart w:id="170" w:name="_Toc289800496"/>
      <w:bookmarkStart w:id="17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8"/>
      <w:bookmarkEnd w:id="169"/>
      <w:bookmarkEnd w:id="170"/>
      <w:bookmarkEnd w:id="171"/>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2"/>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3"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3"/>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r w:rsidRPr="00ED6435">
        <w:rPr>
          <w:rFonts w:ascii="Arial" w:hAnsi="Arial" w:cs="Arial"/>
          <w:i/>
          <w:iCs/>
        </w:rPr>
        <w:t>dopnit</w:t>
      </w:r>
    </w:p>
    <w:p w14:paraId="7598F50C" w14:textId="2197AB55" w:rsidR="00B3745E" w:rsidRPr="00ED6435" w:rsidRDefault="00B3745E" w:rsidP="00B3745E">
      <w:pPr>
        <w:spacing w:before="480"/>
        <w:rPr>
          <w:rFonts w:ascii="Arial" w:hAnsi="Arial" w:cs="Arial"/>
          <w:b/>
          <w:u w:val="single"/>
        </w:rPr>
      </w:pPr>
    </w:p>
    <w:sectPr w:rsidR="00B3745E" w:rsidRPr="00ED6435" w:rsidSect="007936E4">
      <w:headerReference w:type="default" r:id="rId16"/>
      <w:footerReference w:type="default" r:id="rId17"/>
      <w:headerReference w:type="first" r:id="rId18"/>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29DB1" w14:textId="77777777" w:rsidR="005461C1" w:rsidRDefault="005461C1" w:rsidP="007936E4">
      <w:pPr>
        <w:spacing w:after="0"/>
      </w:pPr>
      <w:r>
        <w:separator/>
      </w:r>
    </w:p>
  </w:endnote>
  <w:endnote w:type="continuationSeparator" w:id="0">
    <w:p w14:paraId="24144921" w14:textId="77777777" w:rsidR="005461C1" w:rsidRDefault="005461C1" w:rsidP="007936E4">
      <w:pPr>
        <w:spacing w:after="0"/>
      </w:pPr>
      <w:r>
        <w:continuationSeparator/>
      </w:r>
    </w:p>
  </w:endnote>
  <w:endnote w:type="continuationNotice" w:id="1">
    <w:p w14:paraId="56D48680" w14:textId="77777777" w:rsidR="005461C1" w:rsidRDefault="005461C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628F8" w14:textId="77777777" w:rsidR="005461C1" w:rsidRDefault="005461C1" w:rsidP="007936E4">
      <w:pPr>
        <w:spacing w:after="0"/>
      </w:pPr>
      <w:r>
        <w:separator/>
      </w:r>
    </w:p>
  </w:footnote>
  <w:footnote w:type="continuationSeparator" w:id="0">
    <w:p w14:paraId="73F78D82" w14:textId="77777777" w:rsidR="005461C1" w:rsidRDefault="005461C1" w:rsidP="007936E4">
      <w:pPr>
        <w:spacing w:after="0"/>
      </w:pPr>
      <w:r>
        <w:continuationSeparator/>
      </w:r>
    </w:p>
  </w:footnote>
  <w:footnote w:type="continuationNotice" w:id="1">
    <w:p w14:paraId="47DFBCF5" w14:textId="77777777" w:rsidR="005461C1" w:rsidRDefault="005461C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72F762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F004DD">
      <w:rPr>
        <w:szCs w:val="16"/>
      </w:rPr>
      <w:t>s rekonstrukcí přídělů Štíty-město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C14545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F004DD">
      <w:rPr>
        <w:rFonts w:cs="Arial"/>
        <w:szCs w:val="16"/>
        <w:lang w:val="fr-FR" w:eastAsia="cs-CZ"/>
      </w:rPr>
      <w:t>s rekonstrukcí přídělů  Štíty-město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F8774A"/>
    <w:multiLevelType w:val="hybridMultilevel"/>
    <w:tmpl w:val="16CCEE7A"/>
    <w:lvl w:ilvl="0" w:tplc="04050017">
      <w:start w:val="1"/>
      <w:numFmt w:val="lowerLetter"/>
      <w:lvlText w:val="%1)"/>
      <w:lvlJc w:val="left"/>
      <w:pPr>
        <w:ind w:left="2138" w:hanging="360"/>
      </w:pPr>
    </w:lvl>
    <w:lvl w:ilvl="1" w:tplc="04050019" w:tentative="1">
      <w:start w:val="1"/>
      <w:numFmt w:val="lowerLetter"/>
      <w:lvlText w:val="%2."/>
      <w:lvlJc w:val="left"/>
      <w:pPr>
        <w:ind w:left="2858" w:hanging="360"/>
      </w:pPr>
    </w:lvl>
    <w:lvl w:ilvl="2" w:tplc="0405001B">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2"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4796883"/>
    <w:multiLevelType w:val="hybridMultilevel"/>
    <w:tmpl w:val="89CE06B8"/>
    <w:lvl w:ilvl="0" w:tplc="04050017">
      <w:start w:val="1"/>
      <w:numFmt w:val="lowerLetter"/>
      <w:lvlText w:val="%1)"/>
      <w:lvlJc w:val="left"/>
      <w:pPr>
        <w:ind w:left="2138" w:hanging="360"/>
      </w:pPr>
    </w:lvl>
    <w:lvl w:ilvl="1" w:tplc="04050019" w:tentative="1">
      <w:start w:val="1"/>
      <w:numFmt w:val="lowerLetter"/>
      <w:lvlText w:val="%2."/>
      <w:lvlJc w:val="left"/>
      <w:pPr>
        <w:ind w:left="2858" w:hanging="360"/>
      </w:pPr>
    </w:lvl>
    <w:lvl w:ilvl="2" w:tplc="0405001B">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3"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5"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617163D"/>
    <w:multiLevelType w:val="hybridMultilevel"/>
    <w:tmpl w:val="A936011E"/>
    <w:lvl w:ilvl="0" w:tplc="04050017">
      <w:start w:val="1"/>
      <w:numFmt w:val="lowerLetter"/>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37"/>
  </w:num>
  <w:num w:numId="3">
    <w:abstractNumId w:val="19"/>
  </w:num>
  <w:num w:numId="4">
    <w:abstractNumId w:val="23"/>
  </w:num>
  <w:num w:numId="5">
    <w:abstractNumId w:val="34"/>
  </w:num>
  <w:num w:numId="6">
    <w:abstractNumId w:val="10"/>
  </w:num>
  <w:num w:numId="7">
    <w:abstractNumId w:val="26"/>
  </w:num>
  <w:num w:numId="8">
    <w:abstractNumId w:val="5"/>
  </w:num>
  <w:num w:numId="9">
    <w:abstractNumId w:val="0"/>
  </w:num>
  <w:num w:numId="10">
    <w:abstractNumId w:val="6"/>
  </w:num>
  <w:num w:numId="11">
    <w:abstractNumId w:val="40"/>
  </w:num>
  <w:num w:numId="12">
    <w:abstractNumId w:val="20"/>
  </w:num>
  <w:num w:numId="13">
    <w:abstractNumId w:val="39"/>
  </w:num>
  <w:num w:numId="14">
    <w:abstractNumId w:val="31"/>
  </w:num>
  <w:num w:numId="15">
    <w:abstractNumId w:val="14"/>
  </w:num>
  <w:num w:numId="16">
    <w:abstractNumId w:val="27"/>
  </w:num>
  <w:num w:numId="17">
    <w:abstractNumId w:val="14"/>
    <w:lvlOverride w:ilvl="0">
      <w:startOverride w:val="1"/>
    </w:lvlOverride>
  </w:num>
  <w:num w:numId="18">
    <w:abstractNumId w:val="22"/>
  </w:num>
  <w:num w:numId="19">
    <w:abstractNumId w:val="36"/>
  </w:num>
  <w:num w:numId="20">
    <w:abstractNumId w:val="29"/>
  </w:num>
  <w:num w:numId="21">
    <w:abstractNumId w:val="13"/>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7"/>
  </w:num>
  <w:num w:numId="38">
    <w:abstractNumId w:val="21"/>
  </w:num>
  <w:num w:numId="39">
    <w:abstractNumId w:val="17"/>
  </w:num>
  <w:num w:numId="40">
    <w:abstractNumId w:val="24"/>
  </w:num>
  <w:num w:numId="41">
    <w:abstractNumId w:val="3"/>
  </w:num>
  <w:num w:numId="42">
    <w:abstractNumId w:val="16"/>
  </w:num>
  <w:num w:numId="43">
    <w:abstractNumId w:val="15"/>
  </w:num>
  <w:num w:numId="44">
    <w:abstractNumId w:val="2"/>
  </w:num>
  <w:num w:numId="45">
    <w:abstractNumId w:val="30"/>
  </w:num>
  <w:num w:numId="46">
    <w:abstractNumId w:val="28"/>
  </w:num>
  <w:num w:numId="47">
    <w:abstractNumId w:val="4"/>
  </w:num>
  <w:num w:numId="48">
    <w:abstractNumId w:val="8"/>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num>
  <w:num w:numId="51">
    <w:abstractNumId w:val="25"/>
  </w:num>
  <w:num w:numId="52">
    <w:abstractNumId w:val="33"/>
  </w:num>
  <w:num w:numId="53">
    <w:abstractNumId w:val="9"/>
  </w:num>
  <w:num w:numId="54">
    <w:abstractNumId w:val="11"/>
  </w:num>
  <w:num w:numId="5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4"/>
  </w:num>
  <w:num w:numId="57">
    <w:abstractNumId w:val="1"/>
  </w:num>
  <w:num w:numId="58">
    <w:abstractNumId w:val="38"/>
  </w:num>
  <w:num w:numId="59">
    <w:abstractNumId w:val="34"/>
    <w:lvlOverride w:ilvl="0">
      <w:startOverride w:val="6"/>
    </w:lvlOverride>
    <w:lvlOverride w:ilvl="1">
      <w:startOverride w:val="2"/>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376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389"/>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98"/>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1C1"/>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69FD"/>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45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0B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768"/>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149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6777"/>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1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1F9E"/>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154B"/>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4257"/>
    <w:rsid w:val="00CE52EE"/>
    <w:rsid w:val="00CE61EB"/>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6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282E"/>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36A0"/>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4DD"/>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236"/>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36A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536A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536A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pk.sumperk@spucr.cz"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r.svobodova@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7.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17102</Words>
  <Characters>100907</Characters>
  <Application>Microsoft Office Word</Application>
  <DocSecurity>0</DocSecurity>
  <Lines>840</Lines>
  <Paragraphs>235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9</cp:revision>
  <cp:lastPrinted>2021-04-15T12:34:00Z</cp:lastPrinted>
  <dcterms:created xsi:type="dcterms:W3CDTF">2022-07-12T06:22:00Z</dcterms:created>
  <dcterms:modified xsi:type="dcterms:W3CDTF">2022-08-16T07:09:00Z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