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ABC310B" w:rsidR="00E0086F" w:rsidRPr="00ED6435" w:rsidRDefault="00E0086F" w:rsidP="004F6471">
      <w:pPr>
        <w:spacing w:after="120"/>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w:t>
      </w:r>
      <w:r w:rsidR="007775EF">
        <w:rPr>
          <w:rFonts w:ascii="Arial" w:hAnsi="Arial" w:cs="Arial"/>
        </w:rPr>
        <w:br/>
      </w:r>
      <w:r w:rsidRPr="00ED6435">
        <w:rPr>
          <w:rFonts w:ascii="Arial" w:hAnsi="Arial" w:cs="Arial"/>
        </w:rPr>
        <w:t xml:space="preserve">Krajský pozemkový úřad pro </w:t>
      </w:r>
      <w:r w:rsidR="007775EF">
        <w:rPr>
          <w:rFonts w:ascii="Arial" w:hAnsi="Arial" w:cs="Arial"/>
        </w:rPr>
        <w:t>Královéhradecký kraj</w:t>
      </w:r>
      <w:r w:rsidRPr="00ED6435">
        <w:rPr>
          <w:rFonts w:ascii="Arial" w:hAnsi="Arial" w:cs="Arial"/>
          <w:snapToGrid w:val="0"/>
        </w:rPr>
        <w:t xml:space="preserve">, na adrese </w:t>
      </w:r>
      <w:r w:rsidR="004F6471">
        <w:rPr>
          <w:rFonts w:ascii="Arial" w:hAnsi="Arial" w:cs="Arial"/>
          <w:snapToGrid w:val="0"/>
        </w:rPr>
        <w:t xml:space="preserve">Kydlinovská 245, </w:t>
      </w:r>
      <w:r w:rsidR="004F6471">
        <w:rPr>
          <w:rFonts w:ascii="Arial" w:hAnsi="Arial" w:cs="Arial"/>
          <w:snapToGrid w:val="0"/>
        </w:rPr>
        <w:br/>
        <w:t>503 01 Hradec Králové</w:t>
      </w:r>
      <w:r w:rsidRPr="00ED6435">
        <w:rPr>
          <w:rFonts w:ascii="Arial" w:hAnsi="Arial" w:cs="Arial"/>
        </w:rPr>
        <w:t xml:space="preserve"> </w:t>
      </w:r>
    </w:p>
    <w:p w14:paraId="2BB55C1B" w14:textId="2D7D56D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23FB3">
        <w:rPr>
          <w:rFonts w:ascii="Arial" w:hAnsi="Arial" w:cs="Arial"/>
        </w:rPr>
        <w:t xml:space="preserve">Ing. Petrem Lázňovským, </w:t>
      </w:r>
      <w:r w:rsidRPr="00ED6435">
        <w:rPr>
          <w:rFonts w:ascii="Arial" w:hAnsi="Arial" w:cs="Arial"/>
          <w:iCs/>
        </w:rPr>
        <w:t>ředitele</w:t>
      </w:r>
      <w:r w:rsidR="00923FB3">
        <w:rPr>
          <w:rFonts w:ascii="Arial" w:hAnsi="Arial" w:cs="Arial"/>
          <w:iCs/>
        </w:rPr>
        <w:t>m</w:t>
      </w:r>
      <w:r w:rsidRPr="00ED6435">
        <w:rPr>
          <w:rFonts w:ascii="Arial" w:hAnsi="Arial" w:cs="Arial"/>
        </w:rPr>
        <w:t xml:space="preserve"> KPÚ </w:t>
      </w:r>
      <w:r w:rsidR="00923FB3">
        <w:rPr>
          <w:rFonts w:ascii="Arial" w:hAnsi="Arial" w:cs="Arial"/>
        </w:rPr>
        <w:t>pro Královéhradecký kraj</w:t>
      </w:r>
    </w:p>
    <w:p w14:paraId="679B3B2B" w14:textId="156BEBD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23FB3">
        <w:rPr>
          <w:rFonts w:ascii="Arial" w:hAnsi="Arial" w:cs="Arial"/>
        </w:rPr>
        <w:t>Ing. Petrem Lázňovským, ředitelem KPÚ pro Královéhradecký kraj</w:t>
      </w:r>
      <w:r w:rsidRPr="00ED6435">
        <w:rPr>
          <w:rFonts w:ascii="Arial" w:hAnsi="Arial" w:cs="Arial"/>
        </w:rPr>
        <w:t xml:space="preserve"> </w:t>
      </w:r>
    </w:p>
    <w:p w14:paraId="6D753237" w14:textId="77777777" w:rsidR="00923FB3" w:rsidRPr="00851637" w:rsidRDefault="00E0086F" w:rsidP="00113859">
      <w:pPr>
        <w:tabs>
          <w:tab w:val="left" w:pos="4536"/>
        </w:tabs>
        <w:spacing w:after="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23FB3">
        <w:rPr>
          <w:rFonts w:ascii="Arial" w:hAnsi="Arial" w:cs="Arial"/>
          <w:snapToGrid w:val="0"/>
        </w:rPr>
        <w:t xml:space="preserve">Ing. Josefem </w:t>
      </w:r>
      <w:r w:rsidR="00923FB3" w:rsidRPr="00851637">
        <w:rPr>
          <w:rFonts w:ascii="Arial" w:hAnsi="Arial" w:cs="Arial"/>
          <w:snapToGrid w:val="0"/>
        </w:rPr>
        <w:t>Kutinou, vedoucím Pobočky Trutnov</w:t>
      </w:r>
    </w:p>
    <w:p w14:paraId="4939C5C6" w14:textId="072D507F" w:rsidR="00E0086F" w:rsidRPr="00ED6435" w:rsidRDefault="00113859" w:rsidP="00601151">
      <w:pPr>
        <w:tabs>
          <w:tab w:val="left" w:pos="4536"/>
        </w:tabs>
        <w:spacing w:after="120"/>
        <w:ind w:left="4536" w:hanging="3969"/>
        <w:jc w:val="both"/>
        <w:rPr>
          <w:rFonts w:ascii="Arial" w:hAnsi="Arial" w:cs="Arial"/>
        </w:rPr>
      </w:pPr>
      <w:r w:rsidRPr="00851637">
        <w:rPr>
          <w:rFonts w:ascii="Arial" w:hAnsi="Arial" w:cs="Arial"/>
          <w:snapToGrid w:val="0"/>
        </w:rPr>
        <w:tab/>
        <w:t xml:space="preserve">Ing. </w:t>
      </w:r>
      <w:r w:rsidR="00601151" w:rsidRPr="00851637">
        <w:rPr>
          <w:rFonts w:ascii="Arial" w:hAnsi="Arial" w:cs="Arial"/>
          <w:snapToGrid w:val="0"/>
        </w:rPr>
        <w:t>Martinem Halm</w:t>
      </w:r>
      <w:r w:rsidR="006D47D6" w:rsidRPr="00851637">
        <w:rPr>
          <w:rFonts w:ascii="Arial" w:hAnsi="Arial" w:cs="Arial"/>
          <w:snapToGrid w:val="0"/>
        </w:rPr>
        <w:t>em</w:t>
      </w:r>
      <w:r w:rsidRPr="00851637">
        <w:rPr>
          <w:rFonts w:ascii="Arial" w:hAnsi="Arial" w:cs="Arial"/>
          <w:snapToGrid w:val="0"/>
        </w:rPr>
        <w:t>, odborným</w:t>
      </w:r>
      <w:r>
        <w:rPr>
          <w:rFonts w:ascii="Arial" w:hAnsi="Arial" w:cs="Arial"/>
          <w:snapToGrid w:val="0"/>
        </w:rPr>
        <w:t xml:space="preserve"> radou, Pobočka Trutnov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877044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01151">
        <w:rPr>
          <w:rFonts w:ascii="Arial" w:hAnsi="Arial" w:cs="Arial"/>
        </w:rPr>
        <w:t>+420</w:t>
      </w:r>
      <w:r w:rsidR="0059763B">
        <w:rPr>
          <w:rFonts w:ascii="Arial" w:hAnsi="Arial" w:cs="Arial"/>
        </w:rPr>
        <w:t> 606 689 085</w:t>
      </w:r>
      <w:r w:rsidR="006A075C">
        <w:rPr>
          <w:rFonts w:ascii="Arial" w:hAnsi="Arial" w:cs="Arial"/>
          <w:snapToGrid w:val="0"/>
        </w:rPr>
        <w:t>, +420</w:t>
      </w:r>
      <w:r w:rsidR="00A70485">
        <w:rPr>
          <w:rFonts w:ascii="Arial" w:hAnsi="Arial" w:cs="Arial"/>
          <w:snapToGrid w:val="0"/>
        </w:rPr>
        <w:t> 725 571 245</w:t>
      </w:r>
    </w:p>
    <w:p w14:paraId="073F5E87" w14:textId="10B427F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F4690A" w:rsidRPr="00822CED">
          <w:rPr>
            <w:rStyle w:val="Hypertextovodkaz"/>
            <w:rFonts w:ascii="Arial" w:hAnsi="Arial" w:cs="Arial"/>
            <w:snapToGrid w:val="0"/>
          </w:rPr>
          <w:t>trutnov.pk@spucr.cz</w:t>
        </w:r>
      </w:hyperlink>
      <w:r w:rsidR="00F4690A">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356F6A" w:rsidRDefault="00E0086F" w:rsidP="00024EBF">
      <w:pPr>
        <w:numPr>
          <w:ilvl w:val="0"/>
          <w:numId w:val="14"/>
        </w:numPr>
        <w:spacing w:before="120" w:after="120" w:line="240" w:lineRule="auto"/>
        <w:ind w:left="567" w:hanging="567"/>
        <w:jc w:val="both"/>
        <w:rPr>
          <w:rFonts w:ascii="Arial" w:hAnsi="Arial" w:cs="Arial"/>
          <w:b/>
          <w:highlight w:val="yellow"/>
        </w:rPr>
      </w:pPr>
      <w:r w:rsidRPr="00356F6A">
        <w:rPr>
          <w:rFonts w:ascii="Arial" w:hAnsi="Arial" w:cs="Arial"/>
          <w:b/>
          <w:highlight w:val="yellow"/>
        </w:rPr>
        <w:t>[Obchodní firma zhotovitele]</w:t>
      </w:r>
    </w:p>
    <w:p w14:paraId="32BEDF50" w14:textId="77777777" w:rsidR="00E0086F" w:rsidRPr="00356F6A" w:rsidRDefault="00E0086F" w:rsidP="00EC1291">
      <w:pPr>
        <w:spacing w:after="120"/>
        <w:ind w:left="567"/>
        <w:jc w:val="both"/>
        <w:rPr>
          <w:rFonts w:ascii="Arial" w:hAnsi="Arial" w:cs="Arial"/>
          <w:snapToGrid w:val="0"/>
          <w:highlight w:val="yellow"/>
        </w:rPr>
      </w:pPr>
      <w:r w:rsidRPr="00356F6A">
        <w:rPr>
          <w:rFonts w:ascii="Arial" w:hAnsi="Arial" w:cs="Arial"/>
          <w:highlight w:val="yellow"/>
        </w:rPr>
        <w:t xml:space="preserve">společnost založená a existující podle právního řádu [České republiky], </w:t>
      </w:r>
      <w:r w:rsidRPr="00356F6A">
        <w:rPr>
          <w:rFonts w:ascii="Arial" w:hAnsi="Arial" w:cs="Arial"/>
          <w:bCs/>
          <w:highlight w:val="yellow"/>
        </w:rPr>
        <w:t>se sídlem</w:t>
      </w:r>
      <w:proofErr w:type="gramStart"/>
      <w:r w:rsidRPr="00356F6A">
        <w:rPr>
          <w:rFonts w:ascii="Arial" w:hAnsi="Arial" w:cs="Arial"/>
          <w:bCs/>
          <w:highlight w:val="yellow"/>
        </w:rPr>
        <w:t xml:space="preserve"> </w:t>
      </w:r>
      <w:r w:rsidRPr="00356F6A">
        <w:rPr>
          <w:rFonts w:ascii="Arial" w:hAnsi="Arial" w:cs="Arial"/>
          <w:snapToGrid w:val="0"/>
          <w:highlight w:val="yellow"/>
        </w:rPr>
        <w:t>....</w:t>
      </w:r>
      <w:proofErr w:type="gramEnd"/>
      <w:r w:rsidRPr="00356F6A">
        <w:rPr>
          <w:rFonts w:ascii="Arial" w:hAnsi="Arial" w:cs="Arial"/>
          <w:snapToGrid w:val="0"/>
          <w:highlight w:val="yellow"/>
        </w:rPr>
        <w:t>., IČO: ....., zapsaná v obchodním rejstříku vedeném u ..... soudu v</w:t>
      </w:r>
      <w:proofErr w:type="gramStart"/>
      <w:r w:rsidRPr="00356F6A">
        <w:rPr>
          <w:rFonts w:ascii="Arial" w:hAnsi="Arial" w:cs="Arial"/>
          <w:snapToGrid w:val="0"/>
          <w:highlight w:val="yellow"/>
        </w:rPr>
        <w:t xml:space="preserve"> ....</w:t>
      </w:r>
      <w:proofErr w:type="gramEnd"/>
      <w:r w:rsidRPr="00356F6A">
        <w:rPr>
          <w:rFonts w:ascii="Arial" w:hAnsi="Arial" w:cs="Arial"/>
          <w:snapToGrid w:val="0"/>
          <w:highlight w:val="yellow"/>
        </w:rPr>
        <w:t>., oddíl ....., vložka .....</w:t>
      </w:r>
    </w:p>
    <w:p w14:paraId="5F89DDB9" w14:textId="77777777" w:rsidR="00E0086F" w:rsidRPr="00356F6A" w:rsidRDefault="00E0086F" w:rsidP="00EC1291">
      <w:pPr>
        <w:spacing w:after="120"/>
        <w:ind w:left="567"/>
        <w:jc w:val="both"/>
        <w:rPr>
          <w:rFonts w:ascii="Arial" w:hAnsi="Arial" w:cs="Arial"/>
          <w:bCs/>
          <w:highlight w:val="yellow"/>
        </w:rPr>
      </w:pPr>
      <w:proofErr w:type="gramStart"/>
      <w:r w:rsidRPr="00356F6A">
        <w:rPr>
          <w:rFonts w:ascii="Arial" w:hAnsi="Arial" w:cs="Arial"/>
          <w:snapToGrid w:val="0"/>
          <w:highlight w:val="yellow"/>
        </w:rPr>
        <w:t>Zastoupená: ....</w:t>
      </w:r>
      <w:proofErr w:type="gramEnd"/>
      <w:r w:rsidRPr="00356F6A">
        <w:rPr>
          <w:rFonts w:ascii="Arial" w:hAnsi="Arial" w:cs="Arial"/>
          <w:snapToGrid w:val="0"/>
          <w:highlight w:val="yellow"/>
        </w:rPr>
        <w:t>.</w:t>
      </w:r>
    </w:p>
    <w:p w14:paraId="470BDDFE" w14:textId="7B1CD226" w:rsidR="00E0086F" w:rsidRPr="00356F6A" w:rsidRDefault="00E0086F" w:rsidP="00EC1291">
      <w:pPr>
        <w:spacing w:after="120"/>
        <w:ind w:left="567"/>
        <w:jc w:val="both"/>
        <w:rPr>
          <w:rFonts w:ascii="Arial" w:hAnsi="Arial" w:cs="Arial"/>
          <w:highlight w:val="yellow"/>
        </w:rPr>
      </w:pPr>
      <w:r w:rsidRPr="00356F6A">
        <w:rPr>
          <w:rFonts w:ascii="Arial" w:hAnsi="Arial" w:cs="Arial"/>
          <w:highlight w:val="yellow"/>
        </w:rPr>
        <w:t xml:space="preserve">Ve smluvních záležitostech </w:t>
      </w:r>
      <w:proofErr w:type="gramStart"/>
      <w:r w:rsidR="00EC1291" w:rsidRPr="00356F6A">
        <w:rPr>
          <w:rFonts w:ascii="Arial" w:hAnsi="Arial" w:cs="Arial"/>
          <w:highlight w:val="yellow"/>
        </w:rPr>
        <w:t>zastoupená</w:t>
      </w:r>
      <w:r w:rsidRPr="00356F6A">
        <w:rPr>
          <w:rFonts w:ascii="Arial" w:hAnsi="Arial" w:cs="Arial"/>
          <w:bCs/>
          <w:highlight w:val="yellow"/>
        </w:rPr>
        <w:t xml:space="preserve">: </w:t>
      </w:r>
      <w:r w:rsidRPr="00356F6A">
        <w:rPr>
          <w:rFonts w:ascii="Arial" w:hAnsi="Arial" w:cs="Arial"/>
          <w:snapToGrid w:val="0"/>
          <w:highlight w:val="yellow"/>
        </w:rPr>
        <w:t>....</w:t>
      </w:r>
      <w:proofErr w:type="gramEnd"/>
      <w:r w:rsidRPr="00356F6A">
        <w:rPr>
          <w:rFonts w:ascii="Arial" w:hAnsi="Arial" w:cs="Arial"/>
          <w:snapToGrid w:val="0"/>
          <w:highlight w:val="yellow"/>
        </w:rPr>
        <w:t>.</w:t>
      </w:r>
    </w:p>
    <w:p w14:paraId="2D5046AC" w14:textId="1BB7041A" w:rsidR="00E0086F" w:rsidRPr="00356F6A" w:rsidRDefault="00E0086F" w:rsidP="00EC1291">
      <w:pPr>
        <w:tabs>
          <w:tab w:val="left" w:pos="4536"/>
        </w:tabs>
        <w:spacing w:after="120"/>
        <w:ind w:left="567"/>
        <w:jc w:val="both"/>
        <w:rPr>
          <w:rFonts w:ascii="Arial" w:hAnsi="Arial" w:cs="Arial"/>
          <w:highlight w:val="yellow"/>
        </w:rPr>
      </w:pPr>
      <w:r w:rsidRPr="00356F6A">
        <w:rPr>
          <w:rFonts w:ascii="Arial" w:hAnsi="Arial" w:cs="Arial"/>
          <w:highlight w:val="yellow"/>
        </w:rPr>
        <w:t xml:space="preserve">V technických záležitostech </w:t>
      </w:r>
      <w:proofErr w:type="gramStart"/>
      <w:r w:rsidR="00EC1291" w:rsidRPr="00356F6A">
        <w:rPr>
          <w:rFonts w:ascii="Arial" w:hAnsi="Arial" w:cs="Arial"/>
          <w:highlight w:val="yellow"/>
        </w:rPr>
        <w:t>zastoupená</w:t>
      </w:r>
      <w:r w:rsidRPr="00356F6A">
        <w:rPr>
          <w:rFonts w:ascii="Arial" w:hAnsi="Arial" w:cs="Arial"/>
          <w:highlight w:val="yellow"/>
        </w:rPr>
        <w:t xml:space="preserve">: </w:t>
      </w:r>
      <w:r w:rsidRPr="00356F6A">
        <w:rPr>
          <w:rFonts w:ascii="Arial" w:hAnsi="Arial" w:cs="Arial"/>
          <w:snapToGrid w:val="0"/>
          <w:highlight w:val="yellow"/>
        </w:rPr>
        <w:t>....</w:t>
      </w:r>
      <w:proofErr w:type="gramEnd"/>
      <w:r w:rsidRPr="00356F6A">
        <w:rPr>
          <w:rFonts w:ascii="Arial" w:hAnsi="Arial" w:cs="Arial"/>
          <w:snapToGrid w:val="0"/>
          <w:highlight w:val="yellow"/>
        </w:rPr>
        <w:t>.</w:t>
      </w:r>
      <w:r w:rsidR="00EC1291" w:rsidRPr="00356F6A">
        <w:rPr>
          <w:rFonts w:ascii="Arial" w:hAnsi="Arial" w:cs="Arial"/>
          <w:snapToGrid w:val="0"/>
          <w:highlight w:val="yellow"/>
        </w:rPr>
        <w:t xml:space="preserve"> </w:t>
      </w:r>
    </w:p>
    <w:p w14:paraId="7BB3EF73" w14:textId="77777777" w:rsidR="00E0086F" w:rsidRPr="00356F6A" w:rsidRDefault="00E0086F" w:rsidP="00EC1291">
      <w:pPr>
        <w:tabs>
          <w:tab w:val="left" w:pos="4536"/>
        </w:tabs>
        <w:spacing w:after="120"/>
        <w:ind w:left="567"/>
        <w:contextualSpacing/>
        <w:jc w:val="both"/>
        <w:rPr>
          <w:rFonts w:ascii="Arial" w:hAnsi="Arial" w:cs="Arial"/>
          <w:highlight w:val="yellow"/>
        </w:rPr>
      </w:pPr>
      <w:r w:rsidRPr="00356F6A">
        <w:rPr>
          <w:rFonts w:ascii="Arial" w:hAnsi="Arial" w:cs="Arial"/>
          <w:b/>
          <w:bCs/>
          <w:highlight w:val="yellow"/>
        </w:rPr>
        <w:t>Kontaktní údaje:</w:t>
      </w:r>
    </w:p>
    <w:p w14:paraId="40F60D1B" w14:textId="21F2E96A" w:rsidR="00E0086F" w:rsidRPr="00356F6A" w:rsidRDefault="00E0086F" w:rsidP="00EC1291">
      <w:pPr>
        <w:tabs>
          <w:tab w:val="left" w:pos="4536"/>
        </w:tabs>
        <w:spacing w:after="120"/>
        <w:ind w:left="567"/>
        <w:contextualSpacing/>
        <w:jc w:val="both"/>
        <w:rPr>
          <w:rFonts w:ascii="Arial" w:hAnsi="Arial" w:cs="Arial"/>
          <w:highlight w:val="yellow"/>
        </w:rPr>
      </w:pPr>
      <w:proofErr w:type="gramStart"/>
      <w:r w:rsidRPr="00356F6A">
        <w:rPr>
          <w:rFonts w:ascii="Arial" w:hAnsi="Arial" w:cs="Arial"/>
          <w:highlight w:val="yellow"/>
        </w:rPr>
        <w:t xml:space="preserve">Tel.: </w:t>
      </w:r>
      <w:r w:rsidRPr="00356F6A">
        <w:rPr>
          <w:rFonts w:ascii="Arial" w:hAnsi="Arial" w:cs="Arial"/>
          <w:snapToGrid w:val="0"/>
          <w:highlight w:val="yellow"/>
        </w:rPr>
        <w:t>....</w:t>
      </w:r>
      <w:proofErr w:type="gramEnd"/>
      <w:r w:rsidRPr="00356F6A">
        <w:rPr>
          <w:rFonts w:ascii="Arial" w:hAnsi="Arial" w:cs="Arial"/>
          <w:snapToGrid w:val="0"/>
          <w:highlight w:val="yellow"/>
        </w:rPr>
        <w:t>.</w:t>
      </w:r>
    </w:p>
    <w:p w14:paraId="3A61A83D" w14:textId="77777777" w:rsidR="00E0086F" w:rsidRPr="00356F6A" w:rsidRDefault="00E0086F" w:rsidP="00EC1291">
      <w:pPr>
        <w:tabs>
          <w:tab w:val="left" w:pos="4536"/>
        </w:tabs>
        <w:spacing w:after="120"/>
        <w:ind w:left="567"/>
        <w:contextualSpacing/>
        <w:jc w:val="both"/>
        <w:rPr>
          <w:rFonts w:ascii="Arial" w:hAnsi="Arial" w:cs="Arial"/>
          <w:highlight w:val="yellow"/>
        </w:rPr>
      </w:pPr>
      <w:proofErr w:type="gramStart"/>
      <w:r w:rsidRPr="00356F6A">
        <w:rPr>
          <w:rFonts w:ascii="Arial" w:hAnsi="Arial" w:cs="Arial"/>
          <w:highlight w:val="yellow"/>
        </w:rPr>
        <w:t>E-mail:</w:t>
      </w:r>
      <w:r w:rsidRPr="00356F6A">
        <w:rPr>
          <w:rFonts w:ascii="Arial" w:hAnsi="Arial" w:cs="Arial"/>
          <w:snapToGrid w:val="0"/>
          <w:highlight w:val="yellow"/>
        </w:rPr>
        <w:t xml:space="preserve"> ....</w:t>
      </w:r>
      <w:proofErr w:type="gramEnd"/>
      <w:r w:rsidRPr="00356F6A">
        <w:rPr>
          <w:rFonts w:ascii="Arial" w:hAnsi="Arial" w:cs="Arial"/>
          <w:snapToGrid w:val="0"/>
          <w:highlight w:val="yellow"/>
        </w:rPr>
        <w:t>.</w:t>
      </w:r>
    </w:p>
    <w:p w14:paraId="4F80076C" w14:textId="77777777" w:rsidR="00E0086F" w:rsidRPr="00356F6A" w:rsidRDefault="00E0086F" w:rsidP="00EC1291">
      <w:pPr>
        <w:spacing w:after="120"/>
        <w:ind w:left="567"/>
        <w:jc w:val="both"/>
        <w:rPr>
          <w:rFonts w:ascii="Arial" w:hAnsi="Arial" w:cs="Arial"/>
          <w:highlight w:val="yellow"/>
        </w:rPr>
      </w:pPr>
      <w:r w:rsidRPr="00356F6A">
        <w:rPr>
          <w:rFonts w:ascii="Arial" w:hAnsi="Arial" w:cs="Arial"/>
          <w:highlight w:val="yellow"/>
        </w:rPr>
        <w:t xml:space="preserve">ID datové </w:t>
      </w:r>
      <w:proofErr w:type="gramStart"/>
      <w:r w:rsidRPr="00356F6A">
        <w:rPr>
          <w:rFonts w:ascii="Arial" w:hAnsi="Arial" w:cs="Arial"/>
          <w:highlight w:val="yellow"/>
        </w:rPr>
        <w:t>schránky:</w:t>
      </w:r>
      <w:r w:rsidRPr="00356F6A">
        <w:rPr>
          <w:rFonts w:ascii="Arial" w:hAnsi="Arial" w:cs="Arial"/>
          <w:snapToGrid w:val="0"/>
          <w:highlight w:val="yellow"/>
        </w:rPr>
        <w:t xml:space="preserve"> ....</w:t>
      </w:r>
      <w:proofErr w:type="gramEnd"/>
      <w:r w:rsidRPr="00356F6A">
        <w:rPr>
          <w:rFonts w:ascii="Arial" w:hAnsi="Arial" w:cs="Arial"/>
          <w:snapToGrid w:val="0"/>
          <w:highlight w:val="yellow"/>
        </w:rPr>
        <w:t>.</w:t>
      </w:r>
    </w:p>
    <w:p w14:paraId="7DA99D36" w14:textId="77777777" w:rsidR="00E0086F" w:rsidRPr="00356F6A" w:rsidRDefault="00E0086F" w:rsidP="00EC1291">
      <w:pPr>
        <w:tabs>
          <w:tab w:val="left" w:pos="4536"/>
        </w:tabs>
        <w:spacing w:after="120"/>
        <w:ind w:left="567"/>
        <w:contextualSpacing/>
        <w:jc w:val="both"/>
        <w:rPr>
          <w:rFonts w:ascii="Arial" w:hAnsi="Arial" w:cs="Arial"/>
          <w:highlight w:val="yellow"/>
        </w:rPr>
      </w:pPr>
      <w:r w:rsidRPr="00356F6A">
        <w:rPr>
          <w:rFonts w:ascii="Arial" w:hAnsi="Arial" w:cs="Arial"/>
          <w:b/>
          <w:highlight w:val="yellow"/>
        </w:rPr>
        <w:t xml:space="preserve">Bankovní </w:t>
      </w:r>
      <w:proofErr w:type="gramStart"/>
      <w:r w:rsidRPr="00356F6A">
        <w:rPr>
          <w:rFonts w:ascii="Arial" w:hAnsi="Arial" w:cs="Arial"/>
          <w:b/>
          <w:highlight w:val="yellow"/>
        </w:rPr>
        <w:t>spojení:</w:t>
      </w:r>
      <w:r w:rsidRPr="00356F6A">
        <w:rPr>
          <w:rFonts w:ascii="Arial" w:hAnsi="Arial" w:cs="Arial"/>
          <w:snapToGrid w:val="0"/>
          <w:highlight w:val="yellow"/>
        </w:rPr>
        <w:t xml:space="preserve"> ....</w:t>
      </w:r>
      <w:proofErr w:type="gramEnd"/>
      <w:r w:rsidRPr="00356F6A">
        <w:rPr>
          <w:rFonts w:ascii="Arial" w:hAnsi="Arial" w:cs="Arial"/>
          <w:snapToGrid w:val="0"/>
          <w:highlight w:val="yellow"/>
        </w:rPr>
        <w:t>.</w:t>
      </w:r>
    </w:p>
    <w:p w14:paraId="6F011ECB" w14:textId="77777777" w:rsidR="00E0086F" w:rsidRPr="00356F6A" w:rsidRDefault="00E0086F" w:rsidP="00EC1291">
      <w:pPr>
        <w:tabs>
          <w:tab w:val="left" w:pos="4536"/>
        </w:tabs>
        <w:spacing w:after="120"/>
        <w:ind w:left="567"/>
        <w:contextualSpacing/>
        <w:jc w:val="both"/>
        <w:rPr>
          <w:rFonts w:ascii="Arial" w:hAnsi="Arial" w:cs="Arial"/>
          <w:highlight w:val="yellow"/>
        </w:rPr>
      </w:pPr>
      <w:r w:rsidRPr="00356F6A">
        <w:rPr>
          <w:rFonts w:ascii="Arial" w:hAnsi="Arial" w:cs="Arial"/>
          <w:highlight w:val="yellow"/>
        </w:rPr>
        <w:t xml:space="preserve">Číslo </w:t>
      </w:r>
      <w:proofErr w:type="gramStart"/>
      <w:r w:rsidRPr="00356F6A">
        <w:rPr>
          <w:rFonts w:ascii="Arial" w:hAnsi="Arial" w:cs="Arial"/>
          <w:highlight w:val="yellow"/>
        </w:rPr>
        <w:t xml:space="preserve">účtu: </w:t>
      </w:r>
      <w:r w:rsidRPr="00356F6A">
        <w:rPr>
          <w:rFonts w:ascii="Arial" w:hAnsi="Arial" w:cs="Arial"/>
          <w:snapToGrid w:val="0"/>
          <w:highlight w:val="yellow"/>
        </w:rPr>
        <w:t>....</w:t>
      </w:r>
      <w:proofErr w:type="gramEnd"/>
      <w:r w:rsidRPr="00356F6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356F6A">
        <w:rPr>
          <w:rFonts w:ascii="Arial" w:hAnsi="Arial" w:cs="Arial"/>
          <w:highlight w:val="yellow"/>
        </w:rPr>
        <w:t xml:space="preserve">DIČ: </w:t>
      </w:r>
      <w:r w:rsidRPr="00356F6A">
        <w:rPr>
          <w:rFonts w:ascii="Arial" w:hAnsi="Arial" w:cs="Arial"/>
          <w:snapToGrid w:val="0"/>
          <w:highlight w:val="yellow"/>
        </w:rPr>
        <w:t>....</w:t>
      </w:r>
      <w:proofErr w:type="gramEnd"/>
      <w:r w:rsidRPr="00356F6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9211D7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proofErr w:type="spellStart"/>
      <w:r w:rsidRPr="00ED6435">
        <w:rPr>
          <w:rFonts w:ascii="Arial" w:hAnsi="Arial" w:cs="Arial"/>
          <w:b/>
          <w:bCs/>
        </w:rPr>
        <w:t>Ko</w:t>
      </w:r>
      <w:r w:rsidR="00B05AC4">
        <w:rPr>
          <w:rFonts w:ascii="Arial" w:hAnsi="Arial" w:cs="Arial"/>
          <w:b/>
          <w:bCs/>
        </w:rPr>
        <w:t>PÚ</w:t>
      </w:r>
      <w:proofErr w:type="spellEnd"/>
      <w:r w:rsidR="00B05AC4">
        <w:rPr>
          <w:rFonts w:ascii="Arial" w:hAnsi="Arial" w:cs="Arial"/>
          <w:b/>
          <w:bCs/>
        </w:rPr>
        <w:t xml:space="preserve"> Radvanice v Čechách a </w:t>
      </w:r>
      <w:proofErr w:type="spellStart"/>
      <w:r w:rsidR="00B05AC4">
        <w:rPr>
          <w:rFonts w:ascii="Arial" w:hAnsi="Arial" w:cs="Arial"/>
          <w:b/>
          <w:bCs/>
        </w:rPr>
        <w:t>KoPÚ</w:t>
      </w:r>
      <w:proofErr w:type="spellEnd"/>
      <w:r w:rsidR="00B05AC4">
        <w:rPr>
          <w:rFonts w:ascii="Arial" w:hAnsi="Arial" w:cs="Arial"/>
          <w:b/>
          <w:bCs/>
        </w:rPr>
        <w:t xml:space="preserve"> Slavětín u Radvanic</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C91FA0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05AC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45CC0E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91239E" w:rsidRPr="00ED6435">
        <w:rPr>
          <w:rFonts w:ascii="Arial" w:hAnsi="Arial" w:cs="Arial"/>
          <w:b/>
          <w:bCs/>
          <w:szCs w:val="22"/>
        </w:rPr>
        <w:t>Ko</w:t>
      </w:r>
      <w:r w:rsidR="002B262D">
        <w:rPr>
          <w:rFonts w:ascii="Arial" w:hAnsi="Arial" w:cs="Arial"/>
          <w:b/>
          <w:bCs/>
          <w:szCs w:val="22"/>
        </w:rPr>
        <w:t>PÚ</w:t>
      </w:r>
      <w:proofErr w:type="spellEnd"/>
      <w:r w:rsidR="002B262D">
        <w:rPr>
          <w:rFonts w:ascii="Arial" w:hAnsi="Arial" w:cs="Arial"/>
          <w:b/>
          <w:bCs/>
          <w:szCs w:val="22"/>
        </w:rPr>
        <w:t xml:space="preserve"> Radvanice v Čechách a </w:t>
      </w:r>
      <w:proofErr w:type="spellStart"/>
      <w:r w:rsidR="002B262D">
        <w:rPr>
          <w:rFonts w:ascii="Arial" w:hAnsi="Arial" w:cs="Arial"/>
          <w:b/>
          <w:bCs/>
          <w:szCs w:val="22"/>
        </w:rPr>
        <w:t>KoPÚ</w:t>
      </w:r>
      <w:proofErr w:type="spellEnd"/>
      <w:r w:rsidR="002B262D">
        <w:rPr>
          <w:rFonts w:ascii="Arial" w:hAnsi="Arial" w:cs="Arial"/>
          <w:b/>
          <w:bCs/>
          <w:szCs w:val="22"/>
        </w:rPr>
        <w:t xml:space="preserve"> Slavětín u Radvanic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5FAA3B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8E5479">
        <w:rPr>
          <w:rFonts w:ascii="Arial" w:hAnsi="Arial" w:cs="Arial"/>
          <w:b/>
          <w:bCs/>
        </w:rPr>
        <w:t>zhotovení a dodání návrhu komplexních pozemkových úprav v k. </w:t>
      </w:r>
      <w:proofErr w:type="spellStart"/>
      <w:r w:rsidRPr="008E5479">
        <w:rPr>
          <w:rFonts w:ascii="Arial" w:hAnsi="Arial" w:cs="Arial"/>
          <w:b/>
          <w:bCs/>
        </w:rPr>
        <w:t>ú.</w:t>
      </w:r>
      <w:proofErr w:type="spellEnd"/>
      <w:r w:rsidRPr="008E5479">
        <w:rPr>
          <w:rFonts w:ascii="Arial" w:hAnsi="Arial" w:cs="Arial"/>
          <w:b/>
          <w:bCs/>
        </w:rPr>
        <w:t xml:space="preserve"> </w:t>
      </w:r>
      <w:r w:rsidR="00950E97">
        <w:rPr>
          <w:rFonts w:ascii="Arial" w:hAnsi="Arial" w:cs="Arial"/>
          <w:b/>
          <w:bCs/>
        </w:rPr>
        <w:t>Slavětín u </w:t>
      </w:r>
      <w:r w:rsidR="008E5479" w:rsidRPr="008E5479">
        <w:rPr>
          <w:rFonts w:ascii="Arial" w:hAnsi="Arial" w:cs="Arial"/>
          <w:b/>
          <w:bCs/>
        </w:rPr>
        <w:t>Radvanic</w:t>
      </w:r>
      <w:r w:rsidRPr="008E5479">
        <w:rPr>
          <w:rFonts w:ascii="Arial" w:hAnsi="Arial" w:cs="Arial"/>
          <w:b/>
          <w:bCs/>
        </w:rPr>
        <w:t xml:space="preserve"> („</w:t>
      </w:r>
      <w:proofErr w:type="spellStart"/>
      <w:r w:rsidRPr="008E5479">
        <w:rPr>
          <w:rFonts w:ascii="Arial" w:hAnsi="Arial" w:cs="Arial"/>
          <w:b/>
          <w:bCs/>
        </w:rPr>
        <w:t>KoPÚ</w:t>
      </w:r>
      <w:proofErr w:type="spellEnd"/>
      <w:r w:rsidRPr="008E5479">
        <w:rPr>
          <w:rFonts w:ascii="Arial" w:hAnsi="Arial" w:cs="Arial"/>
          <w:b/>
          <w:bCs/>
        </w:rPr>
        <w:t>“)</w:t>
      </w:r>
      <w:r w:rsidRPr="00ED643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8E5479">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3465D3F7"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8E5479">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617EC33F"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w:t>
      </w:r>
      <w:r w:rsidR="00036F00">
        <w:rPr>
          <w:rFonts w:ascii="Arial" w:hAnsi="Arial" w:cs="Arial"/>
        </w:rPr>
        <w:t> </w:t>
      </w:r>
      <w:r w:rsidR="00C018AA" w:rsidRPr="000B1A31">
        <w:rPr>
          <w:rFonts w:ascii="Arial" w:hAnsi="Arial" w:cs="Arial"/>
        </w:rPr>
        <w:t>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23FCD2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990CEB">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52712">
        <w:rPr>
          <w:rFonts w:ascii="Arial" w:hAnsi="Arial" w:cs="Arial"/>
          <w:szCs w:val="22"/>
        </w:rPr>
        <w:t xml:space="preserve">SPÚ, </w:t>
      </w:r>
      <w:r w:rsidR="00990CEB">
        <w:rPr>
          <w:rFonts w:ascii="Arial" w:hAnsi="Arial" w:cs="Arial"/>
          <w:szCs w:val="22"/>
        </w:rPr>
        <w:t>Krajsk</w:t>
      </w:r>
      <w:r w:rsidR="00047EEE">
        <w:rPr>
          <w:rFonts w:ascii="Arial" w:hAnsi="Arial" w:cs="Arial"/>
          <w:szCs w:val="22"/>
        </w:rPr>
        <w:t>ý pozemkový úřad pro Královéhradecký kraj, Pobočka Trutnov, Horská 5, 541 01 Trutnov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nebo v ní nebudou správně uvedené údaje, je</w:t>
      </w:r>
      <w:r w:rsidR="00036F00">
        <w:rPr>
          <w:rFonts w:ascii="Arial" w:hAnsi="Arial" w:cs="Arial"/>
          <w:szCs w:val="22"/>
        </w:rPr>
        <w:t>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083DEE34"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036F00">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4DE351E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036F00">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036F00">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036F00">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 xml:space="preserve">pozemkových úpravách a pozemkových úřadech a o změně zákona č. 229/1991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A95B4A1" w:rsidR="0008597D" w:rsidRPr="009060BB" w:rsidRDefault="00D95CED" w:rsidP="0008597D">
      <w:pPr>
        <w:pStyle w:val="Level2"/>
        <w:spacing w:line="240" w:lineRule="auto"/>
        <w:ind w:left="567" w:hanging="567"/>
        <w:jc w:val="both"/>
        <w:rPr>
          <w:rFonts w:ascii="Arial" w:hAnsi="Arial" w:cs="Arial"/>
          <w:szCs w:val="22"/>
        </w:rPr>
      </w:pPr>
      <w:bookmarkStart w:id="34" w:name="_Ref50747173"/>
      <w:bookmarkStart w:id="35" w:name="_Hlk63750513"/>
      <w:r w:rsidRPr="00D95CED">
        <w:rPr>
          <w:rFonts w:ascii="Arial" w:hAnsi="Arial" w:cs="Arial"/>
          <w:b/>
          <w:bCs/>
          <w:szCs w:val="22"/>
        </w:rPr>
        <w:t xml:space="preserve">NENÍ PŘEDMĚTM TÉTO SMLOUVY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6486B15" w:rsidR="00B022EF" w:rsidRPr="009060BB" w:rsidRDefault="00D95CED"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95CED">
        <w:rPr>
          <w:rFonts w:ascii="Arial" w:hAnsi="Arial" w:cs="Arial"/>
          <w:b/>
          <w:bCs/>
          <w:szCs w:val="22"/>
        </w:rPr>
        <w:t xml:space="preserve">NENÍ PŘEDMĚTEM TÉTO </w:t>
      </w:r>
      <w:proofErr w:type="gramStart"/>
      <w:r w:rsidRPr="00D95CED">
        <w:rPr>
          <w:rFonts w:ascii="Arial" w:hAnsi="Arial" w:cs="Arial"/>
          <w:b/>
          <w:bCs/>
          <w:szCs w:val="22"/>
        </w:rPr>
        <w:t xml:space="preserve">SMLOUVY -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B89CABB" w:rsidR="006B518C" w:rsidRPr="00CF4F60" w:rsidRDefault="008D37E1"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8D37E1">
        <w:rPr>
          <w:rFonts w:ascii="Arial" w:hAnsi="Arial" w:cs="Arial"/>
          <w:b/>
          <w:bCs/>
        </w:rPr>
        <w:t xml:space="preserve">NENÍ PŘEDMĚTEM TÉTO </w:t>
      </w:r>
      <w:proofErr w:type="gramStart"/>
      <w:r w:rsidRPr="008D37E1">
        <w:rPr>
          <w:rFonts w:ascii="Arial" w:hAnsi="Arial" w:cs="Arial"/>
          <w:b/>
          <w:bCs/>
        </w:rPr>
        <w:t xml:space="preserve">SMLOUVY -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0A47EE14" w:rsidR="00B9128B"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04852526" w14:textId="77777777" w:rsidR="00EE5F4A" w:rsidRPr="00ED6435" w:rsidRDefault="00EE5F4A" w:rsidP="00EE5F4A">
      <w:pPr>
        <w:pStyle w:val="Claneka"/>
        <w:keepLines w:val="0"/>
        <w:widowControl/>
        <w:numPr>
          <w:ilvl w:val="0"/>
          <w:numId w:val="0"/>
        </w:numPr>
        <w:spacing w:line="240" w:lineRule="auto"/>
        <w:ind w:left="1985"/>
        <w:jc w:val="both"/>
        <w:rPr>
          <w:rFonts w:ascii="Arial" w:hAnsi="Arial" w:cs="Arial"/>
        </w:rPr>
      </w:pP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lastRenderedPageBreak/>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5E88968A" w:rsidR="00B9128B"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3904152F" w14:textId="4DAA7AA0" w:rsidR="007C24C2" w:rsidRDefault="007C24C2" w:rsidP="007C24C2">
      <w:pPr>
        <w:pStyle w:val="Level3"/>
        <w:numPr>
          <w:ilvl w:val="0"/>
          <w:numId w:val="0"/>
        </w:numPr>
        <w:ind w:left="1418"/>
        <w:jc w:val="both"/>
        <w:rPr>
          <w:rFonts w:ascii="Arial" w:hAnsi="Arial" w:cs="Arial"/>
        </w:rPr>
      </w:pPr>
    </w:p>
    <w:p w14:paraId="202F25E4" w14:textId="77777777" w:rsidR="007C24C2" w:rsidRPr="00C62699" w:rsidRDefault="007C24C2" w:rsidP="007C24C2">
      <w:pPr>
        <w:pStyle w:val="Level3"/>
        <w:numPr>
          <w:ilvl w:val="0"/>
          <w:numId w:val="0"/>
        </w:numPr>
        <w:ind w:left="1418"/>
        <w:jc w:val="both"/>
        <w:rPr>
          <w:rFonts w:ascii="Arial" w:hAnsi="Arial" w:cs="Arial"/>
        </w:rPr>
      </w:pP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3"/>
      <w:r w:rsidRPr="00ED6435">
        <w:rPr>
          <w:rFonts w:ascii="Arial" w:hAnsi="Arial" w:cs="Arial"/>
          <w:szCs w:val="22"/>
        </w:rPr>
        <w:t>......</w:t>
      </w:r>
      <w:commentRangeEnd w:id="93"/>
      <w:r w:rsidR="003D4866">
        <w:rPr>
          <w:rStyle w:val="Odkaznakoment"/>
          <w:snapToGrid/>
          <w:kern w:val="0"/>
        </w:rPr>
        <w:commentReference w:id="93"/>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AA382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677F4B">
        <w:rPr>
          <w:rFonts w:ascii="Arial" w:hAnsi="Arial" w:cs="Arial"/>
          <w:szCs w:val="22"/>
        </w:rPr>
        <w:t xml:space="preserve"> pro Královéhradecký kraj</w:t>
      </w:r>
      <w:r w:rsidR="00127C34" w:rsidRPr="00C62699">
        <w:rPr>
          <w:rFonts w:ascii="Arial" w:hAnsi="Arial" w:cs="Arial"/>
          <w:szCs w:val="22"/>
        </w:rPr>
        <w:t xml:space="preserve">, Pobočky </w:t>
      </w:r>
      <w:r w:rsidR="00677F4B">
        <w:rPr>
          <w:rFonts w:ascii="Arial" w:hAnsi="Arial" w:cs="Arial"/>
          <w:szCs w:val="22"/>
        </w:rPr>
        <w:t>Trutnov</w:t>
      </w:r>
      <w:r w:rsidR="00127C34" w:rsidRPr="00C62699">
        <w:rPr>
          <w:rFonts w:ascii="Arial" w:hAnsi="Arial" w:cs="Arial"/>
          <w:szCs w:val="22"/>
        </w:rPr>
        <w:t xml:space="preserve">, adresa </w:t>
      </w:r>
      <w:r w:rsidR="00677F4B">
        <w:rPr>
          <w:rFonts w:ascii="Arial" w:hAnsi="Arial" w:cs="Arial"/>
          <w:szCs w:val="22"/>
        </w:rPr>
        <w:t>Horská 5, 541 01 Trutnov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4B177226"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2"/>
      <w:r w:rsidR="004667C6" w:rsidRPr="00C62699">
        <w:rPr>
          <w:rFonts w:ascii="Arial" w:hAnsi="Arial" w:cs="Arial"/>
          <w:szCs w:val="22"/>
        </w:rPr>
        <w:t xml:space="preserve">60 + </w:t>
      </w:r>
      <w:r w:rsidR="004667C6" w:rsidRPr="00C81A6B">
        <w:rPr>
          <w:rFonts w:ascii="Arial" w:hAnsi="Arial" w:cs="Arial"/>
          <w:szCs w:val="22"/>
          <w:highlight w:val="yellow"/>
        </w:rPr>
        <w:t>..........</w:t>
      </w:r>
      <w:r w:rsidR="004667C6" w:rsidRPr="00C62699">
        <w:rPr>
          <w:rFonts w:ascii="Arial" w:hAnsi="Arial" w:cs="Arial"/>
          <w:szCs w:val="22"/>
        </w:rPr>
        <w:t xml:space="preserve"> měsíců </w:t>
      </w:r>
      <w:commentRangeEnd w:id="132"/>
      <w:r w:rsidR="00C81A6B">
        <w:rPr>
          <w:rStyle w:val="Odkaznakoment"/>
          <w:snapToGrid/>
          <w:kern w:val="0"/>
        </w:rPr>
        <w:commentReference w:id="132"/>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5" w:name="_Ref310432732"/>
      <w:bookmarkStart w:id="13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4"/>
      <w:bookmarkEnd w:id="135"/>
      <w:bookmarkEnd w:id="136"/>
      <w:bookmarkEnd w:id="137"/>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ED6435">
        <w:rPr>
          <w:rFonts w:ascii="Arial" w:hAnsi="Arial" w:cs="Arial"/>
          <w:szCs w:val="22"/>
        </w:rPr>
        <w:t>Okolnosti vylučující povinnost k náhradě újmy</w:t>
      </w:r>
      <w:bookmarkEnd w:id="14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8"/>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9"/>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171974">
        <w:rPr>
          <w:rFonts w:ascii="Arial" w:hAnsi="Arial" w:cs="Arial"/>
          <w:b/>
          <w:bCs/>
          <w:szCs w:val="22"/>
        </w:rPr>
        <w:t xml:space="preserve">20 % </w:t>
      </w:r>
      <w:r w:rsidRPr="00C62699">
        <w:rPr>
          <w:rFonts w:ascii="Arial" w:hAnsi="Arial" w:cs="Arial"/>
          <w:szCs w:val="22"/>
        </w:rPr>
        <w:t>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5" w:name="_Ref93321339"/>
      <w:bookmarkStart w:id="15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5"/>
      <w:r w:rsidR="0021275B" w:rsidRPr="00C62699">
        <w:rPr>
          <w:rFonts w:ascii="Arial" w:hAnsi="Arial" w:cs="Arial"/>
          <w:szCs w:val="22"/>
          <w:u w:val="single"/>
        </w:rPr>
        <w:t xml:space="preserve"> </w:t>
      </w:r>
    </w:p>
    <w:bookmarkEnd w:id="15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7" w:name="_Ref370146871"/>
      <w:r w:rsidRPr="00ED6435">
        <w:rPr>
          <w:rFonts w:ascii="Arial" w:hAnsi="Arial" w:cs="Arial"/>
          <w:szCs w:val="22"/>
        </w:rPr>
        <w:lastRenderedPageBreak/>
        <w:t>Zhotovitel je oprávněn odstoupit od této Smlouvy pouze v případě jejího podstatného porušení, jestliže:</w:t>
      </w:r>
      <w:bookmarkEnd w:id="15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8" w:name="_Ref50536468"/>
      <w:bookmarkStart w:id="15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8"/>
      <w:r w:rsidRPr="00ED6435">
        <w:rPr>
          <w:rFonts w:ascii="Arial" w:hAnsi="Arial" w:cs="Arial"/>
          <w:szCs w:val="22"/>
        </w:rPr>
        <w:t xml:space="preserve"> Protokol musí obsahovat zejména</w:t>
      </w:r>
      <w:r w:rsidR="00F65669" w:rsidRPr="00ED6435">
        <w:rPr>
          <w:rFonts w:ascii="Arial" w:hAnsi="Arial" w:cs="Arial"/>
          <w:szCs w:val="22"/>
        </w:rPr>
        <w:t>:</w:t>
      </w:r>
      <w:bookmarkEnd w:id="15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6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0"/>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1" w:name="_Ref50753902"/>
      <w:bookmarkStart w:id="162" w:name="_Ref450559147"/>
      <w:bookmarkStart w:id="163" w:name="_Ref469512616"/>
      <w:bookmarkStart w:id="164" w:name="_Ref64871784"/>
      <w:bookmarkStart w:id="16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2"/>
      <w:bookmarkEnd w:id="163"/>
      <w:r w:rsidR="00A111D3" w:rsidRPr="00ED6435">
        <w:rPr>
          <w:rFonts w:ascii="Arial" w:hAnsi="Arial" w:cs="Arial"/>
          <w:szCs w:val="22"/>
        </w:rPr>
        <w:t>.</w:t>
      </w:r>
      <w:bookmarkEnd w:id="16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6" w:name="_Ref50585481"/>
      <w:r w:rsidRPr="00ED6435">
        <w:rPr>
          <w:rFonts w:ascii="Arial" w:hAnsi="Arial" w:cs="Arial"/>
          <w:szCs w:val="22"/>
        </w:rPr>
        <w:t>Závěrečná ustanovení</w:t>
      </w:r>
      <w:bookmarkEnd w:id="16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7"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7"/>
      <w:bookmarkEnd w:id="16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9" w:name="_Hlk57980945"/>
      <w:bookmarkStart w:id="170" w:name="_Ref378752179"/>
      <w:bookmarkStart w:id="171" w:name="_Toc289800496"/>
      <w:bookmarkStart w:id="17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9"/>
      <w:bookmarkEnd w:id="170"/>
      <w:bookmarkEnd w:id="171"/>
      <w:bookmarkEnd w:id="17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BCA6DD4"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1FE468EF" w14:textId="5B2DC162" w:rsidR="00507123" w:rsidRPr="00ED6435" w:rsidRDefault="00507123"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74976E3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07123">
        <w:rPr>
          <w:rFonts w:ascii="Arial" w:eastAsia="Times New Roman" w:hAnsi="Arial" w:cs="Arial"/>
          <w:bCs/>
          <w:lang w:eastAsia="cs-CZ"/>
        </w:rPr>
        <w:t>Hradec Králové</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311CC4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507123">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D0012F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507123">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2-05-25T14:52:00Z" w:initials="ŽPI">
    <w:p w14:paraId="5D830BBF" w14:textId="40C81937" w:rsidR="00C81A6B" w:rsidRDefault="00C81A6B">
      <w:pPr>
        <w:pStyle w:val="Textkomente"/>
      </w:pPr>
      <w:r>
        <w:rPr>
          <w:rStyle w:val="Odkaznakoment"/>
        </w:rPr>
        <w:annotationRef/>
      </w:r>
      <w:bookmarkStart w:id="133" w:name="_Hlk56749516"/>
      <w:r w:rsidR="00954CB6">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5D830B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638C123" w16cex:dateUtc="2022-05-25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5D830BBF" w16cid:durableId="2638C1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4E5CF" w14:textId="77777777" w:rsidR="00762C96" w:rsidRDefault="00762C96" w:rsidP="007936E4">
      <w:pPr>
        <w:spacing w:after="0"/>
      </w:pPr>
      <w:r>
        <w:separator/>
      </w:r>
    </w:p>
  </w:endnote>
  <w:endnote w:type="continuationSeparator" w:id="0">
    <w:p w14:paraId="3642ED76" w14:textId="77777777" w:rsidR="00762C96" w:rsidRDefault="00762C96" w:rsidP="007936E4">
      <w:pPr>
        <w:spacing w:after="0"/>
      </w:pPr>
      <w:r>
        <w:continuationSeparator/>
      </w:r>
    </w:p>
  </w:endnote>
  <w:endnote w:type="continuationNotice" w:id="1">
    <w:p w14:paraId="5472E8BC" w14:textId="77777777" w:rsidR="00762C96" w:rsidRDefault="00762C9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E37C4" w14:textId="77777777" w:rsidR="00762C96" w:rsidRDefault="00762C96" w:rsidP="007936E4">
      <w:pPr>
        <w:spacing w:after="0"/>
      </w:pPr>
      <w:r>
        <w:separator/>
      </w:r>
    </w:p>
  </w:footnote>
  <w:footnote w:type="continuationSeparator" w:id="0">
    <w:p w14:paraId="5E6EDF4A" w14:textId="77777777" w:rsidR="00762C96" w:rsidRDefault="00762C96" w:rsidP="007936E4">
      <w:pPr>
        <w:spacing w:after="0"/>
      </w:pPr>
      <w:r>
        <w:continuationSeparator/>
      </w:r>
    </w:p>
  </w:footnote>
  <w:footnote w:type="continuationNotice" w:id="1">
    <w:p w14:paraId="61251223" w14:textId="77777777" w:rsidR="00762C96" w:rsidRDefault="00762C9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F003C1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w:t>
    </w:r>
    <w:r w:rsidRPr="006D47D6">
      <w:rPr>
        <w:szCs w:val="16"/>
      </w:rPr>
      <w:t xml:space="preserve">dílo </w:t>
    </w:r>
    <w:r w:rsidRPr="006D47D6">
      <w:rPr>
        <w:rFonts w:cs="Arial"/>
        <w:sz w:val="20"/>
        <w:szCs w:val="20"/>
      </w:rPr>
      <w:t>–</w:t>
    </w:r>
    <w:r w:rsidRPr="006D47D6">
      <w:rPr>
        <w:szCs w:val="16"/>
      </w:rPr>
      <w:t xml:space="preserve"> Komplexní pozemkové úpravy </w:t>
    </w:r>
    <w:r w:rsidR="00363ADE" w:rsidRPr="006D47D6">
      <w:rPr>
        <w:szCs w:val="16"/>
      </w:rPr>
      <w:t>v </w:t>
    </w:r>
    <w:proofErr w:type="spellStart"/>
    <w:r w:rsidR="00363ADE" w:rsidRPr="006D47D6">
      <w:rPr>
        <w:szCs w:val="16"/>
      </w:rPr>
      <w:t>k.ú</w:t>
    </w:r>
    <w:proofErr w:type="spellEnd"/>
    <w:r w:rsidR="00363ADE" w:rsidRPr="006D47D6">
      <w:rPr>
        <w:szCs w:val="16"/>
      </w:rPr>
      <w:t xml:space="preserve">. </w:t>
    </w:r>
    <w:r w:rsidR="00950E97" w:rsidRPr="006D47D6">
      <w:rPr>
        <w:szCs w:val="16"/>
      </w:rPr>
      <w:t xml:space="preserve">Slavětín u </w:t>
    </w:r>
    <w:r w:rsidR="00363ADE" w:rsidRPr="006D47D6">
      <w:rPr>
        <w:szCs w:val="16"/>
      </w:rPr>
      <w:t>Radvanic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6D47D6"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 xml:space="preserve">Číslo Smlouvy </w:t>
    </w:r>
    <w:r w:rsidRPr="006D47D6">
      <w:rPr>
        <w:rFonts w:cs="Arial"/>
        <w:szCs w:val="16"/>
        <w:lang w:val="fr-FR" w:eastAsia="cs-CZ"/>
      </w:rPr>
      <w:t>Zhotovitele:</w:t>
    </w:r>
    <w:r w:rsidRPr="006D47D6">
      <w:rPr>
        <w:rFonts w:cs="Arial"/>
        <w:szCs w:val="16"/>
        <w:lang w:val="fr-FR" w:eastAsia="cs-CZ"/>
      </w:rPr>
      <w:tab/>
    </w:r>
  </w:p>
  <w:p w14:paraId="6F75F815" w14:textId="2BA2D7C3" w:rsidR="00043079" w:rsidRPr="006D47D6"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6D47D6">
      <w:rPr>
        <w:rFonts w:cs="Arial"/>
        <w:szCs w:val="16"/>
        <w:lang w:val="fr-FR" w:eastAsia="cs-CZ"/>
      </w:rPr>
      <w:tab/>
    </w:r>
    <w:r w:rsidRPr="006D47D6">
      <w:rPr>
        <w:rFonts w:cs="Arial"/>
        <w:szCs w:val="16"/>
        <w:lang w:val="fr-FR" w:eastAsia="cs-CZ"/>
      </w:rPr>
      <w:tab/>
      <w:t xml:space="preserve">Komplexní pozemkové úpravy </w:t>
    </w:r>
    <w:r w:rsidR="00363ADE" w:rsidRPr="006D47D6">
      <w:rPr>
        <w:rFonts w:cs="Arial"/>
        <w:szCs w:val="16"/>
        <w:lang w:val="fr-FR" w:eastAsia="cs-CZ"/>
      </w:rPr>
      <w:t xml:space="preserve">v k.ú. </w:t>
    </w:r>
    <w:r w:rsidR="00950E97" w:rsidRPr="006D47D6">
      <w:rPr>
        <w:rFonts w:cs="Arial"/>
        <w:szCs w:val="16"/>
        <w:lang w:val="fr-FR" w:eastAsia="cs-CZ"/>
      </w:rPr>
      <w:t xml:space="preserve">Slavětín u </w:t>
    </w:r>
    <w:r w:rsidR="00363ADE" w:rsidRPr="006D47D6">
      <w:rPr>
        <w:rFonts w:cs="Arial"/>
        <w:szCs w:val="16"/>
        <w:lang w:val="fr-FR" w:eastAsia="cs-CZ"/>
      </w:rPr>
      <w:t>Radvanic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3BD1"/>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0"/>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47EEE"/>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377"/>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5FC2"/>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859"/>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1974"/>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80B"/>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62D"/>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6F6A"/>
    <w:rsid w:val="00360010"/>
    <w:rsid w:val="0036140B"/>
    <w:rsid w:val="003614EB"/>
    <w:rsid w:val="003623C2"/>
    <w:rsid w:val="00362587"/>
    <w:rsid w:val="0036302A"/>
    <w:rsid w:val="0036315A"/>
    <w:rsid w:val="0036335F"/>
    <w:rsid w:val="00363385"/>
    <w:rsid w:val="00363483"/>
    <w:rsid w:val="00363ADE"/>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55AE"/>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94"/>
    <w:rsid w:val="004F31ED"/>
    <w:rsid w:val="004F450B"/>
    <w:rsid w:val="004F488D"/>
    <w:rsid w:val="004F541C"/>
    <w:rsid w:val="004F5C66"/>
    <w:rsid w:val="004F5D1F"/>
    <w:rsid w:val="004F5D45"/>
    <w:rsid w:val="004F6471"/>
    <w:rsid w:val="004F67D1"/>
    <w:rsid w:val="004F6C82"/>
    <w:rsid w:val="004F7BC0"/>
    <w:rsid w:val="005014B1"/>
    <w:rsid w:val="005014CC"/>
    <w:rsid w:val="00501EB3"/>
    <w:rsid w:val="00503229"/>
    <w:rsid w:val="00503312"/>
    <w:rsid w:val="0050639C"/>
    <w:rsid w:val="005063B1"/>
    <w:rsid w:val="00506D94"/>
    <w:rsid w:val="00507123"/>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384"/>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63B"/>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151"/>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77F4B"/>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75C"/>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7D6"/>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0F4"/>
    <w:rsid w:val="00756E3A"/>
    <w:rsid w:val="00757230"/>
    <w:rsid w:val="0075737B"/>
    <w:rsid w:val="007605EF"/>
    <w:rsid w:val="00760C0C"/>
    <w:rsid w:val="00761195"/>
    <w:rsid w:val="0076168F"/>
    <w:rsid w:val="00761A6E"/>
    <w:rsid w:val="00761CF6"/>
    <w:rsid w:val="00761EB1"/>
    <w:rsid w:val="0076200B"/>
    <w:rsid w:val="0076282E"/>
    <w:rsid w:val="00762871"/>
    <w:rsid w:val="00762C96"/>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5EF"/>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C2"/>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1637"/>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7E1"/>
    <w:rsid w:val="008D399A"/>
    <w:rsid w:val="008D4ECD"/>
    <w:rsid w:val="008D5269"/>
    <w:rsid w:val="008D60F8"/>
    <w:rsid w:val="008D743C"/>
    <w:rsid w:val="008E0443"/>
    <w:rsid w:val="008E17C3"/>
    <w:rsid w:val="008E1931"/>
    <w:rsid w:val="008E343A"/>
    <w:rsid w:val="008E35DE"/>
    <w:rsid w:val="008E502E"/>
    <w:rsid w:val="008E523D"/>
    <w:rsid w:val="008E527D"/>
    <w:rsid w:val="008E5479"/>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3FB3"/>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0E97"/>
    <w:rsid w:val="00951CB5"/>
    <w:rsid w:val="009524AF"/>
    <w:rsid w:val="00952831"/>
    <w:rsid w:val="00952B75"/>
    <w:rsid w:val="0095379E"/>
    <w:rsid w:val="00954A5E"/>
    <w:rsid w:val="00954CB6"/>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0CEB"/>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0C9"/>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485"/>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5AC4"/>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712"/>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1447"/>
    <w:rsid w:val="00C72084"/>
    <w:rsid w:val="00C733F6"/>
    <w:rsid w:val="00C73A5B"/>
    <w:rsid w:val="00C74000"/>
    <w:rsid w:val="00C74299"/>
    <w:rsid w:val="00C755A4"/>
    <w:rsid w:val="00C7749F"/>
    <w:rsid w:val="00C77769"/>
    <w:rsid w:val="00C77DDC"/>
    <w:rsid w:val="00C81485"/>
    <w:rsid w:val="00C81A6B"/>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0840"/>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5CED"/>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0AA"/>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5F4A"/>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690A"/>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858"/>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5F4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E5F4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E5F4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trutnov.pk@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32</Pages>
  <Words>16416</Words>
  <Characters>96855</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18</cp:revision>
  <cp:lastPrinted>2021-04-15T12:34:00Z</cp:lastPrinted>
  <dcterms:created xsi:type="dcterms:W3CDTF">2022-05-25T12:57:00Z</dcterms:created>
  <dcterms:modified xsi:type="dcterms:W3CDTF">2022-06-06T12:14:00Z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