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85BBA" w14:textId="77777777" w:rsidR="00406329" w:rsidRPr="007F7DF4" w:rsidRDefault="00406329" w:rsidP="00905098">
      <w:pPr>
        <w:pStyle w:val="Nadpis01"/>
        <w:spacing w:line="240" w:lineRule="auto"/>
        <w:ind w:left="0" w:firstLine="0"/>
        <w:jc w:val="left"/>
        <w:rPr>
          <w:b/>
          <w:bCs/>
          <w:sz w:val="22"/>
          <w:szCs w:val="22"/>
        </w:rPr>
      </w:pPr>
      <w:r w:rsidRPr="007F7DF4">
        <w:rPr>
          <w:b/>
          <w:bCs/>
          <w:sz w:val="22"/>
          <w:szCs w:val="22"/>
        </w:rPr>
        <w:t>Specifikace předmětu díla</w:t>
      </w:r>
    </w:p>
    <w:p w14:paraId="7173AF3B" w14:textId="7CC5680E" w:rsidR="00E324C9" w:rsidRPr="007F7DF4" w:rsidRDefault="00BD48E5" w:rsidP="00905098">
      <w:pPr>
        <w:pStyle w:val="Nadpis2"/>
        <w:ind w:left="0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Výstavba</w:t>
      </w:r>
      <w:r w:rsidR="008C01D2" w:rsidRPr="007F7DF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 polní cesty </w:t>
      </w:r>
      <w:r w:rsidR="007F7DF4" w:rsidRPr="007F7DF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C</w:t>
      </w:r>
      <w:r w:rsidR="008A1A10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13</w:t>
      </w:r>
      <w:r w:rsidR="007F7DF4" w:rsidRPr="007F7DF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 v k.ú. </w:t>
      </w:r>
      <w:r w:rsidR="008C01D2" w:rsidRPr="007F7DF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Lišnice </w:t>
      </w:r>
    </w:p>
    <w:p w14:paraId="7E166144" w14:textId="77777777" w:rsidR="00406329" w:rsidRPr="00905098" w:rsidRDefault="00406329" w:rsidP="00905098">
      <w:pPr>
        <w:rPr>
          <w:rFonts w:ascii="Arial" w:hAnsi="Arial" w:cs="Arial"/>
          <w:sz w:val="20"/>
          <w:szCs w:val="20"/>
        </w:rPr>
      </w:pPr>
    </w:p>
    <w:p w14:paraId="7610A399" w14:textId="3E63BF8F" w:rsidR="007F7DF4" w:rsidRPr="00257637" w:rsidRDefault="00BD48E5" w:rsidP="00BD48E5">
      <w:pPr>
        <w:ind w:left="0"/>
        <w:rPr>
          <w:rFonts w:ascii="Arial" w:hAnsi="Arial" w:cs="Arial"/>
          <w:sz w:val="20"/>
          <w:szCs w:val="20"/>
          <w:lang w:eastAsia="x-none"/>
        </w:rPr>
      </w:pPr>
      <w:r w:rsidRPr="00BD48E5">
        <w:rPr>
          <w:rFonts w:ascii="Arial" w:hAnsi="Arial" w:cs="Arial"/>
          <w:sz w:val="20"/>
          <w:szCs w:val="20"/>
          <w:lang w:eastAsia="x-none"/>
        </w:rPr>
        <w:t>Stavba polní cesty C13 je novostavbo</w:t>
      </w:r>
      <w:r>
        <w:rPr>
          <w:rFonts w:ascii="Arial" w:hAnsi="Arial" w:cs="Arial"/>
          <w:sz w:val="20"/>
          <w:szCs w:val="20"/>
          <w:lang w:eastAsia="x-none"/>
        </w:rPr>
        <w:t>u. C</w:t>
      </w:r>
      <w:r w:rsidRPr="00BD48E5">
        <w:rPr>
          <w:rFonts w:ascii="Arial" w:hAnsi="Arial" w:cs="Arial"/>
          <w:sz w:val="20"/>
          <w:szCs w:val="20"/>
          <w:lang w:eastAsia="x-none"/>
        </w:rPr>
        <w:t>es</w:t>
      </w:r>
      <w:r>
        <w:rPr>
          <w:rFonts w:ascii="Arial" w:hAnsi="Arial" w:cs="Arial"/>
          <w:sz w:val="20"/>
          <w:szCs w:val="20"/>
          <w:lang w:eastAsia="x-none"/>
        </w:rPr>
        <w:t>ta</w:t>
      </w:r>
      <w:r w:rsidRPr="00BD48E5">
        <w:rPr>
          <w:rFonts w:ascii="Arial" w:hAnsi="Arial" w:cs="Arial"/>
          <w:sz w:val="20"/>
          <w:szCs w:val="20"/>
          <w:lang w:eastAsia="x-none"/>
        </w:rPr>
        <w:t xml:space="preserve"> se nachází v nezastavěném území mezi hospodářskými pozemky</w:t>
      </w:r>
      <w:r w:rsidR="008A1A10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8A1A10" w:rsidRPr="00BD48E5">
        <w:rPr>
          <w:rFonts w:ascii="Arial" w:hAnsi="Arial" w:cs="Arial"/>
          <w:sz w:val="20"/>
          <w:szCs w:val="20"/>
          <w:lang w:eastAsia="x-none"/>
        </w:rPr>
        <w:t>v jižní části katastrálního území Lišnice</w:t>
      </w:r>
      <w:r w:rsidRPr="00BD48E5">
        <w:rPr>
          <w:rFonts w:ascii="Arial" w:hAnsi="Arial" w:cs="Arial"/>
          <w:sz w:val="20"/>
          <w:szCs w:val="20"/>
          <w:lang w:eastAsia="x-none"/>
        </w:rPr>
        <w:t xml:space="preserve">. Terén je rovinatý. Cesta v celé své délce kopíruje část jižní hranice katastrálního území Lišnice, cesta začíná na hranici k. ú. na polní cestě C11, která spojuje obce </w:t>
      </w:r>
      <w:proofErr w:type="spellStart"/>
      <w:r w:rsidRPr="00BD48E5">
        <w:rPr>
          <w:rFonts w:ascii="Arial" w:hAnsi="Arial" w:cs="Arial"/>
          <w:sz w:val="20"/>
          <w:szCs w:val="20"/>
          <w:lang w:eastAsia="x-none"/>
        </w:rPr>
        <w:t>Koporeč</w:t>
      </w:r>
      <w:proofErr w:type="spellEnd"/>
      <w:r w:rsidRPr="00BD48E5">
        <w:rPr>
          <w:rFonts w:ascii="Arial" w:hAnsi="Arial" w:cs="Arial"/>
          <w:sz w:val="20"/>
          <w:szCs w:val="20"/>
          <w:lang w:eastAsia="x-none"/>
        </w:rPr>
        <w:t xml:space="preserve"> a </w:t>
      </w:r>
      <w:proofErr w:type="spellStart"/>
      <w:r w:rsidRPr="00BD48E5">
        <w:rPr>
          <w:rFonts w:ascii="Arial" w:hAnsi="Arial" w:cs="Arial"/>
          <w:sz w:val="20"/>
          <w:szCs w:val="20"/>
          <w:lang w:eastAsia="x-none"/>
        </w:rPr>
        <w:t>Moravěves</w:t>
      </w:r>
      <w:proofErr w:type="spellEnd"/>
      <w:r w:rsidRPr="00BD48E5">
        <w:rPr>
          <w:rFonts w:ascii="Arial" w:hAnsi="Arial" w:cs="Arial"/>
          <w:sz w:val="20"/>
          <w:szCs w:val="20"/>
          <w:lang w:eastAsia="x-none"/>
        </w:rPr>
        <w:t xml:space="preserve">. Cesta C13 vede východním směrem po hranici k. ú. </w:t>
      </w:r>
      <w:r w:rsidR="006215D2">
        <w:rPr>
          <w:rFonts w:ascii="Arial" w:hAnsi="Arial" w:cs="Arial"/>
          <w:sz w:val="20"/>
          <w:szCs w:val="20"/>
          <w:lang w:eastAsia="x-none"/>
        </w:rPr>
        <w:t>a</w:t>
      </w:r>
      <w:r w:rsidRPr="00BD48E5">
        <w:rPr>
          <w:rFonts w:ascii="Arial" w:hAnsi="Arial" w:cs="Arial"/>
          <w:sz w:val="20"/>
          <w:szCs w:val="20"/>
          <w:lang w:eastAsia="x-none"/>
        </w:rPr>
        <w:t xml:space="preserve"> slouží pro obsluhu pozemků, které se podél ní nacházejí. Délka navržené cesty je cca 1,010 m</w:t>
      </w:r>
      <w:r>
        <w:rPr>
          <w:rFonts w:ascii="Arial" w:hAnsi="Arial" w:cs="Arial"/>
          <w:sz w:val="20"/>
          <w:szCs w:val="20"/>
          <w:lang w:eastAsia="x-none"/>
        </w:rPr>
        <w:t>.</w:t>
      </w:r>
    </w:p>
    <w:p w14:paraId="5DCE7967" w14:textId="77777777" w:rsidR="008A1A10" w:rsidRDefault="00BD48E5" w:rsidP="008C01D2">
      <w:pPr>
        <w:ind w:left="0"/>
        <w:rPr>
          <w:rFonts w:ascii="Arial" w:hAnsi="Arial" w:cs="Arial"/>
          <w:sz w:val="20"/>
          <w:szCs w:val="20"/>
          <w:lang w:eastAsia="x-none"/>
        </w:rPr>
      </w:pPr>
      <w:r w:rsidRPr="00BD48E5">
        <w:rPr>
          <w:rFonts w:ascii="Arial" w:hAnsi="Arial" w:cs="Arial"/>
          <w:sz w:val="20"/>
          <w:szCs w:val="20"/>
          <w:lang w:val="x-none" w:eastAsia="x-none"/>
        </w:rPr>
        <w:t>V rámci schválených komplexních pozemkových úpravy byl pro stavbu polní cesty vyčleněn pozemek č.p. 586 v k. ú. Lišnice</w:t>
      </w:r>
      <w:r>
        <w:rPr>
          <w:rFonts w:ascii="Arial" w:hAnsi="Arial" w:cs="Arial"/>
          <w:sz w:val="20"/>
          <w:szCs w:val="20"/>
          <w:lang w:eastAsia="x-none"/>
        </w:rPr>
        <w:t xml:space="preserve">. </w:t>
      </w:r>
      <w:r w:rsidRPr="00BD48E5">
        <w:rPr>
          <w:rFonts w:ascii="Arial" w:hAnsi="Arial" w:cs="Arial"/>
          <w:sz w:val="20"/>
          <w:szCs w:val="20"/>
          <w:lang w:eastAsia="x-none"/>
        </w:rPr>
        <w:t xml:space="preserve">Stavba dále zasahuje do pozemku č. </w:t>
      </w:r>
      <w:r>
        <w:rPr>
          <w:rFonts w:ascii="Arial" w:hAnsi="Arial" w:cs="Arial"/>
          <w:sz w:val="20"/>
          <w:szCs w:val="20"/>
          <w:lang w:eastAsia="x-none"/>
        </w:rPr>
        <w:t xml:space="preserve">588 a </w:t>
      </w:r>
      <w:r w:rsidRPr="00BD48E5">
        <w:rPr>
          <w:rFonts w:ascii="Arial" w:hAnsi="Arial" w:cs="Arial"/>
          <w:sz w:val="20"/>
          <w:szCs w:val="20"/>
          <w:lang w:eastAsia="x-none"/>
        </w:rPr>
        <w:t>591 v k.ú. Lišnice, který je v majetku obce Lišnice.</w:t>
      </w:r>
    </w:p>
    <w:p w14:paraId="627CDF68" w14:textId="451CCAF0" w:rsidR="007F7DF4" w:rsidRDefault="008A1A10" w:rsidP="008A1A10">
      <w:pPr>
        <w:ind w:left="0"/>
        <w:rPr>
          <w:rFonts w:ascii="Arial" w:hAnsi="Arial" w:cs="Arial"/>
          <w:sz w:val="20"/>
          <w:szCs w:val="20"/>
          <w:lang w:eastAsia="x-none"/>
        </w:rPr>
      </w:pPr>
      <w:r w:rsidRPr="008A1A10">
        <w:rPr>
          <w:rFonts w:ascii="Arial" w:hAnsi="Arial" w:cs="Arial"/>
          <w:sz w:val="20"/>
          <w:szCs w:val="20"/>
          <w:lang w:eastAsia="x-none"/>
        </w:rPr>
        <w:t>Cesta je navržena v kategorii P4,0/30. Vozovka je navržena o šířce 3,0 m s dvojicí nezpevněných krajnic o šířce 0,25 m.  V úseku staničení km 0,0 – 0,418 a km 0,77350 – KÚ je navržen podél severní strany vozovky odvodňovací zasakovací příkop pro odvodnění pláně. V úseku km 0,418 – 0,77350 je pláň odvodněna do podélné drenáže, která je vyústěna do terénu na jižní straně cesty. Na cestě jsou navrženy dvě výhybny, kde je vozovka rozšířena na 5 m. Výhybny jsou navrženy ve staničeních km 0,420 a km 0,750.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8A1A10">
        <w:rPr>
          <w:rFonts w:ascii="Arial" w:hAnsi="Arial" w:cs="Arial"/>
          <w:sz w:val="20"/>
          <w:szCs w:val="20"/>
          <w:lang w:eastAsia="x-none"/>
        </w:rPr>
        <w:t>Odvodnění vozovky je pomocí příčného sklonu odvodněno do příkopu a přilehlé zeleně.</w:t>
      </w:r>
      <w:r w:rsidR="00BD48E5" w:rsidRPr="00BD48E5">
        <w:rPr>
          <w:rFonts w:ascii="Arial" w:hAnsi="Arial" w:cs="Arial"/>
          <w:sz w:val="20"/>
          <w:szCs w:val="20"/>
          <w:lang w:eastAsia="x-none"/>
        </w:rPr>
        <w:t xml:space="preserve"> </w:t>
      </w:r>
    </w:p>
    <w:p w14:paraId="7CA22EFA" w14:textId="74F12C32" w:rsidR="008A1A10" w:rsidRDefault="008A1A10" w:rsidP="008A1A10">
      <w:pPr>
        <w:ind w:left="0"/>
        <w:rPr>
          <w:rFonts w:ascii="Arial" w:hAnsi="Arial" w:cs="Arial"/>
          <w:sz w:val="20"/>
          <w:szCs w:val="20"/>
          <w:lang w:eastAsia="x-none"/>
        </w:rPr>
      </w:pPr>
    </w:p>
    <w:p w14:paraId="63397246" w14:textId="29C398C1" w:rsidR="008A1A10" w:rsidRPr="00BD48E5" w:rsidRDefault="008A1A10" w:rsidP="008A1A10">
      <w:pPr>
        <w:ind w:left="0"/>
        <w:rPr>
          <w:rFonts w:ascii="Arial" w:hAnsi="Arial" w:cs="Arial"/>
          <w:sz w:val="20"/>
          <w:szCs w:val="20"/>
          <w:lang w:eastAsia="x-none"/>
        </w:rPr>
      </w:pPr>
      <w:r w:rsidRPr="008A1A10">
        <w:rPr>
          <w:rFonts w:ascii="Arial" w:hAnsi="Arial" w:cs="Arial"/>
          <w:sz w:val="20"/>
          <w:szCs w:val="20"/>
          <w:lang w:eastAsia="x-none"/>
        </w:rPr>
        <w:t xml:space="preserve">Stavba vyžaduje kácení </w:t>
      </w:r>
      <w:proofErr w:type="spellStart"/>
      <w:r w:rsidRPr="008A1A10">
        <w:rPr>
          <w:rFonts w:ascii="Arial" w:hAnsi="Arial" w:cs="Arial"/>
          <w:sz w:val="20"/>
          <w:szCs w:val="20"/>
          <w:lang w:eastAsia="x-none"/>
        </w:rPr>
        <w:t>mimolesní</w:t>
      </w:r>
      <w:proofErr w:type="spellEnd"/>
      <w:r w:rsidRPr="008A1A10">
        <w:rPr>
          <w:rFonts w:ascii="Arial" w:hAnsi="Arial" w:cs="Arial"/>
          <w:sz w:val="20"/>
          <w:szCs w:val="20"/>
          <w:lang w:eastAsia="x-none"/>
        </w:rPr>
        <w:t xml:space="preserve"> zeleně, která bude v kolizi se stavbou</w:t>
      </w:r>
      <w:r>
        <w:rPr>
          <w:rFonts w:ascii="Arial" w:hAnsi="Arial" w:cs="Arial"/>
          <w:sz w:val="20"/>
          <w:szCs w:val="20"/>
          <w:lang w:eastAsia="x-none"/>
        </w:rPr>
        <w:t>.</w:t>
      </w:r>
      <w:r w:rsidRPr="008A1A10">
        <w:t xml:space="preserve"> </w:t>
      </w:r>
      <w:r w:rsidRPr="008A1A10">
        <w:rPr>
          <w:rFonts w:ascii="Arial" w:hAnsi="Arial" w:cs="Arial"/>
          <w:sz w:val="20"/>
          <w:szCs w:val="20"/>
          <w:lang w:eastAsia="x-none"/>
        </w:rPr>
        <w:t xml:space="preserve">Jedná se pouze o keře </w:t>
      </w:r>
      <w:r>
        <w:rPr>
          <w:rFonts w:ascii="Arial" w:hAnsi="Arial" w:cs="Arial"/>
          <w:sz w:val="20"/>
          <w:szCs w:val="20"/>
          <w:lang w:eastAsia="x-none"/>
        </w:rPr>
        <w:br/>
      </w:r>
      <w:r w:rsidRPr="008A1A10">
        <w:rPr>
          <w:rFonts w:ascii="Arial" w:hAnsi="Arial" w:cs="Arial"/>
          <w:sz w:val="20"/>
          <w:szCs w:val="20"/>
          <w:lang w:eastAsia="x-none"/>
        </w:rPr>
        <w:t>a skupiny keřů náletového charakteru.</w:t>
      </w:r>
      <w:r>
        <w:rPr>
          <w:rFonts w:ascii="Arial" w:hAnsi="Arial" w:cs="Arial"/>
          <w:sz w:val="20"/>
          <w:szCs w:val="20"/>
          <w:lang w:eastAsia="x-none"/>
        </w:rPr>
        <w:t xml:space="preserve"> Druhově půjde o růži šípkovou a bez černý na ploše cca </w:t>
      </w:r>
      <w:r w:rsidR="00EA277E">
        <w:rPr>
          <w:rFonts w:ascii="Arial" w:hAnsi="Arial" w:cs="Arial"/>
          <w:sz w:val="20"/>
          <w:szCs w:val="20"/>
          <w:lang w:eastAsia="x-none"/>
        </w:rPr>
        <w:t>65 m</w:t>
      </w:r>
      <w:r w:rsidR="00EA277E" w:rsidRPr="00EA277E">
        <w:rPr>
          <w:rFonts w:ascii="Arial" w:hAnsi="Arial" w:cs="Arial"/>
          <w:sz w:val="20"/>
          <w:szCs w:val="20"/>
          <w:vertAlign w:val="superscript"/>
          <w:lang w:eastAsia="x-none"/>
        </w:rPr>
        <w:t>2</w:t>
      </w:r>
      <w:r w:rsidR="00EA277E">
        <w:rPr>
          <w:rFonts w:ascii="Arial" w:hAnsi="Arial" w:cs="Arial"/>
          <w:sz w:val="20"/>
          <w:szCs w:val="20"/>
          <w:lang w:eastAsia="x-none"/>
        </w:rPr>
        <w:t xml:space="preserve">. </w:t>
      </w:r>
      <w:r w:rsidR="00EA277E" w:rsidRPr="0017022F">
        <w:rPr>
          <w:rFonts w:ascii="Arial" w:hAnsi="Arial" w:cs="Arial"/>
          <w:sz w:val="20"/>
          <w:szCs w:val="20"/>
          <w:lang w:eastAsia="x-none"/>
        </w:rPr>
        <w:t>Zhotovitel stavby v rámci realizace stavby zajistí úklid větví, klestu</w:t>
      </w:r>
      <w:r w:rsidR="00EA277E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EA277E" w:rsidRPr="0017022F">
        <w:rPr>
          <w:rFonts w:ascii="Arial" w:hAnsi="Arial" w:cs="Arial"/>
          <w:sz w:val="20"/>
          <w:szCs w:val="20"/>
          <w:lang w:eastAsia="x-none"/>
        </w:rPr>
        <w:t>a zbytků po kácení dřevin v okolí komunikace po provedeném kácení dřevin a zpracování dřevní hmoty</w:t>
      </w:r>
      <w:r w:rsidR="00EA277E">
        <w:rPr>
          <w:rFonts w:ascii="Arial" w:hAnsi="Arial" w:cs="Arial"/>
          <w:sz w:val="20"/>
          <w:szCs w:val="20"/>
          <w:lang w:eastAsia="x-none"/>
        </w:rPr>
        <w:t>.</w:t>
      </w:r>
    </w:p>
    <w:p w14:paraId="02A54BF4" w14:textId="77777777" w:rsidR="001943E0" w:rsidRPr="00905098" w:rsidRDefault="00D055E5" w:rsidP="00905098">
      <w:pPr>
        <w:pStyle w:val="Nadpis01"/>
        <w:spacing w:line="240" w:lineRule="auto"/>
        <w:ind w:left="0" w:firstLine="0"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UPŘESNĚNÍ</w:t>
      </w:r>
      <w:r w:rsidR="001943E0" w:rsidRPr="00905098">
        <w:rPr>
          <w:b/>
          <w:bCs/>
          <w:sz w:val="20"/>
          <w:szCs w:val="20"/>
        </w:rPr>
        <w:t xml:space="preserve"> ROZSAHU </w:t>
      </w:r>
      <w:r w:rsidR="00E5126B" w:rsidRPr="00905098">
        <w:rPr>
          <w:b/>
          <w:bCs/>
          <w:sz w:val="20"/>
          <w:szCs w:val="20"/>
        </w:rPr>
        <w:t>ČINNOSTI ZHOTOVITELE</w:t>
      </w:r>
      <w:r w:rsidR="001943E0" w:rsidRPr="00905098">
        <w:rPr>
          <w:b/>
          <w:bCs/>
          <w:sz w:val="20"/>
          <w:szCs w:val="20"/>
        </w:rPr>
        <w:t xml:space="preserve"> a PŘEDMĚTU SMLOUVY </w:t>
      </w:r>
    </w:p>
    <w:p w14:paraId="1A5F8F68" w14:textId="77777777" w:rsidR="001943E0" w:rsidRPr="00905098" w:rsidRDefault="006B31CA" w:rsidP="00D055E5">
      <w:pPr>
        <w:pStyle w:val="Odstavecseseznamem1"/>
        <w:spacing w:line="240" w:lineRule="auto"/>
        <w:ind w:left="717"/>
        <w:rPr>
          <w:rFonts w:ascii="Arial" w:hAnsi="Arial" w:cs="Arial"/>
          <w:sz w:val="20"/>
          <w:szCs w:val="20"/>
        </w:rPr>
      </w:pPr>
      <w:r w:rsidRPr="00905098">
        <w:rPr>
          <w:rFonts w:ascii="Arial" w:hAnsi="Arial" w:cs="Arial"/>
          <w:sz w:val="20"/>
          <w:szCs w:val="20"/>
        </w:rPr>
        <w:t xml:space="preserve">Součástí předmětu smlouvy pro účely této smlouvy </w:t>
      </w:r>
      <w:r w:rsidRPr="00905098">
        <w:rPr>
          <w:rFonts w:ascii="Arial" w:hAnsi="Arial" w:cs="Arial"/>
          <w:sz w:val="20"/>
          <w:szCs w:val="20"/>
          <w:lang w:val="cs-CZ"/>
        </w:rPr>
        <w:t xml:space="preserve">se </w:t>
      </w:r>
      <w:r w:rsidRPr="00905098">
        <w:rPr>
          <w:rFonts w:ascii="Arial" w:hAnsi="Arial" w:cs="Arial"/>
          <w:sz w:val="20"/>
          <w:szCs w:val="20"/>
        </w:rPr>
        <w:t>rovněž rozumí</w:t>
      </w:r>
      <w:r w:rsidR="001943E0" w:rsidRPr="00905098">
        <w:rPr>
          <w:rFonts w:ascii="Arial" w:hAnsi="Arial" w:cs="Arial"/>
          <w:sz w:val="20"/>
          <w:szCs w:val="20"/>
        </w:rPr>
        <w:t xml:space="preserve">: </w:t>
      </w:r>
    </w:p>
    <w:p w14:paraId="5F0D525D" w14:textId="77777777" w:rsidR="0073548E" w:rsidRDefault="001943E0" w:rsidP="00614798">
      <w:pPr>
        <w:pStyle w:val="Odstavecseseznamem1"/>
        <w:numPr>
          <w:ilvl w:val="2"/>
          <w:numId w:val="2"/>
        </w:numPr>
        <w:tabs>
          <w:tab w:val="clear" w:pos="652"/>
          <w:tab w:val="num" w:pos="649"/>
        </w:tabs>
        <w:spacing w:line="240" w:lineRule="auto"/>
        <w:ind w:left="649"/>
        <w:rPr>
          <w:rFonts w:ascii="Arial" w:hAnsi="Arial" w:cs="Arial"/>
          <w:sz w:val="20"/>
          <w:szCs w:val="20"/>
        </w:rPr>
      </w:pPr>
      <w:r w:rsidRPr="0073548E">
        <w:rPr>
          <w:rFonts w:ascii="Arial" w:hAnsi="Arial" w:cs="Arial"/>
          <w:sz w:val="20"/>
          <w:szCs w:val="20"/>
        </w:rPr>
        <w:tab/>
        <w:t xml:space="preserve">zpracování a průběžná aktualizace časového harmonogramu postupu provádění </w:t>
      </w:r>
      <w:r w:rsidR="00FC38BD" w:rsidRPr="0073548E">
        <w:rPr>
          <w:rFonts w:ascii="Arial" w:hAnsi="Arial" w:cs="Arial"/>
          <w:sz w:val="20"/>
          <w:szCs w:val="20"/>
          <w:lang w:val="cs-CZ"/>
        </w:rPr>
        <w:t xml:space="preserve"> </w:t>
      </w:r>
      <w:r w:rsidR="0073548E">
        <w:rPr>
          <w:rFonts w:ascii="Arial" w:hAnsi="Arial" w:cs="Arial"/>
          <w:sz w:val="20"/>
          <w:szCs w:val="20"/>
        </w:rPr>
        <w:t>díla</w:t>
      </w:r>
      <w:r w:rsidR="00FF17A0">
        <w:rPr>
          <w:rFonts w:ascii="Arial" w:hAnsi="Arial" w:cs="Arial"/>
          <w:sz w:val="20"/>
          <w:szCs w:val="20"/>
          <w:lang w:val="cs-CZ"/>
        </w:rPr>
        <w:t xml:space="preserve"> dle požadavků obj</w:t>
      </w:r>
      <w:r w:rsidR="006B31CA">
        <w:rPr>
          <w:rFonts w:ascii="Arial" w:hAnsi="Arial" w:cs="Arial"/>
          <w:sz w:val="20"/>
          <w:szCs w:val="20"/>
          <w:lang w:val="cs-CZ"/>
        </w:rPr>
        <w:t>ednatele;</w:t>
      </w:r>
    </w:p>
    <w:p w14:paraId="1D1D9281" w14:textId="0BBDC5F5" w:rsidR="001943E0" w:rsidRPr="0073548E" w:rsidRDefault="001943E0" w:rsidP="00614798">
      <w:pPr>
        <w:pStyle w:val="Odstavecseseznamem1"/>
        <w:numPr>
          <w:ilvl w:val="2"/>
          <w:numId w:val="2"/>
        </w:numPr>
        <w:tabs>
          <w:tab w:val="clear" w:pos="652"/>
          <w:tab w:val="num" w:pos="649"/>
        </w:tabs>
        <w:spacing w:line="240" w:lineRule="auto"/>
        <w:ind w:left="649"/>
        <w:rPr>
          <w:rFonts w:ascii="Arial" w:hAnsi="Arial" w:cs="Arial"/>
          <w:sz w:val="20"/>
          <w:szCs w:val="20"/>
        </w:rPr>
      </w:pPr>
      <w:r w:rsidRPr="0073548E">
        <w:rPr>
          <w:rFonts w:ascii="Arial" w:hAnsi="Arial" w:cs="Arial"/>
          <w:sz w:val="20"/>
          <w:szCs w:val="20"/>
        </w:rPr>
        <w:t>odvoz a uložení vybouraných hmot</w:t>
      </w:r>
      <w:r w:rsidR="00EA277E">
        <w:rPr>
          <w:rFonts w:ascii="Arial" w:hAnsi="Arial" w:cs="Arial"/>
          <w:sz w:val="20"/>
          <w:szCs w:val="20"/>
          <w:lang w:val="cs-CZ"/>
        </w:rPr>
        <w:t>,</w:t>
      </w:r>
      <w:r w:rsidRPr="0073548E">
        <w:rPr>
          <w:rFonts w:ascii="Arial" w:hAnsi="Arial" w:cs="Arial"/>
          <w:sz w:val="20"/>
          <w:szCs w:val="20"/>
        </w:rPr>
        <w:t xml:space="preserve"> stavební suti </w:t>
      </w:r>
      <w:r w:rsidR="00EA277E">
        <w:rPr>
          <w:rFonts w:ascii="Arial" w:hAnsi="Arial" w:cs="Arial"/>
          <w:sz w:val="20"/>
          <w:szCs w:val="20"/>
          <w:lang w:val="cs-CZ"/>
        </w:rPr>
        <w:t xml:space="preserve">a popř. dřevních zbytků </w:t>
      </w:r>
      <w:r w:rsidRPr="0073548E">
        <w:rPr>
          <w:rFonts w:ascii="Arial" w:hAnsi="Arial" w:cs="Arial"/>
          <w:sz w:val="20"/>
          <w:szCs w:val="20"/>
        </w:rPr>
        <w:t>na skládku vč. poplatku za uskladnění</w:t>
      </w:r>
      <w:r w:rsidR="0073548E">
        <w:rPr>
          <w:rFonts w:ascii="Arial" w:hAnsi="Arial" w:cs="Arial"/>
          <w:sz w:val="20"/>
          <w:szCs w:val="20"/>
          <w:lang w:val="cs-CZ"/>
        </w:rPr>
        <w:t>,</w:t>
      </w:r>
      <w:r w:rsidRPr="0073548E">
        <w:rPr>
          <w:rFonts w:ascii="Arial" w:hAnsi="Arial" w:cs="Arial"/>
          <w:sz w:val="20"/>
          <w:szCs w:val="20"/>
        </w:rPr>
        <w:t xml:space="preserve"> v souladu s</w:t>
      </w:r>
      <w:r w:rsidR="0073548E">
        <w:rPr>
          <w:rFonts w:ascii="Arial" w:hAnsi="Arial" w:cs="Arial"/>
          <w:sz w:val="20"/>
          <w:szCs w:val="20"/>
          <w:lang w:val="cs-CZ"/>
        </w:rPr>
        <w:t>e zákonem č.</w:t>
      </w:r>
      <w:r w:rsidRPr="0073548E">
        <w:rPr>
          <w:rFonts w:ascii="Arial" w:hAnsi="Arial" w:cs="Arial"/>
          <w:sz w:val="20"/>
          <w:szCs w:val="20"/>
        </w:rPr>
        <w:t xml:space="preserve"> 185/2001 </w:t>
      </w:r>
      <w:r w:rsidR="006B31CA">
        <w:rPr>
          <w:rFonts w:ascii="Arial" w:hAnsi="Arial" w:cs="Arial"/>
          <w:sz w:val="20"/>
          <w:szCs w:val="20"/>
        </w:rPr>
        <w:t>Sb. o odpadech, v platném znění;</w:t>
      </w:r>
    </w:p>
    <w:p w14:paraId="128A14BD" w14:textId="77777777" w:rsidR="004D45ED" w:rsidRDefault="001943E0" w:rsidP="00D055E5">
      <w:pPr>
        <w:pStyle w:val="Odstavecseseznamem1"/>
        <w:numPr>
          <w:ilvl w:val="2"/>
          <w:numId w:val="2"/>
        </w:numPr>
        <w:tabs>
          <w:tab w:val="clear" w:pos="652"/>
          <w:tab w:val="num" w:pos="649"/>
        </w:tabs>
        <w:spacing w:line="240" w:lineRule="auto"/>
        <w:ind w:left="649"/>
        <w:rPr>
          <w:rFonts w:ascii="Arial" w:hAnsi="Arial" w:cs="Arial"/>
          <w:sz w:val="20"/>
          <w:szCs w:val="20"/>
        </w:rPr>
      </w:pPr>
      <w:r w:rsidRPr="00905098">
        <w:rPr>
          <w:rFonts w:ascii="Arial" w:hAnsi="Arial" w:cs="Arial"/>
          <w:sz w:val="20"/>
          <w:szCs w:val="20"/>
        </w:rPr>
        <w:tab/>
        <w:t xml:space="preserve">dodržování </w:t>
      </w:r>
      <w:r w:rsidR="0073548E">
        <w:rPr>
          <w:rFonts w:ascii="Arial" w:hAnsi="Arial" w:cs="Arial"/>
          <w:sz w:val="20"/>
          <w:szCs w:val="20"/>
        </w:rPr>
        <w:t>podmínek s</w:t>
      </w:r>
      <w:r w:rsidR="004D45ED">
        <w:rPr>
          <w:rFonts w:ascii="Arial" w:hAnsi="Arial" w:cs="Arial"/>
          <w:sz w:val="20"/>
          <w:szCs w:val="20"/>
        </w:rPr>
        <w:t>právců sítí dle jejich vyjádření</w:t>
      </w:r>
      <w:r w:rsidR="004D45ED">
        <w:rPr>
          <w:rFonts w:ascii="Arial" w:hAnsi="Arial" w:cs="Arial"/>
          <w:sz w:val="20"/>
          <w:szCs w:val="20"/>
          <w:lang w:val="cs-CZ"/>
        </w:rPr>
        <w:t>, včetně</w:t>
      </w:r>
      <w:r w:rsidRPr="00905098">
        <w:rPr>
          <w:rFonts w:ascii="Arial" w:hAnsi="Arial" w:cs="Arial"/>
          <w:sz w:val="20"/>
          <w:szCs w:val="20"/>
        </w:rPr>
        <w:t xml:space="preserve"> vytýčení všech stávajících inženýrských sítí </w:t>
      </w:r>
      <w:r w:rsidR="004D45ED">
        <w:rPr>
          <w:rFonts w:ascii="Arial" w:hAnsi="Arial" w:cs="Arial"/>
          <w:sz w:val="20"/>
          <w:szCs w:val="20"/>
          <w:lang w:val="cs-CZ"/>
        </w:rPr>
        <w:t xml:space="preserve">před započetím prací </w:t>
      </w:r>
      <w:r w:rsidRPr="00905098">
        <w:rPr>
          <w:rFonts w:ascii="Arial" w:hAnsi="Arial" w:cs="Arial"/>
          <w:sz w:val="20"/>
          <w:szCs w:val="20"/>
        </w:rPr>
        <w:t xml:space="preserve">a </w:t>
      </w:r>
      <w:r w:rsidR="006B31CA">
        <w:rPr>
          <w:rFonts w:ascii="Arial" w:hAnsi="Arial" w:cs="Arial"/>
          <w:sz w:val="20"/>
          <w:szCs w:val="20"/>
        </w:rPr>
        <w:t>jejich zpětné předání správcům;</w:t>
      </w:r>
    </w:p>
    <w:p w14:paraId="564A6123" w14:textId="77777777" w:rsidR="006417BB" w:rsidRPr="00905098" w:rsidRDefault="001943E0" w:rsidP="00D055E5">
      <w:pPr>
        <w:pStyle w:val="Odstavecseseznamem1"/>
        <w:numPr>
          <w:ilvl w:val="2"/>
          <w:numId w:val="2"/>
        </w:numPr>
        <w:tabs>
          <w:tab w:val="clear" w:pos="652"/>
          <w:tab w:val="num" w:pos="649"/>
        </w:tabs>
        <w:spacing w:line="240" w:lineRule="auto"/>
        <w:ind w:left="649"/>
        <w:rPr>
          <w:rFonts w:ascii="Arial" w:hAnsi="Arial" w:cs="Arial"/>
          <w:sz w:val="20"/>
          <w:szCs w:val="20"/>
        </w:rPr>
      </w:pPr>
      <w:r w:rsidRPr="00905098">
        <w:rPr>
          <w:rFonts w:ascii="Arial" w:hAnsi="Arial" w:cs="Arial"/>
          <w:sz w:val="20"/>
          <w:szCs w:val="20"/>
        </w:rPr>
        <w:t xml:space="preserve">zhotovitel zajistí povinné zkoušky rozvodů a zařízení technického vybavení, vyhotovení potřebných protokolů a revizních zpráv; pokud to bude nutné, zajistí kontrolu, odsouhlasení </w:t>
      </w:r>
      <w:r w:rsidR="00E5126B">
        <w:rPr>
          <w:rFonts w:ascii="Arial" w:hAnsi="Arial" w:cs="Arial"/>
          <w:sz w:val="20"/>
          <w:szCs w:val="20"/>
        </w:rPr>
        <w:br/>
      </w:r>
      <w:r w:rsidRPr="00905098">
        <w:rPr>
          <w:rFonts w:ascii="Arial" w:hAnsi="Arial" w:cs="Arial"/>
          <w:sz w:val="20"/>
          <w:szCs w:val="20"/>
        </w:rPr>
        <w:t xml:space="preserve">a převzetí díla </w:t>
      </w:r>
      <w:r w:rsidR="006B31CA">
        <w:rPr>
          <w:rFonts w:ascii="Arial" w:hAnsi="Arial" w:cs="Arial"/>
          <w:sz w:val="20"/>
          <w:szCs w:val="20"/>
        </w:rPr>
        <w:t xml:space="preserve"> správci sítí;</w:t>
      </w:r>
    </w:p>
    <w:p w14:paraId="7E7D6AAE" w14:textId="0C8EF2D3" w:rsidR="00946C2D" w:rsidRPr="00946C2D" w:rsidRDefault="006B31CA" w:rsidP="00185BD8">
      <w:pPr>
        <w:pStyle w:val="Odstavecseseznamem1"/>
        <w:numPr>
          <w:ilvl w:val="2"/>
          <w:numId w:val="2"/>
        </w:numPr>
        <w:spacing w:line="240" w:lineRule="auto"/>
        <w:ind w:left="649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z</w:t>
      </w:r>
      <w:r w:rsidR="00881EC9" w:rsidRPr="00905098">
        <w:rPr>
          <w:rFonts w:ascii="Arial" w:hAnsi="Arial" w:cs="Arial"/>
          <w:sz w:val="20"/>
          <w:szCs w:val="20"/>
        </w:rPr>
        <w:t xml:space="preserve">hotovitel </w:t>
      </w:r>
      <w:r w:rsidR="007F7DF4">
        <w:rPr>
          <w:rFonts w:ascii="Arial" w:hAnsi="Arial" w:cs="Arial"/>
          <w:sz w:val="20"/>
          <w:szCs w:val="20"/>
          <w:lang w:val="cs-CZ"/>
        </w:rPr>
        <w:t>zajist</w:t>
      </w:r>
      <w:r w:rsidR="00185BD8">
        <w:rPr>
          <w:rFonts w:ascii="Arial" w:hAnsi="Arial" w:cs="Arial"/>
          <w:sz w:val="20"/>
          <w:szCs w:val="20"/>
          <w:lang w:val="cs-CZ"/>
        </w:rPr>
        <w:t>í</w:t>
      </w:r>
      <w:r w:rsidR="00881EC9" w:rsidRPr="00905098">
        <w:rPr>
          <w:rFonts w:ascii="Arial" w:hAnsi="Arial" w:cs="Arial"/>
          <w:sz w:val="20"/>
          <w:szCs w:val="20"/>
        </w:rPr>
        <w:t xml:space="preserve"> předběžný záchranný archeologický výzkum</w:t>
      </w:r>
      <w:r w:rsidR="00185BD8">
        <w:rPr>
          <w:rFonts w:ascii="Arial" w:hAnsi="Arial" w:cs="Arial"/>
          <w:sz w:val="20"/>
          <w:szCs w:val="20"/>
          <w:lang w:val="cs-CZ"/>
        </w:rPr>
        <w:t>.</w:t>
      </w:r>
    </w:p>
    <w:p w14:paraId="2C7295CA" w14:textId="77777777" w:rsidR="00946C2D" w:rsidRDefault="00946C2D" w:rsidP="00946C2D">
      <w:pPr>
        <w:pStyle w:val="Odstavecseseznamem1"/>
        <w:spacing w:line="240" w:lineRule="auto"/>
        <w:ind w:left="134" w:right="-334" w:firstLine="0"/>
        <w:rPr>
          <w:rFonts w:ascii="Arial" w:hAnsi="Arial" w:cs="Arial"/>
          <w:b/>
          <w:color w:val="000000"/>
          <w:sz w:val="20"/>
          <w:szCs w:val="20"/>
          <w:lang w:val="cs-CZ"/>
        </w:rPr>
      </w:pPr>
    </w:p>
    <w:sectPr w:rsidR="00946C2D" w:rsidSect="00881EC9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56EAC" w14:textId="77777777" w:rsidR="00805BB6" w:rsidRDefault="00805BB6" w:rsidP="001943E0">
      <w:r>
        <w:separator/>
      </w:r>
    </w:p>
  </w:endnote>
  <w:endnote w:type="continuationSeparator" w:id="0">
    <w:p w14:paraId="01C36597" w14:textId="77777777" w:rsidR="00805BB6" w:rsidRDefault="00805BB6" w:rsidP="00194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377E7" w14:textId="78E2C3FD" w:rsidR="007F7DF4" w:rsidRPr="007F7DF4" w:rsidRDefault="007F7DF4" w:rsidP="007F7DF4">
    <w:pPr>
      <w:pStyle w:val="Zpat"/>
      <w:jc w:val="right"/>
      <w:rPr>
        <w:rFonts w:ascii="Arial" w:hAnsi="Arial" w:cs="Arial"/>
        <w:sz w:val="20"/>
        <w:szCs w:val="20"/>
      </w:rPr>
    </w:pPr>
    <w:r w:rsidRPr="007F7DF4">
      <w:rPr>
        <w:rFonts w:ascii="Arial" w:hAnsi="Arial" w:cs="Arial"/>
        <w:sz w:val="20"/>
        <w:szCs w:val="20"/>
      </w:rPr>
      <w:t xml:space="preserve">Stránka </w:t>
    </w:r>
    <w:r w:rsidRPr="007F7DF4">
      <w:rPr>
        <w:rFonts w:ascii="Arial" w:hAnsi="Arial" w:cs="Arial"/>
        <w:sz w:val="20"/>
        <w:szCs w:val="20"/>
      </w:rPr>
      <w:fldChar w:fldCharType="begin"/>
    </w:r>
    <w:r w:rsidRPr="007F7DF4">
      <w:rPr>
        <w:rFonts w:ascii="Arial" w:hAnsi="Arial" w:cs="Arial"/>
        <w:sz w:val="20"/>
        <w:szCs w:val="20"/>
      </w:rPr>
      <w:instrText>PAGE  \* Arabic  \* MERGEFORMAT</w:instrText>
    </w:r>
    <w:r w:rsidRPr="007F7DF4">
      <w:rPr>
        <w:rFonts w:ascii="Arial" w:hAnsi="Arial" w:cs="Arial"/>
        <w:sz w:val="20"/>
        <w:szCs w:val="20"/>
      </w:rPr>
      <w:fldChar w:fldCharType="separate"/>
    </w:r>
    <w:r w:rsidRPr="007F7DF4">
      <w:rPr>
        <w:rFonts w:ascii="Arial" w:hAnsi="Arial" w:cs="Arial"/>
        <w:sz w:val="20"/>
        <w:szCs w:val="20"/>
      </w:rPr>
      <w:t>1</w:t>
    </w:r>
    <w:r w:rsidRPr="007F7DF4">
      <w:rPr>
        <w:rFonts w:ascii="Arial" w:hAnsi="Arial" w:cs="Arial"/>
        <w:sz w:val="20"/>
        <w:szCs w:val="20"/>
      </w:rPr>
      <w:fldChar w:fldCharType="end"/>
    </w:r>
    <w:r w:rsidRPr="007F7DF4">
      <w:rPr>
        <w:rFonts w:ascii="Arial" w:hAnsi="Arial" w:cs="Arial"/>
        <w:sz w:val="20"/>
        <w:szCs w:val="20"/>
      </w:rPr>
      <w:t xml:space="preserve"> z </w:t>
    </w:r>
    <w:r w:rsidRPr="007F7DF4">
      <w:rPr>
        <w:rFonts w:ascii="Arial" w:hAnsi="Arial" w:cs="Arial"/>
        <w:sz w:val="20"/>
        <w:szCs w:val="20"/>
      </w:rPr>
      <w:fldChar w:fldCharType="begin"/>
    </w:r>
    <w:r w:rsidRPr="007F7DF4">
      <w:rPr>
        <w:rFonts w:ascii="Arial" w:hAnsi="Arial" w:cs="Arial"/>
        <w:sz w:val="20"/>
        <w:szCs w:val="20"/>
      </w:rPr>
      <w:instrText>NUMPAGES  \* Arabic  \* MERGEFORMAT</w:instrText>
    </w:r>
    <w:r w:rsidRPr="007F7DF4">
      <w:rPr>
        <w:rFonts w:ascii="Arial" w:hAnsi="Arial" w:cs="Arial"/>
        <w:sz w:val="20"/>
        <w:szCs w:val="20"/>
      </w:rPr>
      <w:fldChar w:fldCharType="separate"/>
    </w:r>
    <w:r w:rsidRPr="007F7DF4">
      <w:rPr>
        <w:rFonts w:ascii="Arial" w:hAnsi="Arial" w:cs="Arial"/>
        <w:sz w:val="20"/>
        <w:szCs w:val="20"/>
      </w:rPr>
      <w:t>2</w:t>
    </w:r>
    <w:r w:rsidRPr="007F7DF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93488" w14:textId="77777777" w:rsidR="00805BB6" w:rsidRDefault="00805BB6" w:rsidP="001943E0">
      <w:r>
        <w:separator/>
      </w:r>
    </w:p>
  </w:footnote>
  <w:footnote w:type="continuationSeparator" w:id="0">
    <w:p w14:paraId="680087AF" w14:textId="77777777" w:rsidR="00805BB6" w:rsidRDefault="00805BB6" w:rsidP="00194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4002A"/>
    <w:multiLevelType w:val="multilevel"/>
    <w:tmpl w:val="F580F2E2"/>
    <w:lvl w:ilvl="0">
      <w:start w:val="1"/>
      <w:numFmt w:val="upperRoman"/>
      <w:lvlText w:val="%1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75"/>
        </w:tabs>
        <w:ind w:left="675" w:hanging="37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80"/>
        </w:tabs>
        <w:ind w:left="2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80"/>
        </w:tabs>
        <w:ind w:left="2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40"/>
        </w:tabs>
        <w:ind w:left="2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40"/>
        </w:tabs>
        <w:ind w:left="2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00"/>
        </w:tabs>
        <w:ind w:left="2800" w:hanging="1800"/>
      </w:pPr>
      <w:rPr>
        <w:rFonts w:cs="Times New Roman" w:hint="default"/>
      </w:rPr>
    </w:lvl>
  </w:abstractNum>
  <w:abstractNum w:abstractNumId="1" w15:restartNumberingAfterBreak="0">
    <w:nsid w:val="411E4E04"/>
    <w:multiLevelType w:val="hybridMultilevel"/>
    <w:tmpl w:val="688E87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619B0"/>
    <w:multiLevelType w:val="hybridMultilevel"/>
    <w:tmpl w:val="DA5CB75A"/>
    <w:lvl w:ilvl="0" w:tplc="3A90FA24">
      <w:numFmt w:val="bullet"/>
      <w:lvlText w:val="-"/>
      <w:lvlJc w:val="left"/>
      <w:pPr>
        <w:ind w:left="68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4DF6A26"/>
    <w:multiLevelType w:val="multilevel"/>
    <w:tmpl w:val="8F5C5F3E"/>
    <w:lvl w:ilvl="0">
      <w:start w:val="1"/>
      <w:numFmt w:val="upperRoman"/>
      <w:lvlText w:val="%1."/>
      <w:lvlJc w:val="center"/>
      <w:pPr>
        <w:ind w:left="360" w:hanging="72"/>
      </w:pPr>
      <w:rPr>
        <w:rFonts w:ascii="Arial" w:eastAsia="Times New Roman" w:hAnsi="Arial" w:cs="Times New Roman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7CC01A01"/>
    <w:multiLevelType w:val="hybridMultilevel"/>
    <w:tmpl w:val="7AE88C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lvl w:ilvl="0">
        <w:start w:val="1"/>
        <w:numFmt w:val="decimal"/>
        <w:lvlText w:val="%1."/>
        <w:lvlJc w:val="center"/>
        <w:pPr>
          <w:ind w:left="360" w:hanging="72"/>
        </w:pPr>
        <w:rPr>
          <w:rFonts w:ascii="Arial" w:eastAsia="Times New Roman" w:hAnsi="Arial" w:cs="Times New Roman" w:hint="default"/>
          <w:b/>
          <w:bCs/>
          <w:i w:val="0"/>
          <w:iCs w:val="0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454"/>
          </w:tabs>
          <w:ind w:left="454" w:hanging="454"/>
        </w:pPr>
        <w:rPr>
          <w:rFonts w:ascii="Arial" w:hAnsi="Arial" w:cs="Arial" w:hint="default"/>
          <w:b w:val="0"/>
          <w:bCs w:val="0"/>
          <w:i w:val="0"/>
          <w:iCs w:val="0"/>
          <w:strike w:val="0"/>
          <w:dstrike w:val="0"/>
          <w:color w:val="auto"/>
          <w:sz w:val="20"/>
          <w:szCs w:val="20"/>
          <w:u w:val="none"/>
          <w:effect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652"/>
          </w:tabs>
          <w:ind w:left="652" w:hanging="226"/>
        </w:pPr>
        <w:rPr>
          <w:rFonts w:cs="Times New Roman"/>
          <w:b w:val="0"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3">
    <w:abstractNumId w:val="2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6A2"/>
    <w:rsid w:val="00051495"/>
    <w:rsid w:val="00096A20"/>
    <w:rsid w:val="000F2DCB"/>
    <w:rsid w:val="00161123"/>
    <w:rsid w:val="0017022F"/>
    <w:rsid w:val="00185BD8"/>
    <w:rsid w:val="001943E0"/>
    <w:rsid w:val="001A199D"/>
    <w:rsid w:val="001F4B4B"/>
    <w:rsid w:val="00202158"/>
    <w:rsid w:val="00202DD9"/>
    <w:rsid w:val="00257637"/>
    <w:rsid w:val="002A1AD8"/>
    <w:rsid w:val="002F0717"/>
    <w:rsid w:val="00365AC3"/>
    <w:rsid w:val="0038785C"/>
    <w:rsid w:val="00406329"/>
    <w:rsid w:val="00427983"/>
    <w:rsid w:val="004849E6"/>
    <w:rsid w:val="004A707C"/>
    <w:rsid w:val="004D45ED"/>
    <w:rsid w:val="005127EA"/>
    <w:rsid w:val="00531849"/>
    <w:rsid w:val="00555D32"/>
    <w:rsid w:val="00595946"/>
    <w:rsid w:val="00615695"/>
    <w:rsid w:val="006215D2"/>
    <w:rsid w:val="006417BB"/>
    <w:rsid w:val="006B31CA"/>
    <w:rsid w:val="006C7A8F"/>
    <w:rsid w:val="006F474A"/>
    <w:rsid w:val="006F61C2"/>
    <w:rsid w:val="00727619"/>
    <w:rsid w:val="0073548E"/>
    <w:rsid w:val="00783116"/>
    <w:rsid w:val="007902C6"/>
    <w:rsid w:val="007F6BE2"/>
    <w:rsid w:val="007F7DF4"/>
    <w:rsid w:val="00805BB6"/>
    <w:rsid w:val="00812B12"/>
    <w:rsid w:val="00813DA2"/>
    <w:rsid w:val="00881EC9"/>
    <w:rsid w:val="0088632E"/>
    <w:rsid w:val="008928F9"/>
    <w:rsid w:val="00892F62"/>
    <w:rsid w:val="008A1A10"/>
    <w:rsid w:val="008C01D2"/>
    <w:rsid w:val="00905098"/>
    <w:rsid w:val="009150D5"/>
    <w:rsid w:val="00916879"/>
    <w:rsid w:val="00946C2D"/>
    <w:rsid w:val="009953A7"/>
    <w:rsid w:val="009A2A73"/>
    <w:rsid w:val="00A126A2"/>
    <w:rsid w:val="00A344C3"/>
    <w:rsid w:val="00AB2562"/>
    <w:rsid w:val="00AB7B77"/>
    <w:rsid w:val="00B25D37"/>
    <w:rsid w:val="00B56F8C"/>
    <w:rsid w:val="00BC79C9"/>
    <w:rsid w:val="00BD48E5"/>
    <w:rsid w:val="00BE2E2F"/>
    <w:rsid w:val="00C36D8A"/>
    <w:rsid w:val="00CD0B82"/>
    <w:rsid w:val="00D055E5"/>
    <w:rsid w:val="00D1726E"/>
    <w:rsid w:val="00D22934"/>
    <w:rsid w:val="00D86120"/>
    <w:rsid w:val="00E21062"/>
    <w:rsid w:val="00E324C9"/>
    <w:rsid w:val="00E357E7"/>
    <w:rsid w:val="00E5126B"/>
    <w:rsid w:val="00E86B94"/>
    <w:rsid w:val="00EA277E"/>
    <w:rsid w:val="00ED6EB5"/>
    <w:rsid w:val="00ED758E"/>
    <w:rsid w:val="00ED75A8"/>
    <w:rsid w:val="00FB666C"/>
    <w:rsid w:val="00FC38BD"/>
    <w:rsid w:val="00FE4A6D"/>
    <w:rsid w:val="00FF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3B75"/>
  <w15:docId w15:val="{A9A56D5C-01CE-4A4C-8AAF-B05ABAC0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43E0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953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1943E0"/>
    <w:pPr>
      <w:ind w:left="425" w:hanging="357"/>
    </w:pPr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43E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1943E0"/>
    <w:pPr>
      <w:ind w:left="425" w:hanging="357"/>
      <w:jc w:val="center"/>
    </w:pPr>
    <w:rPr>
      <w:rFonts w:ascii="Arial" w:eastAsia="Calibri" w:hAnsi="Arial" w:cs="Arial"/>
      <w:b/>
      <w:bCs/>
      <w:sz w:val="19"/>
      <w:szCs w:val="19"/>
    </w:rPr>
  </w:style>
  <w:style w:type="character" w:customStyle="1" w:styleId="NzevChar">
    <w:name w:val="Název Char"/>
    <w:basedOn w:val="Standardnpsmoodstavce"/>
    <w:link w:val="Nzev"/>
    <w:rsid w:val="001943E0"/>
    <w:rPr>
      <w:rFonts w:ascii="Arial" w:eastAsia="Calibri" w:hAnsi="Arial" w:cs="Arial"/>
      <w:b/>
      <w:bCs/>
      <w:sz w:val="19"/>
      <w:szCs w:val="19"/>
      <w:lang w:eastAsia="cs-CZ"/>
    </w:rPr>
  </w:style>
  <w:style w:type="character" w:customStyle="1" w:styleId="OdstavecseseznamemChar">
    <w:name w:val="Odstavec se seznamem Char"/>
    <w:aliases w:val="5 seznam Char"/>
    <w:link w:val="Odstavecseseznamem1"/>
    <w:uiPriority w:val="99"/>
    <w:locked/>
    <w:rsid w:val="001943E0"/>
    <w:rPr>
      <w:rFonts w:ascii="Times New Roman" w:hAnsi="Times New Roman" w:cs="Times New Roman"/>
      <w:lang w:val="x-none"/>
    </w:rPr>
  </w:style>
  <w:style w:type="paragraph" w:customStyle="1" w:styleId="Odstavecseseznamem1">
    <w:name w:val="Odstavec se seznamem1"/>
    <w:aliases w:val="5 seznam,List Paragraph"/>
    <w:basedOn w:val="Normln"/>
    <w:link w:val="OdstavecseseznamemChar"/>
    <w:uiPriority w:val="99"/>
    <w:qFormat/>
    <w:rsid w:val="001943E0"/>
    <w:pPr>
      <w:spacing w:before="120" w:after="120" w:line="260" w:lineRule="exact"/>
      <w:ind w:left="720" w:hanging="357"/>
    </w:pPr>
    <w:rPr>
      <w:rFonts w:eastAsiaTheme="minorHAnsi"/>
      <w:sz w:val="22"/>
      <w:szCs w:val="22"/>
      <w:lang w:val="x-none" w:eastAsia="en-US"/>
    </w:rPr>
  </w:style>
  <w:style w:type="paragraph" w:customStyle="1" w:styleId="Nadpis01">
    <w:name w:val="Nadpis 01"/>
    <w:next w:val="Normln"/>
    <w:uiPriority w:val="99"/>
    <w:rsid w:val="001943E0"/>
    <w:pPr>
      <w:spacing w:before="360" w:after="120" w:line="260" w:lineRule="exact"/>
      <w:ind w:left="3969" w:hanging="3969"/>
      <w:jc w:val="both"/>
    </w:pPr>
    <w:rPr>
      <w:rFonts w:ascii="Arial" w:eastAsia="Calibri" w:hAnsi="Arial" w:cs="Arial"/>
      <w:caps/>
      <w:kern w:val="28"/>
      <w:sz w:val="28"/>
      <w:szCs w:val="28"/>
      <w:lang w:eastAsia="cs-CZ"/>
    </w:rPr>
  </w:style>
  <w:style w:type="paragraph" w:customStyle="1" w:styleId="Import3">
    <w:name w:val="Import 3"/>
    <w:rsid w:val="001943E0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spacing w:before="120" w:after="120" w:line="260" w:lineRule="exact"/>
      <w:ind w:left="425" w:hanging="357"/>
      <w:jc w:val="both"/>
    </w:pPr>
    <w:rPr>
      <w:rFonts w:ascii="Times New Roman" w:eastAsia="Times New Roman" w:hAnsi="Times New Roman" w:cs="Arial"/>
      <w:kern w:val="28"/>
      <w:sz w:val="24"/>
      <w:lang w:val="en-US" w:eastAsia="cs-CZ"/>
    </w:rPr>
  </w:style>
  <w:style w:type="character" w:styleId="Znakapoznpodarou">
    <w:name w:val="footnote reference"/>
    <w:semiHidden/>
    <w:unhideWhenUsed/>
    <w:rsid w:val="001943E0"/>
    <w:rPr>
      <w:vertAlign w:val="superscript"/>
    </w:rPr>
  </w:style>
  <w:style w:type="paragraph" w:customStyle="1" w:styleId="nadpismj">
    <w:name w:val="nadpis můj"/>
    <w:basedOn w:val="Nadpis2"/>
    <w:link w:val="nadpismjChar"/>
    <w:rsid w:val="009953A7"/>
    <w:pPr>
      <w:keepLines w:val="0"/>
      <w:spacing w:before="480" w:after="480" w:line="260" w:lineRule="exact"/>
      <w:ind w:left="425" w:hanging="357"/>
      <w:jc w:val="center"/>
    </w:pPr>
    <w:rPr>
      <w:rFonts w:ascii="Arial" w:eastAsia="Calibri" w:hAnsi="Arial" w:cs="Times New Roman"/>
      <w:b/>
      <w:bCs/>
      <w:color w:val="auto"/>
      <w:spacing w:val="16"/>
      <w:kern w:val="28"/>
      <w:sz w:val="24"/>
      <w:szCs w:val="24"/>
      <w:lang w:val="x-none"/>
    </w:rPr>
  </w:style>
  <w:style w:type="character" w:customStyle="1" w:styleId="nadpismjChar">
    <w:name w:val="nadpis můj Char"/>
    <w:link w:val="nadpismj"/>
    <w:locked/>
    <w:rsid w:val="009953A7"/>
    <w:rPr>
      <w:rFonts w:ascii="Arial" w:eastAsia="Calibri" w:hAnsi="Arial" w:cs="Times New Roman"/>
      <w:b/>
      <w:bCs/>
      <w:spacing w:val="16"/>
      <w:kern w:val="28"/>
      <w:sz w:val="24"/>
      <w:szCs w:val="24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953A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Default">
    <w:name w:val="Default"/>
    <w:rsid w:val="004063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474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354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54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54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548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1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Trubačová Kateřina Ing.</dc:creator>
  <cp:keywords/>
  <dc:description/>
  <cp:lastModifiedBy>Hrstková Ivana Ing.</cp:lastModifiedBy>
  <cp:revision>4</cp:revision>
  <dcterms:created xsi:type="dcterms:W3CDTF">2021-05-05T14:14:00Z</dcterms:created>
  <dcterms:modified xsi:type="dcterms:W3CDTF">2021-05-10T13:56:00Z</dcterms:modified>
</cp:coreProperties>
</file>