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1F3FB5A" w14:textId="77777777" w:rsidR="001E09FF" w:rsidRDefault="002921BB" w:rsidP="001E09F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1E09FF">
        <w:rPr>
          <w:b/>
        </w:rPr>
        <w:t xml:space="preserve">Komplexní pozemkové úpravy v katastrálních územích Jáma a </w:t>
      </w:r>
      <w:proofErr w:type="spellStart"/>
      <w:r w:rsidR="001E09FF">
        <w:rPr>
          <w:b/>
        </w:rPr>
        <w:t>Frantoly</w:t>
      </w:r>
      <w:proofErr w:type="spellEnd"/>
    </w:p>
    <w:p w14:paraId="35F0F3F0" w14:textId="0C04DF37" w:rsidR="002921BB" w:rsidRPr="007A0155" w:rsidRDefault="002921BB" w:rsidP="001E09F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BC4C6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921BB">
        <w:t>5.</w:t>
      </w:r>
      <w:r w:rsidR="005F415B">
        <w:t>21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F71906B" w14:textId="77777777" w:rsidR="005F415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</w:t>
      </w:r>
    </w:p>
    <w:p w14:paraId="74A0BB7C" w14:textId="368E62D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0B597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732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9FF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321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1B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15B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C6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2021-05-13T09:56:00Z</dcterms:created>
  <dcterms:modified xsi:type="dcterms:W3CDTF">2021-05-31T06:10:00Z</dcterms:modified>
</cp:coreProperties>
</file>