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D46D" w14:textId="4ACC733E"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67E07FA4" w14:textId="5FA98328" w:rsidR="009F3720" w:rsidRPr="00AD1275" w:rsidRDefault="002147D8" w:rsidP="00AE2DC5">
      <w:pPr>
        <w:jc w:val="center"/>
        <w:rPr>
          <w:rFonts w:cs="Arial"/>
          <w:b/>
          <w:sz w:val="28"/>
          <w:szCs w:val="28"/>
        </w:rPr>
      </w:pPr>
      <w:r w:rsidRPr="00AD1275">
        <w:rPr>
          <w:rFonts w:cs="Arial"/>
          <w:b/>
          <w:sz w:val="28"/>
          <w:szCs w:val="28"/>
        </w:rPr>
        <w:t xml:space="preserve"> č. </w:t>
      </w:r>
      <w:r w:rsidR="00E7355F" w:rsidRPr="00AD1275">
        <w:rPr>
          <w:rFonts w:cs="Arial"/>
          <w:b/>
          <w:sz w:val="24"/>
          <w:highlight w:val="yellow"/>
          <w:lang w:val="en-US"/>
        </w:rPr>
        <w:t>[DOPLNIT]</w:t>
      </w:r>
    </w:p>
    <w:p w14:paraId="2A8D9CDB" w14:textId="77777777" w:rsidR="009F3720" w:rsidRPr="00AD1275" w:rsidRDefault="009F3720" w:rsidP="00AE2DC5">
      <w:pPr>
        <w:jc w:val="center"/>
        <w:rPr>
          <w:rFonts w:cs="Arial"/>
          <w:sz w:val="20"/>
          <w:szCs w:val="20"/>
        </w:rPr>
      </w:pPr>
      <w:r w:rsidRPr="00AD1275">
        <w:rPr>
          <w:rFonts w:cs="Arial"/>
          <w:b/>
          <w:sz w:val="28"/>
          <w:szCs w:val="28"/>
        </w:rPr>
        <w:t>(dále jen „smlouva“)</w:t>
      </w:r>
    </w:p>
    <w:p w14:paraId="15C75514" w14:textId="77777777" w:rsidR="009F3720" w:rsidRPr="002147D8" w:rsidRDefault="009F3720" w:rsidP="00AE2DC5">
      <w:pPr>
        <w:jc w:val="center"/>
        <w:rPr>
          <w:rFonts w:ascii="Times New Roman" w:hAnsi="Times New Roman"/>
        </w:rPr>
      </w:pPr>
    </w:p>
    <w:p w14:paraId="1B1799BD"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7371A759" w14:textId="47B119A2"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6A2DEA4E" w14:textId="77777777" w:rsidR="009F3720" w:rsidRPr="004D5F78" w:rsidRDefault="009F3720" w:rsidP="00AE2DC5">
      <w:pPr>
        <w:jc w:val="center"/>
        <w:rPr>
          <w:rFonts w:cs="Arial"/>
          <w:szCs w:val="22"/>
        </w:rPr>
      </w:pPr>
      <w:r w:rsidRPr="004D5F78">
        <w:rPr>
          <w:rFonts w:cs="Arial"/>
          <w:szCs w:val="22"/>
        </w:rPr>
        <w:t>(dále jen „občanský zákoník“)</w:t>
      </w:r>
    </w:p>
    <w:p w14:paraId="7E829E9B" w14:textId="77777777" w:rsidR="009F3720" w:rsidRPr="004D5F78" w:rsidRDefault="009F3720" w:rsidP="00AE2DC5">
      <w:pPr>
        <w:tabs>
          <w:tab w:val="left" w:pos="4820"/>
        </w:tabs>
        <w:jc w:val="center"/>
        <w:rPr>
          <w:rFonts w:cs="Arial"/>
          <w:b/>
          <w:szCs w:val="22"/>
        </w:rPr>
      </w:pPr>
    </w:p>
    <w:p w14:paraId="740B8C34"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7A0E964E"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2D3E5DF2"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24FF1383" w14:textId="44F089C1"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689C5DB5" w14:textId="7A8A9043"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sidR="005373CE">
        <w:rPr>
          <w:rFonts w:cs="Arial"/>
          <w:b/>
          <w:szCs w:val="22"/>
        </w:rPr>
        <w:t>pro Středočeský kraj a hlavní město Praha</w:t>
      </w:r>
    </w:p>
    <w:p w14:paraId="20341B94" w14:textId="08D17722" w:rsidR="00AC144C" w:rsidRPr="005373CE" w:rsidRDefault="00AC144C" w:rsidP="00AD5D34">
      <w:pPr>
        <w:overflowPunct w:val="0"/>
        <w:autoSpaceDE w:val="0"/>
        <w:autoSpaceDN w:val="0"/>
        <w:adjustRightInd w:val="0"/>
        <w:spacing w:after="0" w:line="276" w:lineRule="auto"/>
        <w:ind w:left="2124" w:hanging="1764"/>
        <w:jc w:val="both"/>
        <w:textAlignment w:val="baseline"/>
        <w:rPr>
          <w:rFonts w:cs="Arial"/>
          <w:bCs/>
          <w:szCs w:val="22"/>
        </w:rPr>
      </w:pPr>
      <w:r w:rsidRPr="005373CE">
        <w:rPr>
          <w:rFonts w:cs="Arial"/>
          <w:bCs/>
          <w:szCs w:val="22"/>
        </w:rPr>
        <w:t xml:space="preserve">Adresa: </w:t>
      </w:r>
      <w:r w:rsidR="005373CE" w:rsidRPr="005373CE">
        <w:rPr>
          <w:rFonts w:cs="Arial"/>
          <w:bCs/>
          <w:szCs w:val="22"/>
        </w:rPr>
        <w:t>nám</w:t>
      </w:r>
      <w:r w:rsidR="005373CE">
        <w:rPr>
          <w:rFonts w:cs="Arial"/>
          <w:bCs/>
          <w:szCs w:val="22"/>
        </w:rPr>
        <w:t>ěstí</w:t>
      </w:r>
      <w:r w:rsidR="005373CE" w:rsidRPr="005373CE">
        <w:rPr>
          <w:rFonts w:cs="Arial"/>
          <w:bCs/>
          <w:szCs w:val="22"/>
        </w:rPr>
        <w:t xml:space="preserve"> Winstona Churchilla 1800/2, 130 00 Praha 3 - Žižkov</w:t>
      </w:r>
    </w:p>
    <w:p w14:paraId="51C3CFC8" w14:textId="6EC57386"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 xml:space="preserve">Pobočka </w:t>
      </w:r>
      <w:r w:rsidR="005373CE">
        <w:rPr>
          <w:rFonts w:cs="Arial"/>
          <w:b/>
          <w:szCs w:val="22"/>
        </w:rPr>
        <w:t>Mělník</w:t>
      </w:r>
    </w:p>
    <w:p w14:paraId="464D88BF" w14:textId="18C15889" w:rsidR="00AC144C" w:rsidRPr="005373CE" w:rsidRDefault="00AC144C" w:rsidP="003B5DCD">
      <w:pPr>
        <w:overflowPunct w:val="0"/>
        <w:autoSpaceDE w:val="0"/>
        <w:autoSpaceDN w:val="0"/>
        <w:adjustRightInd w:val="0"/>
        <w:spacing w:after="0" w:line="276" w:lineRule="auto"/>
        <w:jc w:val="both"/>
        <w:textAlignment w:val="baseline"/>
        <w:rPr>
          <w:rFonts w:cs="Arial"/>
          <w:bCs/>
          <w:szCs w:val="22"/>
        </w:rPr>
      </w:pPr>
      <w:r w:rsidRPr="005373CE">
        <w:rPr>
          <w:rFonts w:cs="Arial"/>
          <w:bCs/>
          <w:szCs w:val="22"/>
        </w:rPr>
        <w:t xml:space="preserve">      Adresa</w:t>
      </w:r>
      <w:r w:rsidR="005373CE" w:rsidRPr="005373CE">
        <w:rPr>
          <w:rFonts w:cs="Arial"/>
          <w:bCs/>
          <w:szCs w:val="22"/>
        </w:rPr>
        <w:t>: Bezručova 109, 276 01 Mělník</w:t>
      </w:r>
    </w:p>
    <w:p w14:paraId="6006FC21"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007CC9AD" w14:textId="77777777" w:rsidR="005373CE"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zastoupený:</w:t>
      </w:r>
      <w:r w:rsidRPr="004D5F78">
        <w:rPr>
          <w:rFonts w:eastAsia="Lucida Sans Unicode" w:cs="Arial"/>
          <w:szCs w:val="22"/>
        </w:rPr>
        <w:tab/>
      </w:r>
      <w:r w:rsidR="005373CE">
        <w:rPr>
          <w:rFonts w:eastAsia="Lucida Sans Unicode" w:cs="Arial"/>
          <w:szCs w:val="22"/>
        </w:rPr>
        <w:t xml:space="preserve">Ing. Oldřichem Smolíkem, </w:t>
      </w:r>
    </w:p>
    <w:p w14:paraId="07035AFA" w14:textId="2A2116C8" w:rsidR="00AD5D34" w:rsidRPr="004D5F78" w:rsidRDefault="005373CE" w:rsidP="00AD5D34">
      <w:pPr>
        <w:widowControl w:val="0"/>
        <w:tabs>
          <w:tab w:val="left" w:pos="4536"/>
        </w:tabs>
        <w:suppressAutoHyphens/>
        <w:spacing w:after="0" w:line="240" w:lineRule="auto"/>
        <w:ind w:left="4536" w:hanging="4536"/>
        <w:rPr>
          <w:rFonts w:eastAsia="Lucida Sans Unicode" w:cs="Arial"/>
          <w:color w:val="FF0000"/>
          <w:szCs w:val="22"/>
        </w:rPr>
      </w:pPr>
      <w:r>
        <w:rPr>
          <w:rFonts w:eastAsia="Lucida Sans Unicode" w:cs="Arial"/>
          <w:szCs w:val="22"/>
        </w:rPr>
        <w:tab/>
        <w:t>vedoucím Pobočky Mělník</w:t>
      </w:r>
    </w:p>
    <w:p w14:paraId="26C5EC42" w14:textId="7EF678AB" w:rsidR="00AD5D34" w:rsidRPr="004D5F78"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sidR="005373CE">
        <w:rPr>
          <w:rFonts w:eastAsia="Lucida Sans Unicode" w:cs="Arial"/>
          <w:szCs w:val="22"/>
        </w:rPr>
        <w:t>Ing. Oldřich Smolík</w:t>
      </w:r>
    </w:p>
    <w:p w14:paraId="741CBB41" w14:textId="157C02E6" w:rsidR="00AD5D34" w:rsidRPr="004D5F78" w:rsidRDefault="00AD5D34" w:rsidP="005373CE">
      <w:pPr>
        <w:widowControl w:val="0"/>
        <w:tabs>
          <w:tab w:val="left" w:pos="4536"/>
        </w:tabs>
        <w:suppressAutoHyphens/>
        <w:spacing w:after="0" w:line="240" w:lineRule="auto"/>
        <w:ind w:left="4530" w:hanging="4530"/>
        <w:rPr>
          <w:rFonts w:eastAsia="Lucida Sans Unicode" w:cs="Arial"/>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005373CE">
        <w:rPr>
          <w:rFonts w:eastAsia="Lucida Sans Unicode" w:cs="Arial"/>
          <w:snapToGrid w:val="0"/>
          <w:szCs w:val="22"/>
        </w:rPr>
        <w:t>Bc. Jana Machulková DiS.</w:t>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0D48A447" w14:textId="1420B300"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sidR="005373CE">
        <w:rPr>
          <w:rFonts w:eastAsia="Lucida Sans Unicode" w:cs="Arial"/>
          <w:szCs w:val="22"/>
        </w:rPr>
        <w:t> 725 424 718</w:t>
      </w:r>
      <w:r w:rsidRPr="004D5F78">
        <w:rPr>
          <w:rFonts w:eastAsia="Lucida Sans Unicode" w:cs="Arial"/>
          <w:szCs w:val="22"/>
        </w:rPr>
        <w:tab/>
      </w:r>
      <w:r w:rsidRPr="004D5F78">
        <w:rPr>
          <w:rFonts w:eastAsia="Lucida Sans Unicode" w:cs="Arial"/>
          <w:szCs w:val="22"/>
        </w:rPr>
        <w:tab/>
        <w:t xml:space="preserve"> </w:t>
      </w:r>
    </w:p>
    <w:p w14:paraId="36D2EE6B" w14:textId="586A5CF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5373CE" w:rsidRPr="005373CE">
        <w:rPr>
          <w:rFonts w:eastAsia="Lucida Sans Unicode" w:cs="Arial"/>
          <w:szCs w:val="22"/>
        </w:rPr>
        <w:t>melnik.pk</w:t>
      </w:r>
      <w:r w:rsidRPr="005373CE">
        <w:rPr>
          <w:rFonts w:eastAsia="Lucida Sans Unicode" w:cs="Arial"/>
          <w:szCs w:val="22"/>
        </w:rPr>
        <w:t>@spucr</w:t>
      </w:r>
      <w:r w:rsidRPr="004D5F78">
        <w:rPr>
          <w:rFonts w:eastAsia="Lucida Sans Unicode" w:cs="Arial"/>
          <w:szCs w:val="22"/>
        </w:rPr>
        <w:t>.cz</w:t>
      </w:r>
    </w:p>
    <w:p w14:paraId="5511424E"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12299676"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07DE476"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58B27A87"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521369F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1E0A2337"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4F644A" w14:textId="77777777" w:rsidR="00AD5D34" w:rsidRPr="004D5F78" w:rsidRDefault="00AD5D34" w:rsidP="00AE2DC5">
      <w:pPr>
        <w:jc w:val="both"/>
        <w:rPr>
          <w:rFonts w:cs="Arial"/>
          <w:b/>
          <w:bCs/>
          <w:szCs w:val="22"/>
        </w:rPr>
      </w:pPr>
    </w:p>
    <w:p w14:paraId="2618BCC9" w14:textId="77777777" w:rsidR="00CF6E49" w:rsidRPr="004D5F78" w:rsidRDefault="00CF6E49" w:rsidP="00AD5D34">
      <w:pPr>
        <w:ind w:left="2124" w:firstLine="708"/>
        <w:rPr>
          <w:rFonts w:cs="Arial"/>
          <w:b/>
          <w:szCs w:val="22"/>
        </w:rPr>
      </w:pPr>
      <w:r w:rsidRPr="004D5F78">
        <w:rPr>
          <w:rFonts w:cs="Arial"/>
          <w:b/>
          <w:szCs w:val="22"/>
        </w:rPr>
        <w:t>a</w:t>
      </w:r>
    </w:p>
    <w:p w14:paraId="477BC40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721B3014" w14:textId="279BB386" w:rsidR="00CF6E49" w:rsidRPr="004D5F78" w:rsidRDefault="00AC144C" w:rsidP="00AE2DC5">
      <w:pPr>
        <w:rPr>
          <w:rFonts w:cs="Arial"/>
          <w:b/>
          <w:bCs/>
          <w:snapToGrid w:val="0"/>
          <w:szCs w:val="22"/>
          <w:lang w:val="en-US"/>
        </w:rPr>
      </w:pPr>
      <w:proofErr w:type="spellStart"/>
      <w:r>
        <w:rPr>
          <w:rFonts w:cs="Arial"/>
          <w:b/>
          <w:bCs/>
          <w:snapToGrid w:val="0"/>
          <w:szCs w:val="22"/>
          <w:highlight w:val="yellow"/>
          <w:lang w:val="en-US"/>
        </w:rPr>
        <w:t>Jméno</w:t>
      </w:r>
      <w:proofErr w:type="spellEnd"/>
      <w:r>
        <w:rPr>
          <w:rFonts w:cs="Arial"/>
          <w:b/>
          <w:bCs/>
          <w:snapToGrid w:val="0"/>
          <w:szCs w:val="22"/>
          <w:highlight w:val="yellow"/>
          <w:lang w:val="en-US"/>
        </w:rPr>
        <w:t xml:space="preserve">: </w:t>
      </w:r>
      <w:r w:rsidR="006313D9" w:rsidRPr="004D5F78">
        <w:rPr>
          <w:rFonts w:cs="Arial"/>
          <w:b/>
          <w:bCs/>
          <w:snapToGrid w:val="0"/>
          <w:szCs w:val="22"/>
          <w:highlight w:val="yellow"/>
          <w:lang w:val="en-US"/>
        </w:rPr>
        <w:t>[DOPLNIT]</w:t>
      </w:r>
    </w:p>
    <w:p w14:paraId="181067AE" w14:textId="45D93E0D" w:rsidR="00CF6E49" w:rsidRPr="004D5F78" w:rsidRDefault="00D8162E" w:rsidP="00AE2DC5">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233696" w:rsidRPr="004D5F78">
        <w:rPr>
          <w:rFonts w:cs="Arial"/>
          <w:b/>
          <w:bCs/>
          <w:snapToGrid w:val="0"/>
          <w:szCs w:val="22"/>
          <w:highlight w:val="yellow"/>
          <w:lang w:val="en-US"/>
        </w:rPr>
        <w:t>[DOPLNIT]</w:t>
      </w:r>
    </w:p>
    <w:p w14:paraId="48662DCA" w14:textId="6ED7663C" w:rsidR="00CF6E49" w:rsidRPr="004D5F78" w:rsidRDefault="00CF6E49" w:rsidP="00AE2DC5">
      <w:pPr>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233696" w:rsidRPr="002F6773">
        <w:rPr>
          <w:rFonts w:cs="Arial"/>
          <w:b/>
          <w:bCs/>
          <w:snapToGrid w:val="0"/>
          <w:szCs w:val="22"/>
          <w:highlight w:val="yellow"/>
        </w:rPr>
        <w:t>[DOPLNIT]</w:t>
      </w:r>
    </w:p>
    <w:p w14:paraId="12F78556" w14:textId="379BAD1E" w:rsidR="00CF6E49" w:rsidRPr="004D5F78" w:rsidRDefault="00CF6E49" w:rsidP="00AE2DC5">
      <w:pPr>
        <w:rPr>
          <w:rFonts w:cs="Arial"/>
          <w:b/>
          <w:szCs w:val="22"/>
        </w:rPr>
      </w:pPr>
      <w:r w:rsidRPr="004D5F78">
        <w:rPr>
          <w:rFonts w:cs="Arial"/>
          <w:szCs w:val="22"/>
        </w:rPr>
        <w:t>Ve smluvních záležitostech oprávněn jednat:</w:t>
      </w:r>
      <w:r w:rsidR="004D5F78">
        <w:rPr>
          <w:rFonts w:cs="Arial"/>
          <w:szCs w:val="22"/>
        </w:rPr>
        <w:tab/>
      </w:r>
      <w:r w:rsidR="00233696" w:rsidRPr="002F6773">
        <w:rPr>
          <w:rFonts w:cs="Arial"/>
          <w:b/>
          <w:bCs/>
          <w:snapToGrid w:val="0"/>
          <w:szCs w:val="22"/>
          <w:highlight w:val="yellow"/>
        </w:rPr>
        <w:t>[DOPLNIT]</w:t>
      </w:r>
    </w:p>
    <w:p w14:paraId="3CC2FDBF" w14:textId="6C78268E" w:rsidR="00CF6E49" w:rsidRPr="004D5F78" w:rsidRDefault="00CF6E49" w:rsidP="00AE2DC5">
      <w:pPr>
        <w:pStyle w:val="Zkladntext"/>
        <w:spacing w:line="240" w:lineRule="auto"/>
        <w:rPr>
          <w:rFonts w:cs="Arial"/>
          <w:szCs w:val="22"/>
        </w:rPr>
      </w:pPr>
      <w:r w:rsidRPr="004D5F78">
        <w:rPr>
          <w:rFonts w:cs="Arial"/>
          <w:b w:val="0"/>
          <w:szCs w:val="22"/>
        </w:rPr>
        <w:t>V technických záležitostech oprávněn jednat:</w:t>
      </w:r>
      <w:r w:rsidR="004D5F78">
        <w:rPr>
          <w:rFonts w:cs="Arial"/>
          <w:b w:val="0"/>
          <w:szCs w:val="22"/>
        </w:rPr>
        <w:tab/>
      </w:r>
      <w:r w:rsidR="00233696" w:rsidRPr="002F6773">
        <w:rPr>
          <w:rFonts w:cs="Arial"/>
          <w:bCs/>
          <w:szCs w:val="22"/>
          <w:highlight w:val="yellow"/>
        </w:rPr>
        <w:t>[DOPLNIT]</w:t>
      </w:r>
    </w:p>
    <w:p w14:paraId="1F8D697F" w14:textId="4E62CBBB" w:rsidR="00660B9F" w:rsidRPr="002F6773" w:rsidRDefault="00CF6E49" w:rsidP="000651E8">
      <w:pPr>
        <w:rPr>
          <w:rFonts w:cs="Arial"/>
          <w:b/>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660B9F" w:rsidRPr="002F6773">
        <w:rPr>
          <w:rFonts w:cs="Arial"/>
          <w:b/>
          <w:bCs/>
          <w:snapToGrid w:val="0"/>
          <w:szCs w:val="22"/>
          <w:highlight w:val="yellow"/>
        </w:rPr>
        <w:t>[DOPLNIT]</w:t>
      </w:r>
    </w:p>
    <w:p w14:paraId="0F14F033" w14:textId="1A85A0E9" w:rsidR="00CF6E49" w:rsidRPr="004D5F78" w:rsidRDefault="00CF6E49" w:rsidP="000651E8">
      <w:pPr>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660B9F" w:rsidRPr="002F6773">
        <w:rPr>
          <w:rFonts w:cs="Arial"/>
          <w:b/>
          <w:bCs/>
          <w:snapToGrid w:val="0"/>
          <w:szCs w:val="22"/>
          <w:highlight w:val="yellow"/>
        </w:rPr>
        <w:t>[DOPLNIT]</w:t>
      </w:r>
    </w:p>
    <w:p w14:paraId="314F9DCF" w14:textId="1069B25C" w:rsidR="00660B9F" w:rsidRPr="002F6773" w:rsidRDefault="00CF6E49" w:rsidP="000651E8">
      <w:pPr>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660B9F" w:rsidRPr="002F6773">
        <w:rPr>
          <w:rFonts w:cs="Arial"/>
          <w:b/>
          <w:bCs/>
          <w:snapToGrid w:val="0"/>
          <w:szCs w:val="22"/>
          <w:highlight w:val="yellow"/>
        </w:rPr>
        <w:t>[DOPLNIT]</w:t>
      </w:r>
      <w:r w:rsidR="00AC144C">
        <w:rPr>
          <w:rFonts w:cs="Arial"/>
          <w:b/>
          <w:bCs/>
          <w:snapToGrid w:val="0"/>
          <w:szCs w:val="22"/>
          <w:highlight w:val="yellow"/>
        </w:rPr>
        <w:t xml:space="preserve"> je/není </w:t>
      </w:r>
      <w:proofErr w:type="spellStart"/>
      <w:r w:rsidR="00AC144C">
        <w:rPr>
          <w:rFonts w:cs="Arial"/>
          <w:b/>
          <w:bCs/>
          <w:snapToGrid w:val="0"/>
          <w:szCs w:val="22"/>
          <w:highlight w:val="yellow"/>
        </w:rPr>
        <w:t>platcem</w:t>
      </w:r>
      <w:proofErr w:type="spellEnd"/>
      <w:r w:rsidR="00AC144C">
        <w:rPr>
          <w:rFonts w:cs="Arial"/>
          <w:b/>
          <w:bCs/>
          <w:snapToGrid w:val="0"/>
          <w:szCs w:val="22"/>
          <w:highlight w:val="yellow"/>
        </w:rPr>
        <w:t xml:space="preserve"> DPH</w:t>
      </w:r>
    </w:p>
    <w:p w14:paraId="5665DA66" w14:textId="4DC1DA25" w:rsidR="00CB68CC" w:rsidRPr="002F6773" w:rsidRDefault="00CB68CC" w:rsidP="000651E8">
      <w:pPr>
        <w:spacing w:before="240" w:line="288" w:lineRule="auto"/>
        <w:ind w:right="-284"/>
        <w:rPr>
          <w:rFonts w:cs="Arial"/>
          <w:b/>
          <w:bCs/>
          <w:snapToGrid w:val="0"/>
          <w:szCs w:val="22"/>
        </w:rPr>
      </w:pPr>
      <w:r w:rsidRPr="004D5F78">
        <w:rPr>
          <w:rFonts w:cs="Arial"/>
          <w:szCs w:val="22"/>
        </w:rPr>
        <w:lastRenderedPageBreak/>
        <w:t xml:space="preserve">Společnost je zapsaná v obchodním rejstříku vedeném u </w:t>
      </w:r>
      <w:r w:rsidR="00233696" w:rsidRPr="002F6773">
        <w:rPr>
          <w:rFonts w:cs="Arial"/>
          <w:b/>
          <w:bCs/>
          <w:snapToGrid w:val="0"/>
          <w:szCs w:val="22"/>
          <w:highlight w:val="yellow"/>
        </w:rPr>
        <w:t>[DOPLNIT]</w:t>
      </w:r>
      <w:r w:rsidR="000F648D" w:rsidRPr="004D5F78">
        <w:rPr>
          <w:rFonts w:cs="Arial"/>
          <w:szCs w:val="22"/>
        </w:rPr>
        <w:t>soudu v</w:t>
      </w:r>
      <w:r w:rsidR="00233696" w:rsidRPr="004D5F78">
        <w:rPr>
          <w:rFonts w:cs="Arial"/>
          <w:szCs w:val="22"/>
        </w:rPr>
        <w:t xml:space="preserve"> </w:t>
      </w:r>
      <w:r w:rsidR="00233696" w:rsidRPr="002F6773">
        <w:rPr>
          <w:rFonts w:cs="Arial"/>
          <w:b/>
          <w:bCs/>
          <w:snapToGrid w:val="0"/>
          <w:szCs w:val="22"/>
          <w:highlight w:val="yellow"/>
        </w:rPr>
        <w:t>[DOPLNIT]</w:t>
      </w:r>
      <w:r w:rsidRPr="004D5F78">
        <w:rPr>
          <w:rFonts w:cs="Arial"/>
          <w:szCs w:val="22"/>
        </w:rPr>
        <w:t>oddíl</w:t>
      </w:r>
      <w:r w:rsidR="00233696" w:rsidRPr="004D5F78">
        <w:rPr>
          <w:rFonts w:cs="Arial"/>
          <w:szCs w:val="22"/>
        </w:rPr>
        <w:t xml:space="preserve"> </w:t>
      </w:r>
      <w:r w:rsidR="00233696" w:rsidRPr="002F6773">
        <w:rPr>
          <w:rFonts w:cs="Arial"/>
          <w:b/>
          <w:bCs/>
          <w:snapToGrid w:val="0"/>
          <w:szCs w:val="22"/>
          <w:highlight w:val="yellow"/>
        </w:rPr>
        <w:t>[DOPLNIT</w:t>
      </w:r>
      <w:r w:rsidR="00233696" w:rsidRPr="002F6773">
        <w:rPr>
          <w:rFonts w:cs="Arial"/>
          <w:b/>
          <w:bCs/>
          <w:snapToGrid w:val="0"/>
          <w:szCs w:val="22"/>
        </w:rPr>
        <w:t>]</w:t>
      </w:r>
      <w:r w:rsidRPr="004D5F78">
        <w:rPr>
          <w:rFonts w:cs="Arial"/>
          <w:szCs w:val="22"/>
        </w:rPr>
        <w:t xml:space="preserve"> vložka </w:t>
      </w:r>
      <w:r w:rsidR="00233696" w:rsidRPr="002F6773">
        <w:rPr>
          <w:rFonts w:cs="Arial"/>
          <w:b/>
          <w:bCs/>
          <w:snapToGrid w:val="0"/>
          <w:szCs w:val="22"/>
          <w:highlight w:val="yellow"/>
        </w:rPr>
        <w:t>[DOPLNIT]</w:t>
      </w:r>
      <w:r w:rsidR="00233696" w:rsidRPr="002F6773">
        <w:rPr>
          <w:rFonts w:cs="Arial"/>
          <w:b/>
          <w:bCs/>
          <w:snapToGrid w:val="0"/>
          <w:szCs w:val="22"/>
        </w:rPr>
        <w:t>.</w:t>
      </w:r>
    </w:p>
    <w:p w14:paraId="51F9FE2E" w14:textId="3F7ED4CE"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FF857E3" w14:textId="77777777" w:rsidR="00126736" w:rsidRPr="004D5F78" w:rsidRDefault="00126736" w:rsidP="000651E8">
      <w:pPr>
        <w:spacing w:before="240" w:line="288" w:lineRule="auto"/>
        <w:ind w:right="-284"/>
        <w:rPr>
          <w:rFonts w:cs="Arial"/>
          <w:szCs w:val="22"/>
        </w:rPr>
      </w:pPr>
    </w:p>
    <w:p w14:paraId="5E4F3F62" w14:textId="70BCDE68"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B96D35">
        <w:rPr>
          <w:rFonts w:cs="Arial"/>
          <w:b/>
          <w:spacing w:val="8"/>
          <w:szCs w:val="22"/>
        </w:rPr>
        <w:t xml:space="preserve">Zpracování projektových dokumentací </w:t>
      </w:r>
      <w:r w:rsidR="00617030">
        <w:rPr>
          <w:rFonts w:cs="Arial"/>
          <w:b/>
          <w:spacing w:val="8"/>
          <w:szCs w:val="22"/>
        </w:rPr>
        <w:t xml:space="preserve">SZ </w:t>
      </w:r>
      <w:r w:rsidR="00B96D35">
        <w:rPr>
          <w:rFonts w:cs="Arial"/>
          <w:b/>
          <w:spacing w:val="8"/>
          <w:szCs w:val="22"/>
        </w:rPr>
        <w:t xml:space="preserve">– Část 1 – </w:t>
      </w:r>
      <w:bookmarkStart w:id="0" w:name="_Hlk55396104"/>
      <w:r w:rsidR="00B96D35">
        <w:rPr>
          <w:rFonts w:cs="Arial"/>
          <w:b/>
          <w:spacing w:val="8"/>
          <w:szCs w:val="22"/>
        </w:rPr>
        <w:t xml:space="preserve">Hostín u Mělníka - </w:t>
      </w:r>
      <w:r w:rsidR="00B96D35" w:rsidRPr="00B96D35">
        <w:rPr>
          <w:rFonts w:cs="Arial"/>
          <w:b/>
          <w:spacing w:val="8"/>
          <w:szCs w:val="22"/>
        </w:rPr>
        <w:t>polní cesty HC1, HC3</w:t>
      </w:r>
      <w:bookmarkEnd w:id="0"/>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7AD0CBC7" w14:textId="71EDD1E8"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38DD6A0" w14:textId="372695D8"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36F8EE5" w14:textId="0BA5E491" w:rsidR="008665E9" w:rsidRPr="004D5F78" w:rsidRDefault="000F5BF7" w:rsidP="00DB32E6">
      <w:pPr>
        <w:pStyle w:val="l-L1"/>
        <w:keepNext w:val="0"/>
        <w:numPr>
          <w:ilvl w:val="1"/>
          <w:numId w:val="3"/>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69C9A7B4" w14:textId="5B68E5D3" w:rsidR="000F5BF7" w:rsidRPr="00B96D35" w:rsidRDefault="000F5BF7" w:rsidP="00AE2DC5">
      <w:pPr>
        <w:pStyle w:val="l-L1"/>
        <w:keepNext w:val="0"/>
        <w:numPr>
          <w:ilvl w:val="0"/>
          <w:numId w:val="0"/>
        </w:numPr>
        <w:spacing w:before="120" w:after="120"/>
        <w:ind w:left="737"/>
        <w:jc w:val="both"/>
        <w:rPr>
          <w:rStyle w:val="l-L2Char"/>
          <w:rFonts w:cs="Arial"/>
          <w:b w:val="0"/>
          <w:szCs w:val="22"/>
          <w:u w:val="none"/>
        </w:rPr>
      </w:pPr>
      <w:r w:rsidRPr="00B96D35">
        <w:rPr>
          <w:rStyle w:val="l-L2Char"/>
          <w:rFonts w:cs="Arial"/>
          <w:b w:val="0"/>
          <w:szCs w:val="22"/>
          <w:u w:val="none"/>
        </w:rPr>
        <w:t xml:space="preserve">Název </w:t>
      </w:r>
      <w:proofErr w:type="gramStart"/>
      <w:r w:rsidRPr="00B96D35">
        <w:rPr>
          <w:rStyle w:val="l-L2Char"/>
          <w:rFonts w:cs="Arial"/>
          <w:b w:val="0"/>
          <w:szCs w:val="22"/>
          <w:u w:val="none"/>
        </w:rPr>
        <w:t xml:space="preserve">stavby: </w:t>
      </w:r>
      <w:r w:rsidR="00A56274" w:rsidRPr="00B96D35">
        <w:rPr>
          <w:rStyle w:val="l-L2Char"/>
          <w:rFonts w:cs="Arial"/>
          <w:b w:val="0"/>
          <w:szCs w:val="22"/>
          <w:u w:val="none"/>
        </w:rPr>
        <w:t xml:space="preserve">  </w:t>
      </w:r>
      <w:proofErr w:type="gramEnd"/>
      <w:r w:rsidR="00A56274" w:rsidRPr="00B96D35">
        <w:rPr>
          <w:rStyle w:val="l-L2Char"/>
          <w:rFonts w:cs="Arial"/>
          <w:b w:val="0"/>
          <w:szCs w:val="22"/>
          <w:u w:val="none"/>
        </w:rPr>
        <w:t xml:space="preserve"> </w:t>
      </w:r>
      <w:r w:rsidR="00B96D35" w:rsidRPr="00B96D35">
        <w:rPr>
          <w:rFonts w:ascii="Arial" w:hAnsi="Arial" w:cs="Arial"/>
          <w:b w:val="0"/>
          <w:snapToGrid w:val="0"/>
          <w:szCs w:val="22"/>
          <w:u w:val="none"/>
        </w:rPr>
        <w:t>Hostín u Mělníka - polní cesty HC1, HC3</w:t>
      </w:r>
    </w:p>
    <w:p w14:paraId="20E141FE" w14:textId="7B2275A4"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r w:rsidR="00B96D35">
        <w:rPr>
          <w:rStyle w:val="l-L2Char"/>
          <w:rFonts w:cs="Arial"/>
          <w:b w:val="0"/>
          <w:szCs w:val="22"/>
          <w:u w:val="none"/>
        </w:rPr>
        <w:t>kraj Středočeský, okres Mělník, obec Hostín, k.ú. Hostín u Mělníka</w:t>
      </w:r>
      <w:r w:rsidR="000F5BF7" w:rsidRPr="004D5F78">
        <w:rPr>
          <w:rStyle w:val="l-L2Char"/>
          <w:rFonts w:cs="Arial"/>
          <w:b w:val="0"/>
          <w:szCs w:val="22"/>
          <w:u w:val="none"/>
        </w:rPr>
        <w:t xml:space="preserve"> </w:t>
      </w:r>
    </w:p>
    <w:p w14:paraId="66C2B236" w14:textId="77777777" w:rsidR="004C0CCC" w:rsidRDefault="00035F68"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Popis stavby:      </w:t>
      </w:r>
    </w:p>
    <w:p w14:paraId="2F16B742" w14:textId="77777777" w:rsidR="004C0CCC" w:rsidRPr="00195897" w:rsidRDefault="004C0CCC" w:rsidP="004C0CCC">
      <w:pPr>
        <w:spacing w:after="0"/>
        <w:rPr>
          <w:rFonts w:cs="Arial"/>
          <w:szCs w:val="22"/>
        </w:rPr>
      </w:pPr>
      <w:r w:rsidRPr="00067D5D">
        <w:rPr>
          <w:rFonts w:cs="Arial"/>
          <w:b/>
          <w:color w:val="000000"/>
          <w:szCs w:val="22"/>
        </w:rPr>
        <w:t>Hlavní polní cesta HC1 s doprovodnou zelení</w:t>
      </w:r>
    </w:p>
    <w:p w14:paraId="15812869" w14:textId="77777777" w:rsidR="004C0CCC" w:rsidRPr="00195897" w:rsidRDefault="004C0CCC" w:rsidP="004C0CCC">
      <w:pPr>
        <w:pStyle w:val="Odstavecseseznamem"/>
        <w:numPr>
          <w:ilvl w:val="0"/>
          <w:numId w:val="13"/>
        </w:numPr>
        <w:spacing w:after="0" w:line="240" w:lineRule="auto"/>
        <w:jc w:val="both"/>
        <w:rPr>
          <w:rFonts w:cs="Arial"/>
          <w:color w:val="000000"/>
        </w:rPr>
      </w:pPr>
      <w:r w:rsidRPr="00195897">
        <w:rPr>
          <w:rFonts w:cs="Arial"/>
          <w:color w:val="000000"/>
        </w:rPr>
        <w:t>výstavba hlavní zpevněné polní cesty jednopruhové, s částečným jednostranným odvodněním a vybudováním dvou trubních propustků, výhybny</w:t>
      </w:r>
    </w:p>
    <w:p w14:paraId="16F7F7EC" w14:textId="77777777" w:rsidR="004C0CCC" w:rsidRPr="00195897" w:rsidRDefault="004C0CCC" w:rsidP="004C0CCC">
      <w:pPr>
        <w:pStyle w:val="Odstavecseseznamem"/>
        <w:numPr>
          <w:ilvl w:val="0"/>
          <w:numId w:val="13"/>
        </w:numPr>
        <w:spacing w:after="0" w:line="240" w:lineRule="auto"/>
        <w:jc w:val="both"/>
        <w:rPr>
          <w:rFonts w:cs="Arial"/>
          <w:color w:val="000000"/>
        </w:rPr>
      </w:pPr>
      <w:r w:rsidRPr="00195897">
        <w:rPr>
          <w:rFonts w:cs="Arial"/>
          <w:color w:val="000000"/>
        </w:rPr>
        <w:t>kategorie P 4,5/30 – šířka vozovky 4,50 m, šíře jízdního pruhu proměnlivá 3,5 – 4,0 m dle šířky vymezeného pozemku, délka 1696,749 m</w:t>
      </w:r>
    </w:p>
    <w:p w14:paraId="41EEDFEB" w14:textId="77777777" w:rsidR="004C0CCC" w:rsidRPr="00195897" w:rsidRDefault="004C0CCC" w:rsidP="004C0CCC">
      <w:pPr>
        <w:pStyle w:val="Odstavecseseznamem"/>
        <w:numPr>
          <w:ilvl w:val="0"/>
          <w:numId w:val="13"/>
        </w:numPr>
        <w:spacing w:after="0" w:line="240" w:lineRule="auto"/>
        <w:jc w:val="both"/>
        <w:rPr>
          <w:rFonts w:cs="Arial"/>
          <w:color w:val="000000"/>
        </w:rPr>
      </w:pPr>
      <w:r w:rsidRPr="00195897">
        <w:rPr>
          <w:rFonts w:cs="Arial"/>
          <w:color w:val="000000"/>
        </w:rPr>
        <w:t>konstrukce – podloží rostlé, ochranná vrstva – mechanicky zpevněné kamenivo – štěrkodrť, podkladová vrstva obalované kamenivo jemné II, kryt – asfaltový beton jemný III (doporučení: stabilizace zemní pláně – vápnění)</w:t>
      </w:r>
    </w:p>
    <w:p w14:paraId="04110348" w14:textId="77777777" w:rsidR="004C0CCC" w:rsidRPr="00195897" w:rsidRDefault="004C0CCC" w:rsidP="004C0CCC">
      <w:pPr>
        <w:pStyle w:val="Odstavecseseznamem"/>
        <w:numPr>
          <w:ilvl w:val="0"/>
          <w:numId w:val="13"/>
        </w:numPr>
        <w:spacing w:after="0" w:line="240" w:lineRule="auto"/>
        <w:jc w:val="both"/>
        <w:rPr>
          <w:rFonts w:cs="Arial"/>
          <w:color w:val="000000"/>
        </w:rPr>
      </w:pPr>
      <w:r w:rsidRPr="00195897">
        <w:rPr>
          <w:rFonts w:cs="Arial"/>
          <w:color w:val="000000"/>
        </w:rPr>
        <w:t>napojení na místní komunikaci (stávající sjezd)</w:t>
      </w:r>
    </w:p>
    <w:p w14:paraId="1BB78A85" w14:textId="77777777" w:rsidR="004C0CCC" w:rsidRPr="00195897" w:rsidRDefault="004C0CCC" w:rsidP="004C0CCC">
      <w:pPr>
        <w:pStyle w:val="Odstavecseseznamem"/>
        <w:numPr>
          <w:ilvl w:val="0"/>
          <w:numId w:val="13"/>
        </w:numPr>
        <w:spacing w:after="0" w:line="240" w:lineRule="auto"/>
        <w:jc w:val="both"/>
        <w:rPr>
          <w:rFonts w:cs="Arial"/>
          <w:color w:val="000000"/>
        </w:rPr>
      </w:pPr>
      <w:r w:rsidRPr="00195897">
        <w:rPr>
          <w:rFonts w:cs="Arial"/>
          <w:color w:val="000000"/>
        </w:rPr>
        <w:t>součástí výstavby polní cesty je i vybudování parkoviště pro 4 auta o rozměru 12</w:t>
      </w:r>
      <w:r>
        <w:rPr>
          <w:rFonts w:cs="Arial"/>
          <w:color w:val="000000"/>
        </w:rPr>
        <w:t>x</w:t>
      </w:r>
      <w:r w:rsidRPr="00195897">
        <w:rPr>
          <w:rFonts w:cs="Arial"/>
          <w:color w:val="000000"/>
        </w:rPr>
        <w:t>4 m se stejným složení</w:t>
      </w:r>
      <w:r>
        <w:rPr>
          <w:rFonts w:cs="Arial"/>
          <w:color w:val="000000"/>
        </w:rPr>
        <w:t>m</w:t>
      </w:r>
      <w:r w:rsidRPr="00195897">
        <w:rPr>
          <w:rFonts w:cs="Arial"/>
          <w:color w:val="000000"/>
        </w:rPr>
        <w:t xml:space="preserve"> konstrukce jako komunikace na KN </w:t>
      </w:r>
      <w:proofErr w:type="spellStart"/>
      <w:r w:rsidRPr="00195897">
        <w:rPr>
          <w:rFonts w:cs="Arial"/>
          <w:color w:val="000000"/>
        </w:rPr>
        <w:t>p.č</w:t>
      </w:r>
      <w:proofErr w:type="spellEnd"/>
      <w:r w:rsidRPr="00195897">
        <w:rPr>
          <w:rFonts w:cs="Arial"/>
          <w:color w:val="000000"/>
        </w:rPr>
        <w:t>. 1257</w:t>
      </w:r>
    </w:p>
    <w:p w14:paraId="6B49CDFB" w14:textId="77777777" w:rsidR="004C0CCC" w:rsidRPr="00195897" w:rsidRDefault="004C0CCC" w:rsidP="004C0CCC">
      <w:pPr>
        <w:pStyle w:val="Odstavecseseznamem"/>
        <w:numPr>
          <w:ilvl w:val="0"/>
          <w:numId w:val="13"/>
        </w:numPr>
        <w:spacing w:after="0" w:line="240" w:lineRule="auto"/>
        <w:jc w:val="both"/>
        <w:rPr>
          <w:rFonts w:cs="Arial"/>
          <w:color w:val="000000"/>
        </w:rPr>
      </w:pPr>
      <w:r w:rsidRPr="00195897">
        <w:rPr>
          <w:rFonts w:cs="Arial"/>
          <w:color w:val="000000"/>
        </w:rPr>
        <w:t>odvodnění polní cesty – částečným podélným příkopem ukončeným na obou stranách vsakovacím objektem a trubním propustkem, vsakovací objekt bude navržen i v přední části polní cesty</w:t>
      </w:r>
    </w:p>
    <w:p w14:paraId="097002D5" w14:textId="77777777" w:rsidR="004C0CCC" w:rsidRPr="00195897" w:rsidRDefault="004C0CCC" w:rsidP="004C0CCC">
      <w:pPr>
        <w:pStyle w:val="Odstavecseseznamem"/>
        <w:numPr>
          <w:ilvl w:val="0"/>
          <w:numId w:val="13"/>
        </w:numPr>
        <w:spacing w:after="0" w:line="240" w:lineRule="auto"/>
        <w:jc w:val="both"/>
        <w:rPr>
          <w:rFonts w:cs="Arial"/>
          <w:color w:val="000000"/>
        </w:rPr>
      </w:pPr>
      <w:r w:rsidRPr="00195897">
        <w:rPr>
          <w:rFonts w:cs="Arial"/>
          <w:color w:val="000000"/>
        </w:rPr>
        <w:t>částečné jednostranné pásové ozelenění - ozelenění IP24, IP25, IP26 - stávající vzrostlá zeleň - ozdravné řezy stávajících dřevin, p</w:t>
      </w:r>
      <w:r>
        <w:rPr>
          <w:rFonts w:cs="Arial"/>
          <w:color w:val="000000"/>
        </w:rPr>
        <w:t>a</w:t>
      </w:r>
      <w:r w:rsidRPr="00195897">
        <w:rPr>
          <w:rFonts w:cs="Arial"/>
          <w:color w:val="000000"/>
        </w:rPr>
        <w:t>rková úprava, dosadba nových dřevin</w:t>
      </w:r>
      <w:r>
        <w:rPr>
          <w:rFonts w:cs="Arial"/>
          <w:color w:val="000000"/>
        </w:rPr>
        <w:t>,</w:t>
      </w:r>
      <w:r w:rsidRPr="00195897">
        <w:rPr>
          <w:rFonts w:cs="Arial"/>
          <w:color w:val="000000"/>
        </w:rPr>
        <w:t xml:space="preserve"> vytvoření oddechového místa v IP25 pomocí laviček - autochtonní dřeviny: dle požadavků obce Hostín a odboru ŽP, dub zimní, letní, lípa srdčitá, jilm habrolistý, javor babyka, trnka obecná, svída krvavá, ptačí zob obecný, ozelenění IP23 doplnění liniové zeleně podél polní cesty za křižovatkou polních cest až k místnímu lesu, tak jak dovolí vlastnický pozemek, zatravnění vsakovacích objektů vhodnou travní směsí.</w:t>
      </w:r>
    </w:p>
    <w:p w14:paraId="2929678B" w14:textId="77777777" w:rsidR="004C0CCC" w:rsidRDefault="004C0CCC" w:rsidP="004C0CCC">
      <w:pPr>
        <w:spacing w:after="0" w:line="276" w:lineRule="auto"/>
        <w:rPr>
          <w:rFonts w:cs="Arial"/>
          <w:b/>
          <w:bCs/>
          <w:szCs w:val="22"/>
        </w:rPr>
      </w:pPr>
    </w:p>
    <w:p w14:paraId="347601E2" w14:textId="77777777" w:rsidR="004C0CCC" w:rsidRDefault="004C0CCC" w:rsidP="004C0CCC">
      <w:pPr>
        <w:spacing w:after="0" w:line="276" w:lineRule="auto"/>
        <w:rPr>
          <w:rFonts w:cs="Arial"/>
          <w:b/>
          <w:bCs/>
          <w:szCs w:val="22"/>
        </w:rPr>
      </w:pPr>
      <w:r w:rsidRPr="00195897">
        <w:rPr>
          <w:rFonts w:cs="Arial"/>
          <w:b/>
          <w:bCs/>
          <w:szCs w:val="22"/>
        </w:rPr>
        <w:t>Hlavní polní cesta HC 3</w:t>
      </w:r>
    </w:p>
    <w:p w14:paraId="2E331265" w14:textId="77777777" w:rsidR="004C0CCC" w:rsidRPr="00195897" w:rsidRDefault="004C0CCC" w:rsidP="004C0CCC">
      <w:pPr>
        <w:pStyle w:val="Odstavecseseznamem"/>
        <w:numPr>
          <w:ilvl w:val="0"/>
          <w:numId w:val="14"/>
        </w:numPr>
        <w:spacing w:after="0" w:line="240" w:lineRule="auto"/>
        <w:rPr>
          <w:rFonts w:cs="Arial"/>
          <w:color w:val="000000"/>
        </w:rPr>
      </w:pPr>
      <w:r w:rsidRPr="00195897">
        <w:rPr>
          <w:rFonts w:cs="Arial"/>
          <w:color w:val="000000"/>
        </w:rPr>
        <w:t xml:space="preserve">stavba nové hlavní polní cesty jednopruhové </w:t>
      </w:r>
    </w:p>
    <w:p w14:paraId="7855779E" w14:textId="77777777" w:rsidR="004C0CCC" w:rsidRPr="00195897" w:rsidRDefault="004C0CCC" w:rsidP="004C0CCC">
      <w:pPr>
        <w:pStyle w:val="Odstavecseseznamem"/>
        <w:numPr>
          <w:ilvl w:val="0"/>
          <w:numId w:val="14"/>
        </w:numPr>
        <w:spacing w:after="0" w:line="240" w:lineRule="auto"/>
        <w:rPr>
          <w:rFonts w:cs="Arial"/>
          <w:color w:val="000000"/>
        </w:rPr>
      </w:pPr>
      <w:r w:rsidRPr="00195897">
        <w:rPr>
          <w:rFonts w:cs="Arial"/>
          <w:color w:val="000000"/>
        </w:rPr>
        <w:t>kategorie P 4,5/30, šířka jízdního pruhu 3,5 m, délka 674,846 m</w:t>
      </w:r>
    </w:p>
    <w:p w14:paraId="01DADAD1" w14:textId="77777777" w:rsidR="004C0CCC" w:rsidRPr="00195897" w:rsidRDefault="004C0CCC" w:rsidP="004C0CCC">
      <w:pPr>
        <w:pStyle w:val="Odstavecseseznamem"/>
        <w:numPr>
          <w:ilvl w:val="0"/>
          <w:numId w:val="14"/>
        </w:numPr>
        <w:spacing w:after="0" w:line="240" w:lineRule="auto"/>
        <w:rPr>
          <w:rFonts w:cs="Arial"/>
          <w:color w:val="000000"/>
        </w:rPr>
      </w:pPr>
      <w:r w:rsidRPr="00195897">
        <w:rPr>
          <w:rFonts w:cs="Arial"/>
          <w:color w:val="000000"/>
        </w:rPr>
        <w:t>konstrukce – podloží rostlé, ochranná vrstva – mechanicky zpevněné kamenivo – štěrkodrť, podkladová vrstva obalované kamenivo jemné II, kryt – asfaltový beton jemný III (doporučení: stabilizace zemní pláně – vápnění)</w:t>
      </w:r>
    </w:p>
    <w:p w14:paraId="4409457D" w14:textId="77777777" w:rsidR="004C0CCC" w:rsidRPr="00195897" w:rsidRDefault="004C0CCC" w:rsidP="004C0CCC">
      <w:pPr>
        <w:pStyle w:val="Odstavecseseznamem"/>
        <w:numPr>
          <w:ilvl w:val="0"/>
          <w:numId w:val="14"/>
        </w:numPr>
        <w:spacing w:after="0" w:line="240" w:lineRule="auto"/>
        <w:rPr>
          <w:rFonts w:cs="Arial"/>
          <w:color w:val="000000"/>
        </w:rPr>
      </w:pPr>
      <w:r w:rsidRPr="00195897">
        <w:rPr>
          <w:rFonts w:cs="Arial"/>
          <w:color w:val="000000"/>
        </w:rPr>
        <w:lastRenderedPageBreak/>
        <w:t>napojení na silnici III/2731 (stávající sjezd) a na již funkční místní komunikaci s dodržením všech zákonných norem včetně rozhledových poměrů a vyjádření Policie ČR</w:t>
      </w:r>
    </w:p>
    <w:p w14:paraId="32BBA3C8" w14:textId="77777777" w:rsidR="004C0CCC" w:rsidRPr="00195897" w:rsidRDefault="004C0CCC" w:rsidP="004C0CCC">
      <w:pPr>
        <w:pStyle w:val="Odstavecseseznamem"/>
        <w:numPr>
          <w:ilvl w:val="0"/>
          <w:numId w:val="14"/>
        </w:numPr>
        <w:spacing w:after="0" w:line="240" w:lineRule="auto"/>
        <w:rPr>
          <w:rFonts w:cs="Arial"/>
          <w:color w:val="000000"/>
        </w:rPr>
      </w:pPr>
      <w:r w:rsidRPr="00195897">
        <w:rPr>
          <w:rFonts w:cs="Arial"/>
          <w:color w:val="000000"/>
        </w:rPr>
        <w:t>odvodnění polní cesty podélné i příčné</w:t>
      </w:r>
      <w:r>
        <w:rPr>
          <w:rFonts w:cs="Arial"/>
          <w:color w:val="000000"/>
        </w:rPr>
        <w:t>,</w:t>
      </w:r>
      <w:r w:rsidRPr="00195897">
        <w:rPr>
          <w:rFonts w:cs="Arial"/>
          <w:color w:val="000000"/>
        </w:rPr>
        <w:t xml:space="preserve"> zaústění do stávajícího propustku pod silnicí, součástí PD bude i pročištění a případná oprava propustku a jeho vyústění do IP7 ve vlastnictví obce Hostín</w:t>
      </w:r>
    </w:p>
    <w:p w14:paraId="6CC0351C" w14:textId="46142098" w:rsidR="000F5BF7" w:rsidRPr="004D5F78" w:rsidRDefault="004C0CCC"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 xml:space="preserve"> </w:t>
      </w:r>
      <w:r w:rsidR="000F5BF7" w:rsidRPr="004D5F78">
        <w:rPr>
          <w:rStyle w:val="l-L2Char"/>
          <w:rFonts w:cs="Arial"/>
          <w:b w:val="0"/>
          <w:szCs w:val="22"/>
          <w:u w:val="none"/>
        </w:rPr>
        <w:t>(dále jen „</w:t>
      </w:r>
      <w:r w:rsidR="00B5161D" w:rsidRPr="004D5F78">
        <w:rPr>
          <w:rStyle w:val="l-L2Char"/>
          <w:rFonts w:cs="Arial"/>
          <w:b w:val="0"/>
          <w:szCs w:val="22"/>
          <w:u w:val="none"/>
        </w:rPr>
        <w:t>s</w:t>
      </w:r>
      <w:r w:rsidR="000F5BF7" w:rsidRPr="004D5F78">
        <w:rPr>
          <w:rStyle w:val="l-L2Char"/>
          <w:rFonts w:cs="Arial"/>
          <w:b w:val="0"/>
          <w:szCs w:val="22"/>
          <w:u w:val="none"/>
        </w:rPr>
        <w:t>tavba“).</w:t>
      </w:r>
    </w:p>
    <w:p w14:paraId="06B267EB" w14:textId="78E27C71" w:rsidR="000F73CB" w:rsidRPr="004D5F78" w:rsidRDefault="000F5BF7"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054952A1" w14:textId="06D8E082"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68F39D10" w14:textId="52C5700C" w:rsidR="00670F32" w:rsidRPr="004D5F78" w:rsidRDefault="00670F32" w:rsidP="00DB32E6">
      <w:pPr>
        <w:pStyle w:val="l-L1"/>
        <w:keepNext w:val="0"/>
        <w:numPr>
          <w:ilvl w:val="1"/>
          <w:numId w:val="3"/>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64DD5FF4"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1BB6F81F" w14:textId="6AB730F4" w:rsidR="00716DDA" w:rsidRDefault="00A50845"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p>
    <w:p w14:paraId="10DDF9F4" w14:textId="7AE0D0EC" w:rsidR="00F84BB9" w:rsidRPr="00F84BB9" w:rsidRDefault="00F84BB9" w:rsidP="00DB32E6">
      <w:pPr>
        <w:pStyle w:val="l-L1"/>
        <w:keepNext w:val="0"/>
        <w:numPr>
          <w:ilvl w:val="1"/>
          <w:numId w:val="3"/>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6CD31C5" w14:textId="21043576" w:rsidR="005E6202" w:rsidRPr="005E6202" w:rsidRDefault="005E6202" w:rsidP="00DB32E6">
      <w:pPr>
        <w:pStyle w:val="l-L1"/>
        <w:keepNext w:val="0"/>
        <w:numPr>
          <w:ilvl w:val="1"/>
          <w:numId w:val="3"/>
        </w:numPr>
        <w:spacing w:before="120" w:after="120"/>
        <w:jc w:val="both"/>
        <w:rPr>
          <w:rStyle w:val="l-L2Char"/>
          <w:rFonts w:cs="Arial"/>
          <w:b w:val="0"/>
          <w:szCs w:val="22"/>
          <w:u w:val="none"/>
        </w:rPr>
      </w:pPr>
      <w:bookmarkStart w:id="1"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1"/>
    </w:p>
    <w:p w14:paraId="39A6A788" w14:textId="77777777" w:rsidR="00474CE1" w:rsidRDefault="00474CE1" w:rsidP="00474CE1">
      <w:pPr>
        <w:pStyle w:val="TSlneksmlouvy"/>
        <w:keepNext w:val="0"/>
        <w:numPr>
          <w:ilvl w:val="0"/>
          <w:numId w:val="0"/>
        </w:numPr>
        <w:spacing w:before="120" w:after="120" w:line="288" w:lineRule="auto"/>
        <w:jc w:val="both"/>
        <w:rPr>
          <w:rFonts w:cs="Arial"/>
          <w:b w:val="0"/>
          <w:szCs w:val="22"/>
          <w:u w:val="none"/>
        </w:rPr>
      </w:pPr>
    </w:p>
    <w:p w14:paraId="555986FD" w14:textId="21BF0EC7" w:rsidR="004F38A5" w:rsidRPr="004D5F78" w:rsidRDefault="004F38A5"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669C8DEC" w14:textId="77777777" w:rsidR="000708A3" w:rsidRPr="00843160" w:rsidRDefault="00C26A5E" w:rsidP="00DB32E6">
      <w:pPr>
        <w:pStyle w:val="l-L1"/>
        <w:keepNext w:val="0"/>
        <w:numPr>
          <w:ilvl w:val="1"/>
          <w:numId w:val="3"/>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0C8E1806" w:rsidR="0079106B" w:rsidRPr="004D5F78" w:rsidRDefault="0079106B"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296F4098" w14:textId="28AD60FD" w:rsidR="00426FA0" w:rsidRPr="004D5F78" w:rsidRDefault="00426FA0"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2C0DBF31" w14:textId="1E6E8435" w:rsidR="00426FA0" w:rsidRPr="004D5F78" w:rsidRDefault="00426FA0"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266C8894" w14:textId="10D2A4DF" w:rsidR="00884ED8" w:rsidRPr="004D5F78" w:rsidRDefault="00884ED8"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lastRenderedPageBreak/>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2CC05E13" w14:textId="7C0BBAA7" w:rsidR="00884ED8" w:rsidRPr="004D5F78" w:rsidRDefault="00884ED8"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6AE5BD3E" w14:textId="690488FC" w:rsidR="00426FA0" w:rsidRPr="004D5F78" w:rsidRDefault="00426FA0"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pro jeho 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14A05D4A" w14:textId="46616604" w:rsidR="006436C8" w:rsidRPr="004D5F78" w:rsidRDefault="00256FEE" w:rsidP="00DB32E6">
      <w:pPr>
        <w:pStyle w:val="l-L1"/>
        <w:keepNext w:val="0"/>
        <w:numPr>
          <w:ilvl w:val="1"/>
          <w:numId w:val="3"/>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67278A71" w14:textId="5E11CC50" w:rsidR="00A13487" w:rsidRDefault="00A13487"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742F1132" w14:textId="77777777" w:rsidR="00856EFB" w:rsidRDefault="00856EFB" w:rsidP="00856EFB">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V případě </w:t>
      </w:r>
      <w:proofErr w:type="gramStart"/>
      <w:r w:rsidRPr="004D5F78">
        <w:rPr>
          <w:rFonts w:cs="Arial"/>
          <w:b w:val="0"/>
          <w:szCs w:val="22"/>
          <w:u w:val="none"/>
        </w:rPr>
        <w:t>prodlení  smluvní</w:t>
      </w:r>
      <w:proofErr w:type="gramEnd"/>
      <w:r w:rsidRPr="004D5F78">
        <w:rPr>
          <w:rFonts w:cs="Arial"/>
          <w:b w:val="0"/>
          <w:szCs w:val="22"/>
          <w:u w:val="none"/>
        </w:rPr>
        <w:t xml:space="preserve"> strany se zaplacením </w:t>
      </w:r>
      <w:r>
        <w:rPr>
          <w:rFonts w:cs="Arial"/>
          <w:b w:val="0"/>
          <w:szCs w:val="22"/>
          <w:u w:val="none"/>
        </w:rPr>
        <w:t>faktury</w:t>
      </w:r>
      <w:r w:rsidRPr="004D5F78">
        <w:rPr>
          <w:rFonts w:cs="Arial"/>
          <w:b w:val="0"/>
          <w:szCs w:val="22"/>
          <w:u w:val="none"/>
        </w:rPr>
        <w:t xml:space="preserve"> vzniká oprávněné straně nárok na úrok z prodlení ve výši jedné setiny procenta (0,01 %) z dlužné částky za každý i započatý den prodlení. Tím není dotčen ani omezen nárok na náhradu vzniklé škody.</w:t>
      </w:r>
    </w:p>
    <w:p w14:paraId="1646E763" w14:textId="77777777" w:rsidR="00856EFB" w:rsidRPr="00856EFB" w:rsidRDefault="00856EFB" w:rsidP="00856EFB">
      <w:pPr>
        <w:pStyle w:val="l-L1"/>
        <w:keepNext w:val="0"/>
        <w:numPr>
          <w:ilvl w:val="1"/>
          <w:numId w:val="3"/>
        </w:numPr>
        <w:spacing w:before="120" w:after="120"/>
        <w:jc w:val="both"/>
        <w:rPr>
          <w:rFonts w:ascii="Arial" w:hAnsi="Arial" w:cs="Arial"/>
          <w:b w:val="0"/>
          <w:bCs/>
          <w:szCs w:val="22"/>
          <w:u w:val="none"/>
        </w:rPr>
      </w:pPr>
      <w:bookmarkStart w:id="2" w:name="_Hlk63838434"/>
      <w:r w:rsidRPr="00856EFB">
        <w:rPr>
          <w:rFonts w:ascii="Arial" w:hAnsi="Arial" w:cs="Arial"/>
          <w:b w:val="0"/>
          <w:bCs/>
          <w:u w:val="none"/>
        </w:rPr>
        <w:t>Zhotovitel je povinen zajistit po celou dobu plnění veřejné zakázky následující podmínky společensky odpovědného veřejného zadávání:</w:t>
      </w:r>
    </w:p>
    <w:p w14:paraId="39277B7C" w14:textId="77777777" w:rsidR="00856EFB" w:rsidRPr="008D39BC" w:rsidRDefault="00856EFB" w:rsidP="00856EFB">
      <w:pPr>
        <w:pStyle w:val="Odstavecseseznamem"/>
        <w:numPr>
          <w:ilvl w:val="0"/>
          <w:numId w:val="15"/>
        </w:numPr>
        <w:spacing w:after="0" w:line="288" w:lineRule="auto"/>
        <w:ind w:left="709" w:hanging="284"/>
        <w:jc w:val="both"/>
        <w:rPr>
          <w:rFonts w:cs="Arial"/>
        </w:rPr>
      </w:pPr>
      <w:r w:rsidRPr="008D39B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3AB91891" w14:textId="77777777" w:rsidR="00856EFB" w:rsidRPr="008D39BC" w:rsidRDefault="00856EFB" w:rsidP="00856EFB">
      <w:pPr>
        <w:pStyle w:val="Odstavecseseznamem"/>
        <w:numPr>
          <w:ilvl w:val="0"/>
          <w:numId w:val="15"/>
        </w:numPr>
        <w:spacing w:after="0" w:line="288" w:lineRule="auto"/>
        <w:ind w:left="709" w:hanging="284"/>
        <w:jc w:val="both"/>
        <w:rPr>
          <w:rFonts w:cs="Arial"/>
        </w:rPr>
      </w:pPr>
      <w:r w:rsidRPr="008D39B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69F04851" w14:textId="77777777" w:rsidR="00856EFB" w:rsidRPr="008D39BC" w:rsidRDefault="00856EFB" w:rsidP="00856EFB">
      <w:pPr>
        <w:pStyle w:val="Odstavecseseznamem"/>
        <w:numPr>
          <w:ilvl w:val="0"/>
          <w:numId w:val="15"/>
        </w:numPr>
        <w:spacing w:after="0" w:line="288" w:lineRule="auto"/>
        <w:ind w:left="709" w:hanging="284"/>
        <w:jc w:val="both"/>
        <w:rPr>
          <w:rFonts w:cs="Arial"/>
        </w:rPr>
      </w:pPr>
      <w:r w:rsidRPr="008D39B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2133CDE" w14:textId="77777777" w:rsidR="00856EFB" w:rsidRPr="008D39BC" w:rsidRDefault="00856EFB" w:rsidP="00856EFB">
      <w:pPr>
        <w:pStyle w:val="Odstavecseseznamem"/>
        <w:numPr>
          <w:ilvl w:val="0"/>
          <w:numId w:val="15"/>
        </w:numPr>
        <w:spacing w:after="0" w:line="288" w:lineRule="auto"/>
        <w:ind w:left="709" w:hanging="284"/>
        <w:jc w:val="both"/>
        <w:rPr>
          <w:rFonts w:cs="Arial"/>
        </w:rPr>
      </w:pPr>
      <w:r w:rsidRPr="008D39BC">
        <w:rPr>
          <w:rFonts w:cs="Arial"/>
        </w:rPr>
        <w:t>snížení negativního dopadu jeho činnosti při plnění veřejné zakázky na životní prostředí, zejména pak</w:t>
      </w:r>
    </w:p>
    <w:p w14:paraId="7712EAA2" w14:textId="77777777" w:rsidR="00856EFB" w:rsidRPr="008D39BC" w:rsidRDefault="00856EFB" w:rsidP="00856EFB">
      <w:pPr>
        <w:pStyle w:val="Odstavecseseznamem"/>
        <w:numPr>
          <w:ilvl w:val="0"/>
          <w:numId w:val="16"/>
        </w:numPr>
        <w:spacing w:after="0" w:line="288" w:lineRule="auto"/>
        <w:ind w:left="709" w:hanging="284"/>
        <w:jc w:val="both"/>
        <w:rPr>
          <w:rFonts w:cs="Arial"/>
        </w:rPr>
      </w:pPr>
      <w:r w:rsidRPr="008D39BC">
        <w:rPr>
          <w:rFonts w:cs="Arial"/>
        </w:rPr>
        <w:t xml:space="preserve">využíváním nízkoemisních automobilů, má-li je k dispozici; </w:t>
      </w:r>
    </w:p>
    <w:p w14:paraId="2BC04ED3" w14:textId="77777777" w:rsidR="00856EFB" w:rsidRPr="008D39BC" w:rsidRDefault="00856EFB" w:rsidP="00856EFB">
      <w:pPr>
        <w:pStyle w:val="Odstavecseseznamem"/>
        <w:numPr>
          <w:ilvl w:val="0"/>
          <w:numId w:val="16"/>
        </w:numPr>
        <w:spacing w:after="0" w:line="288" w:lineRule="auto"/>
        <w:ind w:left="709" w:hanging="284"/>
        <w:jc w:val="both"/>
        <w:rPr>
          <w:rFonts w:cs="Arial"/>
        </w:rPr>
      </w:pPr>
      <w:r w:rsidRPr="008D39BC">
        <w:rPr>
          <w:rFonts w:cs="Arial"/>
        </w:rPr>
        <w:t>tiskem veškerých listinných výstupů, odevzdávaných objednateli při realizaci veřejné zakázky na papír, který je šetrný k životnímu prostředí,</w:t>
      </w:r>
      <w:r w:rsidRPr="008D39BC">
        <w:t xml:space="preserve"> </w:t>
      </w:r>
      <w:r w:rsidRPr="008D39BC">
        <w:rPr>
          <w:rFonts w:cs="Arial"/>
        </w:rPr>
        <w:t>pokud zvláštní použití pro specifické účely nevyžaduje jiný druh papíru;</w:t>
      </w:r>
      <w:r w:rsidRPr="008D39BC">
        <w:t xml:space="preserve"> </w:t>
      </w:r>
      <w:r w:rsidRPr="008D39BC">
        <w:rPr>
          <w:rFonts w:cs="Arial"/>
        </w:rPr>
        <w:t>motivováním zaměstnanců dodavatele k efektivnímu/úspornému tisku;</w:t>
      </w:r>
    </w:p>
    <w:p w14:paraId="0B9CC5CE" w14:textId="77777777" w:rsidR="00856EFB" w:rsidRPr="008D39BC" w:rsidRDefault="00856EFB" w:rsidP="00856EFB">
      <w:pPr>
        <w:pStyle w:val="Odstavecseseznamem"/>
        <w:numPr>
          <w:ilvl w:val="0"/>
          <w:numId w:val="16"/>
        </w:numPr>
        <w:spacing w:after="0" w:line="288" w:lineRule="auto"/>
        <w:ind w:left="709" w:hanging="284"/>
        <w:jc w:val="both"/>
        <w:rPr>
          <w:rFonts w:ascii="Calibri" w:hAnsi="Calibri" w:cs="Calibri"/>
        </w:rPr>
      </w:pPr>
      <w:r w:rsidRPr="008D39BC">
        <w:rPr>
          <w:rFonts w:cs="Arial"/>
        </w:rPr>
        <w:t>předcházením znečišťování ovzduší a snižováním úrovně znečišťování, může-li je během plnění veřejné zakázky způsobit;</w:t>
      </w:r>
    </w:p>
    <w:p w14:paraId="185D1873" w14:textId="53CFFD8C" w:rsidR="00856EFB" w:rsidRPr="00F45AF7" w:rsidRDefault="00856EFB" w:rsidP="00856EFB">
      <w:pPr>
        <w:pStyle w:val="Odstavecseseznamem"/>
        <w:numPr>
          <w:ilvl w:val="0"/>
          <w:numId w:val="16"/>
        </w:numPr>
        <w:spacing w:after="0" w:line="288" w:lineRule="auto"/>
        <w:ind w:left="709" w:hanging="284"/>
        <w:jc w:val="both"/>
      </w:pPr>
      <w:r w:rsidRPr="008D39BC">
        <w:rPr>
          <w:rFonts w:cs="Arial"/>
        </w:rPr>
        <w:t>předcházením vzniku odpadů, stanovením hierarchie nakládání s nimi a prosazováním základních principů ochrany životního prostředí a zdraví lidí při nakládání s odpady.</w:t>
      </w:r>
    </w:p>
    <w:p w14:paraId="6D3EB860" w14:textId="4DD38719" w:rsidR="00F45AF7" w:rsidRPr="008068D7" w:rsidRDefault="00B04D4B" w:rsidP="000150A2">
      <w:pPr>
        <w:spacing w:after="0" w:line="288" w:lineRule="auto"/>
        <w:ind w:left="709" w:hanging="284"/>
        <w:jc w:val="both"/>
      </w:pPr>
      <w:r w:rsidRPr="00B04D4B">
        <w:t xml:space="preserve">e) implementaci nového nebo značně zlepšeného produktu, služby nebo postupu </w:t>
      </w:r>
      <w:r>
        <w:t xml:space="preserve">      </w:t>
      </w:r>
      <w:r w:rsidRPr="00B04D4B">
        <w:t xml:space="preserve">souvisejícího s předmětem veřejné zakázky, bude-li to vzhledem ke smyslu zakázky </w:t>
      </w:r>
      <w:r>
        <w:t xml:space="preserve">     </w:t>
      </w:r>
      <w:r w:rsidRPr="00B04D4B">
        <w:t>možné.</w:t>
      </w:r>
    </w:p>
    <w:bookmarkEnd w:id="2"/>
    <w:p w14:paraId="069AF320" w14:textId="77777777" w:rsidR="00536E8C" w:rsidRPr="004D5F78" w:rsidRDefault="00536E8C" w:rsidP="009E6563">
      <w:pPr>
        <w:pStyle w:val="l-L1"/>
        <w:keepNext w:val="0"/>
        <w:ind w:left="0"/>
        <w:rPr>
          <w:rFonts w:ascii="Arial" w:hAnsi="Arial" w:cs="Arial"/>
          <w:szCs w:val="22"/>
        </w:rPr>
      </w:pPr>
      <w:r w:rsidRPr="004D5F78">
        <w:rPr>
          <w:rFonts w:ascii="Arial" w:hAnsi="Arial" w:cs="Arial"/>
          <w:szCs w:val="22"/>
        </w:rPr>
        <w:lastRenderedPageBreak/>
        <w:br/>
      </w:r>
      <w:bookmarkStart w:id="3" w:name="_Ref376528450"/>
      <w:r w:rsidR="00EA6F75" w:rsidRPr="004D5F78">
        <w:rPr>
          <w:rFonts w:ascii="Arial" w:hAnsi="Arial" w:cs="Arial"/>
          <w:szCs w:val="22"/>
        </w:rPr>
        <w:t>T</w:t>
      </w:r>
      <w:r w:rsidR="008960AA" w:rsidRPr="004D5F78">
        <w:rPr>
          <w:rFonts w:ascii="Arial" w:hAnsi="Arial" w:cs="Arial"/>
          <w:szCs w:val="22"/>
        </w:rPr>
        <w:t>ermín plnění</w:t>
      </w:r>
      <w:bookmarkEnd w:id="3"/>
    </w:p>
    <w:p w14:paraId="016DB46C" w14:textId="6858C3E4" w:rsidR="008011A3" w:rsidRPr="004D5F78" w:rsidRDefault="008011A3" w:rsidP="00DB32E6">
      <w:pPr>
        <w:pStyle w:val="TSlneksmlouvy"/>
        <w:keepNext w:val="0"/>
        <w:numPr>
          <w:ilvl w:val="1"/>
          <w:numId w:val="3"/>
        </w:numPr>
        <w:spacing w:before="120" w:after="120" w:line="288" w:lineRule="auto"/>
        <w:jc w:val="left"/>
        <w:rPr>
          <w:rFonts w:cs="Arial"/>
          <w:b w:val="0"/>
          <w:szCs w:val="22"/>
          <w:u w:val="none"/>
        </w:rPr>
      </w:pPr>
      <w:bookmarkStart w:id="4" w:name="_Ref376374899"/>
      <w:bookmarkStart w:id="5" w:name="_Ref376425265"/>
      <w:r w:rsidRPr="004D5F78">
        <w:rPr>
          <w:rFonts w:cs="Arial"/>
          <w:b w:val="0"/>
          <w:szCs w:val="22"/>
          <w:u w:val="none"/>
        </w:rPr>
        <w:t xml:space="preserve">Zhotovitel se zavazuje </w:t>
      </w:r>
      <w:r w:rsidR="00932E7A">
        <w:rPr>
          <w:rFonts w:cs="Arial"/>
          <w:b w:val="0"/>
          <w:szCs w:val="22"/>
          <w:u w:val="none"/>
        </w:rPr>
        <w:t>vyhotovit Dílo</w:t>
      </w:r>
      <w:r w:rsidRPr="004D5F78">
        <w:rPr>
          <w:rFonts w:cs="Arial"/>
          <w:b w:val="0"/>
          <w:szCs w:val="22"/>
          <w:u w:val="none"/>
        </w:rPr>
        <w:t xml:space="preserve"> v následujících termínech:</w:t>
      </w:r>
      <w:bookmarkEnd w:id="4"/>
      <w:bookmarkEnd w:id="5"/>
    </w:p>
    <w:p w14:paraId="68AF43A3" w14:textId="2A74AE1A" w:rsidR="00A50845" w:rsidRDefault="00A50845" w:rsidP="00DB32E6">
      <w:pPr>
        <w:pStyle w:val="l-L1"/>
        <w:keepNext w:val="0"/>
        <w:numPr>
          <w:ilvl w:val="2"/>
          <w:numId w:val="3"/>
        </w:numPr>
        <w:spacing w:before="120" w:after="120"/>
        <w:jc w:val="both"/>
        <w:rPr>
          <w:rStyle w:val="l-L2Char"/>
          <w:rFonts w:cs="Arial"/>
          <w:b w:val="0"/>
          <w:szCs w:val="22"/>
          <w:u w:val="none"/>
        </w:rPr>
      </w:pPr>
      <w:r w:rsidRPr="004D5F78">
        <w:rPr>
          <w:rStyle w:val="l-L2Char"/>
          <w:rFonts w:cs="Arial"/>
          <w:b w:val="0"/>
          <w:szCs w:val="22"/>
          <w:u w:val="none"/>
        </w:rPr>
        <w:t xml:space="preserve">Termín předání </w:t>
      </w:r>
      <w:r w:rsidR="00932E7A">
        <w:rPr>
          <w:rStyle w:val="l-L2Char"/>
          <w:rFonts w:cs="Arial"/>
          <w:b w:val="0"/>
          <w:szCs w:val="22"/>
          <w:u w:val="none"/>
        </w:rPr>
        <w:t>Díla vyhotovení projektové dokumentace</w:t>
      </w:r>
      <w:r w:rsidR="008011A3" w:rsidRPr="004D5F78">
        <w:rPr>
          <w:rStyle w:val="l-L2Char"/>
          <w:rFonts w:cs="Arial"/>
          <w:b w:val="0"/>
          <w:szCs w:val="22"/>
          <w:u w:val="none"/>
        </w:rPr>
        <w:t xml:space="preserve"> </w:t>
      </w:r>
      <w:r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98CBCB9" w14:textId="15A9C4E9" w:rsidR="00712A60" w:rsidRPr="00103B10" w:rsidRDefault="00103B10" w:rsidP="00712A60">
      <w:pPr>
        <w:pStyle w:val="l-L1"/>
        <w:keepNext w:val="0"/>
        <w:numPr>
          <w:ilvl w:val="0"/>
          <w:numId w:val="0"/>
        </w:numPr>
        <w:spacing w:before="120" w:after="120"/>
        <w:ind w:left="1304"/>
        <w:jc w:val="both"/>
        <w:rPr>
          <w:rStyle w:val="l-L2Char"/>
          <w:rFonts w:cs="Arial"/>
          <w:b w:val="0"/>
          <w:szCs w:val="22"/>
          <w:u w:val="none"/>
        </w:rPr>
      </w:pPr>
      <w:r w:rsidRPr="00103B10">
        <w:rPr>
          <w:rFonts w:ascii="Arial" w:hAnsi="Arial" w:cs="Arial"/>
          <w:bCs/>
          <w:snapToGrid w:val="0"/>
          <w:szCs w:val="22"/>
          <w:u w:val="none"/>
        </w:rPr>
        <w:t>30. 9. 2021</w:t>
      </w:r>
      <w:r w:rsidR="00712A60" w:rsidRPr="00103B10">
        <w:rPr>
          <w:rFonts w:ascii="Arial" w:hAnsi="Arial" w:cs="Arial"/>
          <w:bCs/>
          <w:snapToGrid w:val="0"/>
          <w:szCs w:val="22"/>
          <w:u w:val="none"/>
        </w:rPr>
        <w:t xml:space="preserve"> </w:t>
      </w:r>
    </w:p>
    <w:p w14:paraId="361EBCEB" w14:textId="184912A3"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152A85B9" w14:textId="77777777" w:rsidR="000203F2" w:rsidRPr="004D5F78" w:rsidRDefault="000203F2" w:rsidP="009E6563">
      <w:pPr>
        <w:pStyle w:val="l-L1"/>
        <w:keepNext w:val="0"/>
        <w:ind w:left="0"/>
        <w:rPr>
          <w:rFonts w:ascii="Arial" w:hAnsi="Arial" w:cs="Arial"/>
          <w:szCs w:val="22"/>
        </w:rPr>
      </w:pPr>
      <w:r w:rsidRPr="004D5F78">
        <w:rPr>
          <w:rFonts w:ascii="Arial" w:hAnsi="Arial" w:cs="Arial"/>
          <w:szCs w:val="22"/>
        </w:rPr>
        <w:br/>
        <w:t xml:space="preserve">Předání a převzetí </w:t>
      </w:r>
      <w:r w:rsidR="008C126A" w:rsidRPr="004D5F78">
        <w:rPr>
          <w:rFonts w:ascii="Arial" w:hAnsi="Arial" w:cs="Arial"/>
          <w:szCs w:val="22"/>
        </w:rPr>
        <w:t>Plnění</w:t>
      </w:r>
    </w:p>
    <w:p w14:paraId="1B58C10F" w14:textId="5947E2C7" w:rsidR="001D70C2" w:rsidRDefault="001D70C2"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36F30E6D" w14:textId="465CC79D" w:rsidR="006A2FB2" w:rsidRPr="004D5F78" w:rsidRDefault="006A2FB2" w:rsidP="00DB32E6">
      <w:pPr>
        <w:pStyle w:val="l-L1"/>
        <w:keepNext w:val="0"/>
        <w:numPr>
          <w:ilvl w:val="1"/>
          <w:numId w:val="3"/>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257D4B5C" w14:textId="2CF3CBFA" w:rsidR="008C4E63" w:rsidRPr="004D5F78" w:rsidRDefault="0013772F"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Zhotovitel se zavazuje dokončit a předat </w:t>
      </w:r>
      <w:r w:rsidR="00932E7A">
        <w:rPr>
          <w:rStyle w:val="l-L2Char"/>
          <w:rFonts w:cs="Arial"/>
          <w:b w:val="0"/>
          <w:szCs w:val="22"/>
          <w:u w:val="none"/>
        </w:rPr>
        <w:t>Dílo</w:t>
      </w:r>
      <w:r w:rsidR="00006164" w:rsidRPr="004D5F78">
        <w:rPr>
          <w:rStyle w:val="l-L2Char"/>
          <w:rFonts w:cs="Arial"/>
          <w:b w:val="0"/>
          <w:szCs w:val="22"/>
          <w:u w:val="none"/>
        </w:rPr>
        <w:t xml:space="preserve"> objednateli</w:t>
      </w:r>
      <w:r w:rsidRPr="004D5F78">
        <w:rPr>
          <w:rStyle w:val="l-L2Char"/>
          <w:rFonts w:cs="Arial"/>
          <w:b w:val="0"/>
          <w:szCs w:val="22"/>
          <w:u w:val="none"/>
        </w:rPr>
        <w:t xml:space="preserve"> v souladu s touto smlouvou. </w:t>
      </w:r>
      <w:r w:rsidR="0001325F">
        <w:rPr>
          <w:rStyle w:val="l-L2Char"/>
          <w:rFonts w:cs="Arial"/>
          <w:b w:val="0"/>
          <w:szCs w:val="22"/>
          <w:u w:val="none"/>
        </w:rPr>
        <w:br/>
      </w:r>
      <w:r w:rsidRPr="004D5F78">
        <w:rPr>
          <w:rFonts w:ascii="Arial" w:hAnsi="Arial" w:cs="Arial"/>
          <w:b w:val="0"/>
          <w:szCs w:val="22"/>
          <w:u w:val="none"/>
        </w:rPr>
        <w:t xml:space="preserve">O předání a převzetí </w:t>
      </w:r>
      <w:r w:rsidR="00932E7A">
        <w:rPr>
          <w:rFonts w:ascii="Arial" w:hAnsi="Arial" w:cs="Arial"/>
          <w:b w:val="0"/>
          <w:szCs w:val="22"/>
          <w:u w:val="none"/>
        </w:rPr>
        <w:t>Díla</w:t>
      </w:r>
      <w:r w:rsidRPr="004D5F78">
        <w:rPr>
          <w:rFonts w:ascii="Arial" w:hAnsi="Arial" w:cs="Arial"/>
          <w:b w:val="0"/>
          <w:szCs w:val="22"/>
          <w:u w:val="none"/>
        </w:rPr>
        <w:t xml:space="preserve"> </w:t>
      </w:r>
      <w:r w:rsidR="00426FA0" w:rsidRPr="004D5F78">
        <w:rPr>
          <w:rFonts w:ascii="Arial" w:hAnsi="Arial" w:cs="Arial"/>
          <w:b w:val="0"/>
          <w:szCs w:val="22"/>
          <w:u w:val="none"/>
        </w:rPr>
        <w:t>bude</w:t>
      </w:r>
      <w:r w:rsidRPr="004D5F78">
        <w:rPr>
          <w:rFonts w:ascii="Arial" w:hAnsi="Arial" w:cs="Arial"/>
          <w:b w:val="0"/>
          <w:szCs w:val="22"/>
          <w:u w:val="none"/>
        </w:rPr>
        <w:t xml:space="preserve"> vyhotoven protokol, jenž </w:t>
      </w:r>
      <w:r w:rsidR="00426FA0" w:rsidRPr="004D5F78">
        <w:rPr>
          <w:rFonts w:ascii="Arial" w:hAnsi="Arial" w:cs="Arial"/>
          <w:b w:val="0"/>
          <w:szCs w:val="22"/>
          <w:u w:val="none"/>
        </w:rPr>
        <w:t>bude</w:t>
      </w:r>
      <w:r w:rsidRPr="004D5F78">
        <w:rPr>
          <w:rFonts w:ascii="Arial" w:hAnsi="Arial" w:cs="Arial"/>
          <w:b w:val="0"/>
          <w:szCs w:val="22"/>
          <w:u w:val="none"/>
        </w:rPr>
        <w:t xml:space="preserve"> podepsán osobami oprávněnými jednat za objednatele a zhotovitele. V tomto protokolu </w:t>
      </w:r>
      <w:r w:rsidR="00932E7A">
        <w:rPr>
          <w:rFonts w:ascii="Arial" w:hAnsi="Arial" w:cs="Arial"/>
          <w:b w:val="0"/>
          <w:szCs w:val="22"/>
          <w:u w:val="none"/>
        </w:rPr>
        <w:t xml:space="preserve">o předání a převzetí </w:t>
      </w:r>
      <w:r w:rsidRPr="004D5F78">
        <w:rPr>
          <w:rFonts w:ascii="Arial" w:hAnsi="Arial" w:cs="Arial"/>
          <w:b w:val="0"/>
          <w:szCs w:val="22"/>
          <w:u w:val="none"/>
        </w:rPr>
        <w:t xml:space="preserve">musí být vždy uvedeno, zda bylo </w:t>
      </w:r>
      <w:r w:rsidR="00932E7A">
        <w:rPr>
          <w:rFonts w:ascii="Arial" w:hAnsi="Arial" w:cs="Arial"/>
          <w:b w:val="0"/>
          <w:szCs w:val="22"/>
          <w:u w:val="none"/>
        </w:rPr>
        <w:t>Dílo objednatelem</w:t>
      </w:r>
      <w:r w:rsidRPr="004D5F78">
        <w:rPr>
          <w:rFonts w:ascii="Arial" w:hAnsi="Arial" w:cs="Arial"/>
          <w:b w:val="0"/>
          <w:szCs w:val="22"/>
          <w:u w:val="none"/>
        </w:rPr>
        <w:t xml:space="preserve"> převzato s výhradami, či bez výhrad</w:t>
      </w:r>
      <w:r w:rsidR="006A2FB2" w:rsidRPr="004D5F78">
        <w:rPr>
          <w:rStyle w:val="l-L2Char"/>
          <w:rFonts w:cs="Arial"/>
          <w:b w:val="0"/>
          <w:szCs w:val="22"/>
          <w:u w:val="none"/>
        </w:rPr>
        <w:t xml:space="preserve">. </w:t>
      </w:r>
      <w:r w:rsidR="00054689" w:rsidRPr="00054689">
        <w:rPr>
          <w:rStyle w:val="l-L2Char"/>
          <w:rFonts w:cs="Arial"/>
          <w:b w:val="0"/>
          <w:szCs w:val="22"/>
          <w:u w:val="none"/>
        </w:rPr>
        <w:t xml:space="preserve">V případě, kdy Dílo bylo převzato bez výhrad, je protokol a předání a převzetí Díla bez </w:t>
      </w:r>
      <w:proofErr w:type="spellStart"/>
      <w:r w:rsidR="00054689" w:rsidRPr="00054689">
        <w:rPr>
          <w:rStyle w:val="l-L2Char"/>
          <w:rFonts w:cs="Arial"/>
          <w:b w:val="0"/>
          <w:szCs w:val="22"/>
          <w:u w:val="none"/>
        </w:rPr>
        <w:t>výhrat</w:t>
      </w:r>
      <w:proofErr w:type="spellEnd"/>
      <w:r w:rsidR="00054689" w:rsidRPr="00054689">
        <w:rPr>
          <w:rStyle w:val="l-L2Char"/>
          <w:rFonts w:cs="Arial"/>
          <w:b w:val="0"/>
          <w:szCs w:val="22"/>
          <w:u w:val="none"/>
        </w:rPr>
        <w:t xml:space="preserve"> považován smluvními stranami za akceptační protokol, který potvrzuje předání </w:t>
      </w:r>
      <w:r w:rsidR="0001325F">
        <w:rPr>
          <w:rStyle w:val="l-L2Char"/>
          <w:rFonts w:cs="Arial"/>
          <w:b w:val="0"/>
          <w:szCs w:val="22"/>
          <w:u w:val="none"/>
        </w:rPr>
        <w:br/>
      </w:r>
      <w:r w:rsidR="00054689" w:rsidRPr="00054689">
        <w:rPr>
          <w:rStyle w:val="l-L2Char"/>
          <w:rFonts w:cs="Arial"/>
          <w:b w:val="0"/>
          <w:szCs w:val="22"/>
          <w:u w:val="none"/>
        </w:rPr>
        <w:t>a převzetí bezvadného Díla.</w:t>
      </w:r>
      <w:r w:rsidR="00843160">
        <w:rPr>
          <w:rStyle w:val="l-L2Char"/>
          <w:rFonts w:cs="Arial"/>
          <w:b w:val="0"/>
          <w:szCs w:val="22"/>
          <w:u w:val="none"/>
        </w:rPr>
        <w:t xml:space="preserve"> </w:t>
      </w:r>
      <w:r w:rsidR="00054689" w:rsidRPr="00054689">
        <w:rPr>
          <w:rStyle w:val="l-L2Char"/>
          <w:rFonts w:cs="Arial"/>
          <w:b w:val="0"/>
          <w:szCs w:val="22"/>
          <w:u w:val="none"/>
        </w:rPr>
        <w:t>Okamžikem převzetí Plnění přechází na objednatele vlastnické právo k Plnění a přechází na něj nebezpečí škody na Plnění.</w:t>
      </w:r>
      <w:r w:rsidR="00103B10">
        <w:rPr>
          <w:rStyle w:val="l-L2Char"/>
          <w:rFonts w:cs="Arial"/>
          <w:b w:val="0"/>
          <w:szCs w:val="22"/>
          <w:u w:val="none"/>
        </w:rPr>
        <w:t xml:space="preserve"> </w:t>
      </w:r>
      <w:r w:rsidR="00054689" w:rsidRPr="00054689">
        <w:rPr>
          <w:rStyle w:val="l-L2Char"/>
          <w:rFonts w:cs="Arial"/>
          <w:b w:val="0"/>
          <w:szCs w:val="22"/>
          <w:u w:val="none"/>
        </w:rPr>
        <w:t xml:space="preserve">V případě, že dílo bylo převzato s výhradami, budou vady a nedostatky díla vyčteny v písemném záznamu, který bude přílohou protokolu o předání a převzetí díla s výhradami a pro jejich odstranění bude objednatelem stanovena zhotoviteli </w:t>
      </w:r>
      <w:proofErr w:type="gramStart"/>
      <w:r w:rsidR="00054689" w:rsidRPr="00054689">
        <w:rPr>
          <w:rStyle w:val="l-L2Char"/>
          <w:rFonts w:cs="Arial"/>
          <w:b w:val="0"/>
          <w:szCs w:val="22"/>
          <w:u w:val="none"/>
        </w:rPr>
        <w:t>lhůta .</w:t>
      </w:r>
      <w:proofErr w:type="gramEnd"/>
      <w:r w:rsidR="00054689" w:rsidRPr="00054689">
        <w:rPr>
          <w:rStyle w:val="l-L2Char"/>
          <w:rFonts w:cs="Arial"/>
          <w:b w:val="0"/>
          <w:szCs w:val="22"/>
          <w:u w:val="none"/>
        </w:rPr>
        <w:t xml:space="preserve"> Až po odstranění vad a nedostatků bude smluvními stranami podepsán akceptační protokol, který bude potvrzovat předání </w:t>
      </w:r>
      <w:r w:rsidR="0001325F">
        <w:rPr>
          <w:rStyle w:val="l-L2Char"/>
          <w:rFonts w:cs="Arial"/>
          <w:b w:val="0"/>
          <w:szCs w:val="22"/>
          <w:u w:val="none"/>
        </w:rPr>
        <w:br/>
      </w:r>
      <w:r w:rsidR="00054689" w:rsidRPr="00054689">
        <w:rPr>
          <w:rStyle w:val="l-L2Char"/>
          <w:rFonts w:cs="Arial"/>
          <w:b w:val="0"/>
          <w:szCs w:val="22"/>
          <w:u w:val="none"/>
        </w:rPr>
        <w:t xml:space="preserve">a převzetí bezvadného díla. </w:t>
      </w:r>
    </w:p>
    <w:p w14:paraId="47BE6F2C"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6FBBD6CE" w14:textId="7BCFE6C6" w:rsidR="001D70C2" w:rsidRPr="004D5F78" w:rsidRDefault="00DE5AF1"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Smluvní cena byla stanovena na základě nabídky zhotovitele ze dne </w:t>
      </w:r>
      <w:r w:rsidR="00B857F4" w:rsidRPr="002F6773">
        <w:rPr>
          <w:rFonts w:ascii="Arial" w:hAnsi="Arial" w:cs="Arial"/>
          <w:bCs/>
          <w:snapToGrid w:val="0"/>
          <w:szCs w:val="22"/>
          <w:highlight w:val="yellow"/>
        </w:rPr>
        <w:t>[DOPLNIT]</w:t>
      </w:r>
      <w:r w:rsidR="00A14402" w:rsidRPr="002F6773">
        <w:rPr>
          <w:rFonts w:ascii="Arial" w:hAnsi="Arial" w:cs="Arial"/>
          <w:b w:val="0"/>
          <w:bCs/>
          <w:snapToGrid w:val="0"/>
          <w:szCs w:val="22"/>
          <w:u w:val="none"/>
        </w:rPr>
        <w:t>.</w:t>
      </w:r>
    </w:p>
    <w:p w14:paraId="142C854A" w14:textId="62C666A5" w:rsidR="00DE5AF1" w:rsidRPr="004D5F78" w:rsidRDefault="001D70C2"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3B5CE7" w:rsidRPr="002F6773">
        <w:rPr>
          <w:rFonts w:ascii="Arial" w:hAnsi="Arial" w:cs="Arial"/>
          <w:bCs/>
          <w:snapToGrid w:val="0"/>
          <w:szCs w:val="22"/>
          <w:highlight w:val="yellow"/>
        </w:rPr>
        <w:t>[DOPLNIT</w:t>
      </w:r>
      <w:proofErr w:type="gramStart"/>
      <w:r w:rsidR="003B5CE7" w:rsidRPr="002F6773">
        <w:rPr>
          <w:rFonts w:ascii="Arial" w:hAnsi="Arial" w:cs="Arial"/>
          <w:bCs/>
          <w:snapToGrid w:val="0"/>
          <w:szCs w:val="22"/>
          <w:highlight w:val="yellow"/>
        </w:rPr>
        <w:t>]</w:t>
      </w:r>
      <w:r w:rsidR="00DE5AF1" w:rsidRPr="004D5F78">
        <w:rPr>
          <w:rStyle w:val="l-L2Char"/>
          <w:rFonts w:cs="Arial"/>
          <w:szCs w:val="22"/>
          <w:u w:val="none"/>
        </w:rPr>
        <w:t>,-</w:t>
      </w:r>
      <w:proofErr w:type="gramEnd"/>
      <w:r w:rsidR="00DE5AF1" w:rsidRPr="004D5F78">
        <w:rPr>
          <w:rStyle w:val="l-L2Char"/>
          <w:rFonts w:cs="Arial"/>
          <w:szCs w:val="22"/>
          <w:u w:val="none"/>
        </w:rPr>
        <w:t xml:space="preserve"> Kč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r w:rsidR="003B5CE7" w:rsidRPr="002F6773">
        <w:rPr>
          <w:rFonts w:ascii="Arial" w:hAnsi="Arial" w:cs="Arial"/>
          <w:bCs/>
          <w:snapToGrid w:val="0"/>
          <w:szCs w:val="22"/>
          <w:highlight w:val="yellow"/>
        </w:rPr>
        <w:t>[DOPLNIT]</w:t>
      </w:r>
      <w:r w:rsidR="006F3CD0" w:rsidRPr="004D5F78">
        <w:rPr>
          <w:rStyle w:val="l-L2Char"/>
          <w:rFonts w:cs="Arial"/>
          <w:b w:val="0"/>
          <w:szCs w:val="22"/>
          <w:u w:val="none"/>
        </w:rPr>
        <w:t>,-</w:t>
      </w:r>
      <w:r w:rsidR="006F3CD0" w:rsidRPr="004D5F78">
        <w:rPr>
          <w:rStyle w:val="l-L2Char"/>
          <w:rFonts w:cs="Arial"/>
          <w:szCs w:val="22"/>
          <w:u w:val="none"/>
        </w:rPr>
        <w:t xml:space="preserve"> Kč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p>
    <w:p w14:paraId="6C16DC20" w14:textId="2D35C1A4" w:rsidR="00C30DBF" w:rsidRPr="004D5F78" w:rsidRDefault="00C30DBF"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4407A04D" w14:textId="0D7E82B0" w:rsidR="0005524A" w:rsidRDefault="003F63A5"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739D7A5E" w14:textId="77777777" w:rsidR="008B55DF" w:rsidRPr="004D5F78" w:rsidRDefault="00A50845"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7B6C6487" w14:textId="37965DAE" w:rsidR="000708A3" w:rsidRPr="004D5F78" w:rsidRDefault="000708A3"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termínem splatnosti. V takovém případě není objednatel </w:t>
      </w:r>
      <w:r w:rsidRPr="004D5F78">
        <w:rPr>
          <w:rStyle w:val="l-L2Char"/>
          <w:rFonts w:cs="Arial"/>
          <w:b w:val="0"/>
          <w:szCs w:val="22"/>
          <w:u w:val="none"/>
        </w:rPr>
        <w:lastRenderedPageBreak/>
        <w:t>v prodlení s</w:t>
      </w:r>
      <w:r w:rsidR="00A91766" w:rsidRPr="004D5F78">
        <w:rPr>
          <w:rStyle w:val="l-L2Char"/>
          <w:rFonts w:cs="Arial"/>
          <w:b w:val="0"/>
          <w:szCs w:val="22"/>
          <w:u w:val="none"/>
        </w:rPr>
        <w:t xml:space="preserve"> její </w:t>
      </w:r>
      <w:r w:rsidRPr="004D5F78">
        <w:rPr>
          <w:rStyle w:val="l-L2Char"/>
          <w:rFonts w:cs="Arial"/>
          <w:b w:val="0"/>
          <w:szCs w:val="22"/>
          <w:u w:val="none"/>
        </w:rPr>
        <w:t>úhradou.</w:t>
      </w:r>
      <w:r w:rsidR="00054689">
        <w:rPr>
          <w:rStyle w:val="l-L2Char"/>
          <w:rFonts w:cs="Arial"/>
          <w:b w:val="0"/>
          <w:szCs w:val="22"/>
          <w:u w:val="none"/>
        </w:rPr>
        <w:t xml:space="preserve"> </w:t>
      </w:r>
      <w:r w:rsidR="00054689" w:rsidRPr="00054689">
        <w:rPr>
          <w:rStyle w:val="l-L2Char"/>
          <w:rFonts w:cs="Arial"/>
          <w:b w:val="0"/>
          <w:szCs w:val="22"/>
          <w:u w:val="none"/>
        </w:rPr>
        <w:t>Přílohou faktury za zhotovení projektové dokumentace včetně provedeného geotechnického průzkumu bude oboustranně podepsaný akceptační protokol.</w:t>
      </w:r>
    </w:p>
    <w:p w14:paraId="08597CF7" w14:textId="4968458C" w:rsidR="00532A42" w:rsidRPr="004D5F78" w:rsidRDefault="00532A42" w:rsidP="00DB32E6">
      <w:pPr>
        <w:pStyle w:val="l-L1"/>
        <w:keepNext w:val="0"/>
        <w:numPr>
          <w:ilvl w:val="1"/>
          <w:numId w:val="3"/>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7088D79" w14:textId="77777777" w:rsidR="00C75A45" w:rsidRPr="004D5F78" w:rsidRDefault="00C75A45"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46FBD007" w14:textId="25A92408"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3F88255B" w14:textId="2998D04E" w:rsidR="00C75A45" w:rsidRPr="004D5F78" w:rsidRDefault="00C75A45" w:rsidP="00B06F1A">
      <w:pPr>
        <w:pStyle w:val="l-L1"/>
        <w:keepNext w:val="0"/>
        <w:numPr>
          <w:ilvl w:val="0"/>
          <w:numId w:val="0"/>
        </w:numPr>
        <w:spacing w:before="120" w:after="120"/>
        <w:ind w:left="708" w:firstLine="27"/>
        <w:jc w:val="both"/>
        <w:rPr>
          <w:rStyle w:val="l-L2Char"/>
          <w:rFonts w:cs="Arial"/>
          <w:b w:val="0"/>
          <w:szCs w:val="22"/>
          <w:u w:val="none"/>
        </w:rPr>
      </w:pPr>
      <w:r w:rsidRPr="004D5F78">
        <w:rPr>
          <w:rStyle w:val="l-L2Char"/>
          <w:rFonts w:cs="Arial"/>
          <w:b w:val="0"/>
          <w:szCs w:val="22"/>
          <w:u w:val="none"/>
        </w:rPr>
        <w:t xml:space="preserve">Konečný příjemce: Státní pozemkový úřad, Pobočka </w:t>
      </w:r>
      <w:r w:rsidR="00B06F1A">
        <w:rPr>
          <w:rStyle w:val="l-L2Char"/>
          <w:rFonts w:cs="Arial"/>
          <w:b w:val="0"/>
          <w:szCs w:val="22"/>
          <w:u w:val="none"/>
        </w:rPr>
        <w:t>Mělník, Bezručova 109, 276 01 Mělník</w:t>
      </w:r>
      <w:r w:rsidRPr="004D5F78">
        <w:rPr>
          <w:rStyle w:val="l-L2Char"/>
          <w:rFonts w:cs="Arial"/>
          <w:b w:val="0"/>
          <w:szCs w:val="22"/>
          <w:u w:val="none"/>
        </w:rPr>
        <w:t xml:space="preserve"> </w:t>
      </w:r>
    </w:p>
    <w:p w14:paraId="747EE6F8" w14:textId="54D075F1" w:rsidR="00532A42" w:rsidRPr="005202FA" w:rsidRDefault="00532A42" w:rsidP="00DB32E6">
      <w:pPr>
        <w:pStyle w:val="l-L1"/>
        <w:keepNext w:val="0"/>
        <w:numPr>
          <w:ilvl w:val="1"/>
          <w:numId w:val="3"/>
        </w:numPr>
        <w:spacing w:before="120" w:after="120"/>
        <w:jc w:val="both"/>
        <w:rPr>
          <w:rStyle w:val="l-L2Char"/>
          <w:rFonts w:cs="Arial"/>
          <w:b w:val="0"/>
          <w:szCs w:val="22"/>
          <w:u w:val="none"/>
        </w:rPr>
      </w:pPr>
      <w:r w:rsidRPr="004D5F78">
        <w:rPr>
          <w:rFonts w:ascii="Arial" w:hAnsi="Arial" w:cs="Arial"/>
          <w:b w:val="0"/>
          <w:szCs w:val="22"/>
          <w:u w:val="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w:t>
      </w:r>
      <w:proofErr w:type="gramStart"/>
      <w:r w:rsidRPr="004D5F78">
        <w:rPr>
          <w:rFonts w:ascii="Arial" w:hAnsi="Arial" w:cs="Arial"/>
          <w:b w:val="0"/>
          <w:szCs w:val="22"/>
          <w:u w:val="none"/>
        </w:rPr>
        <w:t>faktury  na</w:t>
      </w:r>
      <w:proofErr w:type="gramEnd"/>
      <w:r w:rsidRPr="004D5F78">
        <w:rPr>
          <w:rFonts w:ascii="Arial" w:hAnsi="Arial" w:cs="Arial"/>
          <w:b w:val="0"/>
          <w:szCs w:val="22"/>
          <w:u w:val="none"/>
        </w:rPr>
        <w:t xml:space="preserve">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r w:rsidRPr="004D5F78">
        <w:rPr>
          <w:rStyle w:val="l-L2Char"/>
          <w:rFonts w:cs="Arial"/>
          <w:b w:val="0"/>
          <w:szCs w:val="22"/>
          <w:u w:val="none"/>
        </w:rPr>
        <w:t xml:space="preserve"> </w:t>
      </w:r>
    </w:p>
    <w:p w14:paraId="02CE7AE4"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464D3865" w14:textId="2DC2A962" w:rsidR="00C52BAE" w:rsidRPr="004D5F78" w:rsidRDefault="00A50845" w:rsidP="00DB32E6">
      <w:pPr>
        <w:pStyle w:val="l-L1"/>
        <w:keepNext w:val="0"/>
        <w:numPr>
          <w:ilvl w:val="1"/>
          <w:numId w:val="3"/>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00C3ED9D" w14:textId="77777777" w:rsidR="00F51143" w:rsidRPr="00BA11E9" w:rsidRDefault="00863B50" w:rsidP="00F51143">
      <w:pPr>
        <w:pStyle w:val="l-L1"/>
        <w:keepNext w:val="0"/>
        <w:numPr>
          <w:ilvl w:val="1"/>
          <w:numId w:val="3"/>
        </w:numPr>
        <w:spacing w:before="120" w:after="120"/>
        <w:jc w:val="both"/>
        <w:rPr>
          <w:rStyle w:val="l-L2Char"/>
          <w:rFonts w:cs="Arial"/>
          <w:b w:val="0"/>
          <w:szCs w:val="22"/>
          <w:u w:val="none"/>
        </w:rPr>
      </w:pPr>
      <w:r w:rsidRPr="00F51143">
        <w:rPr>
          <w:rStyle w:val="l-L2Char"/>
          <w:rFonts w:cs="Arial"/>
          <w:b w:val="0"/>
          <w:szCs w:val="22"/>
          <w:u w:val="none"/>
        </w:rPr>
        <w:t>Záruka</w:t>
      </w:r>
      <w:r w:rsidR="00F27BA5" w:rsidRPr="00F51143">
        <w:rPr>
          <w:rStyle w:val="l-L2Char"/>
          <w:rFonts w:cs="Arial"/>
          <w:b w:val="0"/>
          <w:szCs w:val="22"/>
          <w:u w:val="none"/>
        </w:rPr>
        <w:t xml:space="preserve"> za jakost </w:t>
      </w:r>
      <w:r w:rsidR="00A95F2D" w:rsidRPr="00F51143">
        <w:rPr>
          <w:rStyle w:val="l-L2Char"/>
          <w:rFonts w:cs="Arial"/>
          <w:b w:val="0"/>
          <w:szCs w:val="22"/>
          <w:u w:val="none"/>
        </w:rPr>
        <w:t>Plnění</w:t>
      </w:r>
      <w:r w:rsidRPr="00F51143">
        <w:rPr>
          <w:rStyle w:val="l-L2Char"/>
          <w:rFonts w:cs="Arial"/>
          <w:b w:val="0"/>
          <w:szCs w:val="22"/>
          <w:u w:val="none"/>
        </w:rPr>
        <w:t xml:space="preserve"> trvá </w:t>
      </w:r>
      <w:r w:rsidR="001800BB" w:rsidRPr="00F51143">
        <w:rPr>
          <w:rStyle w:val="l-L2Char"/>
          <w:rFonts w:cs="Arial"/>
          <w:b w:val="0"/>
          <w:szCs w:val="22"/>
          <w:u w:val="none"/>
        </w:rPr>
        <w:t>60 měsíců</w:t>
      </w:r>
      <w:r w:rsidR="007D74C1" w:rsidRPr="00F51143">
        <w:rPr>
          <w:rStyle w:val="l-L2Char"/>
          <w:rFonts w:cs="Arial"/>
          <w:b w:val="0"/>
          <w:szCs w:val="22"/>
          <w:u w:val="none"/>
        </w:rPr>
        <w:t xml:space="preserve"> </w:t>
      </w:r>
      <w:r w:rsidR="00F51143" w:rsidRPr="004D5F78">
        <w:rPr>
          <w:rStyle w:val="l-L2Char"/>
          <w:rFonts w:cs="Arial"/>
          <w:b w:val="0"/>
          <w:szCs w:val="22"/>
          <w:u w:val="none"/>
        </w:rPr>
        <w:t xml:space="preserve">ode dne </w:t>
      </w:r>
      <w:r w:rsidR="00F51143">
        <w:rPr>
          <w:rStyle w:val="l-L2Char"/>
          <w:rFonts w:cs="Arial"/>
          <w:b w:val="0"/>
          <w:szCs w:val="22"/>
          <w:u w:val="none"/>
        </w:rPr>
        <w:t>předání a převzetí celého Díla</w:t>
      </w:r>
      <w:r w:rsidR="00F51143" w:rsidRPr="004D5F78">
        <w:rPr>
          <w:rStyle w:val="l-L2Char"/>
          <w:rFonts w:cs="Arial"/>
          <w:b w:val="0"/>
          <w:szCs w:val="22"/>
          <w:u w:val="none"/>
        </w:rPr>
        <w:t xml:space="preserve"> dle této smlouvy. </w:t>
      </w:r>
      <w:r w:rsidR="00F51143" w:rsidRPr="00BA11E9">
        <w:rPr>
          <w:rStyle w:val="l-L2Char"/>
          <w:rFonts w:cs="Arial"/>
          <w:b w:val="0"/>
          <w:szCs w:val="22"/>
          <w:u w:val="none"/>
        </w:rPr>
        <w:t xml:space="preserve"> </w:t>
      </w:r>
    </w:p>
    <w:p w14:paraId="1AFFD350" w14:textId="777F53BC" w:rsidR="00A50845" w:rsidRPr="00F51143" w:rsidRDefault="00A50845" w:rsidP="00E74CD8">
      <w:pPr>
        <w:pStyle w:val="l-L1"/>
        <w:keepNext w:val="0"/>
        <w:numPr>
          <w:ilvl w:val="1"/>
          <w:numId w:val="3"/>
        </w:numPr>
        <w:spacing w:before="120" w:after="120"/>
        <w:jc w:val="both"/>
        <w:rPr>
          <w:rStyle w:val="l-L2Char"/>
          <w:rFonts w:cs="Arial"/>
          <w:b w:val="0"/>
          <w:szCs w:val="22"/>
          <w:u w:val="none"/>
        </w:rPr>
      </w:pPr>
      <w:r w:rsidRPr="00F51143">
        <w:rPr>
          <w:rStyle w:val="l-L2Char"/>
          <w:rFonts w:cs="Arial"/>
          <w:b w:val="0"/>
          <w:szCs w:val="22"/>
          <w:u w:val="none"/>
        </w:rPr>
        <w:t xml:space="preserve">Záruka se vztahuje na veškeré vady </w:t>
      </w:r>
      <w:r w:rsidR="00261C1F" w:rsidRPr="00F51143">
        <w:rPr>
          <w:rStyle w:val="l-L2Char"/>
          <w:rFonts w:cs="Arial"/>
          <w:b w:val="0"/>
          <w:szCs w:val="22"/>
          <w:u w:val="none"/>
        </w:rPr>
        <w:t>Díla</w:t>
      </w:r>
      <w:r w:rsidR="005844C4" w:rsidRPr="00F51143">
        <w:rPr>
          <w:rStyle w:val="l-L2Char"/>
          <w:rFonts w:cs="Arial"/>
          <w:b w:val="0"/>
          <w:szCs w:val="22"/>
          <w:u w:val="none"/>
        </w:rPr>
        <w:t xml:space="preserve"> </w:t>
      </w:r>
      <w:r w:rsidRPr="00F51143">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64D81F78" w:rsidR="00C467FD" w:rsidRPr="004D5F78" w:rsidRDefault="009E1295" w:rsidP="00DB32E6">
      <w:pPr>
        <w:pStyle w:val="l-L1"/>
        <w:keepNext w:val="0"/>
        <w:numPr>
          <w:ilvl w:val="1"/>
          <w:numId w:val="3"/>
        </w:numPr>
        <w:spacing w:before="120" w:after="120"/>
        <w:jc w:val="left"/>
        <w:rPr>
          <w:rStyle w:val="l-L2Char"/>
          <w:rFonts w:cs="Arial"/>
          <w:b w:val="0"/>
          <w:szCs w:val="22"/>
          <w:u w:val="none"/>
        </w:rPr>
      </w:pPr>
      <w:bookmarkStart w:id="6"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6"/>
      <w:r w:rsidR="00443C71" w:rsidRPr="004D5F78">
        <w:rPr>
          <w:rStyle w:val="l-L2Char"/>
          <w:rFonts w:cs="Arial"/>
          <w:b w:val="0"/>
          <w:szCs w:val="22"/>
          <w:u w:val="none"/>
        </w:rPr>
        <w:t xml:space="preserve"> </w:t>
      </w:r>
    </w:p>
    <w:p w14:paraId="39E39F8B" w14:textId="77777777" w:rsidR="009F5452" w:rsidRPr="004D5F78" w:rsidRDefault="009F5452" w:rsidP="00515DEA">
      <w:pPr>
        <w:pStyle w:val="l-L1"/>
        <w:keepNext w:val="0"/>
        <w:spacing w:after="0"/>
        <w:ind w:left="0"/>
        <w:rPr>
          <w:rFonts w:ascii="Arial" w:hAnsi="Arial" w:cs="Arial"/>
          <w:szCs w:val="22"/>
        </w:rPr>
      </w:pPr>
      <w:bookmarkStart w:id="7" w:name="_Hlk55388480"/>
    </w:p>
    <w:p w14:paraId="2F954138" w14:textId="36A00403"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10FC8D3E" w14:textId="56AF3D5F"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w:t>
      </w:r>
      <w:r w:rsidR="0091217C" w:rsidRPr="005F1D90">
        <w:rPr>
          <w:rStyle w:val="l-L2Char"/>
          <w:rFonts w:cs="Arial"/>
          <w:b w:val="0"/>
          <w:szCs w:val="22"/>
          <w:u w:val="none"/>
        </w:rPr>
        <w:t xml:space="preserve">pokud </w:t>
      </w:r>
      <w:r w:rsidR="0091217C" w:rsidRPr="00EF1E9B">
        <w:rPr>
          <w:rStyle w:val="l-L2Char"/>
          <w:rFonts w:cs="Arial"/>
          <w:b w:val="0"/>
          <w:szCs w:val="22"/>
          <w:u w:val="none"/>
        </w:rPr>
        <w:t>během 3</w:t>
      </w:r>
      <w:r w:rsidR="00EF1E9B" w:rsidRPr="00EF1E9B">
        <w:rPr>
          <w:rStyle w:val="l-L2Char"/>
          <w:rFonts w:cs="Arial"/>
          <w:b w:val="0"/>
          <w:szCs w:val="22"/>
          <w:u w:val="none"/>
        </w:rPr>
        <w:t xml:space="preserve"> </w:t>
      </w:r>
      <w:r w:rsidR="0091217C" w:rsidRPr="00EF1E9B">
        <w:rPr>
          <w:rStyle w:val="l-L2Char"/>
          <w:rFonts w:cs="Arial"/>
          <w:b w:val="0"/>
          <w:szCs w:val="22"/>
          <w:u w:val="none"/>
        </w:rPr>
        <w:t xml:space="preserve">let </w:t>
      </w:r>
      <w:r w:rsidR="0091217C" w:rsidRPr="00151173">
        <w:rPr>
          <w:rStyle w:val="l-L2Char"/>
          <w:rFonts w:cs="Arial"/>
          <w:b w:val="0"/>
          <w:szCs w:val="22"/>
          <w:highlight w:val="yellow"/>
          <w:u w:val="none"/>
        </w:rPr>
        <w:t xml:space="preserve">+ …. </w:t>
      </w:r>
      <w:r w:rsidR="0091217C">
        <w:rPr>
          <w:rStyle w:val="l-L2Char"/>
          <w:rFonts w:cs="Arial"/>
          <w:b w:val="0"/>
          <w:szCs w:val="22"/>
          <w:highlight w:val="yellow"/>
          <w:u w:val="none"/>
        </w:rPr>
        <w:t xml:space="preserve"> </w:t>
      </w:r>
      <w:r w:rsidR="0091217C" w:rsidRPr="00151173">
        <w:rPr>
          <w:rStyle w:val="l-L2Char"/>
          <w:rFonts w:cs="Arial"/>
          <w:bCs/>
          <w:szCs w:val="22"/>
          <w:highlight w:val="yellow"/>
          <w:u w:val="none"/>
        </w:rPr>
        <w:t>[DOPLNIT]</w:t>
      </w:r>
      <w:r w:rsidR="0091217C">
        <w:rPr>
          <w:rStyle w:val="l-L2Char"/>
          <w:rFonts w:cs="Arial"/>
          <w:bCs/>
          <w:szCs w:val="22"/>
          <w:highlight w:val="yellow"/>
          <w:u w:val="none"/>
        </w:rPr>
        <w:t xml:space="preserve"> </w:t>
      </w:r>
      <w:proofErr w:type="gramStart"/>
      <w:r w:rsidR="0091217C">
        <w:rPr>
          <w:rStyle w:val="l-L2Char"/>
          <w:rFonts w:cs="Arial"/>
          <w:b w:val="0"/>
          <w:szCs w:val="22"/>
          <w:highlight w:val="yellow"/>
          <w:u w:val="none"/>
        </w:rPr>
        <w:t>m</w:t>
      </w:r>
      <w:r w:rsidR="0091217C" w:rsidRPr="00151173">
        <w:rPr>
          <w:rStyle w:val="l-L2Char"/>
          <w:rFonts w:cs="Arial"/>
          <w:b w:val="0"/>
          <w:szCs w:val="22"/>
          <w:highlight w:val="yellow"/>
          <w:u w:val="none"/>
        </w:rPr>
        <w:t>ěsíců</w:t>
      </w:r>
      <w:r w:rsidR="0091217C">
        <w:rPr>
          <w:rStyle w:val="l-L2Char"/>
          <w:rFonts w:cs="Arial"/>
          <w:b w:val="0"/>
          <w:szCs w:val="22"/>
          <w:u w:val="none"/>
        </w:rPr>
        <w:t xml:space="preserve"> </w:t>
      </w:r>
      <w:r w:rsidR="0091217C" w:rsidRPr="005F1D90">
        <w:rPr>
          <w:rStyle w:val="l-L2Char"/>
          <w:rFonts w:cs="Arial"/>
          <w:b w:val="0"/>
          <w:szCs w:val="22"/>
          <w:u w:val="none"/>
        </w:rPr>
        <w:t xml:space="preserve"> </w:t>
      </w:r>
      <w:r w:rsidR="009C0AAF" w:rsidRPr="004D5F78">
        <w:rPr>
          <w:rStyle w:val="l-L2Char"/>
          <w:rFonts w:cs="Arial"/>
          <w:b w:val="0"/>
          <w:szCs w:val="22"/>
          <w:u w:val="none"/>
        </w:rPr>
        <w:t>od</w:t>
      </w:r>
      <w:proofErr w:type="gramEnd"/>
      <w:r w:rsidR="009C0AAF" w:rsidRPr="004D5F78">
        <w:rPr>
          <w:rStyle w:val="l-L2Char"/>
          <w:rFonts w:cs="Arial"/>
          <w:b w:val="0"/>
          <w:szCs w:val="22"/>
          <w:u w:val="none"/>
        </w:rPr>
        <w:t xml:space="preserve">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2E0D5B19" w14:textId="1602F9B4"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bookmarkEnd w:id="7"/>
    <w:p w14:paraId="6C6C663E" w14:textId="789B0EEB"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lastRenderedPageBreak/>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726F192" w14:textId="2ED1531C"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8A6A24A" w14:textId="0C87C461"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8D2DA1" w:rsidRPr="004D5F78">
        <w:rPr>
          <w:rStyle w:val="l-L2Char"/>
          <w:rFonts w:cs="Arial"/>
          <w:b w:val="0"/>
          <w:szCs w:val="22"/>
          <w:u w:val="none"/>
        </w:rPr>
        <w:t>Čl.I</w:t>
      </w:r>
      <w:proofErr w:type="spellEnd"/>
      <w:proofErr w:type="gramEnd"/>
      <w:r w:rsidR="00E64D8D" w:rsidRPr="004D5F78">
        <w:rPr>
          <w:rStyle w:val="l-L2Char"/>
          <w:rFonts w:cs="Arial"/>
          <w:b w:val="0"/>
          <w:szCs w:val="22"/>
          <w:u w:val="none"/>
        </w:rPr>
        <w:t xml:space="preserve">, </w:t>
      </w:r>
      <w:proofErr w:type="spellStart"/>
      <w:r w:rsidR="00E64D8D" w:rsidRPr="004D5F78">
        <w:rPr>
          <w:rStyle w:val="l-L2Char"/>
          <w:rFonts w:cs="Arial"/>
          <w:b w:val="0"/>
          <w:szCs w:val="22"/>
          <w:u w:val="none"/>
        </w:rPr>
        <w:t>Čl.II</w:t>
      </w:r>
      <w:proofErr w:type="spellEnd"/>
      <w:r w:rsidR="008D2DA1" w:rsidRPr="004D5F78">
        <w:rPr>
          <w:rStyle w:val="l-L2Char"/>
          <w:rFonts w:cs="Arial"/>
          <w:b w:val="0"/>
          <w:szCs w:val="22"/>
          <w:u w:val="none"/>
        </w:rPr>
        <w:t xml:space="preserve"> a 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1ED3F8AA" w14:textId="788C1E03"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44F75D5C" w14:textId="77777777" w:rsidR="004D037A" w:rsidRPr="004D5F78" w:rsidRDefault="00C32521"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60C576D3" w14:textId="0941CA9B" w:rsidR="004D037A" w:rsidRDefault="004D037A"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6F1624A6" w14:textId="67A72612" w:rsidR="00661CD2" w:rsidRPr="000106CC" w:rsidRDefault="00261C1F" w:rsidP="00DB32E6">
      <w:pPr>
        <w:pStyle w:val="l-L1"/>
        <w:keepNext w:val="0"/>
        <w:numPr>
          <w:ilvl w:val="1"/>
          <w:numId w:val="3"/>
        </w:numPr>
        <w:spacing w:before="120" w:after="120"/>
        <w:jc w:val="both"/>
        <w:rPr>
          <w:rStyle w:val="l-L2Char"/>
          <w:rFonts w:cs="Arial"/>
          <w:b w:val="0"/>
          <w:szCs w:val="22"/>
          <w:u w:val="none"/>
        </w:rPr>
      </w:pPr>
      <w:r w:rsidRPr="000106CC">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0106CC">
        <w:rPr>
          <w:rFonts w:ascii="Arial" w:hAnsi="Arial" w:cs="Arial"/>
          <w:b w:val="0"/>
          <w:iCs/>
          <w:szCs w:val="22"/>
          <w:u w:val="none"/>
        </w:rPr>
        <w:t>a  nařízením</w:t>
      </w:r>
      <w:proofErr w:type="gramEnd"/>
      <w:r w:rsidRPr="000106CC">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44B4F91E" w14:textId="04D2152D" w:rsidR="00712A60" w:rsidRDefault="00712A60" w:rsidP="005A0043">
      <w:pPr>
        <w:pStyle w:val="l-L1"/>
        <w:ind w:left="0"/>
        <w:rPr>
          <w:rFonts w:ascii="Arial" w:hAnsi="Arial" w:cs="Arial"/>
          <w:szCs w:val="22"/>
        </w:rPr>
      </w:pPr>
      <w:r>
        <w:rPr>
          <w:rFonts w:ascii="Arial" w:hAnsi="Arial" w:cs="Arial"/>
          <w:szCs w:val="22"/>
        </w:rPr>
        <w:t xml:space="preserve"> </w:t>
      </w:r>
    </w:p>
    <w:p w14:paraId="2C416A68"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0A83251C" w14:textId="1BDB9970" w:rsidR="00712A60" w:rsidRPr="007A3248" w:rsidRDefault="00712A60" w:rsidP="00DB32E6">
      <w:pPr>
        <w:pStyle w:val="Odstavecseseznamem"/>
        <w:numPr>
          <w:ilvl w:val="1"/>
          <w:numId w:val="3"/>
        </w:numPr>
        <w:spacing w:after="200" w:line="276" w:lineRule="auto"/>
        <w:jc w:val="both"/>
        <w:rPr>
          <w:rFonts w:cs="Arial"/>
          <w:szCs w:val="22"/>
        </w:rPr>
      </w:pPr>
      <w:bookmarkStart w:id="8" w:name="_Hlk19543338"/>
      <w:r w:rsidRPr="007A3248">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123C6C" w:rsidRPr="00824D81">
        <w:rPr>
          <w:rFonts w:cs="Arial"/>
          <w:b/>
          <w:highlight w:val="yellow"/>
        </w:rPr>
        <w:t>[DOPLNIT</w:t>
      </w:r>
      <w:r w:rsidR="00123C6C">
        <w:rPr>
          <w:rFonts w:cs="Arial"/>
          <w:b/>
          <w:highlight w:val="yellow"/>
        </w:rPr>
        <w:t xml:space="preserve"> – nabídkov</w:t>
      </w:r>
      <w:r w:rsidR="00123C6C">
        <w:rPr>
          <w:rFonts w:cs="Arial"/>
          <w:b/>
          <w:highlight w:val="yellow"/>
        </w:rPr>
        <w:t>á</w:t>
      </w:r>
      <w:r w:rsidR="00123C6C">
        <w:rPr>
          <w:rFonts w:cs="Arial"/>
          <w:b/>
          <w:highlight w:val="yellow"/>
        </w:rPr>
        <w:t xml:space="preserve"> cen</w:t>
      </w:r>
      <w:r w:rsidR="00123C6C">
        <w:rPr>
          <w:rFonts w:cs="Arial"/>
          <w:b/>
          <w:highlight w:val="yellow"/>
        </w:rPr>
        <w:t>a</w:t>
      </w:r>
      <w:r w:rsidR="00123C6C">
        <w:rPr>
          <w:rFonts w:cs="Arial"/>
          <w:b/>
          <w:highlight w:val="yellow"/>
        </w:rPr>
        <w:t xml:space="preserve"> díla včetně </w:t>
      </w:r>
      <w:proofErr w:type="gramStart"/>
      <w:r w:rsidR="00123C6C">
        <w:rPr>
          <w:rFonts w:cs="Arial"/>
          <w:b/>
          <w:highlight w:val="yellow"/>
        </w:rPr>
        <w:t>DPH</w:t>
      </w:r>
      <w:r w:rsidR="00123C6C" w:rsidRPr="00824D81">
        <w:rPr>
          <w:rFonts w:cs="Arial"/>
          <w:b/>
          <w:highlight w:val="yellow"/>
        </w:rPr>
        <w:t>]</w:t>
      </w:r>
      <w:r w:rsidR="00123C6C">
        <w:rPr>
          <w:rFonts w:cs="Arial"/>
          <w:b/>
          <w:highlight w:val="yellow"/>
        </w:rPr>
        <w:t xml:space="preserve"> </w:t>
      </w:r>
      <w:r w:rsidR="00123C6C" w:rsidRPr="007A3248">
        <w:rPr>
          <w:rFonts w:cs="Arial"/>
          <w:szCs w:val="22"/>
        </w:rPr>
        <w:t xml:space="preserve"> </w:t>
      </w:r>
      <w:r w:rsidRPr="007A3248">
        <w:rPr>
          <w:rFonts w:cs="Arial"/>
          <w:szCs w:val="22"/>
        </w:rPr>
        <w:t>Kč</w:t>
      </w:r>
      <w:proofErr w:type="gramEnd"/>
      <w:r w:rsidRPr="007A3248">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7A3248">
        <w:rPr>
          <w:rFonts w:cs="Arial"/>
          <w:szCs w:val="22"/>
        </w:rPr>
        <w:t xml:space="preserve">Na žádost objednatele je zhotovitel </w:t>
      </w:r>
      <w:proofErr w:type="gramStart"/>
      <w:r w:rsidR="00261C1F" w:rsidRPr="007A3248">
        <w:rPr>
          <w:rFonts w:cs="Arial"/>
          <w:szCs w:val="22"/>
        </w:rPr>
        <w:t>povinen  kdykoliv</w:t>
      </w:r>
      <w:proofErr w:type="gramEnd"/>
      <w:r w:rsidR="00261C1F" w:rsidRPr="007A3248">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8"/>
    <w:p w14:paraId="126C65C8" w14:textId="237B1A84"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9" w:name="_Ref376798291"/>
      <w:r w:rsidRPr="004D5F78">
        <w:rPr>
          <w:rFonts w:ascii="Arial" w:hAnsi="Arial" w:cs="Arial"/>
          <w:szCs w:val="22"/>
        </w:rPr>
        <w:t>Licenční ujednání</w:t>
      </w:r>
      <w:bookmarkEnd w:id="9"/>
    </w:p>
    <w:p w14:paraId="63895710" w14:textId="13325046" w:rsidR="009D39E8" w:rsidRPr="004D5F78" w:rsidRDefault="009D39E8" w:rsidP="00DB32E6">
      <w:pPr>
        <w:numPr>
          <w:ilvl w:val="1"/>
          <w:numId w:val="3"/>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w:t>
      </w:r>
      <w:r w:rsidRPr="004D5F78">
        <w:rPr>
          <w:rFonts w:cs="Arial"/>
          <w:szCs w:val="22"/>
          <w:lang w:eastAsia="en-US"/>
        </w:rPr>
        <w:lastRenderedPageBreak/>
        <w:t xml:space="preserve">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Pr="004D5F78">
        <w:rPr>
          <w:rFonts w:cs="Arial"/>
          <w:szCs w:val="22"/>
          <w:lang w:eastAsia="en-US"/>
        </w:rPr>
        <w:fldChar w:fldCharType="begin"/>
      </w:r>
      <w:r w:rsidRPr="004D5F78">
        <w:rPr>
          <w:rFonts w:cs="Arial"/>
          <w:szCs w:val="22"/>
          <w:lang w:eastAsia="en-US"/>
        </w:rPr>
        <w:instrText xml:space="preserve"> REF _Ref376798291 \r \h  \* MERGEFORMAT </w:instrText>
      </w:r>
      <w:r w:rsidRPr="004D5F78">
        <w:rPr>
          <w:rFonts w:cs="Arial"/>
          <w:szCs w:val="22"/>
          <w:lang w:eastAsia="en-US"/>
        </w:rPr>
      </w:r>
      <w:r w:rsidRPr="004D5F78">
        <w:rPr>
          <w:rFonts w:cs="Arial"/>
          <w:szCs w:val="22"/>
          <w:lang w:eastAsia="en-US"/>
        </w:rPr>
        <w:fldChar w:fldCharType="separate"/>
      </w:r>
      <w:r w:rsidR="00FA0B7A">
        <w:rPr>
          <w:rFonts w:cs="Arial"/>
          <w:szCs w:val="22"/>
          <w:lang w:eastAsia="en-US"/>
        </w:rPr>
        <w:t>Čl. X</w:t>
      </w:r>
      <w:r w:rsidRPr="004D5F78">
        <w:rPr>
          <w:rFonts w:cs="Arial"/>
          <w:szCs w:val="22"/>
          <w:lang w:eastAsia="en-US"/>
        </w:rPr>
        <w:fldChar w:fldCharType="end"/>
      </w:r>
      <w:r w:rsidRPr="004D5F78">
        <w:rPr>
          <w:rFonts w:cs="Arial"/>
          <w:szCs w:val="22"/>
          <w:lang w:eastAsia="en-US"/>
        </w:rPr>
        <w:t>. smlouvy.</w:t>
      </w:r>
    </w:p>
    <w:p w14:paraId="26DDDD80" w14:textId="77777777" w:rsidR="009D39E8" w:rsidRPr="004D5F78" w:rsidRDefault="009D39E8"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77777777" w:rsidR="009D39E8" w:rsidRPr="004D5F78" w:rsidRDefault="009D39E8"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37C3A7D3" w:rsidR="009D39E8" w:rsidRPr="004D5F78" w:rsidRDefault="009D39E8"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744DE090" w14:textId="77777777" w:rsidR="009D39E8" w:rsidRPr="004D5F78" w:rsidRDefault="009D39E8"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51951085" w14:textId="32B89B87" w:rsidR="006431F2" w:rsidRPr="004D5F78" w:rsidRDefault="009D39E8" w:rsidP="00EF536B">
      <w:pPr>
        <w:pStyle w:val="TSlneksmlouvy"/>
        <w:keepNext w:val="0"/>
        <w:numPr>
          <w:ilvl w:val="1"/>
          <w:numId w:val="3"/>
        </w:numPr>
        <w:spacing w:before="120" w:after="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901F422" w14:textId="1D3D3E8B" w:rsidR="003C6C55" w:rsidRPr="004D5F78" w:rsidRDefault="003C6C55" w:rsidP="00474CE1">
      <w:pPr>
        <w:pStyle w:val="l-L1"/>
        <w:keepNext w:val="0"/>
        <w:spacing w:before="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2AFF784C" w14:textId="40E5C464" w:rsidR="00806017" w:rsidRPr="004D5F78" w:rsidRDefault="00806017"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či jeho části v termínu dle </w:t>
      </w:r>
      <w:r w:rsidR="00F15883" w:rsidRPr="004D5F78">
        <w:rPr>
          <w:rStyle w:val="l-L2Char"/>
          <w:rFonts w:cs="Arial"/>
          <w:b w:val="0"/>
          <w:szCs w:val="22"/>
          <w:u w:val="none"/>
        </w:rPr>
        <w:fldChar w:fldCharType="begin"/>
      </w:r>
      <w:r w:rsidR="00F15883" w:rsidRPr="004D5F78">
        <w:rPr>
          <w:rStyle w:val="l-L2Char"/>
          <w:rFonts w:cs="Arial"/>
          <w:b w:val="0"/>
          <w:szCs w:val="22"/>
          <w:u w:val="none"/>
        </w:rPr>
        <w:instrText xml:space="preserve"> REF _Ref376528450 \r \h </w:instrText>
      </w:r>
      <w:r w:rsidR="002954A2" w:rsidRPr="004D5F78">
        <w:rPr>
          <w:rStyle w:val="l-L2Char"/>
          <w:rFonts w:cs="Arial"/>
          <w:b w:val="0"/>
          <w:szCs w:val="22"/>
          <w:u w:val="none"/>
        </w:rPr>
        <w:instrText xml:space="preserve"> \* MERGEFORMAT </w:instrText>
      </w:r>
      <w:r w:rsidR="00F15883" w:rsidRPr="004D5F78">
        <w:rPr>
          <w:rStyle w:val="l-L2Char"/>
          <w:rFonts w:cs="Arial"/>
          <w:b w:val="0"/>
          <w:szCs w:val="22"/>
          <w:u w:val="none"/>
        </w:rPr>
      </w:r>
      <w:r w:rsidR="00F15883" w:rsidRPr="004D5F78">
        <w:rPr>
          <w:rStyle w:val="l-L2Char"/>
          <w:rFonts w:cs="Arial"/>
          <w:b w:val="0"/>
          <w:szCs w:val="22"/>
          <w:u w:val="none"/>
        </w:rPr>
        <w:fldChar w:fldCharType="separate"/>
      </w:r>
      <w:r w:rsidR="00FA0B7A">
        <w:rPr>
          <w:rStyle w:val="l-L2Char"/>
          <w:rFonts w:cs="Arial"/>
          <w:b w:val="0"/>
          <w:szCs w:val="22"/>
          <w:u w:val="none"/>
        </w:rPr>
        <w:t>Čl. III</w:t>
      </w:r>
      <w:r w:rsidR="00F15883" w:rsidRPr="004D5F78">
        <w:rPr>
          <w:rStyle w:val="l-L2Char"/>
          <w:rFonts w:cs="Arial"/>
          <w:b w:val="0"/>
          <w:szCs w:val="22"/>
          <w:u w:val="none"/>
        </w:rPr>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 xml:space="preserve">uhradí objednateli smluvní pokutu ve výši </w:t>
      </w:r>
      <w:r w:rsidR="00F15883" w:rsidRPr="004D5F78">
        <w:rPr>
          <w:rStyle w:val="l-L2Char"/>
          <w:rFonts w:cs="Arial"/>
          <w:b w:val="0"/>
          <w:szCs w:val="22"/>
          <w:u w:val="none"/>
        </w:rPr>
        <w:t xml:space="preserve">0,05% z ceny Díla </w:t>
      </w:r>
      <w:r w:rsidR="00B60BD3" w:rsidRPr="00261C1F">
        <w:rPr>
          <w:rStyle w:val="l-L2Char"/>
          <w:rFonts w:cs="Arial"/>
          <w:b w:val="0"/>
          <w:szCs w:val="22"/>
          <w:u w:val="none"/>
        </w:rPr>
        <w:t xml:space="preserve">dle čl. V odst. 5. 2 </w:t>
      </w:r>
      <w:r w:rsidR="00B60BD3">
        <w:rPr>
          <w:rStyle w:val="l-L2Char"/>
          <w:rFonts w:cs="Arial"/>
          <w:b w:val="0"/>
          <w:szCs w:val="22"/>
          <w:u w:val="none"/>
        </w:rPr>
        <w:t xml:space="preserve">či jeho části </w:t>
      </w:r>
      <w:r w:rsidR="00261C1F" w:rsidRPr="00261C1F">
        <w:rPr>
          <w:rStyle w:val="l-L2Char"/>
          <w:rFonts w:cs="Arial"/>
          <w:b w:val="0"/>
          <w:szCs w:val="22"/>
          <w:u w:val="none"/>
        </w:rPr>
        <w:t xml:space="preserve">bez </w:t>
      </w:r>
      <w:proofErr w:type="gramStart"/>
      <w:r w:rsidR="00261C1F" w:rsidRPr="00261C1F">
        <w:rPr>
          <w:rStyle w:val="l-L2Char"/>
          <w:rFonts w:cs="Arial"/>
          <w:b w:val="0"/>
          <w:szCs w:val="22"/>
          <w:u w:val="none"/>
        </w:rPr>
        <w:t>DPH  za</w:t>
      </w:r>
      <w:proofErr w:type="gramEnd"/>
      <w:r w:rsidR="00261C1F" w:rsidRPr="00261C1F">
        <w:rPr>
          <w:rStyle w:val="l-L2Char"/>
          <w:rFonts w:cs="Arial"/>
          <w:b w:val="0"/>
          <w:szCs w:val="22"/>
          <w:u w:val="none"/>
        </w:rPr>
        <w:t xml:space="preserve"> každý byť i jen započatý den prodlení.</w:t>
      </w:r>
    </w:p>
    <w:p w14:paraId="6E339BF8" w14:textId="2A63A846" w:rsidR="00666E0D" w:rsidRDefault="00666E0D"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512DDF" w:rsidRPr="004D5F78">
        <w:rPr>
          <w:rStyle w:val="l-L2Char"/>
          <w:rFonts w:cs="Arial"/>
          <w:b w:val="0"/>
          <w:szCs w:val="22"/>
          <w:u w:val="none"/>
        </w:rPr>
        <w:t>Plnění či jeho části</w:t>
      </w:r>
      <w:r w:rsidR="00D53965" w:rsidRPr="004D5F78">
        <w:rPr>
          <w:rStyle w:val="l-L2Char"/>
          <w:rFonts w:cs="Arial"/>
          <w:b w:val="0"/>
          <w:szCs w:val="22"/>
          <w:u w:val="none"/>
        </w:rPr>
        <w:t xml:space="preserve"> v termínu dle odst. </w:t>
      </w:r>
      <w:r w:rsidR="00D53965" w:rsidRPr="004D5F78">
        <w:rPr>
          <w:rStyle w:val="l-L2Char"/>
          <w:rFonts w:cs="Arial"/>
          <w:b w:val="0"/>
          <w:szCs w:val="22"/>
          <w:u w:val="none"/>
        </w:rPr>
        <w:fldChar w:fldCharType="begin"/>
      </w:r>
      <w:r w:rsidR="00D53965" w:rsidRPr="004D5F78">
        <w:rPr>
          <w:rStyle w:val="l-L2Char"/>
          <w:rFonts w:cs="Arial"/>
          <w:b w:val="0"/>
          <w:szCs w:val="22"/>
          <w:u w:val="none"/>
        </w:rPr>
        <w:instrText xml:space="preserve"> REF _Ref376528927 \r \h </w:instrText>
      </w:r>
      <w:r w:rsidR="002954A2" w:rsidRPr="004D5F78">
        <w:rPr>
          <w:rStyle w:val="l-L2Char"/>
          <w:rFonts w:cs="Arial"/>
          <w:b w:val="0"/>
          <w:szCs w:val="22"/>
          <w:u w:val="none"/>
        </w:rPr>
        <w:instrText xml:space="preserve"> \* MERGEFORMAT </w:instrText>
      </w:r>
      <w:r w:rsidR="00D53965" w:rsidRPr="004D5F78">
        <w:rPr>
          <w:rStyle w:val="l-L2Char"/>
          <w:rFonts w:cs="Arial"/>
          <w:b w:val="0"/>
          <w:szCs w:val="22"/>
          <w:u w:val="none"/>
        </w:rPr>
      </w:r>
      <w:r w:rsidR="00D53965" w:rsidRPr="004D5F78">
        <w:rPr>
          <w:rStyle w:val="l-L2Char"/>
          <w:rFonts w:cs="Arial"/>
          <w:b w:val="0"/>
          <w:szCs w:val="22"/>
          <w:u w:val="none"/>
        </w:rPr>
        <w:fldChar w:fldCharType="separate"/>
      </w:r>
      <w:r w:rsidR="00FA0B7A">
        <w:rPr>
          <w:rStyle w:val="l-L2Char"/>
          <w:rFonts w:cs="Arial"/>
          <w:b w:val="0"/>
          <w:szCs w:val="22"/>
          <w:u w:val="none"/>
        </w:rPr>
        <w:t>6.4</w:t>
      </w:r>
      <w:r w:rsidR="00D53965" w:rsidRPr="004D5F78">
        <w:rPr>
          <w:rStyle w:val="l-L2Char"/>
          <w:rFonts w:cs="Arial"/>
          <w:b w:val="0"/>
          <w:szCs w:val="22"/>
          <w:u w:val="none"/>
        </w:rPr>
        <w:fldChar w:fldCharType="end"/>
      </w:r>
      <w:r w:rsidR="00D53965" w:rsidRPr="004D5F78">
        <w:rPr>
          <w:rStyle w:val="l-L2Char"/>
          <w:rFonts w:cs="Arial"/>
          <w:b w:val="0"/>
          <w:szCs w:val="22"/>
          <w:u w:val="none"/>
        </w:rPr>
        <w:t xml:space="preserve"> této smlouvy</w:t>
      </w:r>
      <w:r w:rsidRPr="004D5F78">
        <w:rPr>
          <w:rStyle w:val="l-L2Char"/>
          <w:rFonts w:cs="Arial"/>
          <w:b w:val="0"/>
          <w:szCs w:val="22"/>
          <w:u w:val="none"/>
        </w:rPr>
        <w:t xml:space="preserve">, uhradí objednateli smluvní pokutu ve výši </w:t>
      </w:r>
      <w:r w:rsidR="00512DDF" w:rsidRPr="004D5F78">
        <w:rPr>
          <w:rStyle w:val="l-L2Char"/>
          <w:rFonts w:cs="Arial"/>
          <w:b w:val="0"/>
          <w:szCs w:val="22"/>
          <w:u w:val="none"/>
        </w:rPr>
        <w:t>0,</w:t>
      </w:r>
      <w:r w:rsidR="00510351">
        <w:rPr>
          <w:rStyle w:val="l-L2Char"/>
          <w:rFonts w:cs="Arial"/>
          <w:b w:val="0"/>
          <w:szCs w:val="22"/>
          <w:u w:val="none"/>
        </w:rPr>
        <w:t>1</w:t>
      </w:r>
      <w:r w:rsidR="00510351" w:rsidRPr="004D5F78">
        <w:rPr>
          <w:rStyle w:val="l-L2Char"/>
          <w:rFonts w:cs="Arial"/>
          <w:b w:val="0"/>
          <w:szCs w:val="22"/>
          <w:u w:val="none"/>
        </w:rPr>
        <w:t xml:space="preserve"> </w:t>
      </w:r>
      <w:r w:rsidR="00512DDF" w:rsidRPr="004D5F78">
        <w:rPr>
          <w:rStyle w:val="l-L2Char"/>
          <w:rFonts w:cs="Arial"/>
          <w:b w:val="0"/>
          <w:szCs w:val="22"/>
          <w:u w:val="none"/>
        </w:rPr>
        <w:t>% z</w:t>
      </w:r>
      <w:r w:rsidR="00261C1F">
        <w:rPr>
          <w:rStyle w:val="l-L2Char"/>
          <w:rFonts w:cs="Arial"/>
          <w:b w:val="0"/>
          <w:szCs w:val="22"/>
          <w:u w:val="none"/>
        </w:rPr>
        <w:t xml:space="preserve"> celkové </w:t>
      </w:r>
      <w:r w:rsidR="00512DDF" w:rsidRPr="004D5F78">
        <w:rPr>
          <w:rStyle w:val="l-L2Char"/>
          <w:rFonts w:cs="Arial"/>
          <w:b w:val="0"/>
          <w:szCs w:val="22"/>
          <w:u w:val="none"/>
        </w:rPr>
        <w:t>ceny takového Plnění či jeho části</w:t>
      </w:r>
      <w:r w:rsidRPr="004D5F78">
        <w:rPr>
          <w:rStyle w:val="l-L2Char"/>
          <w:rFonts w:cs="Arial"/>
          <w:b w:val="0"/>
          <w:szCs w:val="22"/>
          <w:u w:val="none"/>
        </w:rPr>
        <w:t xml:space="preserve"> za </w:t>
      </w:r>
      <w:proofErr w:type="gramStart"/>
      <w:r w:rsidRPr="004D5F78">
        <w:rPr>
          <w:rStyle w:val="l-L2Char"/>
          <w:rFonts w:cs="Arial"/>
          <w:b w:val="0"/>
          <w:szCs w:val="22"/>
          <w:u w:val="none"/>
        </w:rPr>
        <w:t>každý</w:t>
      </w:r>
      <w:proofErr w:type="gramEnd"/>
      <w:r w:rsidRPr="004D5F78">
        <w:rPr>
          <w:rStyle w:val="l-L2Char"/>
          <w:rFonts w:cs="Arial"/>
          <w:b w:val="0"/>
          <w:szCs w:val="22"/>
          <w:u w:val="none"/>
        </w:rPr>
        <w:t xml:space="preserve"> </w:t>
      </w:r>
      <w:r w:rsidR="00512DDF" w:rsidRPr="004D5F78">
        <w:rPr>
          <w:rStyle w:val="l-L2Char"/>
          <w:rFonts w:cs="Arial"/>
          <w:b w:val="0"/>
          <w:szCs w:val="22"/>
          <w:u w:val="none"/>
        </w:rPr>
        <w:t>byť i jen započatý den prodlení</w:t>
      </w:r>
      <w:r w:rsidRPr="004D5F78">
        <w:rPr>
          <w:rStyle w:val="l-L2Char"/>
          <w:rFonts w:cs="Arial"/>
          <w:b w:val="0"/>
          <w:szCs w:val="22"/>
          <w:u w:val="none"/>
        </w:rPr>
        <w:t>.</w:t>
      </w:r>
    </w:p>
    <w:p w14:paraId="158A040B" w14:textId="768832FC" w:rsidR="003B5DCD" w:rsidRPr="003B5DCD" w:rsidRDefault="003B5DCD" w:rsidP="00DB32E6">
      <w:pPr>
        <w:pStyle w:val="Odstavecseseznamem"/>
        <w:numPr>
          <w:ilvl w:val="1"/>
          <w:numId w:val="3"/>
        </w:numPr>
        <w:jc w:val="both"/>
        <w:rPr>
          <w:rStyle w:val="l-L2Char"/>
          <w:szCs w:val="22"/>
          <w:lang w:eastAsia="en-US"/>
        </w:rPr>
      </w:pPr>
      <w:r w:rsidRPr="00AE265B">
        <w:rPr>
          <w:szCs w:val="22"/>
          <w:lang w:eastAsia="en-US"/>
        </w:rPr>
        <w:t xml:space="preserve">V ostatních případech nedodržení povinností zhotovitele vyplývajících z ustanovení této smlouvy se sjednává smluvní pokuta ve </w:t>
      </w:r>
      <w:r w:rsidRPr="00EF536B">
        <w:rPr>
          <w:szCs w:val="22"/>
          <w:lang w:eastAsia="en-US"/>
        </w:rPr>
        <w:t xml:space="preserve">výši </w:t>
      </w:r>
      <w:r w:rsidRPr="00EF536B">
        <w:rPr>
          <w:szCs w:val="22"/>
          <w:lang w:val="en-US"/>
        </w:rPr>
        <w:t xml:space="preserve">2 500 </w:t>
      </w:r>
      <w:proofErr w:type="spellStart"/>
      <w:r w:rsidRPr="00EF536B">
        <w:rPr>
          <w:szCs w:val="22"/>
          <w:lang w:val="en-US"/>
        </w:rPr>
        <w:t>Kč</w:t>
      </w:r>
      <w:proofErr w:type="spellEnd"/>
      <w:r w:rsidRPr="00EF536B">
        <w:rPr>
          <w:szCs w:val="22"/>
          <w:lang w:val="en-US"/>
        </w:rPr>
        <w:t xml:space="preserve"> </w:t>
      </w:r>
      <w:r w:rsidRPr="00EF536B">
        <w:rPr>
          <w:szCs w:val="22"/>
          <w:lang w:eastAsia="en-US"/>
        </w:rPr>
        <w:t>za každý</w:t>
      </w:r>
      <w:r w:rsidRPr="00AE265B">
        <w:rPr>
          <w:szCs w:val="22"/>
          <w:lang w:eastAsia="en-US"/>
        </w:rPr>
        <w:t xml:space="preserve"> jednotlivý případ porušení povinnosti zhotovitele. Toto ustanovení o smluvní pokutě neruší právo objednatele na náhradu škody v plném rozsahu, které mu vznikne porušením povinností zhotovitele.</w:t>
      </w:r>
    </w:p>
    <w:p w14:paraId="4CF371A7" w14:textId="77777777" w:rsidR="000B713E" w:rsidRPr="004D5F78" w:rsidRDefault="000B713E" w:rsidP="00DB32E6">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25BF78C" w14:textId="6092BBB2" w:rsidR="004861C9" w:rsidRPr="004D5F78" w:rsidRDefault="00F146D0" w:rsidP="00DB32E6">
      <w:pPr>
        <w:pStyle w:val="l-L1"/>
        <w:keepNext w:val="0"/>
        <w:numPr>
          <w:ilvl w:val="1"/>
          <w:numId w:val="3"/>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0D349492" w14:textId="2939FDC0" w:rsidR="004861C9" w:rsidRPr="004D5F78" w:rsidRDefault="004861C9"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CD1317">
        <w:rPr>
          <w:rStyle w:val="l-L2Char"/>
          <w:rFonts w:cs="Arial"/>
          <w:b w:val="0"/>
          <w:szCs w:val="22"/>
          <w:u w:val="none"/>
        </w:rPr>
        <w:t xml:space="preserve">Dílo </w:t>
      </w:r>
      <w:proofErr w:type="gramStart"/>
      <w:r w:rsidR="00CD1317">
        <w:rPr>
          <w:rStyle w:val="l-L2Char"/>
          <w:rFonts w:cs="Arial"/>
          <w:b w:val="0"/>
          <w:szCs w:val="22"/>
          <w:u w:val="none"/>
        </w:rPr>
        <w:t>vyhotovovat</w:t>
      </w:r>
      <w:r w:rsidRPr="004D5F78">
        <w:rPr>
          <w:rStyle w:val="l-L2Char"/>
          <w:rFonts w:cs="Arial"/>
          <w:b w:val="0"/>
          <w:szCs w:val="22"/>
          <w:u w:val="none"/>
        </w:rPr>
        <w:t xml:space="preserve">  nekvalitně</w:t>
      </w:r>
      <w:proofErr w:type="gramEnd"/>
      <w:r w:rsidRPr="004D5F78">
        <w:rPr>
          <w:rStyle w:val="l-L2Char"/>
          <w:rFonts w:cs="Arial"/>
          <w:b w:val="0"/>
          <w:szCs w:val="22"/>
          <w:u w:val="none"/>
        </w:rPr>
        <w:t xml:space="preserve"> v rozporu s platnými předpisy nebo smlouvou, i když byl na tuto skutečnost objednatelem písemně upozorněn. </w:t>
      </w:r>
    </w:p>
    <w:p w14:paraId="35346F4B" w14:textId="2367D459" w:rsidR="00DF44DE" w:rsidRPr="004D5F78" w:rsidRDefault="00DF44DE"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w:t>
      </w:r>
      <w:r w:rsidRPr="004D5F78">
        <w:rPr>
          <w:rStyle w:val="l-L2Char"/>
          <w:rFonts w:cs="Arial"/>
          <w:b w:val="0"/>
          <w:szCs w:val="22"/>
          <w:u w:val="none"/>
        </w:rPr>
        <w:lastRenderedPageBreak/>
        <w:t xml:space="preserve">straně, zda byla schválená částka ze státního rozpočtu následujícího roku, která je potřebná k úhradě za plnění poskytované podle této smlouvy v následujícím roce.  </w:t>
      </w:r>
    </w:p>
    <w:p w14:paraId="379E6A50" w14:textId="05BA6543" w:rsidR="00A31242" w:rsidRPr="004D5F78" w:rsidRDefault="00A31242"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53613F46" w14:textId="6DC72303" w:rsidR="00E23090" w:rsidRDefault="00E23090" w:rsidP="00DB32E6">
      <w:pPr>
        <w:numPr>
          <w:ilvl w:val="1"/>
          <w:numId w:val="3"/>
        </w:numPr>
        <w:jc w:val="both"/>
        <w:rPr>
          <w:rStyle w:val="l-L2Char"/>
          <w:rFonts w:cs="Arial"/>
          <w:szCs w:val="22"/>
          <w:lang w:eastAsia="en-US"/>
        </w:rPr>
      </w:pPr>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7B2CD92E" w14:textId="77777777" w:rsidR="00CD1317" w:rsidRPr="00CD1317" w:rsidRDefault="00CD1317" w:rsidP="00DB32E6">
      <w:pPr>
        <w:numPr>
          <w:ilvl w:val="1"/>
          <w:numId w:val="3"/>
        </w:numPr>
        <w:jc w:val="both"/>
        <w:rPr>
          <w:rStyle w:val="l-L2Char"/>
          <w:rFonts w:cs="Arial"/>
          <w:szCs w:val="22"/>
          <w:lang w:eastAsia="en-US"/>
        </w:rPr>
      </w:pPr>
      <w:r w:rsidRPr="00CD1317">
        <w:rPr>
          <w:rStyle w:val="l-L2Char"/>
          <w:rFonts w:cs="Arial"/>
          <w:szCs w:val="22"/>
          <w:lang w:eastAsia="en-US"/>
        </w:rPr>
        <w:t>Smlouva může být ukončena rovněž vzájemnou dohodou smluvních stran.</w:t>
      </w:r>
    </w:p>
    <w:p w14:paraId="54C553D1" w14:textId="77777777"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p w14:paraId="312D6EA4" w14:textId="77777777" w:rsidR="00A50845" w:rsidRPr="004D5F78" w:rsidRDefault="00A50845"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341DBE6" w14:textId="2ED3B48E" w:rsidR="00CE2C1C" w:rsidRDefault="00CE2C1C"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AC264C3" w14:textId="07B69C42" w:rsidR="00EE35A9" w:rsidRPr="00EE35A9" w:rsidRDefault="00EE35A9" w:rsidP="00DB32E6">
      <w:pPr>
        <w:pStyle w:val="Odstavecseseznamem"/>
        <w:numPr>
          <w:ilvl w:val="1"/>
          <w:numId w:val="3"/>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1BABF5E5" w14:textId="614A0D82" w:rsidR="00EE35A9" w:rsidRPr="00843160" w:rsidRDefault="00EE35A9" w:rsidP="00DB32E6">
      <w:pPr>
        <w:pStyle w:val="l-L1"/>
        <w:numPr>
          <w:ilvl w:val="1"/>
          <w:numId w:val="3"/>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7A200FC6" w14:textId="5ACB7BAA" w:rsidR="00EE35A9" w:rsidRPr="00843160" w:rsidRDefault="00EE35A9" w:rsidP="00DB32E6">
      <w:pPr>
        <w:pStyle w:val="l-L1"/>
        <w:keepNext w:val="0"/>
        <w:numPr>
          <w:ilvl w:val="1"/>
          <w:numId w:val="3"/>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3B131C17" w14:textId="3E34B614" w:rsidR="00A50845" w:rsidRPr="004D5F78" w:rsidRDefault="00A50845"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672984DB" w14:textId="77777777" w:rsidR="00A50845" w:rsidRPr="004D5F78" w:rsidRDefault="00FD2BEE" w:rsidP="00DB32E6">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3EDAB1FB" w14:textId="1B708B91" w:rsidR="00C32521" w:rsidRDefault="00C32521" w:rsidP="00DB32E6">
      <w:pPr>
        <w:pStyle w:val="l-L1"/>
        <w:keepNext w:val="0"/>
        <w:numPr>
          <w:ilvl w:val="1"/>
          <w:numId w:val="3"/>
        </w:numPr>
        <w:spacing w:before="120" w:after="120"/>
        <w:jc w:val="both"/>
        <w:rPr>
          <w:rFonts w:ascii="Arial" w:hAnsi="Arial" w:cs="Arial"/>
          <w:b w:val="0"/>
          <w:szCs w:val="22"/>
          <w:u w:val="none"/>
        </w:rPr>
      </w:pPr>
      <w:r w:rsidRPr="004D5F78">
        <w:rPr>
          <w:rFonts w:ascii="Arial" w:hAnsi="Arial" w:cs="Arial"/>
          <w:b w:val="0"/>
          <w:szCs w:val="22"/>
          <w:u w:val="none"/>
        </w:rPr>
        <w:t xml:space="preserve">Ukončením účinnosti této smlouvy nejsou dotčena ustanovení smlouvy týkající se převodu vlastnického práva, nároků z odpovědnosti za vady a ze záruky za jakost, nároků z odpovědnosti za škodu a nároků ze smluvních pokut, ustanovení o povinnosti </w:t>
      </w:r>
      <w:r w:rsidRPr="004D5F78">
        <w:rPr>
          <w:rFonts w:ascii="Arial" w:hAnsi="Arial" w:cs="Arial"/>
          <w:b w:val="0"/>
          <w:szCs w:val="22"/>
          <w:u w:val="none"/>
        </w:rPr>
        <w:lastRenderedPageBreak/>
        <w:t>mlčenlivosti, ani další ustanovení a nároky, z jejichž povahy vyplývá, že mají trvat i po zániku této smlouvy</w:t>
      </w:r>
      <w:r w:rsidR="005202FA">
        <w:rPr>
          <w:rFonts w:ascii="Arial" w:hAnsi="Arial" w:cs="Arial"/>
          <w:b w:val="0"/>
          <w:szCs w:val="22"/>
          <w:u w:val="none"/>
        </w:rPr>
        <w:t>.</w:t>
      </w:r>
    </w:p>
    <w:p w14:paraId="66EABDA7" w14:textId="77777777" w:rsidR="00362FAF" w:rsidRPr="004D5F78" w:rsidRDefault="00362FAF" w:rsidP="00DB32E6">
      <w:pPr>
        <w:pStyle w:val="l-L1"/>
        <w:keepNext w:val="0"/>
        <w:numPr>
          <w:ilvl w:val="1"/>
          <w:numId w:val="3"/>
        </w:numPr>
        <w:spacing w:before="120" w:after="120"/>
        <w:jc w:val="both"/>
        <w:rPr>
          <w:rStyle w:val="l-L2Char"/>
          <w:rFonts w:cs="Arial"/>
          <w:b w:val="0"/>
          <w:szCs w:val="22"/>
          <w:u w:val="none"/>
        </w:rPr>
      </w:pPr>
      <w:bookmarkStart w:id="10" w:name="_GoBack"/>
      <w:bookmarkEnd w:id="10"/>
      <w:r w:rsidRPr="004D5F78">
        <w:rPr>
          <w:rStyle w:val="l-L2Char"/>
          <w:rFonts w:cs="Arial"/>
          <w:b w:val="0"/>
          <w:szCs w:val="22"/>
          <w:u w:val="none"/>
        </w:rPr>
        <w:t>Nedílnou součást smlouvy tvoří tyto přílohy:</w:t>
      </w:r>
    </w:p>
    <w:p w14:paraId="3873155C" w14:textId="1D09249D" w:rsidR="002954D1" w:rsidRPr="004D5F78" w:rsidRDefault="00A5565A" w:rsidP="00DB32E6">
      <w:pPr>
        <w:pStyle w:val="l-L1"/>
        <w:keepNext w:val="0"/>
        <w:numPr>
          <w:ilvl w:val="2"/>
          <w:numId w:val="3"/>
        </w:numPr>
        <w:spacing w:before="120" w:after="120"/>
        <w:jc w:val="both"/>
        <w:rPr>
          <w:rStyle w:val="l-L2Char"/>
          <w:rFonts w:cs="Arial"/>
          <w:b w:val="0"/>
          <w:szCs w:val="22"/>
          <w:u w:val="none"/>
        </w:rPr>
      </w:pPr>
      <w:r>
        <w:rPr>
          <w:rStyle w:val="l-L2Char"/>
          <w:rFonts w:cs="Arial"/>
          <w:b w:val="0"/>
          <w:szCs w:val="22"/>
          <w:u w:val="none"/>
        </w:rPr>
        <w:t xml:space="preserve"> </w:t>
      </w:r>
      <w:r w:rsidR="00362FAF"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Pr>
          <w:rStyle w:val="l-L2Char"/>
          <w:rFonts w:cs="Arial"/>
          <w:b w:val="0"/>
          <w:szCs w:val="22"/>
          <w:u w:val="none"/>
        </w:rPr>
        <w:t>acováním projektové dokumentace</w:t>
      </w:r>
    </w:p>
    <w:p w14:paraId="567A96D8" w14:textId="73F8FA03" w:rsidR="00362FAF" w:rsidRDefault="00A5565A" w:rsidP="00DB32E6">
      <w:pPr>
        <w:pStyle w:val="l-L1"/>
        <w:keepNext w:val="0"/>
        <w:numPr>
          <w:ilvl w:val="2"/>
          <w:numId w:val="3"/>
        </w:numPr>
        <w:spacing w:before="120" w:after="120"/>
        <w:jc w:val="both"/>
        <w:rPr>
          <w:rStyle w:val="l-L2Char"/>
          <w:rFonts w:cs="Arial"/>
          <w:b w:val="0"/>
          <w:szCs w:val="22"/>
          <w:u w:val="none"/>
        </w:rPr>
      </w:pPr>
      <w:r>
        <w:rPr>
          <w:rStyle w:val="l-L2Char"/>
          <w:rFonts w:cs="Arial"/>
          <w:b w:val="0"/>
          <w:szCs w:val="22"/>
          <w:u w:val="none"/>
        </w:rPr>
        <w:t xml:space="preserve"> </w:t>
      </w:r>
      <w:r w:rsidR="002954D1" w:rsidRPr="004D5F78">
        <w:rPr>
          <w:rStyle w:val="l-L2Char"/>
          <w:rFonts w:cs="Arial"/>
          <w:b w:val="0"/>
          <w:szCs w:val="22"/>
          <w:u w:val="none"/>
        </w:rPr>
        <w:t>Přílohou č. 2 této smlouvy je specifikace Plnění v souvislosti s provedením podrobného geotechnického průzkumu</w:t>
      </w:r>
    </w:p>
    <w:p w14:paraId="02831E7C" w14:textId="2D8F9FF3" w:rsidR="00A50845" w:rsidRPr="00843160" w:rsidRDefault="00024114" w:rsidP="00DB32E6">
      <w:pPr>
        <w:pStyle w:val="l-L1"/>
        <w:keepNext w:val="0"/>
        <w:numPr>
          <w:ilvl w:val="1"/>
          <w:numId w:val="3"/>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1FF5E098" w14:textId="3FADC139" w:rsidR="00581454" w:rsidRDefault="00581454" w:rsidP="00AE2DC5">
      <w:pPr>
        <w:tabs>
          <w:tab w:val="left" w:pos="180"/>
        </w:tabs>
        <w:rPr>
          <w:rFonts w:cs="Arial"/>
          <w:szCs w:val="22"/>
        </w:rPr>
      </w:pPr>
    </w:p>
    <w:p w14:paraId="07DA7E67" w14:textId="642FEEF6" w:rsidR="00E74CD8" w:rsidRDefault="00E74CD8" w:rsidP="00AE2DC5">
      <w:pPr>
        <w:tabs>
          <w:tab w:val="left" w:pos="180"/>
        </w:tabs>
      </w:pPr>
    </w:p>
    <w:p w14:paraId="1DEF4064" w14:textId="77777777" w:rsidR="00E74CD8" w:rsidRPr="004D5F78" w:rsidRDefault="00E74CD8"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EE29BB" w14:textId="77777777" w:rsidTr="0077220E">
        <w:tc>
          <w:tcPr>
            <w:tcW w:w="4606" w:type="dxa"/>
            <w:shd w:val="clear" w:color="auto" w:fill="auto"/>
          </w:tcPr>
          <w:p w14:paraId="44C79F84" w14:textId="18D23EBB" w:rsidR="00CB55C3" w:rsidRPr="004D5F78" w:rsidRDefault="00CB55C3" w:rsidP="003C2212">
            <w:pPr>
              <w:spacing w:line="288" w:lineRule="auto"/>
              <w:jc w:val="center"/>
              <w:rPr>
                <w:rFonts w:cs="Arial"/>
                <w:szCs w:val="22"/>
              </w:rPr>
            </w:pPr>
            <w:r w:rsidRPr="004D5F78">
              <w:rPr>
                <w:rFonts w:cs="Arial"/>
                <w:szCs w:val="22"/>
              </w:rPr>
              <w:t>V</w:t>
            </w:r>
            <w:r w:rsidR="005E679B">
              <w:rPr>
                <w:rFonts w:cs="Arial"/>
                <w:szCs w:val="22"/>
              </w:rPr>
              <w:t xml:space="preserve"> Mělníku</w:t>
            </w:r>
            <w:r w:rsidRPr="004D5F78">
              <w:rPr>
                <w:rFonts w:cs="Arial"/>
                <w:szCs w:val="22"/>
              </w:rPr>
              <w:t xml:space="preserve"> dne</w:t>
            </w:r>
            <w:r w:rsidR="005E679B">
              <w:rPr>
                <w:rFonts w:cs="Arial"/>
                <w:szCs w:val="22"/>
              </w:rPr>
              <w:t xml:space="preserve"> </w:t>
            </w:r>
            <w:r w:rsidRPr="005E679B">
              <w:rPr>
                <w:rFonts w:cs="Arial"/>
                <w:szCs w:val="22"/>
              </w:rPr>
              <w:t>………</w:t>
            </w:r>
          </w:p>
        </w:tc>
        <w:tc>
          <w:tcPr>
            <w:tcW w:w="4606" w:type="dxa"/>
            <w:shd w:val="clear" w:color="auto" w:fill="auto"/>
          </w:tcPr>
          <w:p w14:paraId="393F56B5" w14:textId="114FB36D" w:rsidR="00CB55C3" w:rsidRPr="004D5F78" w:rsidRDefault="00CB55C3" w:rsidP="003C2212">
            <w:pPr>
              <w:spacing w:line="288" w:lineRule="auto"/>
              <w:jc w:val="center"/>
              <w:rPr>
                <w:rFonts w:cs="Arial"/>
                <w:szCs w:val="22"/>
              </w:rPr>
            </w:pPr>
            <w:r w:rsidRPr="004D5F78">
              <w:rPr>
                <w:rFonts w:cs="Arial"/>
                <w:szCs w:val="22"/>
              </w:rPr>
              <w:t>V</w:t>
            </w:r>
            <w:r w:rsidR="005E679B">
              <w:rPr>
                <w:rFonts w:cs="Arial"/>
                <w:szCs w:val="22"/>
              </w:rPr>
              <w:t xml:space="preserve"> </w:t>
            </w:r>
            <w:r w:rsidR="005E679B" w:rsidRPr="00151173">
              <w:rPr>
                <w:rStyle w:val="l-L2Char"/>
                <w:rFonts w:cs="Arial"/>
                <w:bCs/>
                <w:szCs w:val="22"/>
                <w:highlight w:val="yellow"/>
              </w:rPr>
              <w:t>[</w:t>
            </w:r>
            <w:proofErr w:type="gramStart"/>
            <w:r w:rsidR="005E679B" w:rsidRPr="00151173">
              <w:rPr>
                <w:rStyle w:val="l-L2Char"/>
                <w:rFonts w:cs="Arial"/>
                <w:bCs/>
                <w:szCs w:val="22"/>
                <w:highlight w:val="yellow"/>
              </w:rPr>
              <w:t>DOPLNIT]</w:t>
            </w:r>
            <w:r w:rsidR="005E679B">
              <w:rPr>
                <w:rStyle w:val="l-L2Char"/>
                <w:rFonts w:cs="Arial"/>
                <w:bCs/>
                <w:szCs w:val="22"/>
                <w:highlight w:val="yellow"/>
              </w:rPr>
              <w:t xml:space="preserve">  </w:t>
            </w:r>
            <w:r w:rsidRPr="004D5F78">
              <w:rPr>
                <w:rFonts w:cs="Arial"/>
                <w:szCs w:val="22"/>
              </w:rPr>
              <w:t xml:space="preserve"> </w:t>
            </w:r>
            <w:proofErr w:type="gramEnd"/>
            <w:r w:rsidRPr="004D5F78">
              <w:rPr>
                <w:rFonts w:cs="Arial"/>
                <w:szCs w:val="22"/>
              </w:rPr>
              <w:t>dne</w:t>
            </w:r>
            <w:r w:rsidR="005E679B">
              <w:rPr>
                <w:rFonts w:cs="Arial"/>
                <w:szCs w:val="22"/>
              </w:rPr>
              <w:t xml:space="preserve"> </w:t>
            </w:r>
            <w:r w:rsidR="005E679B" w:rsidRPr="00151173">
              <w:rPr>
                <w:rStyle w:val="l-L2Char"/>
                <w:rFonts w:cs="Arial"/>
                <w:bCs/>
                <w:szCs w:val="22"/>
                <w:highlight w:val="yellow"/>
              </w:rPr>
              <w:t>[DOPLNIT]</w:t>
            </w:r>
          </w:p>
        </w:tc>
      </w:tr>
      <w:tr w:rsidR="00CB55C3" w:rsidRPr="004D5F78" w14:paraId="07651C10" w14:textId="77777777" w:rsidTr="0077220E">
        <w:tc>
          <w:tcPr>
            <w:tcW w:w="4606" w:type="dxa"/>
            <w:shd w:val="clear" w:color="auto" w:fill="auto"/>
          </w:tcPr>
          <w:p w14:paraId="74F4107E" w14:textId="77777777" w:rsidR="00CB55C3" w:rsidRDefault="00CB55C3" w:rsidP="00AE2DC5">
            <w:pPr>
              <w:spacing w:line="288" w:lineRule="auto"/>
              <w:jc w:val="center"/>
              <w:rPr>
                <w:rFonts w:cs="Arial"/>
                <w:szCs w:val="22"/>
              </w:rPr>
            </w:pPr>
          </w:p>
          <w:p w14:paraId="25C2C861" w14:textId="77777777" w:rsidR="00E74CD8" w:rsidRDefault="00E74CD8" w:rsidP="00AE2DC5">
            <w:pPr>
              <w:spacing w:line="288" w:lineRule="auto"/>
              <w:jc w:val="center"/>
            </w:pPr>
          </w:p>
          <w:p w14:paraId="2BC5640F" w14:textId="77777777" w:rsidR="00E74CD8" w:rsidRDefault="00E74CD8" w:rsidP="00AE2DC5">
            <w:pPr>
              <w:spacing w:line="288" w:lineRule="auto"/>
              <w:jc w:val="center"/>
            </w:pPr>
          </w:p>
          <w:p w14:paraId="5DF4D146" w14:textId="77777777" w:rsidR="00E74CD8" w:rsidRDefault="00E74CD8" w:rsidP="00AE2DC5">
            <w:pPr>
              <w:spacing w:line="288" w:lineRule="auto"/>
              <w:jc w:val="center"/>
            </w:pPr>
          </w:p>
          <w:p w14:paraId="44C3CBD1" w14:textId="4E9C51A4" w:rsidR="00E74CD8" w:rsidRPr="004D5F78" w:rsidRDefault="00E74CD8" w:rsidP="00AE2DC5">
            <w:pPr>
              <w:spacing w:line="288" w:lineRule="auto"/>
              <w:jc w:val="center"/>
              <w:rPr>
                <w:rFonts w:cs="Arial"/>
                <w:szCs w:val="22"/>
              </w:rPr>
            </w:pPr>
          </w:p>
        </w:tc>
        <w:tc>
          <w:tcPr>
            <w:tcW w:w="4606" w:type="dxa"/>
            <w:shd w:val="clear" w:color="auto" w:fill="auto"/>
          </w:tcPr>
          <w:p w14:paraId="266EE572" w14:textId="77777777" w:rsidR="00CB55C3" w:rsidRPr="004D5F78" w:rsidRDefault="00CB55C3" w:rsidP="00AE2DC5">
            <w:pPr>
              <w:spacing w:line="288" w:lineRule="auto"/>
              <w:jc w:val="center"/>
              <w:rPr>
                <w:rFonts w:cs="Arial"/>
                <w:szCs w:val="22"/>
              </w:rPr>
            </w:pPr>
          </w:p>
        </w:tc>
      </w:tr>
      <w:tr w:rsidR="00CB55C3" w:rsidRPr="004D5F78" w14:paraId="653B1983" w14:textId="77777777" w:rsidTr="0077220E">
        <w:tc>
          <w:tcPr>
            <w:tcW w:w="4606" w:type="dxa"/>
            <w:shd w:val="clear" w:color="auto" w:fill="auto"/>
          </w:tcPr>
          <w:p w14:paraId="4CF23687"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0322B309"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33956E3E" w14:textId="77777777" w:rsidTr="0077220E">
        <w:tc>
          <w:tcPr>
            <w:tcW w:w="4606" w:type="dxa"/>
            <w:shd w:val="clear" w:color="auto" w:fill="auto"/>
          </w:tcPr>
          <w:p w14:paraId="4017F08C" w14:textId="77777777" w:rsidR="005E679B" w:rsidRPr="005E679B" w:rsidRDefault="005E679B" w:rsidP="00AE2DC5">
            <w:pPr>
              <w:spacing w:line="288" w:lineRule="auto"/>
              <w:jc w:val="center"/>
              <w:rPr>
                <w:rFonts w:cs="Arial"/>
                <w:bCs/>
                <w:szCs w:val="22"/>
              </w:rPr>
            </w:pPr>
            <w:r w:rsidRPr="005E679B">
              <w:rPr>
                <w:rFonts w:cs="Arial"/>
                <w:bCs/>
                <w:szCs w:val="22"/>
              </w:rPr>
              <w:t>Ing. Oldřich Smolík</w:t>
            </w:r>
          </w:p>
          <w:p w14:paraId="36E7C8EC" w14:textId="77777777" w:rsidR="005E679B" w:rsidRPr="005E679B" w:rsidRDefault="005E679B" w:rsidP="00AE2DC5">
            <w:pPr>
              <w:spacing w:line="288" w:lineRule="auto"/>
              <w:jc w:val="center"/>
              <w:rPr>
                <w:rFonts w:cs="Arial"/>
                <w:bCs/>
                <w:szCs w:val="22"/>
              </w:rPr>
            </w:pPr>
            <w:r w:rsidRPr="005E679B">
              <w:rPr>
                <w:rFonts w:cs="Arial"/>
                <w:bCs/>
                <w:szCs w:val="22"/>
              </w:rPr>
              <w:t>Vedoucí Pobočky Mělník</w:t>
            </w:r>
          </w:p>
          <w:p w14:paraId="696C499D" w14:textId="77777777" w:rsidR="005E679B" w:rsidRPr="005E679B" w:rsidRDefault="005E679B" w:rsidP="00AE2DC5">
            <w:pPr>
              <w:spacing w:line="288" w:lineRule="auto"/>
              <w:jc w:val="center"/>
              <w:rPr>
                <w:rFonts w:cs="Arial"/>
                <w:bCs/>
                <w:szCs w:val="22"/>
              </w:rPr>
            </w:pPr>
            <w:r w:rsidRPr="005E679B">
              <w:rPr>
                <w:rFonts w:cs="Arial"/>
                <w:bCs/>
                <w:szCs w:val="22"/>
              </w:rPr>
              <w:t>Státní pozemkový úřad</w:t>
            </w:r>
          </w:p>
          <w:p w14:paraId="274EAE1B" w14:textId="795C6A70" w:rsidR="00CB55C3" w:rsidRPr="004D5F78" w:rsidRDefault="00CB55C3" w:rsidP="00AE2DC5">
            <w:pPr>
              <w:spacing w:line="288" w:lineRule="auto"/>
              <w:jc w:val="center"/>
              <w:rPr>
                <w:rFonts w:cs="Arial"/>
                <w:b/>
                <w:szCs w:val="22"/>
              </w:rPr>
            </w:pPr>
            <w:r w:rsidRPr="004D5F78">
              <w:rPr>
                <w:rFonts w:cs="Arial"/>
                <w:b/>
                <w:szCs w:val="22"/>
              </w:rPr>
              <w:t>objednatel</w:t>
            </w:r>
          </w:p>
        </w:tc>
        <w:tc>
          <w:tcPr>
            <w:tcW w:w="4606" w:type="dxa"/>
            <w:shd w:val="clear" w:color="auto" w:fill="auto"/>
          </w:tcPr>
          <w:p w14:paraId="4002D22E" w14:textId="3DBB0AEA" w:rsidR="005E679B" w:rsidRDefault="005E679B" w:rsidP="00AE2DC5">
            <w:pPr>
              <w:spacing w:line="288" w:lineRule="auto"/>
              <w:jc w:val="center"/>
              <w:rPr>
                <w:rFonts w:cs="Arial"/>
                <w:b/>
                <w:szCs w:val="22"/>
              </w:rPr>
            </w:pPr>
            <w:r w:rsidRPr="00151173">
              <w:rPr>
                <w:rStyle w:val="l-L2Char"/>
                <w:rFonts w:cs="Arial"/>
                <w:bCs/>
                <w:szCs w:val="22"/>
                <w:highlight w:val="yellow"/>
              </w:rPr>
              <w:t>[DOPLNIT]</w:t>
            </w:r>
            <w:r>
              <w:rPr>
                <w:rStyle w:val="l-L2Char"/>
                <w:rFonts w:cs="Arial"/>
                <w:bCs/>
                <w:szCs w:val="22"/>
                <w:highlight w:val="yellow"/>
              </w:rPr>
              <w:t xml:space="preserve"> </w:t>
            </w:r>
            <w:r w:rsidRPr="005E679B">
              <w:rPr>
                <w:rFonts w:cs="Arial"/>
                <w:b/>
                <w:szCs w:val="22"/>
                <w:highlight w:val="yellow"/>
              </w:rPr>
              <w:t> </w:t>
            </w:r>
            <w:r w:rsidRPr="005E679B">
              <w:rPr>
                <w:rFonts w:cs="Arial"/>
                <w:b/>
                <w:szCs w:val="22"/>
                <w:highlight w:val="yellow"/>
              </w:rPr>
              <w:t> </w:t>
            </w:r>
            <w:r w:rsidRPr="005E679B">
              <w:rPr>
                <w:rFonts w:cs="Arial"/>
                <w:b/>
                <w:szCs w:val="22"/>
                <w:highlight w:val="yellow"/>
              </w:rPr>
              <w:t> </w:t>
            </w:r>
            <w:r w:rsidRPr="005E679B">
              <w:rPr>
                <w:rFonts w:cs="Arial"/>
                <w:b/>
                <w:szCs w:val="22"/>
                <w:highlight w:val="yellow"/>
              </w:rPr>
              <w:t> </w:t>
            </w:r>
            <w:r w:rsidRPr="005E679B">
              <w:rPr>
                <w:rFonts w:cs="Arial"/>
                <w:b/>
                <w:szCs w:val="22"/>
                <w:highlight w:val="yellow"/>
              </w:rPr>
              <w:t> </w:t>
            </w:r>
            <w:r>
              <w:rPr>
                <w:rFonts w:cs="Arial"/>
                <w:b/>
                <w:szCs w:val="22"/>
              </w:rPr>
              <w:t xml:space="preserve">  </w:t>
            </w:r>
          </w:p>
          <w:p w14:paraId="64EDF8F4" w14:textId="06ADFF0B" w:rsidR="005E679B" w:rsidRDefault="005E679B" w:rsidP="00AE2DC5">
            <w:pPr>
              <w:spacing w:line="288" w:lineRule="auto"/>
              <w:jc w:val="center"/>
              <w:rPr>
                <w:rFonts w:cs="Arial"/>
                <w:b/>
                <w:szCs w:val="22"/>
              </w:rPr>
            </w:pPr>
            <w:r w:rsidRPr="00151173">
              <w:rPr>
                <w:rStyle w:val="l-L2Char"/>
                <w:rFonts w:cs="Arial"/>
                <w:bCs/>
                <w:szCs w:val="22"/>
                <w:highlight w:val="yellow"/>
              </w:rPr>
              <w:t>[DOPLNIT]</w:t>
            </w:r>
          </w:p>
          <w:p w14:paraId="4AE94165" w14:textId="219F7D75" w:rsidR="005E679B" w:rsidRDefault="005E679B" w:rsidP="00AE2DC5">
            <w:pPr>
              <w:spacing w:line="288" w:lineRule="auto"/>
              <w:jc w:val="center"/>
              <w:rPr>
                <w:rFonts w:cs="Arial"/>
                <w:b/>
                <w:szCs w:val="22"/>
              </w:rPr>
            </w:pPr>
            <w:r w:rsidRPr="00151173">
              <w:rPr>
                <w:rStyle w:val="l-L2Char"/>
                <w:rFonts w:cs="Arial"/>
                <w:bCs/>
                <w:szCs w:val="22"/>
                <w:highlight w:val="yellow"/>
              </w:rPr>
              <w:t>[DOPLNIT]</w:t>
            </w:r>
          </w:p>
          <w:p w14:paraId="107A016D" w14:textId="187490F2" w:rsidR="00CB55C3" w:rsidRPr="004D5F78" w:rsidRDefault="00CB55C3" w:rsidP="00AE2DC5">
            <w:pPr>
              <w:spacing w:line="288" w:lineRule="auto"/>
              <w:jc w:val="center"/>
              <w:rPr>
                <w:rFonts w:cs="Arial"/>
                <w:b/>
                <w:szCs w:val="22"/>
              </w:rPr>
            </w:pPr>
            <w:r w:rsidRPr="004D5F78">
              <w:rPr>
                <w:rFonts w:cs="Arial"/>
                <w:b/>
                <w:szCs w:val="22"/>
              </w:rPr>
              <w:t>zhotovitel</w:t>
            </w:r>
          </w:p>
        </w:tc>
      </w:tr>
    </w:tbl>
    <w:p w14:paraId="06B30A7B" w14:textId="77777777" w:rsidR="000524D5" w:rsidRPr="004D5F78" w:rsidRDefault="000524D5" w:rsidP="00AE2DC5">
      <w:pPr>
        <w:spacing w:line="276" w:lineRule="auto"/>
        <w:rPr>
          <w:rFonts w:cs="Arial"/>
          <w:szCs w:val="22"/>
        </w:rPr>
      </w:pPr>
    </w:p>
    <w:p w14:paraId="1DA5CEE0" w14:textId="77777777" w:rsidR="00152458" w:rsidRPr="004D5F78" w:rsidRDefault="00152458" w:rsidP="003C2212">
      <w:pPr>
        <w:jc w:val="center"/>
        <w:rPr>
          <w:rFonts w:cs="Arial"/>
          <w:szCs w:val="22"/>
        </w:rPr>
        <w:sectPr w:rsidR="00152458" w:rsidRPr="004D5F78">
          <w:footerReference w:type="even" r:id="rId13"/>
          <w:footerReference w:type="default" r:id="rId14"/>
          <w:headerReference w:type="first" r:id="rId15"/>
          <w:footerReference w:type="first" r:id="rId16"/>
          <w:pgSz w:w="11906" w:h="16838" w:code="9"/>
          <w:pgMar w:top="851" w:right="1134" w:bottom="1258" w:left="1418" w:header="709" w:footer="709" w:gutter="0"/>
          <w:pgNumType w:start="1"/>
          <w:cols w:space="708"/>
          <w:titlePg/>
          <w:docGrid w:linePitch="272"/>
        </w:sectPr>
      </w:pPr>
    </w:p>
    <w:p w14:paraId="7CFE3812" w14:textId="3FE280B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3FB9FC6E" w14:textId="7EB46193" w:rsidR="00B94443" w:rsidRPr="004D5F78" w:rsidRDefault="00EA6D3F" w:rsidP="00DB32E6">
      <w:pPr>
        <w:pStyle w:val="l-L1"/>
        <w:keepNext w:val="0"/>
        <w:numPr>
          <w:ilvl w:val="0"/>
          <w:numId w:val="4"/>
        </w:numPr>
        <w:spacing w:before="120" w:after="120"/>
        <w:jc w:val="left"/>
        <w:rPr>
          <w:rStyle w:val="l-L2Char"/>
          <w:rFonts w:cs="Arial"/>
          <w:szCs w:val="22"/>
          <w:u w:val="none"/>
        </w:rPr>
      </w:pPr>
      <w:r w:rsidRPr="004D5F78">
        <w:rPr>
          <w:rStyle w:val="l-L2Char"/>
          <w:rFonts w:cs="Arial"/>
          <w:szCs w:val="22"/>
          <w:u w:val="none"/>
        </w:rPr>
        <w:t>Plnění</w:t>
      </w:r>
    </w:p>
    <w:p w14:paraId="5D15E565" w14:textId="691041FB" w:rsidR="00B94443" w:rsidRPr="004D5F78" w:rsidRDefault="00B94443" w:rsidP="00DB32E6">
      <w:pPr>
        <w:pStyle w:val="l-L1"/>
        <w:keepNext w:val="0"/>
        <w:numPr>
          <w:ilvl w:val="1"/>
          <w:numId w:val="4"/>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7465A9E" w14:textId="6F70D3BB" w:rsidR="00B51571" w:rsidRPr="004D5F78" w:rsidRDefault="00D16E9B" w:rsidP="00DB32E6">
      <w:pPr>
        <w:pStyle w:val="l-L1"/>
        <w:keepNext w:val="0"/>
        <w:numPr>
          <w:ilvl w:val="2"/>
          <w:numId w:val="4"/>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39DE0A95" w14:textId="31AE2073" w:rsidR="00152458" w:rsidRPr="004D5F78" w:rsidRDefault="00152458" w:rsidP="00DB32E6">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7379CC2E" w:rsidR="00152458" w:rsidRPr="004D5F78" w:rsidRDefault="00152458" w:rsidP="00DB32E6">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1A5E28B6" w:rsidR="00152458" w:rsidRPr="004D5F78" w:rsidRDefault="00152458" w:rsidP="00DB32E6">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s dotčenými orgány státní správy (</w:t>
      </w:r>
      <w:r w:rsidR="00F13F17" w:rsidRPr="004D5F78">
        <w:rPr>
          <w:rStyle w:val="l-L2Char"/>
          <w:rFonts w:cs="Arial"/>
          <w:b w:val="0"/>
          <w:szCs w:val="22"/>
          <w:u w:val="none"/>
        </w:rPr>
        <w:t>dále jen „</w:t>
      </w:r>
      <w:r w:rsidRPr="004D5F78">
        <w:rPr>
          <w:rStyle w:val="l-L2Char"/>
          <w:rFonts w:cs="Arial"/>
          <w:b w:val="0"/>
          <w:szCs w:val="22"/>
          <w:u w:val="none"/>
        </w:rPr>
        <w:t>DOSS</w:t>
      </w:r>
      <w:r w:rsidR="00F13F17" w:rsidRPr="004D5F78">
        <w:rPr>
          <w:rStyle w:val="l-L2Char"/>
          <w:rFonts w:cs="Arial"/>
          <w:b w:val="0"/>
          <w:szCs w:val="22"/>
          <w:u w:val="none"/>
        </w:rPr>
        <w:t>“</w:t>
      </w:r>
      <w:r w:rsidRPr="004D5F78">
        <w:rPr>
          <w:rStyle w:val="l-L2Char"/>
          <w:rFonts w:cs="Arial"/>
          <w:b w:val="0"/>
          <w:szCs w:val="22"/>
          <w:u w:val="none"/>
        </w:rPr>
        <w:t xml:space="preserve">) a organizacemi, s vlastníky pozemků dotčených stavbou. Zhotovitel zajistí závazná stanoviska DOSS a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4EC71895" w:rsidR="00152458" w:rsidRPr="004D5F78" w:rsidRDefault="00152458" w:rsidP="00DB32E6">
      <w:pPr>
        <w:pStyle w:val="l-L1"/>
        <w:keepNext w:val="0"/>
        <w:numPr>
          <w:ilvl w:val="2"/>
          <w:numId w:val="4"/>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 xml:space="preserve">parcel dotčených budoucí </w:t>
      </w:r>
      <w:r w:rsidRPr="004D5F78">
        <w:rPr>
          <w:rStyle w:val="l-L2Char"/>
          <w:rFonts w:cs="Arial"/>
          <w:b w:val="0"/>
          <w:szCs w:val="22"/>
          <w:u w:val="none"/>
        </w:rPr>
        <w:lastRenderedPageBreak/>
        <w:t>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6DE8C574" w14:textId="77777777" w:rsidR="00E74CD8" w:rsidRPr="00E74CD8" w:rsidRDefault="0071160B" w:rsidP="00DB32E6">
      <w:pPr>
        <w:pStyle w:val="l-L1"/>
        <w:keepNext w:val="0"/>
        <w:numPr>
          <w:ilvl w:val="2"/>
          <w:numId w:val="4"/>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p>
    <w:p w14:paraId="53B553C2" w14:textId="77777777" w:rsidR="00E74CD8" w:rsidRPr="00E74CD8" w:rsidRDefault="00E74CD8" w:rsidP="00E74CD8">
      <w:pPr>
        <w:spacing w:after="0" w:line="240" w:lineRule="auto"/>
        <w:jc w:val="both"/>
        <w:rPr>
          <w:rFonts w:cs="Arial"/>
          <w:szCs w:val="22"/>
        </w:rPr>
      </w:pPr>
      <w:r w:rsidRPr="00E74CD8">
        <w:rPr>
          <w:rFonts w:cs="Arial"/>
          <w:b/>
          <w:color w:val="000000"/>
          <w:szCs w:val="22"/>
        </w:rPr>
        <w:t>Hlavní polní cesta HC1 s doprovodnou zelení</w:t>
      </w:r>
    </w:p>
    <w:p w14:paraId="6E5B182F" w14:textId="77777777" w:rsidR="00E74CD8" w:rsidRPr="00E74CD8" w:rsidRDefault="00E74CD8" w:rsidP="00E74CD8">
      <w:pPr>
        <w:numPr>
          <w:ilvl w:val="0"/>
          <w:numId w:val="13"/>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výstavba hlavní zpevněné polní cesty jednopruhové, s částečným jednostranným odvodněním a vybudováním dvou trubních propustků, výhybny</w:t>
      </w:r>
    </w:p>
    <w:p w14:paraId="37BBB3B1" w14:textId="77777777" w:rsidR="00E74CD8" w:rsidRPr="00E74CD8" w:rsidRDefault="00E74CD8" w:rsidP="00E74CD8">
      <w:pPr>
        <w:numPr>
          <w:ilvl w:val="0"/>
          <w:numId w:val="13"/>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kategorie P 4,5/30 – šířka vozovky 4,50 m, šíře jízdního pruhu proměnlivá 3,5 – 4,0 m dle šířky vymezeného pozemku, délka 1696,749 m</w:t>
      </w:r>
    </w:p>
    <w:p w14:paraId="36E96771" w14:textId="77777777" w:rsidR="00E74CD8" w:rsidRPr="00E74CD8" w:rsidRDefault="00E74CD8" w:rsidP="00E74CD8">
      <w:pPr>
        <w:numPr>
          <w:ilvl w:val="0"/>
          <w:numId w:val="13"/>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 xml:space="preserve">konstrukce – podloží rostlé, ochranná vrstva – mechanicky zpevněné </w:t>
      </w:r>
      <w:proofErr w:type="gramStart"/>
      <w:r w:rsidRPr="00E74CD8">
        <w:rPr>
          <w:rFonts w:eastAsia="Calibri" w:cs="Arial"/>
          <w:color w:val="000000"/>
          <w:szCs w:val="22"/>
          <w:lang w:eastAsia="en-US"/>
        </w:rPr>
        <w:t>kamenivo - štěrkodrť</w:t>
      </w:r>
      <w:proofErr w:type="gramEnd"/>
      <w:r w:rsidRPr="00E74CD8">
        <w:rPr>
          <w:rFonts w:eastAsia="Calibri" w:cs="Arial"/>
          <w:color w:val="000000"/>
          <w:szCs w:val="22"/>
          <w:lang w:eastAsia="en-US"/>
        </w:rPr>
        <w:t>, podkladová vrstva obalované kamenivo jemné II, kryt – asfaltový beton jemný III (doporučení: stabilizace zemní pláně – vápnění)</w:t>
      </w:r>
    </w:p>
    <w:p w14:paraId="3332213C" w14:textId="77777777" w:rsidR="00E74CD8" w:rsidRPr="00E74CD8" w:rsidRDefault="00E74CD8" w:rsidP="00E74CD8">
      <w:pPr>
        <w:numPr>
          <w:ilvl w:val="0"/>
          <w:numId w:val="13"/>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napojení na místní komunikaci (stávající sjezd)</w:t>
      </w:r>
    </w:p>
    <w:p w14:paraId="2531C3B4" w14:textId="77777777" w:rsidR="00E74CD8" w:rsidRPr="00E74CD8" w:rsidRDefault="00E74CD8" w:rsidP="00E74CD8">
      <w:pPr>
        <w:numPr>
          <w:ilvl w:val="0"/>
          <w:numId w:val="13"/>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 xml:space="preserve">součástí výstavby polní cesty je i vybudování parkoviště pro 4 auta o rozměru 12*4 m se stejným složením konstrukce jako komunikace na KN </w:t>
      </w:r>
      <w:proofErr w:type="spellStart"/>
      <w:r w:rsidRPr="00E74CD8">
        <w:rPr>
          <w:rFonts w:eastAsia="Calibri" w:cs="Arial"/>
          <w:color w:val="000000"/>
          <w:szCs w:val="22"/>
          <w:lang w:eastAsia="en-US"/>
        </w:rPr>
        <w:t>p.č</w:t>
      </w:r>
      <w:proofErr w:type="spellEnd"/>
      <w:r w:rsidRPr="00E74CD8">
        <w:rPr>
          <w:rFonts w:eastAsia="Calibri" w:cs="Arial"/>
          <w:color w:val="000000"/>
          <w:szCs w:val="22"/>
          <w:lang w:eastAsia="en-US"/>
        </w:rPr>
        <w:t>. 1257</w:t>
      </w:r>
    </w:p>
    <w:p w14:paraId="012DA01E" w14:textId="77777777" w:rsidR="00E74CD8" w:rsidRPr="00E74CD8" w:rsidRDefault="00E74CD8" w:rsidP="00E74CD8">
      <w:pPr>
        <w:numPr>
          <w:ilvl w:val="0"/>
          <w:numId w:val="13"/>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odvodnění polní cesty – částečným podélným příkopem ukončeným na obou stranách vsakovacím objektem a trubním propustkem, vsakovací objekt bude navržen i v přední části polní cesty</w:t>
      </w:r>
    </w:p>
    <w:p w14:paraId="4E645C90" w14:textId="3415E86B" w:rsidR="00E74CD8" w:rsidRPr="00E74CD8" w:rsidRDefault="00E74CD8" w:rsidP="00E74CD8">
      <w:pPr>
        <w:numPr>
          <w:ilvl w:val="0"/>
          <w:numId w:val="13"/>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částečné jednostranné pásové ozelenění - ozelenění IP24, IP25, IP26 - stávající vzrostlá zeleň - ozdravné řezy stávajících dřevin, p</w:t>
      </w:r>
      <w:r w:rsidR="00617030">
        <w:rPr>
          <w:rFonts w:eastAsia="Calibri" w:cs="Arial"/>
          <w:color w:val="000000"/>
          <w:szCs w:val="22"/>
          <w:lang w:eastAsia="en-US"/>
        </w:rPr>
        <w:t>ar</w:t>
      </w:r>
      <w:r w:rsidRPr="00E74CD8">
        <w:rPr>
          <w:rFonts w:eastAsia="Calibri" w:cs="Arial"/>
          <w:color w:val="000000"/>
          <w:szCs w:val="22"/>
          <w:lang w:eastAsia="en-US"/>
        </w:rPr>
        <w:t>ková úprava, dosadba nových dřevin, vytvoření oddechového místa v IP25 pomocí laviček - autochtonní dřeviny: dle požadavků obce Hostín a odboru ŽP, dub zimní, letní, lípa srdčitá, jilm habrolistý, javor babyka, trnka obecná, svída krvavá, ptačí zob obecný, ozelenění IP23 doplnění liniové zeleně podél polní cesty za křižovatkou polních cest až k místnímu lesu, tak jak dovolí vlastnický pozemek, zatravnění vsakovacích objektů vhodnou travní směsí.</w:t>
      </w:r>
    </w:p>
    <w:p w14:paraId="7B3FECF5" w14:textId="77777777" w:rsidR="00E74CD8" w:rsidRPr="00E74CD8" w:rsidRDefault="00E74CD8" w:rsidP="00E74CD8">
      <w:pPr>
        <w:spacing w:after="0" w:line="276" w:lineRule="auto"/>
        <w:jc w:val="both"/>
        <w:rPr>
          <w:rFonts w:cs="Arial"/>
          <w:b/>
          <w:bCs/>
          <w:szCs w:val="22"/>
        </w:rPr>
      </w:pPr>
    </w:p>
    <w:p w14:paraId="5E7266D7" w14:textId="77777777" w:rsidR="00E74CD8" w:rsidRPr="00E74CD8" w:rsidRDefault="00E74CD8" w:rsidP="00E74CD8">
      <w:pPr>
        <w:spacing w:after="0" w:line="276" w:lineRule="auto"/>
        <w:jc w:val="both"/>
        <w:rPr>
          <w:rFonts w:cs="Arial"/>
          <w:b/>
          <w:bCs/>
          <w:szCs w:val="22"/>
        </w:rPr>
      </w:pPr>
      <w:r w:rsidRPr="00E74CD8">
        <w:rPr>
          <w:rFonts w:cs="Arial"/>
          <w:b/>
          <w:bCs/>
          <w:szCs w:val="22"/>
        </w:rPr>
        <w:t>Hlavní polní cesta HC 3</w:t>
      </w:r>
    </w:p>
    <w:p w14:paraId="65E03F6A" w14:textId="77777777" w:rsidR="00E74CD8" w:rsidRPr="00E74CD8" w:rsidRDefault="00E74CD8" w:rsidP="00E74CD8">
      <w:pPr>
        <w:numPr>
          <w:ilvl w:val="0"/>
          <w:numId w:val="14"/>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 xml:space="preserve">stavba nové hlavní polní cesty jednopruhové </w:t>
      </w:r>
    </w:p>
    <w:p w14:paraId="66EDA244" w14:textId="77777777" w:rsidR="00E74CD8" w:rsidRPr="00E74CD8" w:rsidRDefault="00E74CD8" w:rsidP="00E74CD8">
      <w:pPr>
        <w:numPr>
          <w:ilvl w:val="0"/>
          <w:numId w:val="14"/>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kategorie P 4,5/30, šířka jízdního pruhu 3,5 m, délka 674,846 m</w:t>
      </w:r>
    </w:p>
    <w:p w14:paraId="457705F6" w14:textId="77777777" w:rsidR="00E74CD8" w:rsidRPr="00E74CD8" w:rsidRDefault="00E74CD8" w:rsidP="00E74CD8">
      <w:pPr>
        <w:numPr>
          <w:ilvl w:val="0"/>
          <w:numId w:val="14"/>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konstrukce – podloží rostlé, ochranná vrstva – mechanicky zpevněné kamenivo – štěrkodrť, podkladová vrstva obalované kamenivo jemné II, kryt – asfaltový beton jemný III (doporučení: stabilizace zemní pláně – vápnění)</w:t>
      </w:r>
    </w:p>
    <w:p w14:paraId="022C807E" w14:textId="77777777" w:rsidR="00E74CD8" w:rsidRPr="00E74CD8" w:rsidRDefault="00E74CD8" w:rsidP="00E74CD8">
      <w:pPr>
        <w:numPr>
          <w:ilvl w:val="0"/>
          <w:numId w:val="14"/>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napojení na silnici III/2731 (stávající sjezd) a na již funkční místní komunikaci s dodržením všech zákonných norem včetně rozhledových poměrů a vyjádření Policie ČR</w:t>
      </w:r>
    </w:p>
    <w:p w14:paraId="004A1840" w14:textId="37D6F500" w:rsidR="00E74CD8" w:rsidRDefault="00E74CD8" w:rsidP="00E74CD8">
      <w:pPr>
        <w:numPr>
          <w:ilvl w:val="0"/>
          <w:numId w:val="14"/>
        </w:numPr>
        <w:spacing w:after="0" w:line="240" w:lineRule="auto"/>
        <w:contextualSpacing/>
        <w:jc w:val="both"/>
        <w:rPr>
          <w:rFonts w:eastAsia="Calibri" w:cs="Arial"/>
          <w:color w:val="000000"/>
          <w:szCs w:val="22"/>
          <w:lang w:eastAsia="en-US"/>
        </w:rPr>
      </w:pPr>
      <w:r w:rsidRPr="00E74CD8">
        <w:rPr>
          <w:rFonts w:eastAsia="Calibri" w:cs="Arial"/>
          <w:color w:val="000000"/>
          <w:szCs w:val="22"/>
          <w:lang w:eastAsia="en-US"/>
        </w:rPr>
        <w:t>odvodnění polní cesty podélné i příčné, zaústění do stávajícího propustku pod silnicí, součástí PD bude i pročištění a případná oprava propustku a jeho vyústění do IP7 ve vlastnictví obce Hostín</w:t>
      </w:r>
    </w:p>
    <w:p w14:paraId="4C81C5EF" w14:textId="29933FDC" w:rsidR="00063862" w:rsidRDefault="00063862" w:rsidP="00063862">
      <w:pPr>
        <w:spacing w:after="0" w:line="240" w:lineRule="auto"/>
        <w:contextualSpacing/>
        <w:jc w:val="both"/>
        <w:rPr>
          <w:rFonts w:eastAsia="Calibri" w:cs="Arial"/>
          <w:color w:val="000000"/>
          <w:szCs w:val="22"/>
          <w:lang w:eastAsia="en-US"/>
        </w:rPr>
      </w:pPr>
    </w:p>
    <w:p w14:paraId="1105B331" w14:textId="287455AF" w:rsidR="00063862" w:rsidRPr="00E74CD8" w:rsidRDefault="00063862" w:rsidP="00063862">
      <w:pPr>
        <w:spacing w:after="0" w:line="240" w:lineRule="auto"/>
        <w:contextualSpacing/>
        <w:jc w:val="both"/>
        <w:rPr>
          <w:rFonts w:eastAsia="Calibri" w:cs="Arial"/>
          <w:color w:val="000000"/>
          <w:szCs w:val="22"/>
          <w:lang w:eastAsia="en-US"/>
        </w:rPr>
      </w:pPr>
      <w:r>
        <w:rPr>
          <w:rFonts w:eastAsia="Calibri" w:cs="Arial"/>
          <w:color w:val="000000"/>
          <w:szCs w:val="22"/>
          <w:lang w:eastAsia="en-US"/>
        </w:rPr>
        <w:t>Přístupy na pozemky jednotlivých vlastníků budou řešeny sjezdy v rámci pozemku stavby.</w:t>
      </w:r>
    </w:p>
    <w:p w14:paraId="681DD4C4" w14:textId="77777777" w:rsidR="00063862" w:rsidRDefault="00063862" w:rsidP="00063862">
      <w:pPr>
        <w:pStyle w:val="l-L1"/>
        <w:keepNext w:val="0"/>
        <w:numPr>
          <w:ilvl w:val="0"/>
          <w:numId w:val="0"/>
        </w:numPr>
        <w:spacing w:before="120" w:after="120"/>
        <w:jc w:val="both"/>
        <w:rPr>
          <w:rStyle w:val="l-L2Char"/>
          <w:rFonts w:cs="Arial"/>
          <w:b w:val="0"/>
          <w:i/>
          <w:szCs w:val="22"/>
          <w:u w:val="none"/>
        </w:rPr>
      </w:pPr>
    </w:p>
    <w:p w14:paraId="26E2CD50" w14:textId="5A9F76C3" w:rsidR="00DB32E6" w:rsidRPr="00DB32E6" w:rsidRDefault="00DB32E6" w:rsidP="00DB32E6">
      <w:pPr>
        <w:pStyle w:val="l-L1"/>
        <w:keepNext w:val="0"/>
        <w:numPr>
          <w:ilvl w:val="2"/>
          <w:numId w:val="4"/>
        </w:numPr>
        <w:spacing w:before="120" w:after="120"/>
        <w:jc w:val="both"/>
        <w:rPr>
          <w:rStyle w:val="l-L2Char"/>
          <w:b w:val="0"/>
          <w:iCs/>
          <w:szCs w:val="22"/>
          <w:u w:val="none"/>
        </w:rPr>
      </w:pPr>
      <w:r>
        <w:rPr>
          <w:rStyle w:val="l-L2Char"/>
          <w:b w:val="0"/>
          <w:iCs/>
          <w:szCs w:val="22"/>
          <w:u w:val="none"/>
        </w:rPr>
        <w:t>Pokud bude předmětem díla výsadba zeleně, doporučuje se v rámci výsadby navrhovat aplikaci přípravků na zadržení vody v půdě.</w:t>
      </w:r>
    </w:p>
    <w:p w14:paraId="0BDA798A" w14:textId="62AA8FDF" w:rsidR="003659C2" w:rsidRPr="004D5F78" w:rsidRDefault="003659C2" w:rsidP="00DB32E6">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4D5F78" w:rsidRDefault="00256FEE" w:rsidP="00DB32E6">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4A15A107" w14:textId="40A55F67" w:rsidR="00722CA2" w:rsidRDefault="00AB7CC6" w:rsidP="00DB32E6">
      <w:pPr>
        <w:numPr>
          <w:ilvl w:val="2"/>
          <w:numId w:val="4"/>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722CA2" w:rsidRPr="004D5F78">
        <w:rPr>
          <w:rStyle w:val="l-L2Char"/>
          <w:rFonts w:cs="Arial"/>
          <w:szCs w:val="22"/>
          <w:lang w:eastAsia="en-US"/>
        </w:rPr>
        <w:t xml:space="preserve">a 1 vyhotovení </w:t>
      </w:r>
      <w:r w:rsidR="00722CA2" w:rsidRPr="004D5F78">
        <w:rPr>
          <w:rStyle w:val="l-L2Char"/>
          <w:rFonts w:cs="Arial"/>
          <w:szCs w:val="22"/>
        </w:rPr>
        <w:t>na CD 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w:t>
      </w:r>
      <w:r w:rsidR="00513FAB">
        <w:rPr>
          <w:rStyle w:val="l-L2Char"/>
          <w:rFonts w:cs="Arial"/>
          <w:szCs w:val="22"/>
        </w:rPr>
        <w:t>é společné zařízení</w:t>
      </w:r>
      <w:r w:rsidR="00722CA2" w:rsidRPr="004D5F78">
        <w:rPr>
          <w:rStyle w:val="l-L2Char"/>
          <w:rFonts w:cs="Arial"/>
          <w:szCs w:val="22"/>
        </w:rPr>
        <w:t xml:space="preserve"> zvlášť</w:t>
      </w:r>
      <w:r w:rsidR="000A37DC">
        <w:rPr>
          <w:rStyle w:val="l-L2Char"/>
          <w:rFonts w:cs="Arial"/>
          <w:szCs w:val="22"/>
        </w:rPr>
        <w:t xml:space="preserve">, </w:t>
      </w:r>
      <w:r w:rsidR="000A37DC">
        <w:rPr>
          <w:rFonts w:cs="Arial"/>
          <w:szCs w:val="22"/>
        </w:rPr>
        <w:t xml:space="preserve">resp. </w:t>
      </w:r>
      <w:proofErr w:type="spellStart"/>
      <w:r w:rsidR="000A37DC">
        <w:rPr>
          <w:szCs w:val="22"/>
        </w:rPr>
        <w:t>každy</w:t>
      </w:r>
      <w:proofErr w:type="spellEnd"/>
      <w:r w:rsidR="000A37DC">
        <w:rPr>
          <w:szCs w:val="22"/>
        </w:rPr>
        <w:t xml:space="preserve">́ prvek PSZ (v PSZ označen jako </w:t>
      </w:r>
      <w:proofErr w:type="spellStart"/>
      <w:r w:rsidR="000A37DC">
        <w:rPr>
          <w:szCs w:val="22"/>
        </w:rPr>
        <w:t>samostatny</w:t>
      </w:r>
      <w:proofErr w:type="spellEnd"/>
      <w:r w:rsidR="000A37DC">
        <w:rPr>
          <w:szCs w:val="22"/>
        </w:rPr>
        <w:t xml:space="preserve">́ prvek, tedy např. BC, BK, PC, nádrž apod.) bude mít </w:t>
      </w:r>
      <w:proofErr w:type="spellStart"/>
      <w:r w:rsidR="000A37DC">
        <w:rPr>
          <w:szCs w:val="22"/>
        </w:rPr>
        <w:t>zpracovany</w:t>
      </w:r>
      <w:proofErr w:type="spellEnd"/>
      <w:r w:rsidR="000A37DC">
        <w:rPr>
          <w:szCs w:val="22"/>
        </w:rPr>
        <w:t xml:space="preserve">́ svůj vlastní </w:t>
      </w:r>
      <w:proofErr w:type="spellStart"/>
      <w:r w:rsidR="000A37DC">
        <w:rPr>
          <w:szCs w:val="22"/>
        </w:rPr>
        <w:t>samostatny</w:t>
      </w:r>
      <w:proofErr w:type="spellEnd"/>
      <w:r w:rsidR="000A37DC">
        <w:rPr>
          <w:szCs w:val="22"/>
        </w:rPr>
        <w:t xml:space="preserve">́ rozpočet, a to včetně vedlejších </w:t>
      </w:r>
      <w:proofErr w:type="spellStart"/>
      <w:r w:rsidR="000A37DC">
        <w:rPr>
          <w:szCs w:val="22"/>
        </w:rPr>
        <w:t>rozpočtových</w:t>
      </w:r>
      <w:proofErr w:type="spellEnd"/>
      <w:r w:rsidR="000A37DC">
        <w:rPr>
          <w:szCs w:val="22"/>
        </w:rPr>
        <w:t xml:space="preserve"> nákladů (VRN)</w:t>
      </w:r>
      <w:r w:rsidR="000A37DC" w:rsidRPr="00AE2D54">
        <w:rPr>
          <w:rFonts w:cs="Arial"/>
          <w:szCs w:val="22"/>
        </w:rPr>
        <w:t>.</w:t>
      </w:r>
      <w:r w:rsidR="00774D69">
        <w:rPr>
          <w:rStyle w:val="l-L2Char"/>
          <w:rFonts w:cs="Arial"/>
          <w:szCs w:val="22"/>
        </w:rPr>
        <w:t xml:space="preserve"> </w:t>
      </w:r>
      <w:r w:rsidR="00774D69">
        <w:rPr>
          <w:rFonts w:cs="Arial"/>
          <w:szCs w:val="22"/>
        </w:rPr>
        <w:t>V případě výsadby zeleně bude součástí rozpočtové části PD následná tříletá údržba rozepsaná na každý rok samostatně.</w:t>
      </w:r>
    </w:p>
    <w:p w14:paraId="52CF2269" w14:textId="77777777" w:rsidR="007F5A34" w:rsidRPr="004D5F78" w:rsidRDefault="007F5A34" w:rsidP="007F5A34">
      <w:pPr>
        <w:ind w:left="1212"/>
        <w:jc w:val="both"/>
        <w:rPr>
          <w:rStyle w:val="l-L2Char"/>
          <w:rFonts w:cs="Arial"/>
          <w:szCs w:val="22"/>
        </w:rPr>
      </w:pPr>
    </w:p>
    <w:p w14:paraId="3ACF5D77" w14:textId="4CA265A0" w:rsidR="00F829EA" w:rsidRPr="004D5F78" w:rsidRDefault="00F829EA" w:rsidP="00DB32E6">
      <w:pPr>
        <w:pStyle w:val="l-L1"/>
        <w:keepNext w:val="0"/>
        <w:numPr>
          <w:ilvl w:val="1"/>
          <w:numId w:val="4"/>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4041627E" w14:textId="0D217D40"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276C4175" w14:textId="6C45C584" w:rsidR="00B94443" w:rsidRPr="004D5F78" w:rsidRDefault="00B94443" w:rsidP="00DB32E6">
      <w:pPr>
        <w:pStyle w:val="l-L1"/>
        <w:keepNext w:val="0"/>
        <w:numPr>
          <w:ilvl w:val="2"/>
          <w:numId w:val="4"/>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7F17FC7E" w14:textId="136CD696" w:rsidR="00F829EA" w:rsidRPr="003C68BC" w:rsidRDefault="003C68BC" w:rsidP="00B70B1E">
      <w:pPr>
        <w:pStyle w:val="l-L1"/>
        <w:keepNext w:val="0"/>
        <w:numPr>
          <w:ilvl w:val="0"/>
          <w:numId w:val="0"/>
        </w:numPr>
        <w:spacing w:before="120" w:after="120"/>
        <w:ind w:left="1212"/>
        <w:jc w:val="left"/>
        <w:rPr>
          <w:rStyle w:val="l-L2Char"/>
          <w:rFonts w:cs="Arial"/>
          <w:b w:val="0"/>
          <w:bCs/>
          <w:szCs w:val="22"/>
          <w:u w:val="none"/>
        </w:rPr>
      </w:pPr>
      <w:proofErr w:type="spellStart"/>
      <w:r w:rsidRPr="003C68BC">
        <w:rPr>
          <w:rFonts w:ascii="Arial" w:hAnsi="Arial" w:cs="Arial"/>
          <w:b w:val="0"/>
          <w:bCs/>
          <w:szCs w:val="22"/>
          <w:u w:val="none"/>
          <w:lang w:val="en-US"/>
        </w:rPr>
        <w:t>Souhrnná</w:t>
      </w:r>
      <w:proofErr w:type="spellEnd"/>
      <w:r w:rsidRPr="003C68BC">
        <w:rPr>
          <w:rFonts w:ascii="Arial" w:hAnsi="Arial" w:cs="Arial"/>
          <w:b w:val="0"/>
          <w:bCs/>
          <w:szCs w:val="22"/>
          <w:u w:val="none"/>
          <w:lang w:val="en-US"/>
        </w:rPr>
        <w:t xml:space="preserve"> </w:t>
      </w:r>
      <w:proofErr w:type="spellStart"/>
      <w:r w:rsidRPr="003C68BC">
        <w:rPr>
          <w:rFonts w:ascii="Arial" w:hAnsi="Arial" w:cs="Arial"/>
          <w:b w:val="0"/>
          <w:bCs/>
          <w:szCs w:val="22"/>
          <w:u w:val="none"/>
          <w:lang w:val="en-US"/>
        </w:rPr>
        <w:t>technická</w:t>
      </w:r>
      <w:proofErr w:type="spellEnd"/>
      <w:r w:rsidRPr="003C68BC">
        <w:rPr>
          <w:rFonts w:ascii="Arial" w:hAnsi="Arial" w:cs="Arial"/>
          <w:b w:val="0"/>
          <w:bCs/>
          <w:szCs w:val="22"/>
          <w:u w:val="none"/>
          <w:lang w:val="en-US"/>
        </w:rPr>
        <w:t xml:space="preserve"> </w:t>
      </w:r>
      <w:proofErr w:type="spellStart"/>
      <w:r w:rsidRPr="003C68BC">
        <w:rPr>
          <w:rFonts w:ascii="Arial" w:hAnsi="Arial" w:cs="Arial"/>
          <w:b w:val="0"/>
          <w:bCs/>
          <w:szCs w:val="22"/>
          <w:u w:val="none"/>
          <w:lang w:val="en-US"/>
        </w:rPr>
        <w:t>zpráva</w:t>
      </w:r>
      <w:proofErr w:type="spellEnd"/>
      <w:r>
        <w:rPr>
          <w:rFonts w:ascii="Arial" w:hAnsi="Arial" w:cs="Arial"/>
          <w:b w:val="0"/>
          <w:bCs/>
          <w:szCs w:val="22"/>
          <w:u w:val="none"/>
          <w:lang w:val="en-US"/>
        </w:rPr>
        <w:t xml:space="preserve"> – </w:t>
      </w:r>
      <w:proofErr w:type="spellStart"/>
      <w:r>
        <w:rPr>
          <w:rFonts w:ascii="Arial" w:hAnsi="Arial" w:cs="Arial"/>
          <w:b w:val="0"/>
          <w:bCs/>
          <w:szCs w:val="22"/>
          <w:u w:val="none"/>
          <w:lang w:val="en-US"/>
        </w:rPr>
        <w:t>část</w:t>
      </w:r>
      <w:proofErr w:type="spellEnd"/>
      <w:r>
        <w:rPr>
          <w:rFonts w:ascii="Arial" w:hAnsi="Arial" w:cs="Arial"/>
          <w:b w:val="0"/>
          <w:bCs/>
          <w:szCs w:val="22"/>
          <w:u w:val="none"/>
          <w:lang w:val="en-US"/>
        </w:rPr>
        <w:t xml:space="preserve"> 1 – </w:t>
      </w:r>
      <w:proofErr w:type="spellStart"/>
      <w:r>
        <w:rPr>
          <w:rFonts w:ascii="Arial" w:hAnsi="Arial" w:cs="Arial"/>
          <w:b w:val="0"/>
          <w:bCs/>
          <w:szCs w:val="22"/>
          <w:u w:val="none"/>
          <w:lang w:val="en-US"/>
        </w:rPr>
        <w:t>Hostín</w:t>
      </w:r>
      <w:proofErr w:type="spellEnd"/>
      <w:r>
        <w:rPr>
          <w:rFonts w:ascii="Arial" w:hAnsi="Arial" w:cs="Arial"/>
          <w:b w:val="0"/>
          <w:bCs/>
          <w:szCs w:val="22"/>
          <w:u w:val="none"/>
          <w:lang w:val="en-US"/>
        </w:rPr>
        <w:t xml:space="preserve"> u </w:t>
      </w:r>
      <w:proofErr w:type="spellStart"/>
      <w:r>
        <w:rPr>
          <w:rFonts w:ascii="Arial" w:hAnsi="Arial" w:cs="Arial"/>
          <w:b w:val="0"/>
          <w:bCs/>
          <w:szCs w:val="22"/>
          <w:u w:val="none"/>
          <w:lang w:val="en-US"/>
        </w:rPr>
        <w:t>Mělníka</w:t>
      </w:r>
      <w:proofErr w:type="spellEnd"/>
      <w:r>
        <w:rPr>
          <w:rFonts w:ascii="Arial" w:hAnsi="Arial" w:cs="Arial"/>
          <w:b w:val="0"/>
          <w:bCs/>
          <w:szCs w:val="22"/>
          <w:u w:val="none"/>
          <w:lang w:val="en-US"/>
        </w:rPr>
        <w:t xml:space="preserve"> – </w:t>
      </w:r>
      <w:r w:rsidR="000774C8" w:rsidRPr="000774C8">
        <w:rPr>
          <w:rFonts w:ascii="Arial" w:hAnsi="Arial" w:cs="Arial"/>
          <w:b w:val="0"/>
          <w:bCs/>
          <w:szCs w:val="22"/>
          <w:u w:val="none"/>
        </w:rPr>
        <w:t>polní cest</w:t>
      </w:r>
      <w:r w:rsidR="00F913C1">
        <w:rPr>
          <w:rFonts w:ascii="Arial" w:hAnsi="Arial" w:cs="Arial"/>
          <w:b w:val="0"/>
          <w:bCs/>
          <w:szCs w:val="22"/>
          <w:u w:val="none"/>
        </w:rPr>
        <w:t>y</w:t>
      </w:r>
      <w:r w:rsidR="000774C8" w:rsidRPr="000774C8">
        <w:rPr>
          <w:rFonts w:ascii="Arial" w:hAnsi="Arial" w:cs="Arial"/>
          <w:b w:val="0"/>
          <w:bCs/>
          <w:szCs w:val="22"/>
          <w:u w:val="none"/>
        </w:rPr>
        <w:t xml:space="preserve"> HC1</w:t>
      </w:r>
      <w:r w:rsidR="00F913C1">
        <w:rPr>
          <w:rFonts w:ascii="Arial" w:hAnsi="Arial" w:cs="Arial"/>
          <w:b w:val="0"/>
          <w:bCs/>
          <w:szCs w:val="22"/>
          <w:u w:val="none"/>
        </w:rPr>
        <w:t xml:space="preserve">, </w:t>
      </w:r>
      <w:r w:rsidR="000774C8" w:rsidRPr="000774C8">
        <w:rPr>
          <w:rFonts w:ascii="Arial" w:hAnsi="Arial" w:cs="Arial"/>
          <w:b w:val="0"/>
          <w:bCs/>
          <w:szCs w:val="22"/>
          <w:u w:val="none"/>
        </w:rPr>
        <w:t>HC3</w:t>
      </w:r>
    </w:p>
    <w:p w14:paraId="563E698E" w14:textId="77777777" w:rsidR="00F829EA" w:rsidRPr="004D5F78" w:rsidRDefault="00F829EA" w:rsidP="00DB32E6">
      <w:pPr>
        <w:pStyle w:val="l-L1"/>
        <w:keepNext w:val="0"/>
        <w:numPr>
          <w:ilvl w:val="2"/>
          <w:numId w:val="4"/>
        </w:numPr>
        <w:spacing w:before="120" w:after="120"/>
        <w:jc w:val="left"/>
        <w:rPr>
          <w:rStyle w:val="l-L2Char"/>
          <w:rFonts w:cs="Arial"/>
          <w:szCs w:val="22"/>
          <w:u w:val="none"/>
        </w:rPr>
      </w:pPr>
      <w:r w:rsidRPr="004D5F78">
        <w:rPr>
          <w:rStyle w:val="l-L2Char"/>
          <w:rFonts w:cs="Arial"/>
          <w:szCs w:val="22"/>
          <w:u w:val="none"/>
        </w:rPr>
        <w:t>Plán společných zařízení:</w:t>
      </w:r>
    </w:p>
    <w:p w14:paraId="47AA6266" w14:textId="4255828E" w:rsidR="002E0D1A" w:rsidRPr="003C68BC" w:rsidRDefault="003C68BC" w:rsidP="00E172A7">
      <w:pPr>
        <w:pStyle w:val="l-L1"/>
        <w:keepNext w:val="0"/>
        <w:numPr>
          <w:ilvl w:val="0"/>
          <w:numId w:val="0"/>
        </w:numPr>
        <w:spacing w:before="120" w:after="120"/>
        <w:ind w:left="1212"/>
        <w:jc w:val="left"/>
        <w:rPr>
          <w:rStyle w:val="l-L2Char"/>
          <w:rFonts w:cs="Arial"/>
          <w:b w:val="0"/>
          <w:bCs/>
          <w:szCs w:val="22"/>
          <w:u w:val="none"/>
        </w:rPr>
      </w:pPr>
      <w:r w:rsidRPr="003C68BC">
        <w:rPr>
          <w:rStyle w:val="l-L2Char"/>
          <w:rFonts w:cs="Arial"/>
          <w:b w:val="0"/>
          <w:bCs/>
          <w:szCs w:val="22"/>
          <w:u w:val="none"/>
        </w:rPr>
        <w:t>Pl</w:t>
      </w:r>
      <w:r>
        <w:rPr>
          <w:rStyle w:val="l-L2Char"/>
          <w:rFonts w:cs="Arial"/>
          <w:b w:val="0"/>
          <w:bCs/>
          <w:szCs w:val="22"/>
          <w:u w:val="none"/>
        </w:rPr>
        <w:t>án společných zařízení KoPÚ Hostín u Mělníka</w:t>
      </w:r>
    </w:p>
    <w:p w14:paraId="465E7351" w14:textId="77777777" w:rsidR="003C68BC" w:rsidRDefault="003C68BC" w:rsidP="003C68BC">
      <w:pPr>
        <w:pStyle w:val="Nadpis1"/>
        <w:keepNext w:val="0"/>
        <w:rPr>
          <w:sz w:val="22"/>
          <w:szCs w:val="22"/>
        </w:rPr>
      </w:pPr>
    </w:p>
    <w:p w14:paraId="72D35ED6" w14:textId="77777777" w:rsidR="003C68BC" w:rsidRDefault="003C68BC" w:rsidP="003C68BC">
      <w:pPr>
        <w:pStyle w:val="Nadpis1"/>
        <w:keepNext w:val="0"/>
        <w:rPr>
          <w:sz w:val="22"/>
          <w:szCs w:val="22"/>
        </w:rPr>
      </w:pPr>
    </w:p>
    <w:p w14:paraId="7E3535E7" w14:textId="77777777" w:rsidR="003C68BC" w:rsidRDefault="003C68BC" w:rsidP="003C68BC">
      <w:pPr>
        <w:pStyle w:val="Nadpis1"/>
        <w:keepNext w:val="0"/>
        <w:rPr>
          <w:sz w:val="22"/>
          <w:szCs w:val="22"/>
        </w:rPr>
      </w:pPr>
    </w:p>
    <w:p w14:paraId="785792F8" w14:textId="77777777" w:rsidR="003C68BC" w:rsidRDefault="003C68BC" w:rsidP="003C68BC">
      <w:pPr>
        <w:pStyle w:val="Nadpis1"/>
        <w:keepNext w:val="0"/>
        <w:rPr>
          <w:sz w:val="22"/>
          <w:szCs w:val="22"/>
        </w:rPr>
      </w:pPr>
    </w:p>
    <w:p w14:paraId="7CE5DE49" w14:textId="77777777" w:rsidR="003C68BC" w:rsidRDefault="003C68BC" w:rsidP="003C68BC">
      <w:pPr>
        <w:pStyle w:val="Nadpis1"/>
        <w:keepNext w:val="0"/>
        <w:rPr>
          <w:sz w:val="22"/>
          <w:szCs w:val="22"/>
        </w:rPr>
      </w:pPr>
    </w:p>
    <w:p w14:paraId="67AB2B3A" w14:textId="77777777" w:rsidR="003C68BC" w:rsidRDefault="003C68BC" w:rsidP="003C68BC">
      <w:pPr>
        <w:pStyle w:val="Nadpis1"/>
        <w:keepNext w:val="0"/>
        <w:rPr>
          <w:sz w:val="22"/>
          <w:szCs w:val="22"/>
        </w:rPr>
      </w:pPr>
    </w:p>
    <w:p w14:paraId="7EA8358B" w14:textId="77777777" w:rsidR="003C68BC" w:rsidRDefault="003C68BC" w:rsidP="003C68BC">
      <w:pPr>
        <w:pStyle w:val="Nadpis1"/>
        <w:keepNext w:val="0"/>
        <w:rPr>
          <w:sz w:val="22"/>
          <w:szCs w:val="22"/>
        </w:rPr>
      </w:pPr>
    </w:p>
    <w:p w14:paraId="2955979B" w14:textId="77777777" w:rsidR="003C68BC" w:rsidRDefault="003C68BC" w:rsidP="003C68BC">
      <w:pPr>
        <w:pStyle w:val="Nadpis1"/>
        <w:keepNext w:val="0"/>
        <w:rPr>
          <w:sz w:val="22"/>
          <w:szCs w:val="22"/>
        </w:rPr>
      </w:pPr>
    </w:p>
    <w:p w14:paraId="1BAFA633" w14:textId="77777777" w:rsidR="003C68BC" w:rsidRDefault="003C68BC" w:rsidP="003C68BC">
      <w:pPr>
        <w:pStyle w:val="Nadpis1"/>
        <w:keepNext w:val="0"/>
        <w:rPr>
          <w:sz w:val="22"/>
          <w:szCs w:val="22"/>
        </w:rPr>
      </w:pPr>
    </w:p>
    <w:p w14:paraId="3E92FC86" w14:textId="77777777" w:rsidR="003C68BC" w:rsidRDefault="003C68BC" w:rsidP="003C68BC">
      <w:pPr>
        <w:pStyle w:val="Nadpis1"/>
        <w:keepNext w:val="0"/>
        <w:rPr>
          <w:sz w:val="22"/>
          <w:szCs w:val="22"/>
        </w:rPr>
      </w:pPr>
    </w:p>
    <w:p w14:paraId="0007D2B6" w14:textId="77777777" w:rsidR="003C68BC" w:rsidRDefault="003C68BC" w:rsidP="003C68BC">
      <w:pPr>
        <w:pStyle w:val="Nadpis1"/>
        <w:keepNext w:val="0"/>
        <w:rPr>
          <w:sz w:val="22"/>
          <w:szCs w:val="22"/>
        </w:rPr>
      </w:pPr>
    </w:p>
    <w:p w14:paraId="62C144E6" w14:textId="77777777" w:rsidR="003C68BC" w:rsidRDefault="003C68BC" w:rsidP="003C68BC">
      <w:pPr>
        <w:pStyle w:val="Nadpis1"/>
        <w:keepNext w:val="0"/>
        <w:rPr>
          <w:sz w:val="22"/>
          <w:szCs w:val="22"/>
        </w:rPr>
      </w:pPr>
    </w:p>
    <w:p w14:paraId="777E1743" w14:textId="77777777" w:rsidR="003C68BC" w:rsidRDefault="003C68BC" w:rsidP="003C68BC">
      <w:pPr>
        <w:pStyle w:val="Nadpis1"/>
        <w:keepNext w:val="0"/>
        <w:rPr>
          <w:sz w:val="22"/>
          <w:szCs w:val="22"/>
        </w:rPr>
      </w:pPr>
    </w:p>
    <w:p w14:paraId="719264D2" w14:textId="77777777" w:rsidR="003C68BC" w:rsidRDefault="003C68BC" w:rsidP="003C68BC">
      <w:pPr>
        <w:pStyle w:val="Nadpis1"/>
        <w:keepNext w:val="0"/>
        <w:rPr>
          <w:sz w:val="22"/>
          <w:szCs w:val="22"/>
        </w:rPr>
      </w:pPr>
    </w:p>
    <w:p w14:paraId="6FCD703D" w14:textId="77777777" w:rsidR="003C68BC" w:rsidRDefault="003C68BC" w:rsidP="003C68BC">
      <w:pPr>
        <w:pStyle w:val="Nadpis1"/>
        <w:keepNext w:val="0"/>
        <w:rPr>
          <w:sz w:val="22"/>
          <w:szCs w:val="22"/>
        </w:rPr>
      </w:pPr>
    </w:p>
    <w:p w14:paraId="3FB8152E" w14:textId="564E1EDE"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62B33EFB" w14:textId="77777777" w:rsidR="00DE1361" w:rsidRPr="00DE1361" w:rsidRDefault="00DE1361" w:rsidP="00DE1361"/>
    <w:p w14:paraId="3D7D228C" w14:textId="77777777" w:rsidR="00DE1361" w:rsidRPr="00DE1361" w:rsidRDefault="00DE1361" w:rsidP="00DE1361">
      <w:pPr>
        <w:rPr>
          <w:rFonts w:cs="Arial"/>
          <w:b/>
          <w:i/>
          <w:szCs w:val="22"/>
        </w:rPr>
      </w:pPr>
    </w:p>
    <w:p w14:paraId="1411689F" w14:textId="77777777" w:rsidR="002E0D1A" w:rsidRPr="004D5F78" w:rsidRDefault="002E0D1A" w:rsidP="00DB32E6">
      <w:pPr>
        <w:pStyle w:val="l-L1"/>
        <w:keepNext w:val="0"/>
        <w:numPr>
          <w:ilvl w:val="0"/>
          <w:numId w:val="5"/>
        </w:numPr>
        <w:spacing w:before="120" w:after="120"/>
        <w:jc w:val="left"/>
        <w:rPr>
          <w:rStyle w:val="l-L2Char"/>
          <w:rFonts w:cs="Arial"/>
          <w:szCs w:val="22"/>
          <w:u w:val="none"/>
        </w:rPr>
      </w:pPr>
      <w:r w:rsidRPr="004D5F78">
        <w:rPr>
          <w:rStyle w:val="l-L2Char"/>
          <w:rFonts w:cs="Arial"/>
          <w:szCs w:val="22"/>
          <w:u w:val="none"/>
        </w:rPr>
        <w:t>Plnění</w:t>
      </w:r>
    </w:p>
    <w:p w14:paraId="7AE7463E" w14:textId="4434D7C3" w:rsidR="002E0D1A" w:rsidRPr="004D5F78" w:rsidRDefault="002E0D1A" w:rsidP="00DB32E6">
      <w:pPr>
        <w:pStyle w:val="l-L1"/>
        <w:keepNext w:val="0"/>
        <w:numPr>
          <w:ilvl w:val="1"/>
          <w:numId w:val="5"/>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157EB85B" w14:textId="7D00BCB7" w:rsidR="002E0D1A" w:rsidRPr="004D5F78" w:rsidRDefault="002E0D1A" w:rsidP="00DB32E6">
      <w:pPr>
        <w:pStyle w:val="l-L1"/>
        <w:keepNext w:val="0"/>
        <w:numPr>
          <w:ilvl w:val="2"/>
          <w:numId w:val="6"/>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7998A6AE" w14:textId="1E5F55DA" w:rsidR="005A32C1" w:rsidRPr="004D5F78" w:rsidRDefault="002E0D1A" w:rsidP="00DB32E6">
      <w:pPr>
        <w:pStyle w:val="l-L1"/>
        <w:keepNext w:val="0"/>
        <w:numPr>
          <w:ilvl w:val="2"/>
          <w:numId w:val="6"/>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4A00EC30" w14:textId="03480658" w:rsidR="005A32C1" w:rsidRPr="0006284B" w:rsidRDefault="0006284B" w:rsidP="0006284B">
      <w:pPr>
        <w:spacing w:after="0" w:line="240" w:lineRule="auto"/>
        <w:rPr>
          <w:rFonts w:cs="Arial"/>
          <w:szCs w:val="22"/>
          <w:lang w:eastAsia="en-US"/>
        </w:rPr>
      </w:pPr>
      <w:r>
        <w:rPr>
          <w:rFonts w:cs="Arial"/>
          <w:b/>
          <w:szCs w:val="22"/>
        </w:rPr>
        <w:br w:type="page"/>
      </w:r>
    </w:p>
    <w:p w14:paraId="2DA73EE7" w14:textId="3A6A626D" w:rsidR="005A32C1" w:rsidRPr="004D5F78" w:rsidRDefault="005A32C1" w:rsidP="00DB32E6">
      <w:pPr>
        <w:widowControl w:val="0"/>
        <w:numPr>
          <w:ilvl w:val="1"/>
          <w:numId w:val="5"/>
        </w:numPr>
        <w:spacing w:before="37" w:after="0" w:line="240" w:lineRule="auto"/>
        <w:outlineLvl w:val="0"/>
        <w:rPr>
          <w:rFonts w:eastAsia="Calibri" w:cs="Arial"/>
          <w:szCs w:val="22"/>
        </w:rPr>
      </w:pPr>
      <w:r w:rsidRPr="004D5F78">
        <w:rPr>
          <w:rFonts w:eastAsia="Calibri" w:cs="Arial"/>
          <w:b/>
          <w:bCs/>
          <w:spacing w:val="-2"/>
          <w:szCs w:val="22"/>
          <w:u w:val="single" w:color="000000"/>
        </w:rPr>
        <w:lastRenderedPageBreak/>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0424E4A9"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774BE2D4" w14:textId="5F0435A2" w:rsidR="00B00AE7" w:rsidRPr="004D5F78" w:rsidRDefault="00B00AE7" w:rsidP="00B00AE7">
      <w:pPr>
        <w:widowControl w:val="0"/>
        <w:spacing w:before="1" w:after="0" w:line="240" w:lineRule="auto"/>
        <w:rPr>
          <w:rFonts w:eastAsia="Calibri" w:cs="Arial"/>
          <w:b/>
          <w:bCs/>
          <w:szCs w:val="22"/>
        </w:rPr>
      </w:pPr>
    </w:p>
    <w:p w14:paraId="3549DF38"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2070C1BD"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6E053917" w14:textId="77777777" w:rsidR="00B00AE7" w:rsidRPr="002F6773" w:rsidRDefault="00B00AE7" w:rsidP="00E96D07">
            <w:pPr>
              <w:spacing w:line="264" w:lineRule="exact"/>
              <w:ind w:left="102"/>
              <w:rPr>
                <w:rFonts w:cs="Arial"/>
                <w:b/>
                <w:szCs w:val="22"/>
                <w:lang w:val="cs-CZ"/>
              </w:rPr>
            </w:pPr>
            <w:r w:rsidRPr="002F6773">
              <w:rPr>
                <w:rFonts w:cs="Arial"/>
                <w:b/>
                <w:spacing w:val="-1"/>
                <w:szCs w:val="22"/>
                <w:lang w:val="cs-CZ"/>
              </w:rPr>
              <w:t>A. Podklady</w:t>
            </w:r>
            <w:r w:rsidRPr="002F6773">
              <w:rPr>
                <w:rFonts w:cs="Arial"/>
                <w:b/>
                <w:spacing w:val="1"/>
                <w:szCs w:val="22"/>
                <w:lang w:val="cs-CZ"/>
              </w:rPr>
              <w:t xml:space="preserve"> </w:t>
            </w:r>
            <w:r w:rsidRPr="002F6773">
              <w:rPr>
                <w:rFonts w:cs="Arial"/>
                <w:b/>
                <w:spacing w:val="-2"/>
                <w:szCs w:val="22"/>
                <w:lang w:val="cs-CZ"/>
              </w:rPr>
              <w:t>pro</w:t>
            </w:r>
            <w:r w:rsidRPr="002F6773">
              <w:rPr>
                <w:rFonts w:cs="Arial"/>
                <w:b/>
                <w:spacing w:val="1"/>
                <w:szCs w:val="22"/>
                <w:lang w:val="cs-CZ"/>
              </w:rPr>
              <w:t xml:space="preserve"> </w:t>
            </w:r>
            <w:r w:rsidRPr="002F6773">
              <w:rPr>
                <w:rFonts w:cs="Arial"/>
                <w:b/>
                <w:spacing w:val="-1"/>
                <w:szCs w:val="22"/>
                <w:lang w:val="cs-CZ"/>
              </w:rPr>
              <w:t>zadání</w:t>
            </w:r>
            <w:r w:rsidRPr="002F6773">
              <w:rPr>
                <w:rFonts w:cs="Arial"/>
                <w:b/>
                <w:szCs w:val="22"/>
                <w:lang w:val="cs-CZ"/>
              </w:rPr>
              <w:t xml:space="preserve"> </w:t>
            </w:r>
            <w:r w:rsidRPr="002F6773">
              <w:rPr>
                <w:rFonts w:cs="Arial"/>
                <w:b/>
                <w:spacing w:val="-1"/>
                <w:szCs w:val="22"/>
                <w:lang w:val="cs-CZ"/>
              </w:rPr>
              <w:t>průzkumu:</w:t>
            </w:r>
          </w:p>
        </w:tc>
        <w:tc>
          <w:tcPr>
            <w:tcW w:w="893" w:type="dxa"/>
            <w:tcBorders>
              <w:top w:val="single" w:sz="5" w:space="0" w:color="000000"/>
              <w:left w:val="single" w:sz="5" w:space="0" w:color="000000"/>
              <w:bottom w:val="single" w:sz="5" w:space="0" w:color="000000"/>
              <w:right w:val="single" w:sz="5" w:space="0" w:color="000000"/>
            </w:tcBorders>
          </w:tcPr>
          <w:p w14:paraId="596C07B6" w14:textId="77777777" w:rsidR="00B00AE7" w:rsidRPr="002F6773" w:rsidRDefault="00B00AE7" w:rsidP="00E96D07">
            <w:pPr>
              <w:spacing w:line="264" w:lineRule="exact"/>
              <w:ind w:left="102"/>
              <w:rPr>
                <w:rFonts w:cs="Arial"/>
                <w:b/>
                <w:spacing w:val="-1"/>
                <w:szCs w:val="22"/>
                <w:lang w:val="cs-CZ"/>
              </w:rPr>
            </w:pPr>
          </w:p>
        </w:tc>
      </w:tr>
      <w:tr w:rsidR="00B00AE7" w:rsidRPr="004D5F78" w14:paraId="17A7F921"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0C5235D" w14:textId="77777777" w:rsidR="00B00AE7" w:rsidRPr="004D5F78" w:rsidRDefault="00B00AE7" w:rsidP="00E96D07">
            <w:pPr>
              <w:spacing w:line="264" w:lineRule="exact"/>
              <w:ind w:left="822"/>
              <w:rPr>
                <w:rFonts w:cs="Arial"/>
                <w:szCs w:val="22"/>
              </w:rPr>
            </w:pPr>
            <w:proofErr w:type="spellStart"/>
            <w:r w:rsidRPr="004D5F78">
              <w:rPr>
                <w:rFonts w:cs="Arial"/>
                <w:spacing w:val="-1"/>
                <w:szCs w:val="22"/>
              </w:rPr>
              <w:t>Mapový</w:t>
            </w:r>
            <w:proofErr w:type="spellEnd"/>
            <w:r w:rsidRPr="004D5F78">
              <w:rPr>
                <w:rFonts w:cs="Arial"/>
                <w:spacing w:val="-1"/>
                <w:szCs w:val="22"/>
              </w:rPr>
              <w:t xml:space="preserve"> </w:t>
            </w:r>
            <w:proofErr w:type="spellStart"/>
            <w:r w:rsidRPr="004D5F78">
              <w:rPr>
                <w:rFonts w:cs="Arial"/>
                <w:spacing w:val="-1"/>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45EA6700" w14:textId="77777777" w:rsidR="00B00AE7" w:rsidRPr="004D5F78" w:rsidRDefault="00B00AE7" w:rsidP="00E96D07">
            <w:pPr>
              <w:spacing w:line="264" w:lineRule="exact"/>
              <w:ind w:left="104"/>
              <w:rPr>
                <w:rFonts w:cs="Arial"/>
                <w:szCs w:val="22"/>
              </w:rPr>
            </w:pPr>
            <w:proofErr w:type="spellStart"/>
            <w:r w:rsidRPr="004D5F78">
              <w:rPr>
                <w:rFonts w:cs="Arial"/>
                <w:spacing w:val="-1"/>
                <w:szCs w:val="22"/>
              </w:rPr>
              <w:t>Druh</w:t>
            </w:r>
            <w:proofErr w:type="spellEnd"/>
            <w:r w:rsidRPr="004D5F78">
              <w:rPr>
                <w:rFonts w:cs="Arial"/>
                <w:spacing w:val="-1"/>
                <w:szCs w:val="22"/>
              </w:rPr>
              <w:t xml:space="preserve"> </w:t>
            </w:r>
            <w:proofErr w:type="spellStart"/>
            <w:r w:rsidRPr="004D5F78">
              <w:rPr>
                <w:rFonts w:cs="Arial"/>
                <w:spacing w:val="-1"/>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4C7E3807" w14:textId="77777777" w:rsidR="00B00AE7" w:rsidRPr="004D5F78" w:rsidRDefault="00B00AE7" w:rsidP="00E96D07">
            <w:pPr>
              <w:spacing w:line="264" w:lineRule="exact"/>
              <w:ind w:left="104"/>
              <w:rPr>
                <w:rFonts w:cs="Arial"/>
                <w:szCs w:val="22"/>
              </w:rPr>
            </w:pPr>
            <w:proofErr w:type="spellStart"/>
            <w:r w:rsidRPr="004D5F78">
              <w:rPr>
                <w:rFonts w:cs="Arial"/>
                <w:spacing w:val="-1"/>
                <w:szCs w:val="22"/>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213833E5" w14:textId="77777777" w:rsidR="00B00AE7" w:rsidRPr="004D5F78" w:rsidRDefault="00B00AE7" w:rsidP="00E96D07">
            <w:pPr>
              <w:spacing w:line="264" w:lineRule="exact"/>
              <w:ind w:left="104"/>
              <w:rPr>
                <w:rFonts w:cs="Arial"/>
                <w:szCs w:val="22"/>
              </w:rPr>
            </w:pPr>
            <w:proofErr w:type="spellStart"/>
            <w:r w:rsidRPr="004D5F78">
              <w:rPr>
                <w:rFonts w:cs="Arial"/>
                <w:spacing w:val="-1"/>
                <w:szCs w:val="22"/>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042B9962" w14:textId="77777777" w:rsidR="00B00AE7" w:rsidRPr="004D5F78" w:rsidRDefault="00B00AE7" w:rsidP="00E96D07">
            <w:pPr>
              <w:spacing w:line="264" w:lineRule="exact"/>
              <w:ind w:left="104"/>
              <w:rPr>
                <w:rFonts w:cs="Arial"/>
                <w:spacing w:val="-1"/>
                <w:szCs w:val="22"/>
              </w:rPr>
            </w:pPr>
            <w:proofErr w:type="spellStart"/>
            <w:r w:rsidRPr="004D5F78">
              <w:rPr>
                <w:rFonts w:cs="Arial"/>
                <w:spacing w:val="-1"/>
                <w:szCs w:val="22"/>
              </w:rPr>
              <w:t>Zemníky</w:t>
            </w:r>
            <w:proofErr w:type="spellEnd"/>
          </w:p>
        </w:tc>
      </w:tr>
      <w:tr w:rsidR="00B00AE7" w:rsidRPr="004D5F78" w14:paraId="5EDDD824"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20D2721" w14:textId="77777777" w:rsidR="00B00AE7" w:rsidRPr="004D5F78" w:rsidRDefault="00B00AE7" w:rsidP="00E96D07">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6DA2E30B" w14:textId="77777777" w:rsidR="00B00AE7" w:rsidRPr="004D5F78" w:rsidRDefault="00B00AE7" w:rsidP="00E96D07">
            <w:pPr>
              <w:spacing w:line="264" w:lineRule="exact"/>
              <w:ind w:left="26"/>
              <w:jc w:val="center"/>
              <w:rPr>
                <w:rFonts w:cs="Arial"/>
                <w:szCs w:val="22"/>
              </w:rPr>
            </w:pPr>
            <w:r w:rsidRPr="004D5F78">
              <w:rPr>
                <w:rFonts w:cs="Arial"/>
                <w:spacing w:val="-1"/>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1CED16D5" w14:textId="77777777" w:rsidR="00B00AE7" w:rsidRPr="004D5F78" w:rsidRDefault="00B00AE7" w:rsidP="00E96D07">
            <w:pPr>
              <w:spacing w:line="264" w:lineRule="exact"/>
              <w:ind w:left="104"/>
              <w:rPr>
                <w:rFonts w:cs="Arial"/>
                <w:szCs w:val="22"/>
              </w:rPr>
            </w:pPr>
            <w:proofErr w:type="gramStart"/>
            <w:r w:rsidRPr="004D5F78">
              <w:rPr>
                <w:rFonts w:cs="Arial"/>
                <w:szCs w:val="22"/>
              </w:rPr>
              <w:t>1</w:t>
            </w:r>
            <w:r w:rsidRPr="004D5F78">
              <w:rPr>
                <w:rFonts w:cs="Arial"/>
                <w:spacing w:val="1"/>
                <w:szCs w:val="22"/>
              </w:rPr>
              <w:t xml:space="preserve"> </w:t>
            </w:r>
            <w:r w:rsidRPr="004D5F78">
              <w:rPr>
                <w:rFonts w:cs="Arial"/>
                <w:szCs w:val="22"/>
              </w:rPr>
              <w:t>:</w:t>
            </w:r>
            <w:proofErr w:type="gramEnd"/>
            <w:r w:rsidRPr="004D5F78">
              <w:rPr>
                <w:rFonts w:cs="Arial"/>
                <w:spacing w:val="-1"/>
                <w:szCs w:val="22"/>
              </w:rPr>
              <w:t xml:space="preserve"> 1</w:t>
            </w:r>
            <w:r w:rsidRPr="004D5F78">
              <w:rPr>
                <w:rFonts w:cs="Arial"/>
                <w:spacing w:val="-2"/>
                <w:szCs w:val="22"/>
              </w:rPr>
              <w:t>000</w:t>
            </w:r>
          </w:p>
        </w:tc>
        <w:tc>
          <w:tcPr>
            <w:tcW w:w="893" w:type="dxa"/>
            <w:tcBorders>
              <w:top w:val="single" w:sz="5" w:space="0" w:color="000000"/>
              <w:left w:val="single" w:sz="5" w:space="0" w:color="000000"/>
              <w:bottom w:val="single" w:sz="5" w:space="0" w:color="000000"/>
              <w:right w:val="single" w:sz="5" w:space="0" w:color="000000"/>
            </w:tcBorders>
          </w:tcPr>
          <w:p w14:paraId="4E91AA57" w14:textId="77777777" w:rsidR="00B00AE7" w:rsidRPr="004D5F78" w:rsidRDefault="00B00AE7" w:rsidP="00E96D07">
            <w:pPr>
              <w:spacing w:line="264" w:lineRule="exact"/>
              <w:ind w:left="104"/>
              <w:rPr>
                <w:rFonts w:cs="Arial"/>
                <w:szCs w:val="22"/>
              </w:rPr>
            </w:pPr>
            <w:proofErr w:type="gramStart"/>
            <w:r w:rsidRPr="004D5F78">
              <w:rPr>
                <w:rFonts w:cs="Arial"/>
                <w:szCs w:val="22"/>
              </w:rPr>
              <w:t>1</w:t>
            </w:r>
            <w:r w:rsidRPr="004D5F78">
              <w:rPr>
                <w:rFonts w:cs="Arial"/>
                <w:spacing w:val="1"/>
                <w:szCs w:val="22"/>
              </w:rPr>
              <w:t xml:space="preserve"> </w:t>
            </w:r>
            <w:r w:rsidRPr="004D5F78">
              <w:rPr>
                <w:rFonts w:cs="Arial"/>
                <w:szCs w:val="22"/>
              </w:rPr>
              <w:t>:</w:t>
            </w:r>
            <w:proofErr w:type="gramEnd"/>
            <w:r w:rsidRPr="004D5F78">
              <w:rPr>
                <w:rFonts w:cs="Arial"/>
                <w:spacing w:val="-1"/>
                <w:szCs w:val="22"/>
              </w:rPr>
              <w:t xml:space="preserve"> 5</w:t>
            </w:r>
            <w:r w:rsidRPr="004D5F78">
              <w:rPr>
                <w:rFonts w:cs="Arial"/>
                <w:spacing w:val="-2"/>
                <w:szCs w:val="22"/>
              </w:rPr>
              <w:t>0</w:t>
            </w:r>
          </w:p>
        </w:tc>
        <w:tc>
          <w:tcPr>
            <w:tcW w:w="893" w:type="dxa"/>
            <w:tcBorders>
              <w:top w:val="single" w:sz="5" w:space="0" w:color="000000"/>
              <w:left w:val="single" w:sz="5" w:space="0" w:color="000000"/>
              <w:bottom w:val="single" w:sz="5" w:space="0" w:color="000000"/>
              <w:right w:val="single" w:sz="5" w:space="0" w:color="000000"/>
            </w:tcBorders>
          </w:tcPr>
          <w:p w14:paraId="4540B7F4" w14:textId="77777777" w:rsidR="00B00AE7" w:rsidRPr="004D5F78" w:rsidRDefault="00B00AE7" w:rsidP="00E96D07">
            <w:pPr>
              <w:spacing w:line="264" w:lineRule="exact"/>
              <w:ind w:left="104"/>
              <w:rPr>
                <w:rFonts w:cs="Arial"/>
                <w:szCs w:val="22"/>
              </w:rPr>
            </w:pPr>
            <w:r w:rsidRPr="004D5F78">
              <w:rPr>
                <w:rFonts w:cs="Arial"/>
                <w:szCs w:val="22"/>
              </w:rPr>
              <w:t>1:1000</w:t>
            </w:r>
          </w:p>
        </w:tc>
      </w:tr>
      <w:tr w:rsidR="00B00AE7" w:rsidRPr="004D5F78" w14:paraId="65B815F7"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FB9C85F" w14:textId="77777777" w:rsidR="00B00AE7" w:rsidRPr="004D5F78" w:rsidRDefault="00B00AE7" w:rsidP="00E96D07">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1548E8EA" w14:textId="77777777" w:rsidR="00B00AE7" w:rsidRPr="004D5F78" w:rsidRDefault="00B00AE7" w:rsidP="00E96D07">
            <w:pPr>
              <w:spacing w:line="264" w:lineRule="exact"/>
              <w:ind w:left="17"/>
              <w:jc w:val="center"/>
              <w:rPr>
                <w:rFonts w:cs="Arial"/>
                <w:szCs w:val="22"/>
              </w:rPr>
            </w:pPr>
            <w:r w:rsidRPr="004D5F78">
              <w:rPr>
                <w:rFonts w:cs="Arial"/>
                <w:spacing w:val="-1"/>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291C0AFD" w14:textId="77777777" w:rsidR="00B00AE7" w:rsidRPr="004D5F78" w:rsidRDefault="00B00AE7" w:rsidP="00E96D07">
            <w:pPr>
              <w:spacing w:line="264" w:lineRule="exact"/>
              <w:ind w:left="104"/>
              <w:rPr>
                <w:rFonts w:cs="Arial"/>
                <w:szCs w:val="22"/>
              </w:rPr>
            </w:pPr>
            <w:proofErr w:type="gramStart"/>
            <w:r w:rsidRPr="004D5F78">
              <w:rPr>
                <w:rFonts w:cs="Arial"/>
                <w:szCs w:val="22"/>
              </w:rPr>
              <w:t>1</w:t>
            </w:r>
            <w:r w:rsidRPr="004D5F78">
              <w:rPr>
                <w:rFonts w:cs="Arial"/>
                <w:spacing w:val="1"/>
                <w:szCs w:val="22"/>
              </w:rPr>
              <w:t xml:space="preserve"> </w:t>
            </w:r>
            <w:r w:rsidRPr="004D5F78">
              <w:rPr>
                <w:rFonts w:cs="Arial"/>
                <w:szCs w:val="22"/>
              </w:rPr>
              <w:t>:</w:t>
            </w:r>
            <w:proofErr w:type="gramEnd"/>
            <w:r w:rsidRPr="004D5F78">
              <w:rPr>
                <w:rFonts w:cs="Arial"/>
                <w:spacing w:val="-1"/>
                <w:szCs w:val="22"/>
              </w:rPr>
              <w:t xml:space="preserve"> </w:t>
            </w:r>
            <w:r w:rsidRPr="004D5F78">
              <w:rPr>
                <w:rFonts w:cs="Arial"/>
                <w:spacing w:val="-2"/>
                <w:szCs w:val="22"/>
              </w:rPr>
              <w:t>1000</w:t>
            </w:r>
          </w:p>
        </w:tc>
        <w:tc>
          <w:tcPr>
            <w:tcW w:w="893" w:type="dxa"/>
            <w:tcBorders>
              <w:top w:val="single" w:sz="5" w:space="0" w:color="000000"/>
              <w:left w:val="single" w:sz="5" w:space="0" w:color="000000"/>
              <w:bottom w:val="single" w:sz="5" w:space="0" w:color="000000"/>
              <w:right w:val="single" w:sz="5" w:space="0" w:color="000000"/>
            </w:tcBorders>
          </w:tcPr>
          <w:p w14:paraId="33DE454E" w14:textId="77777777" w:rsidR="00B00AE7" w:rsidRPr="004D5F78" w:rsidRDefault="00B00AE7" w:rsidP="00E96D07">
            <w:pPr>
              <w:spacing w:line="264" w:lineRule="exact"/>
              <w:ind w:left="104"/>
              <w:rPr>
                <w:rFonts w:cs="Arial"/>
                <w:szCs w:val="22"/>
              </w:rPr>
            </w:pPr>
            <w:proofErr w:type="gramStart"/>
            <w:r w:rsidRPr="004D5F78">
              <w:rPr>
                <w:rFonts w:cs="Arial"/>
                <w:szCs w:val="22"/>
              </w:rPr>
              <w:t>1</w:t>
            </w:r>
            <w:r w:rsidRPr="004D5F78">
              <w:rPr>
                <w:rFonts w:cs="Arial"/>
                <w:spacing w:val="1"/>
                <w:szCs w:val="22"/>
              </w:rPr>
              <w:t xml:space="preserve"> </w:t>
            </w:r>
            <w:r w:rsidRPr="004D5F78">
              <w:rPr>
                <w:rFonts w:cs="Arial"/>
                <w:szCs w:val="22"/>
              </w:rPr>
              <w:t>:</w:t>
            </w:r>
            <w:proofErr w:type="gramEnd"/>
            <w:r w:rsidRPr="004D5F78">
              <w:rPr>
                <w:rFonts w:cs="Arial"/>
                <w:spacing w:val="-1"/>
                <w:szCs w:val="22"/>
              </w:rPr>
              <w:t xml:space="preserve"> </w:t>
            </w:r>
            <w:r w:rsidRPr="004D5F78">
              <w:rPr>
                <w:rFonts w:cs="Arial"/>
                <w:spacing w:val="-2"/>
                <w:szCs w:val="22"/>
              </w:rPr>
              <w:t>50</w:t>
            </w:r>
          </w:p>
        </w:tc>
        <w:tc>
          <w:tcPr>
            <w:tcW w:w="893" w:type="dxa"/>
            <w:tcBorders>
              <w:top w:val="single" w:sz="5" w:space="0" w:color="000000"/>
              <w:left w:val="single" w:sz="5" w:space="0" w:color="000000"/>
              <w:bottom w:val="single" w:sz="5" w:space="0" w:color="000000"/>
              <w:right w:val="single" w:sz="5" w:space="0" w:color="000000"/>
            </w:tcBorders>
          </w:tcPr>
          <w:p w14:paraId="7115A06B" w14:textId="77777777" w:rsidR="00B00AE7" w:rsidRPr="004D5F78" w:rsidRDefault="00B00AE7" w:rsidP="00E96D07">
            <w:pPr>
              <w:spacing w:line="264" w:lineRule="exact"/>
              <w:ind w:left="104"/>
              <w:rPr>
                <w:rFonts w:cs="Arial"/>
                <w:szCs w:val="22"/>
              </w:rPr>
            </w:pPr>
            <w:r w:rsidRPr="004D5F78">
              <w:rPr>
                <w:rFonts w:cs="Arial"/>
                <w:szCs w:val="22"/>
              </w:rPr>
              <w:t>1:1000</w:t>
            </w:r>
          </w:p>
        </w:tc>
      </w:tr>
      <w:tr w:rsidR="00B00AE7" w:rsidRPr="004D5F78" w14:paraId="1D6213B8"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22F908D" w14:textId="77777777" w:rsidR="00B00AE7" w:rsidRPr="004D5F78" w:rsidRDefault="00B00AE7" w:rsidP="00E96D07">
            <w:pPr>
              <w:spacing w:line="264" w:lineRule="exact"/>
              <w:ind w:left="822"/>
              <w:rPr>
                <w:rFonts w:cs="Arial"/>
                <w:szCs w:val="22"/>
              </w:rPr>
            </w:pPr>
            <w:proofErr w:type="spellStart"/>
            <w:r w:rsidRPr="004D5F78">
              <w:rPr>
                <w:rFonts w:cs="Arial"/>
                <w:spacing w:val="-1"/>
                <w:szCs w:val="22"/>
              </w:rPr>
              <w:t>Podélný</w:t>
            </w:r>
            <w:proofErr w:type="spellEnd"/>
            <w:r w:rsidRPr="004D5F78">
              <w:rPr>
                <w:rFonts w:cs="Arial"/>
                <w:spacing w:val="1"/>
                <w:szCs w:val="22"/>
              </w:rPr>
              <w:t xml:space="preserve"> </w:t>
            </w:r>
            <w:proofErr w:type="spellStart"/>
            <w:r w:rsidRPr="004D5F78">
              <w:rPr>
                <w:rFonts w:cs="Arial"/>
                <w:spacing w:val="-1"/>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55C959AC" w14:textId="77777777" w:rsidR="00B00AE7" w:rsidRPr="004D5F78" w:rsidRDefault="00B00AE7" w:rsidP="00E96D07">
            <w:pPr>
              <w:spacing w:line="264" w:lineRule="exact"/>
              <w:ind w:left="104"/>
              <w:rPr>
                <w:rFonts w:cs="Arial"/>
                <w:szCs w:val="22"/>
              </w:rPr>
            </w:pPr>
            <w:proofErr w:type="spellStart"/>
            <w:r w:rsidRPr="004D5F78">
              <w:rPr>
                <w:rFonts w:cs="Arial"/>
                <w:spacing w:val="-1"/>
                <w:szCs w:val="22"/>
              </w:rPr>
              <w:t>Druh</w:t>
            </w:r>
            <w:proofErr w:type="spellEnd"/>
            <w:r w:rsidRPr="004D5F78">
              <w:rPr>
                <w:rFonts w:cs="Arial"/>
                <w:spacing w:val="-1"/>
                <w:szCs w:val="22"/>
              </w:rPr>
              <w:t xml:space="preserve"> </w:t>
            </w:r>
            <w:proofErr w:type="spellStart"/>
            <w:r w:rsidRPr="004D5F78">
              <w:rPr>
                <w:rFonts w:cs="Arial"/>
                <w:spacing w:val="-1"/>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2881FD44" w14:textId="77777777" w:rsidR="00B00AE7" w:rsidRPr="004D5F78" w:rsidRDefault="00B00AE7" w:rsidP="00E96D07">
            <w:pPr>
              <w:rPr>
                <w:rFonts w:cs="Arial"/>
                <w:szCs w:val="22"/>
              </w:rPr>
            </w:pPr>
          </w:p>
        </w:tc>
        <w:tc>
          <w:tcPr>
            <w:tcW w:w="893" w:type="dxa"/>
            <w:tcBorders>
              <w:top w:val="single" w:sz="5" w:space="0" w:color="000000"/>
              <w:left w:val="single" w:sz="5" w:space="0" w:color="000000"/>
              <w:bottom w:val="single" w:sz="5" w:space="0" w:color="000000"/>
              <w:right w:val="single" w:sz="5" w:space="0" w:color="000000"/>
            </w:tcBorders>
          </w:tcPr>
          <w:p w14:paraId="1DDDF51E" w14:textId="77777777" w:rsidR="00B00AE7" w:rsidRPr="004D5F78" w:rsidRDefault="00B00AE7" w:rsidP="00E96D07">
            <w:pPr>
              <w:rPr>
                <w:rFonts w:cs="Arial"/>
                <w:szCs w:val="22"/>
              </w:rPr>
            </w:pPr>
          </w:p>
        </w:tc>
        <w:tc>
          <w:tcPr>
            <w:tcW w:w="893" w:type="dxa"/>
            <w:tcBorders>
              <w:top w:val="single" w:sz="5" w:space="0" w:color="000000"/>
              <w:left w:val="single" w:sz="5" w:space="0" w:color="000000"/>
              <w:bottom w:val="single" w:sz="5" w:space="0" w:color="000000"/>
              <w:right w:val="single" w:sz="5" w:space="0" w:color="000000"/>
            </w:tcBorders>
          </w:tcPr>
          <w:p w14:paraId="67114A73" w14:textId="77777777" w:rsidR="00B00AE7" w:rsidRPr="004D5F78" w:rsidRDefault="00B00AE7" w:rsidP="00E96D07">
            <w:pPr>
              <w:rPr>
                <w:rFonts w:cs="Arial"/>
                <w:szCs w:val="22"/>
              </w:rPr>
            </w:pPr>
          </w:p>
        </w:tc>
      </w:tr>
      <w:tr w:rsidR="00B00AE7" w:rsidRPr="004D5F78" w14:paraId="7C101098"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69B2992" w14:textId="77777777" w:rsidR="00B00AE7" w:rsidRPr="004D5F78" w:rsidRDefault="00B00AE7" w:rsidP="00E96D07">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1996BAEE" w14:textId="77777777" w:rsidR="00B00AE7" w:rsidRPr="004D5F78" w:rsidRDefault="00B00AE7" w:rsidP="00E96D07">
            <w:pPr>
              <w:spacing w:line="267" w:lineRule="exact"/>
              <w:ind w:left="26"/>
              <w:jc w:val="center"/>
              <w:rPr>
                <w:rFonts w:cs="Arial"/>
                <w:szCs w:val="22"/>
              </w:rPr>
            </w:pPr>
            <w:r w:rsidRPr="004D5F78">
              <w:rPr>
                <w:rFonts w:cs="Arial"/>
                <w:spacing w:val="-1"/>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468DFDB9" w14:textId="77777777" w:rsidR="00B00AE7" w:rsidRPr="004D5F78" w:rsidRDefault="00B00AE7" w:rsidP="00E96D07">
            <w:pPr>
              <w:spacing w:line="267" w:lineRule="exact"/>
              <w:ind w:left="104"/>
              <w:rPr>
                <w:rFonts w:cs="Arial"/>
                <w:szCs w:val="22"/>
              </w:rPr>
            </w:pPr>
            <w:proofErr w:type="gramStart"/>
            <w:r w:rsidRPr="004D5F78">
              <w:rPr>
                <w:rFonts w:cs="Arial"/>
                <w:szCs w:val="22"/>
              </w:rPr>
              <w:t>1</w:t>
            </w:r>
            <w:r w:rsidRPr="004D5F78">
              <w:rPr>
                <w:rFonts w:cs="Arial"/>
                <w:spacing w:val="1"/>
                <w:szCs w:val="22"/>
              </w:rPr>
              <w:t xml:space="preserve"> </w:t>
            </w:r>
            <w:r w:rsidRPr="004D5F78">
              <w:rPr>
                <w:rFonts w:cs="Arial"/>
                <w:szCs w:val="22"/>
              </w:rPr>
              <w:t>:</w:t>
            </w:r>
            <w:proofErr w:type="gramEnd"/>
            <w:r w:rsidRPr="004D5F78">
              <w:rPr>
                <w:rFonts w:cs="Arial"/>
                <w:spacing w:val="-1"/>
                <w:szCs w:val="22"/>
              </w:rPr>
              <w:t xml:space="preserve"> 1</w:t>
            </w:r>
            <w:r w:rsidRPr="004D5F78">
              <w:rPr>
                <w:rFonts w:cs="Arial"/>
                <w:spacing w:val="-2"/>
                <w:szCs w:val="22"/>
              </w:rPr>
              <w:t>000/100</w:t>
            </w:r>
          </w:p>
        </w:tc>
        <w:tc>
          <w:tcPr>
            <w:tcW w:w="893" w:type="dxa"/>
            <w:tcBorders>
              <w:top w:val="single" w:sz="5" w:space="0" w:color="000000"/>
              <w:left w:val="single" w:sz="5" w:space="0" w:color="000000"/>
              <w:bottom w:val="single" w:sz="5" w:space="0" w:color="000000"/>
              <w:right w:val="single" w:sz="5" w:space="0" w:color="000000"/>
            </w:tcBorders>
          </w:tcPr>
          <w:p w14:paraId="504B8410" w14:textId="77777777" w:rsidR="00B00AE7" w:rsidRPr="004D5F78" w:rsidRDefault="00B00AE7" w:rsidP="00E96D07">
            <w:pPr>
              <w:spacing w:line="267" w:lineRule="exact"/>
              <w:ind w:left="104"/>
              <w:rPr>
                <w:rFonts w:cs="Arial"/>
                <w:szCs w:val="22"/>
              </w:rPr>
            </w:pPr>
            <w:proofErr w:type="gramStart"/>
            <w:r w:rsidRPr="004D5F78">
              <w:rPr>
                <w:rFonts w:cs="Arial"/>
                <w:szCs w:val="22"/>
              </w:rPr>
              <w:t>1</w:t>
            </w:r>
            <w:r w:rsidRPr="004D5F78">
              <w:rPr>
                <w:rFonts w:cs="Arial"/>
                <w:spacing w:val="1"/>
                <w:szCs w:val="22"/>
              </w:rPr>
              <w:t xml:space="preserve"> </w:t>
            </w:r>
            <w:r w:rsidRPr="004D5F78">
              <w:rPr>
                <w:rFonts w:cs="Arial"/>
                <w:szCs w:val="22"/>
              </w:rPr>
              <w:t>:</w:t>
            </w:r>
            <w:proofErr w:type="gramEnd"/>
            <w:r w:rsidRPr="004D5F78">
              <w:rPr>
                <w:rFonts w:cs="Arial"/>
                <w:spacing w:val="-1"/>
                <w:szCs w:val="22"/>
              </w:rPr>
              <w:t xml:space="preserve"> 5</w:t>
            </w:r>
            <w:r w:rsidRPr="004D5F78">
              <w:rPr>
                <w:rFonts w:cs="Arial"/>
                <w:spacing w:val="-2"/>
                <w:szCs w:val="22"/>
              </w:rPr>
              <w:t>0</w:t>
            </w:r>
          </w:p>
        </w:tc>
        <w:tc>
          <w:tcPr>
            <w:tcW w:w="893" w:type="dxa"/>
            <w:tcBorders>
              <w:top w:val="single" w:sz="5" w:space="0" w:color="000000"/>
              <w:left w:val="single" w:sz="5" w:space="0" w:color="000000"/>
              <w:bottom w:val="single" w:sz="5" w:space="0" w:color="000000"/>
              <w:right w:val="single" w:sz="5" w:space="0" w:color="000000"/>
            </w:tcBorders>
          </w:tcPr>
          <w:p w14:paraId="7C163C31" w14:textId="77777777" w:rsidR="00B00AE7" w:rsidRPr="004D5F78" w:rsidRDefault="00B00AE7" w:rsidP="00E96D07">
            <w:pPr>
              <w:spacing w:line="267" w:lineRule="exact"/>
              <w:ind w:left="104"/>
              <w:rPr>
                <w:rFonts w:cs="Arial"/>
                <w:szCs w:val="22"/>
              </w:rPr>
            </w:pPr>
            <w:r w:rsidRPr="004D5F78">
              <w:rPr>
                <w:rFonts w:cs="Arial"/>
                <w:szCs w:val="22"/>
              </w:rPr>
              <w:t>1:1000</w:t>
            </w:r>
          </w:p>
        </w:tc>
      </w:tr>
      <w:tr w:rsidR="00B00AE7" w:rsidRPr="004D5F78" w14:paraId="445B9F7D"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F598D89" w14:textId="77777777" w:rsidR="00B00AE7" w:rsidRPr="004D5F78" w:rsidRDefault="00B00AE7" w:rsidP="00E96D07">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79976D0D" w14:textId="77777777" w:rsidR="00B00AE7" w:rsidRPr="004D5F78" w:rsidRDefault="00B00AE7" w:rsidP="00E96D07">
            <w:pPr>
              <w:spacing w:line="264" w:lineRule="exact"/>
              <w:ind w:left="17"/>
              <w:jc w:val="center"/>
              <w:rPr>
                <w:rFonts w:cs="Arial"/>
                <w:szCs w:val="22"/>
              </w:rPr>
            </w:pPr>
            <w:r w:rsidRPr="004D5F78">
              <w:rPr>
                <w:rFonts w:cs="Arial"/>
                <w:spacing w:val="-1"/>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413F72F9" w14:textId="77777777" w:rsidR="00B00AE7" w:rsidRPr="004D5F78" w:rsidRDefault="00B00AE7" w:rsidP="00E96D07">
            <w:pPr>
              <w:spacing w:line="264" w:lineRule="exact"/>
              <w:ind w:left="104"/>
              <w:rPr>
                <w:rFonts w:cs="Arial"/>
                <w:szCs w:val="22"/>
              </w:rPr>
            </w:pPr>
            <w:proofErr w:type="gramStart"/>
            <w:r w:rsidRPr="004D5F78">
              <w:rPr>
                <w:rFonts w:cs="Arial"/>
                <w:szCs w:val="22"/>
              </w:rPr>
              <w:t>1</w:t>
            </w:r>
            <w:r w:rsidRPr="004D5F78">
              <w:rPr>
                <w:rFonts w:cs="Arial"/>
                <w:spacing w:val="1"/>
                <w:szCs w:val="22"/>
              </w:rPr>
              <w:t xml:space="preserve"> </w:t>
            </w:r>
            <w:r w:rsidRPr="004D5F78">
              <w:rPr>
                <w:rFonts w:cs="Arial"/>
                <w:szCs w:val="22"/>
              </w:rPr>
              <w:t>:</w:t>
            </w:r>
            <w:proofErr w:type="gramEnd"/>
            <w:r w:rsidRPr="004D5F78">
              <w:rPr>
                <w:rFonts w:cs="Arial"/>
                <w:spacing w:val="-1"/>
                <w:szCs w:val="22"/>
              </w:rPr>
              <w:t xml:space="preserve"> </w:t>
            </w:r>
            <w:r w:rsidRPr="004D5F78">
              <w:rPr>
                <w:rFonts w:cs="Arial"/>
                <w:spacing w:val="-2"/>
                <w:szCs w:val="22"/>
              </w:rPr>
              <w:t>1000/100</w:t>
            </w:r>
          </w:p>
        </w:tc>
        <w:tc>
          <w:tcPr>
            <w:tcW w:w="893" w:type="dxa"/>
            <w:tcBorders>
              <w:top w:val="single" w:sz="5" w:space="0" w:color="000000"/>
              <w:left w:val="single" w:sz="5" w:space="0" w:color="000000"/>
              <w:bottom w:val="single" w:sz="5" w:space="0" w:color="000000"/>
              <w:right w:val="single" w:sz="5" w:space="0" w:color="000000"/>
            </w:tcBorders>
          </w:tcPr>
          <w:p w14:paraId="3A2A9FFC" w14:textId="77777777" w:rsidR="00B00AE7" w:rsidRPr="004D5F78" w:rsidRDefault="00B00AE7" w:rsidP="00E96D07">
            <w:pPr>
              <w:spacing w:line="264" w:lineRule="exact"/>
              <w:ind w:left="104"/>
              <w:rPr>
                <w:rFonts w:cs="Arial"/>
                <w:szCs w:val="22"/>
              </w:rPr>
            </w:pPr>
            <w:proofErr w:type="gramStart"/>
            <w:r w:rsidRPr="004D5F78">
              <w:rPr>
                <w:rFonts w:cs="Arial"/>
                <w:szCs w:val="22"/>
              </w:rPr>
              <w:t>1</w:t>
            </w:r>
            <w:r w:rsidRPr="004D5F78">
              <w:rPr>
                <w:rFonts w:cs="Arial"/>
                <w:spacing w:val="1"/>
                <w:szCs w:val="22"/>
              </w:rPr>
              <w:t xml:space="preserve"> </w:t>
            </w:r>
            <w:r w:rsidRPr="004D5F78">
              <w:rPr>
                <w:rFonts w:cs="Arial"/>
                <w:szCs w:val="22"/>
              </w:rPr>
              <w:t>:</w:t>
            </w:r>
            <w:proofErr w:type="gramEnd"/>
            <w:r w:rsidRPr="004D5F78">
              <w:rPr>
                <w:rFonts w:cs="Arial"/>
                <w:spacing w:val="-1"/>
                <w:szCs w:val="22"/>
              </w:rPr>
              <w:t xml:space="preserve"> 5</w:t>
            </w:r>
            <w:r w:rsidRPr="004D5F78">
              <w:rPr>
                <w:rFonts w:cs="Arial"/>
                <w:spacing w:val="-2"/>
                <w:szCs w:val="22"/>
              </w:rPr>
              <w:t>0</w:t>
            </w:r>
          </w:p>
        </w:tc>
        <w:tc>
          <w:tcPr>
            <w:tcW w:w="893" w:type="dxa"/>
            <w:tcBorders>
              <w:top w:val="single" w:sz="5" w:space="0" w:color="000000"/>
              <w:left w:val="single" w:sz="5" w:space="0" w:color="000000"/>
              <w:bottom w:val="single" w:sz="5" w:space="0" w:color="000000"/>
              <w:right w:val="single" w:sz="5" w:space="0" w:color="000000"/>
            </w:tcBorders>
          </w:tcPr>
          <w:p w14:paraId="1048651C" w14:textId="77777777" w:rsidR="00B00AE7" w:rsidRPr="004D5F78" w:rsidRDefault="00B00AE7" w:rsidP="00E96D07">
            <w:pPr>
              <w:spacing w:line="264" w:lineRule="exact"/>
              <w:ind w:left="104"/>
              <w:rPr>
                <w:rFonts w:cs="Arial"/>
                <w:szCs w:val="22"/>
              </w:rPr>
            </w:pPr>
            <w:r w:rsidRPr="004D5F78">
              <w:rPr>
                <w:rFonts w:cs="Arial"/>
                <w:szCs w:val="22"/>
              </w:rPr>
              <w:t>1:1000</w:t>
            </w:r>
          </w:p>
        </w:tc>
      </w:tr>
    </w:tbl>
    <w:p w14:paraId="0A0260B8" w14:textId="77777777" w:rsidR="00B00AE7" w:rsidRPr="004D5F78" w:rsidRDefault="00B00AE7" w:rsidP="00B00AE7">
      <w:pPr>
        <w:widowControl w:val="0"/>
        <w:spacing w:before="12" w:after="0" w:line="240" w:lineRule="auto"/>
        <w:rPr>
          <w:rFonts w:eastAsia="Calibri" w:cs="Arial"/>
          <w:b/>
          <w:bCs/>
          <w:szCs w:val="22"/>
        </w:rPr>
      </w:pPr>
    </w:p>
    <w:p w14:paraId="31A7D4C5" w14:textId="77777777" w:rsidR="00B00AE7" w:rsidRPr="004D5F78" w:rsidRDefault="00B00AE7" w:rsidP="00B00AE7">
      <w:pPr>
        <w:widowControl w:val="0"/>
        <w:spacing w:after="0" w:line="240" w:lineRule="auto"/>
        <w:rPr>
          <w:rFonts w:eastAsia="Calibri" w:cs="Arial"/>
          <w:szCs w:val="22"/>
        </w:rPr>
      </w:pPr>
    </w:p>
    <w:p w14:paraId="0E9A5BC4"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52BF2BA5"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3B2A77F3"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0AFA30B0" w14:textId="77777777" w:rsidR="00B00AE7" w:rsidRPr="002F6773" w:rsidRDefault="00B00AE7" w:rsidP="00E96D07">
            <w:pPr>
              <w:spacing w:line="267" w:lineRule="exact"/>
              <w:ind w:left="102"/>
              <w:rPr>
                <w:rFonts w:cs="Arial"/>
                <w:szCs w:val="22"/>
                <w:lang w:val="cs-CZ"/>
              </w:rPr>
            </w:pPr>
            <w:r w:rsidRPr="002F6773">
              <w:rPr>
                <w:rFonts w:cs="Arial"/>
                <w:spacing w:val="-1"/>
                <w:szCs w:val="22"/>
                <w:lang w:val="cs-CZ"/>
              </w:rPr>
              <w:t>Požadované</w:t>
            </w:r>
            <w:r w:rsidRPr="002F6773">
              <w:rPr>
                <w:rFonts w:cs="Arial"/>
                <w:spacing w:val="1"/>
                <w:szCs w:val="22"/>
                <w:lang w:val="cs-CZ"/>
              </w:rPr>
              <w:t xml:space="preserve"> </w:t>
            </w:r>
            <w:r w:rsidRPr="002F6773">
              <w:rPr>
                <w:rFonts w:cs="Arial"/>
                <w:spacing w:val="-1"/>
                <w:szCs w:val="22"/>
                <w:lang w:val="cs-CZ"/>
              </w:rPr>
              <w:t>počty průzkumných sond</w:t>
            </w:r>
            <w:r w:rsidRPr="002F6773">
              <w:rPr>
                <w:rFonts w:cs="Arial"/>
                <w:spacing w:val="1"/>
                <w:szCs w:val="22"/>
                <w:lang w:val="cs-CZ"/>
              </w:rPr>
              <w:t xml:space="preserve"> </w:t>
            </w:r>
            <w:r w:rsidRPr="002F6773">
              <w:rPr>
                <w:rFonts w:cs="Arial"/>
                <w:spacing w:val="-2"/>
                <w:szCs w:val="22"/>
                <w:lang w:val="cs-CZ"/>
              </w:rPr>
              <w:t>pro</w:t>
            </w:r>
            <w:r w:rsidRPr="002F6773">
              <w:rPr>
                <w:rFonts w:cs="Arial"/>
                <w:spacing w:val="1"/>
                <w:szCs w:val="22"/>
                <w:lang w:val="cs-CZ"/>
              </w:rPr>
              <w:t xml:space="preserve"> </w:t>
            </w:r>
            <w:r w:rsidRPr="002F6773">
              <w:rPr>
                <w:rFonts w:cs="Arial"/>
                <w:spacing w:val="-1"/>
                <w:szCs w:val="22"/>
                <w:lang w:val="cs-CZ"/>
              </w:rPr>
              <w:t>podrobný</w:t>
            </w:r>
            <w:r w:rsidRPr="002F6773">
              <w:rPr>
                <w:rFonts w:cs="Arial"/>
                <w:spacing w:val="1"/>
                <w:szCs w:val="22"/>
                <w:lang w:val="cs-CZ"/>
              </w:rPr>
              <w:t xml:space="preserve"> </w:t>
            </w:r>
            <w:r w:rsidRPr="002F6773">
              <w:rPr>
                <w:rFonts w:cs="Arial"/>
                <w:spacing w:val="-1"/>
                <w:szCs w:val="22"/>
                <w:lang w:val="cs-CZ"/>
              </w:rPr>
              <w:t>GTP</w:t>
            </w:r>
          </w:p>
        </w:tc>
      </w:tr>
      <w:tr w:rsidR="00B00AE7" w:rsidRPr="004D5F78" w14:paraId="250886C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67487EF7" w14:textId="77777777" w:rsidR="00B00AE7" w:rsidRPr="004D5F78" w:rsidRDefault="00B00AE7" w:rsidP="00E96D07">
            <w:pPr>
              <w:spacing w:line="267" w:lineRule="exact"/>
              <w:ind w:left="102"/>
              <w:rPr>
                <w:rFonts w:cs="Arial"/>
                <w:szCs w:val="22"/>
              </w:rPr>
            </w:pPr>
            <w:proofErr w:type="spellStart"/>
            <w:r w:rsidRPr="004D5F78">
              <w:rPr>
                <w:rFonts w:cs="Arial"/>
                <w:spacing w:val="-1"/>
                <w:szCs w:val="22"/>
              </w:rPr>
              <w:t>Geotechnické</w:t>
            </w:r>
            <w:proofErr w:type="spellEnd"/>
            <w:r w:rsidRPr="004D5F78">
              <w:rPr>
                <w:rFonts w:cs="Arial"/>
                <w:spacing w:val="1"/>
                <w:szCs w:val="22"/>
              </w:rPr>
              <w:t xml:space="preserve"> </w:t>
            </w:r>
            <w:proofErr w:type="spellStart"/>
            <w:r w:rsidRPr="004D5F78">
              <w:rPr>
                <w:rFonts w:cs="Arial"/>
                <w:spacing w:val="-1"/>
                <w:szCs w:val="22"/>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33BB3D4" w14:textId="77777777" w:rsidR="00B00AE7" w:rsidRPr="004D5F78" w:rsidRDefault="00B00AE7" w:rsidP="00E96D07">
            <w:pPr>
              <w:spacing w:line="267" w:lineRule="exact"/>
              <w:ind w:left="994"/>
              <w:rPr>
                <w:rFonts w:cs="Arial"/>
                <w:szCs w:val="22"/>
              </w:rPr>
            </w:pPr>
            <w:proofErr w:type="spellStart"/>
            <w:r w:rsidRPr="004D5F78">
              <w:rPr>
                <w:rFonts w:cs="Arial"/>
                <w:spacing w:val="-1"/>
                <w:szCs w:val="22"/>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46EADA7" w14:textId="77777777" w:rsidR="00B00AE7" w:rsidRPr="004D5F78" w:rsidRDefault="00B00AE7" w:rsidP="00E96D07">
            <w:pPr>
              <w:spacing w:line="267" w:lineRule="exact"/>
              <w:ind w:left="1"/>
              <w:jc w:val="center"/>
              <w:rPr>
                <w:rFonts w:cs="Arial"/>
                <w:szCs w:val="22"/>
              </w:rPr>
            </w:pPr>
            <w:proofErr w:type="spellStart"/>
            <w:r w:rsidRPr="004D5F78">
              <w:rPr>
                <w:rFonts w:cs="Arial"/>
                <w:spacing w:val="-1"/>
                <w:szCs w:val="22"/>
              </w:rPr>
              <w:t>Složité</w:t>
            </w:r>
            <w:proofErr w:type="spellEnd"/>
          </w:p>
        </w:tc>
      </w:tr>
      <w:tr w:rsidR="00B00AE7" w:rsidRPr="004D5F78" w14:paraId="78FD8304"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277973" w14:textId="2054BB62" w:rsidR="00B00AE7" w:rsidRPr="004D5F78" w:rsidRDefault="00B00AE7" w:rsidP="00E96D07">
            <w:pPr>
              <w:spacing w:line="267" w:lineRule="exact"/>
              <w:ind w:left="102"/>
              <w:rPr>
                <w:rFonts w:cs="Arial"/>
                <w:szCs w:val="22"/>
              </w:rPr>
            </w:pPr>
            <w:proofErr w:type="spellStart"/>
            <w:r w:rsidRPr="004D5F78">
              <w:rPr>
                <w:rFonts w:cs="Arial"/>
                <w:spacing w:val="-1"/>
                <w:szCs w:val="22"/>
              </w:rPr>
              <w:t>Trasa</w:t>
            </w:r>
            <w:proofErr w:type="spellEnd"/>
            <w:r w:rsidRPr="004D5F78">
              <w:rPr>
                <w:rFonts w:cs="Arial"/>
                <w:szCs w:val="22"/>
              </w:rPr>
              <w:t xml:space="preserve"> </w:t>
            </w:r>
            <w:r w:rsidRPr="004D5F78">
              <w:rPr>
                <w:rFonts w:cs="Arial"/>
                <w:spacing w:val="-1"/>
                <w:szCs w:val="22"/>
              </w:rPr>
              <w:t>–</w:t>
            </w:r>
            <w:r w:rsidR="00D44836">
              <w:rPr>
                <w:rFonts w:cs="Arial"/>
                <w:spacing w:val="-1"/>
                <w:szCs w:val="22"/>
              </w:rPr>
              <w:t xml:space="preserve"> </w:t>
            </w:r>
            <w:proofErr w:type="spellStart"/>
            <w:r w:rsidRPr="004D5F78">
              <w:rPr>
                <w:rFonts w:cs="Arial"/>
                <w:spacing w:val="-1"/>
                <w:szCs w:val="22"/>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C6B25F7" w14:textId="77777777" w:rsidR="00B00AE7" w:rsidRPr="004D5F78" w:rsidRDefault="00B00AE7" w:rsidP="00E96D07">
            <w:pPr>
              <w:spacing w:line="267" w:lineRule="exact"/>
              <w:ind w:left="798"/>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pacing w:val="-1"/>
                <w:szCs w:val="22"/>
              </w:rPr>
              <w:t xml:space="preserve">250 </w:t>
            </w:r>
            <w:r w:rsidRPr="004D5F78">
              <w:rPr>
                <w:rFonts w:cs="Arial"/>
                <w:szCs w:val="22"/>
              </w:rPr>
              <w:t>m</w:t>
            </w:r>
          </w:p>
        </w:tc>
        <w:tc>
          <w:tcPr>
            <w:tcW w:w="3180" w:type="dxa"/>
            <w:tcBorders>
              <w:top w:val="single" w:sz="5" w:space="0" w:color="000000"/>
              <w:left w:val="single" w:sz="5" w:space="0" w:color="000000"/>
              <w:bottom w:val="single" w:sz="5" w:space="0" w:color="000000"/>
              <w:right w:val="single" w:sz="5" w:space="0" w:color="000000"/>
            </w:tcBorders>
          </w:tcPr>
          <w:p w14:paraId="259C51DE" w14:textId="77777777" w:rsidR="00B00AE7" w:rsidRPr="004D5F78" w:rsidRDefault="00B00AE7" w:rsidP="00E96D07">
            <w:pPr>
              <w:spacing w:line="267" w:lineRule="exact"/>
              <w:ind w:left="848"/>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pacing w:val="-1"/>
                <w:szCs w:val="22"/>
              </w:rPr>
              <w:t xml:space="preserve">125 </w:t>
            </w:r>
            <w:r w:rsidRPr="004D5F78">
              <w:rPr>
                <w:rFonts w:cs="Arial"/>
                <w:szCs w:val="22"/>
              </w:rPr>
              <w:t>m</w:t>
            </w:r>
          </w:p>
        </w:tc>
      </w:tr>
      <w:tr w:rsidR="00B00AE7" w:rsidRPr="004D5F78" w14:paraId="51D9D3F1"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30983AB2"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Trasa</w:t>
            </w:r>
            <w:proofErr w:type="spellEnd"/>
            <w:r w:rsidRPr="004D5F78">
              <w:rPr>
                <w:rFonts w:cs="Arial"/>
                <w:szCs w:val="22"/>
              </w:rPr>
              <w:t xml:space="preserve"> –</w:t>
            </w:r>
            <w:r w:rsidRPr="004D5F78">
              <w:rPr>
                <w:rFonts w:cs="Arial"/>
                <w:spacing w:val="-2"/>
                <w:szCs w:val="22"/>
              </w:rPr>
              <w:t xml:space="preserve"> </w:t>
            </w:r>
            <w:proofErr w:type="spellStart"/>
            <w:r w:rsidRPr="004D5F78">
              <w:rPr>
                <w:rFonts w:cs="Arial"/>
                <w:spacing w:val="-1"/>
                <w:szCs w:val="22"/>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5B109D72" w14:textId="77777777" w:rsidR="00B00AE7" w:rsidRPr="004D5F78" w:rsidRDefault="00B00AE7" w:rsidP="00E96D07">
            <w:pPr>
              <w:spacing w:line="264" w:lineRule="exact"/>
              <w:ind w:left="798"/>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pacing w:val="-1"/>
                <w:szCs w:val="22"/>
              </w:rPr>
              <w:t xml:space="preserve">250 </w:t>
            </w:r>
            <w:r w:rsidRPr="004D5F78">
              <w:rPr>
                <w:rFonts w:cs="Arial"/>
                <w:szCs w:val="22"/>
              </w:rPr>
              <w:t>m</w:t>
            </w:r>
          </w:p>
        </w:tc>
        <w:tc>
          <w:tcPr>
            <w:tcW w:w="3180" w:type="dxa"/>
            <w:tcBorders>
              <w:top w:val="single" w:sz="5" w:space="0" w:color="000000"/>
              <w:left w:val="single" w:sz="5" w:space="0" w:color="000000"/>
              <w:bottom w:val="single" w:sz="5" w:space="0" w:color="000000"/>
              <w:right w:val="single" w:sz="5" w:space="0" w:color="000000"/>
            </w:tcBorders>
          </w:tcPr>
          <w:p w14:paraId="27751600" w14:textId="77777777" w:rsidR="00B00AE7" w:rsidRPr="004D5F78" w:rsidRDefault="00B00AE7" w:rsidP="00E96D07">
            <w:pPr>
              <w:spacing w:line="264" w:lineRule="exact"/>
              <w:ind w:left="848"/>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pacing w:val="-1"/>
                <w:szCs w:val="22"/>
              </w:rPr>
              <w:t xml:space="preserve">125 </w:t>
            </w:r>
            <w:r w:rsidRPr="004D5F78">
              <w:rPr>
                <w:rFonts w:cs="Arial"/>
                <w:szCs w:val="22"/>
              </w:rPr>
              <w:t>m</w:t>
            </w:r>
          </w:p>
        </w:tc>
      </w:tr>
      <w:tr w:rsidR="00B00AE7" w:rsidRPr="004D5F78" w14:paraId="4EB94709"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2CA4AB81"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Hloubka</w:t>
            </w:r>
            <w:proofErr w:type="spellEnd"/>
            <w:r w:rsidRPr="004D5F78">
              <w:rPr>
                <w:rFonts w:cs="Arial"/>
                <w:szCs w:val="22"/>
              </w:rPr>
              <w:t xml:space="preserve"> </w:t>
            </w:r>
            <w:proofErr w:type="spellStart"/>
            <w:r w:rsidRPr="004D5F78">
              <w:rPr>
                <w:rFonts w:cs="Arial"/>
                <w:spacing w:val="-1"/>
                <w:szCs w:val="22"/>
              </w:rPr>
              <w:t>sond</w:t>
            </w:r>
            <w:proofErr w:type="spellEnd"/>
            <w:r w:rsidRPr="004D5F78">
              <w:rPr>
                <w:rFonts w:cs="Arial"/>
                <w:spacing w:val="-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2"/>
                <w:szCs w:val="2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4543D5E" w14:textId="77777777" w:rsidR="00B00AE7" w:rsidRPr="004D5F78" w:rsidRDefault="00B00AE7" w:rsidP="00E96D07">
            <w:pPr>
              <w:spacing w:line="264" w:lineRule="exact"/>
              <w:ind w:left="385"/>
              <w:rPr>
                <w:rFonts w:cs="Arial"/>
                <w:szCs w:val="22"/>
              </w:rPr>
            </w:pPr>
            <w:r w:rsidRPr="004D5F78">
              <w:rPr>
                <w:rFonts w:cs="Arial"/>
                <w:spacing w:val="-1"/>
                <w:szCs w:val="22"/>
              </w:rPr>
              <w:t>Min.</w:t>
            </w:r>
            <w:r w:rsidRPr="004D5F78">
              <w:rPr>
                <w:rFonts w:cs="Arial"/>
                <w:szCs w:val="22"/>
              </w:rPr>
              <w:t xml:space="preserve"> </w:t>
            </w:r>
            <w:r w:rsidRPr="004D5F78">
              <w:rPr>
                <w:rFonts w:cs="Arial"/>
                <w:spacing w:val="-1"/>
                <w:szCs w:val="22"/>
              </w:rPr>
              <w:t xml:space="preserve">1,5 </w:t>
            </w:r>
            <w:r w:rsidRPr="004D5F78">
              <w:rPr>
                <w:rFonts w:cs="Arial"/>
                <w:szCs w:val="22"/>
              </w:rPr>
              <w:t>m</w:t>
            </w:r>
            <w:r w:rsidRPr="004D5F78">
              <w:rPr>
                <w:rFonts w:cs="Arial"/>
                <w:spacing w:val="1"/>
                <w:szCs w:val="22"/>
              </w:rPr>
              <w:t xml:space="preserve"> </w:t>
            </w:r>
            <w:r w:rsidRPr="004D5F78">
              <w:rPr>
                <w:rFonts w:cs="Arial"/>
                <w:spacing w:val="-1"/>
                <w:szCs w:val="22"/>
              </w:rPr>
              <w:t xml:space="preserve">pod </w:t>
            </w:r>
            <w:proofErr w:type="spellStart"/>
            <w:r w:rsidRPr="004D5F78">
              <w:rPr>
                <w:rFonts w:cs="Arial"/>
                <w:spacing w:val="-1"/>
                <w:szCs w:val="22"/>
              </w:rPr>
              <w:t>niveletu</w:t>
            </w:r>
            <w:proofErr w:type="spellEnd"/>
            <w:r w:rsidRPr="004D5F78">
              <w:rPr>
                <w:rFonts w:cs="Arial"/>
                <w:spacing w:val="-3"/>
                <w:szCs w:val="22"/>
              </w:rPr>
              <w:t xml:space="preserve"> </w:t>
            </w:r>
            <w:r w:rsidRPr="004D5F78">
              <w:rPr>
                <w:rFonts w:cs="Arial"/>
                <w:szCs w:val="22"/>
              </w:rPr>
              <w:t>*</w:t>
            </w:r>
          </w:p>
        </w:tc>
        <w:tc>
          <w:tcPr>
            <w:tcW w:w="3180" w:type="dxa"/>
            <w:tcBorders>
              <w:top w:val="single" w:sz="5" w:space="0" w:color="000000"/>
              <w:left w:val="single" w:sz="5" w:space="0" w:color="000000"/>
              <w:bottom w:val="single" w:sz="5" w:space="0" w:color="000000"/>
              <w:right w:val="single" w:sz="5" w:space="0" w:color="000000"/>
            </w:tcBorders>
          </w:tcPr>
          <w:p w14:paraId="6EC32041" w14:textId="77777777" w:rsidR="00B00AE7" w:rsidRPr="004D5F78" w:rsidRDefault="00B00AE7" w:rsidP="00E96D07">
            <w:pPr>
              <w:spacing w:line="264" w:lineRule="exact"/>
              <w:ind w:left="462"/>
              <w:rPr>
                <w:rFonts w:cs="Arial"/>
                <w:szCs w:val="22"/>
              </w:rPr>
            </w:pPr>
            <w:r w:rsidRPr="004D5F78">
              <w:rPr>
                <w:rFonts w:cs="Arial"/>
                <w:spacing w:val="-1"/>
                <w:szCs w:val="22"/>
              </w:rPr>
              <w:t>Min.</w:t>
            </w:r>
            <w:r w:rsidRPr="004D5F78">
              <w:rPr>
                <w:rFonts w:cs="Arial"/>
                <w:szCs w:val="22"/>
              </w:rPr>
              <w:t xml:space="preserve"> </w:t>
            </w:r>
            <w:r w:rsidRPr="004D5F78">
              <w:rPr>
                <w:rFonts w:cs="Arial"/>
                <w:spacing w:val="-1"/>
                <w:szCs w:val="22"/>
              </w:rPr>
              <w:t xml:space="preserve">1,5 </w:t>
            </w:r>
            <w:r w:rsidRPr="004D5F78">
              <w:rPr>
                <w:rFonts w:cs="Arial"/>
                <w:szCs w:val="22"/>
              </w:rPr>
              <w:t>m</w:t>
            </w:r>
            <w:r w:rsidRPr="004D5F78">
              <w:rPr>
                <w:rFonts w:cs="Arial"/>
                <w:spacing w:val="1"/>
                <w:szCs w:val="22"/>
              </w:rPr>
              <w:t xml:space="preserve"> </w:t>
            </w:r>
            <w:r w:rsidRPr="004D5F78">
              <w:rPr>
                <w:rFonts w:cs="Arial"/>
                <w:spacing w:val="-1"/>
                <w:szCs w:val="22"/>
              </w:rPr>
              <w:t xml:space="preserve">pod </w:t>
            </w:r>
            <w:proofErr w:type="spellStart"/>
            <w:r w:rsidRPr="004D5F78">
              <w:rPr>
                <w:rFonts w:cs="Arial"/>
                <w:spacing w:val="-1"/>
                <w:szCs w:val="22"/>
              </w:rPr>
              <w:t>niveletu</w:t>
            </w:r>
            <w:proofErr w:type="spellEnd"/>
            <w:r w:rsidRPr="004D5F78">
              <w:rPr>
                <w:rFonts w:cs="Arial"/>
                <w:spacing w:val="-1"/>
                <w:szCs w:val="22"/>
              </w:rPr>
              <w:t>*</w:t>
            </w:r>
          </w:p>
        </w:tc>
      </w:tr>
      <w:tr w:rsidR="00B00AE7" w:rsidRPr="004D5F78" w14:paraId="59558D5B"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34E713FD"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Hloubka</w:t>
            </w:r>
            <w:proofErr w:type="spellEnd"/>
            <w:r w:rsidRPr="004D5F78">
              <w:rPr>
                <w:rFonts w:cs="Arial"/>
                <w:szCs w:val="22"/>
              </w:rPr>
              <w:t xml:space="preserve"> </w:t>
            </w:r>
            <w:proofErr w:type="spellStart"/>
            <w:r w:rsidRPr="004D5F78">
              <w:rPr>
                <w:rFonts w:cs="Arial"/>
                <w:spacing w:val="-1"/>
                <w:szCs w:val="22"/>
              </w:rPr>
              <w:t>sond</w:t>
            </w:r>
            <w:proofErr w:type="spellEnd"/>
            <w:r w:rsidRPr="004D5F78">
              <w:rPr>
                <w:rFonts w:cs="Arial"/>
                <w:spacing w:val="-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FF6A415" w14:textId="77777777" w:rsidR="00B00AE7" w:rsidRPr="004D5F78" w:rsidRDefault="00B00AE7" w:rsidP="00E96D07">
            <w:pPr>
              <w:spacing w:line="264" w:lineRule="exact"/>
              <w:ind w:left="169"/>
              <w:rPr>
                <w:rFonts w:cs="Arial"/>
                <w:szCs w:val="22"/>
              </w:rPr>
            </w:pPr>
            <w:r w:rsidRPr="004D5F78">
              <w:rPr>
                <w:rFonts w:cs="Arial"/>
                <w:spacing w:val="-1"/>
                <w:szCs w:val="22"/>
              </w:rPr>
              <w:t>Min.</w:t>
            </w:r>
            <w:r w:rsidRPr="004D5F78">
              <w:rPr>
                <w:rFonts w:cs="Arial"/>
                <w:szCs w:val="22"/>
              </w:rPr>
              <w:t xml:space="preserve"> </w:t>
            </w:r>
            <w:r w:rsidRPr="004D5F78">
              <w:rPr>
                <w:rFonts w:cs="Arial"/>
                <w:spacing w:val="-1"/>
                <w:szCs w:val="22"/>
              </w:rPr>
              <w:t xml:space="preserve">1,5 </w:t>
            </w:r>
            <w:r w:rsidRPr="004D5F78">
              <w:rPr>
                <w:rFonts w:cs="Arial"/>
                <w:szCs w:val="22"/>
              </w:rPr>
              <w:t>m</w:t>
            </w:r>
            <w:r w:rsidRPr="004D5F78">
              <w:rPr>
                <w:rFonts w:cs="Arial"/>
                <w:spacing w:val="1"/>
                <w:szCs w:val="22"/>
              </w:rPr>
              <w:t xml:space="preserve"> </w:t>
            </w:r>
            <w:r w:rsidRPr="004D5F78">
              <w:rPr>
                <w:rFonts w:cs="Arial"/>
                <w:spacing w:val="-1"/>
                <w:szCs w:val="22"/>
              </w:rPr>
              <w:t xml:space="preserve">pod </w:t>
            </w:r>
            <w:proofErr w:type="spellStart"/>
            <w:r w:rsidRPr="004D5F78">
              <w:rPr>
                <w:rFonts w:cs="Arial"/>
                <w:spacing w:val="-1"/>
                <w:szCs w:val="22"/>
              </w:rPr>
              <w:t>bázi</w:t>
            </w:r>
            <w:proofErr w:type="spellEnd"/>
            <w:r w:rsidRPr="004D5F78">
              <w:rPr>
                <w:rFonts w:cs="Arial"/>
                <w:szCs w:val="22"/>
              </w:rPr>
              <w:t xml:space="preserve"> </w:t>
            </w:r>
            <w:proofErr w:type="spellStart"/>
            <w:r w:rsidRPr="004D5F78">
              <w:rPr>
                <w:rFonts w:cs="Arial"/>
                <w:spacing w:val="-1"/>
                <w:szCs w:val="22"/>
              </w:rPr>
              <w:t>násypu</w:t>
            </w:r>
            <w:proofErr w:type="spellEnd"/>
            <w:r w:rsidRPr="004D5F78">
              <w:rPr>
                <w:rFonts w:cs="Arial"/>
                <w:spacing w:val="-3"/>
                <w:szCs w:val="22"/>
              </w:rPr>
              <w:t xml:space="preserve"> </w:t>
            </w:r>
            <w:r w:rsidRPr="004D5F78">
              <w:rPr>
                <w:rFonts w:cs="Arial"/>
                <w:szCs w:val="22"/>
              </w:rPr>
              <w:t>**</w:t>
            </w:r>
          </w:p>
        </w:tc>
        <w:tc>
          <w:tcPr>
            <w:tcW w:w="3180" w:type="dxa"/>
            <w:tcBorders>
              <w:top w:val="single" w:sz="5" w:space="0" w:color="000000"/>
              <w:left w:val="single" w:sz="5" w:space="0" w:color="000000"/>
              <w:bottom w:val="single" w:sz="5" w:space="0" w:color="000000"/>
              <w:right w:val="single" w:sz="5" w:space="0" w:color="000000"/>
            </w:tcBorders>
          </w:tcPr>
          <w:p w14:paraId="540184EE" w14:textId="77777777" w:rsidR="00B00AE7" w:rsidRPr="004D5F78" w:rsidRDefault="00B00AE7" w:rsidP="00E96D07">
            <w:pPr>
              <w:spacing w:line="264" w:lineRule="exact"/>
              <w:ind w:left="222"/>
              <w:rPr>
                <w:rFonts w:cs="Arial"/>
                <w:szCs w:val="22"/>
              </w:rPr>
            </w:pPr>
            <w:r w:rsidRPr="004D5F78">
              <w:rPr>
                <w:rFonts w:cs="Arial"/>
                <w:spacing w:val="-1"/>
                <w:szCs w:val="22"/>
              </w:rPr>
              <w:t>Min.</w:t>
            </w:r>
            <w:r w:rsidRPr="004D5F78">
              <w:rPr>
                <w:rFonts w:cs="Arial"/>
                <w:szCs w:val="22"/>
              </w:rPr>
              <w:t xml:space="preserve"> </w:t>
            </w:r>
            <w:r w:rsidRPr="004D5F78">
              <w:rPr>
                <w:rFonts w:cs="Arial"/>
                <w:spacing w:val="-1"/>
                <w:szCs w:val="22"/>
              </w:rPr>
              <w:t xml:space="preserve">1,5 </w:t>
            </w:r>
            <w:r w:rsidRPr="004D5F78">
              <w:rPr>
                <w:rFonts w:cs="Arial"/>
                <w:szCs w:val="22"/>
              </w:rPr>
              <w:t>m</w:t>
            </w:r>
            <w:r w:rsidRPr="004D5F78">
              <w:rPr>
                <w:rFonts w:cs="Arial"/>
                <w:spacing w:val="1"/>
                <w:szCs w:val="22"/>
              </w:rPr>
              <w:t xml:space="preserve"> </w:t>
            </w:r>
            <w:r w:rsidRPr="004D5F78">
              <w:rPr>
                <w:rFonts w:cs="Arial"/>
                <w:spacing w:val="-1"/>
                <w:szCs w:val="22"/>
              </w:rPr>
              <w:t xml:space="preserve">pod </w:t>
            </w:r>
            <w:proofErr w:type="spellStart"/>
            <w:r w:rsidRPr="004D5F78">
              <w:rPr>
                <w:rFonts w:cs="Arial"/>
                <w:spacing w:val="-1"/>
                <w:szCs w:val="22"/>
              </w:rPr>
              <w:t>bázi</w:t>
            </w:r>
            <w:proofErr w:type="spellEnd"/>
            <w:r w:rsidRPr="004D5F78">
              <w:rPr>
                <w:rFonts w:cs="Arial"/>
                <w:szCs w:val="22"/>
              </w:rPr>
              <w:t xml:space="preserve"> </w:t>
            </w:r>
            <w:proofErr w:type="spellStart"/>
            <w:r w:rsidRPr="004D5F78">
              <w:rPr>
                <w:rFonts w:cs="Arial"/>
                <w:spacing w:val="-1"/>
                <w:szCs w:val="22"/>
              </w:rPr>
              <w:t>násypu</w:t>
            </w:r>
            <w:proofErr w:type="spellEnd"/>
            <w:r w:rsidRPr="004D5F78">
              <w:rPr>
                <w:rFonts w:cs="Arial"/>
                <w:spacing w:val="-3"/>
                <w:szCs w:val="22"/>
              </w:rPr>
              <w:t xml:space="preserve"> </w:t>
            </w:r>
            <w:r w:rsidRPr="004D5F78">
              <w:rPr>
                <w:rFonts w:cs="Arial"/>
                <w:szCs w:val="22"/>
              </w:rPr>
              <w:t>**</w:t>
            </w:r>
          </w:p>
        </w:tc>
      </w:tr>
      <w:tr w:rsidR="00B00AE7" w:rsidRPr="004D5F78" w14:paraId="212EE740"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421CAF4E"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Počet</w:t>
            </w:r>
            <w:proofErr w:type="spellEnd"/>
            <w:r w:rsidRPr="004D5F78">
              <w:rPr>
                <w:rFonts w:cs="Arial"/>
                <w:spacing w:val="-2"/>
                <w:szCs w:val="22"/>
              </w:rPr>
              <w:t xml:space="preserve"> </w:t>
            </w:r>
            <w:proofErr w:type="spellStart"/>
            <w:r w:rsidRPr="004D5F78">
              <w:rPr>
                <w:rFonts w:cs="Arial"/>
                <w:szCs w:val="22"/>
              </w:rPr>
              <w:t>sond</w:t>
            </w:r>
            <w:proofErr w:type="spellEnd"/>
            <w:r w:rsidRPr="004D5F78">
              <w:rPr>
                <w:rFonts w:cs="Arial"/>
                <w:spacing w:val="-1"/>
                <w:szCs w:val="22"/>
              </w:rPr>
              <w:t xml:space="preserve"> </w:t>
            </w:r>
            <w:r w:rsidRPr="004D5F78">
              <w:rPr>
                <w:rFonts w:cs="Arial"/>
                <w:szCs w:val="22"/>
              </w:rPr>
              <w:t>u</w:t>
            </w:r>
            <w:r w:rsidRPr="004D5F78">
              <w:rPr>
                <w:rFonts w:cs="Arial"/>
                <w:spacing w:val="-3"/>
                <w:szCs w:val="22"/>
              </w:rPr>
              <w:t xml:space="preserve"> </w:t>
            </w:r>
            <w:proofErr w:type="spellStart"/>
            <w:r w:rsidRPr="004D5F78">
              <w:rPr>
                <w:rFonts w:cs="Arial"/>
                <w:spacing w:val="-1"/>
                <w:szCs w:val="22"/>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17E159B" w14:textId="3B1C6692" w:rsidR="00B00AE7" w:rsidRPr="004D5F78" w:rsidRDefault="00627EE9" w:rsidP="00627EE9">
            <w:pPr>
              <w:ind w:left="378" w:right="255" w:hanging="120"/>
              <w:jc w:val="center"/>
              <w:rPr>
                <w:rFonts w:cs="Arial"/>
                <w:szCs w:val="22"/>
              </w:rPr>
            </w:pPr>
            <w:r>
              <w:rPr>
                <w:rFonts w:cs="Arial"/>
                <w:szCs w:val="22"/>
              </w:rPr>
              <w:t xml:space="preserve"> </w:t>
            </w:r>
            <w:proofErr w:type="spellStart"/>
            <w:r w:rsidR="00B00AE7" w:rsidRPr="004D5F78">
              <w:rPr>
                <w:rFonts w:cs="Arial"/>
                <w:szCs w:val="22"/>
              </w:rPr>
              <w:t>Podle</w:t>
            </w:r>
            <w:proofErr w:type="spellEnd"/>
            <w:r w:rsidR="00B00AE7" w:rsidRPr="00627EE9">
              <w:rPr>
                <w:rFonts w:cs="Arial"/>
                <w:szCs w:val="22"/>
              </w:rPr>
              <w:t xml:space="preserve"> </w:t>
            </w:r>
            <w:proofErr w:type="spellStart"/>
            <w:r w:rsidR="00B00AE7" w:rsidRPr="00627EE9">
              <w:rPr>
                <w:rFonts w:cs="Arial"/>
                <w:szCs w:val="22"/>
              </w:rPr>
              <w:t>složitosti</w:t>
            </w:r>
            <w:proofErr w:type="spellEnd"/>
            <w:r w:rsidR="00B00AE7" w:rsidRPr="00627EE9">
              <w:rPr>
                <w:rFonts w:cs="Arial"/>
                <w:szCs w:val="22"/>
              </w:rPr>
              <w:t xml:space="preserve"> </w:t>
            </w:r>
            <w:proofErr w:type="spellStart"/>
            <w:r w:rsidR="00B00AE7" w:rsidRPr="004D5F78">
              <w:rPr>
                <w:rFonts w:cs="Arial"/>
                <w:szCs w:val="22"/>
              </w:rPr>
              <w:t>objektu</w:t>
            </w:r>
            <w:proofErr w:type="spellEnd"/>
            <w:r w:rsidR="00B00AE7" w:rsidRPr="00627EE9">
              <w:rPr>
                <w:rFonts w:cs="Arial"/>
                <w:szCs w:val="22"/>
              </w:rPr>
              <w:t xml:space="preserve"> min.</w:t>
            </w:r>
            <w:r w:rsidR="00B00AE7" w:rsidRPr="004D5F78">
              <w:rPr>
                <w:rFonts w:cs="Arial"/>
                <w:szCs w:val="22"/>
              </w:rPr>
              <w:t xml:space="preserve"> 2</w:t>
            </w:r>
            <w:r w:rsidR="00B00AE7" w:rsidRPr="00627EE9">
              <w:rPr>
                <w:rFonts w:cs="Arial"/>
                <w:szCs w:val="22"/>
              </w:rPr>
              <w:t xml:space="preserve"> </w:t>
            </w:r>
            <w:proofErr w:type="spellStart"/>
            <w:r w:rsidR="00B00AE7" w:rsidRPr="00627EE9">
              <w:rPr>
                <w:rFonts w:cs="Arial"/>
                <w:szCs w:val="22"/>
              </w:rPr>
              <w:t>sondy</w:t>
            </w:r>
            <w:proofErr w:type="spellEnd"/>
            <w:r w:rsidR="00B00AE7" w:rsidRPr="00627EE9">
              <w:rPr>
                <w:rFonts w:cs="Arial"/>
                <w:szCs w:val="22"/>
              </w:rPr>
              <w:t xml:space="preserve"> </w:t>
            </w:r>
            <w:proofErr w:type="spellStart"/>
            <w:r w:rsidR="00B00AE7" w:rsidRPr="00627EE9">
              <w:rPr>
                <w:rFonts w:cs="Arial"/>
                <w:szCs w:val="22"/>
              </w:rPr>
              <w:t>na</w:t>
            </w:r>
            <w:proofErr w:type="spellEnd"/>
            <w:r w:rsidR="00B00AE7" w:rsidRPr="00627EE9">
              <w:rPr>
                <w:rFonts w:cs="Arial"/>
                <w:szCs w:val="22"/>
              </w:rPr>
              <w:t xml:space="preserve"> </w:t>
            </w:r>
            <w:proofErr w:type="spellStart"/>
            <w:r w:rsidR="00B00AE7" w:rsidRPr="00627EE9">
              <w:rPr>
                <w:rFonts w:cs="Arial"/>
                <w:szCs w:val="22"/>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3D0FC615" w14:textId="1BB0A7A5" w:rsidR="00B00AE7" w:rsidRPr="004D5F78" w:rsidRDefault="00627EE9" w:rsidP="00627EE9">
            <w:pPr>
              <w:ind w:left="430" w:right="310" w:hanging="120"/>
              <w:jc w:val="center"/>
              <w:rPr>
                <w:rFonts w:cs="Arial"/>
                <w:szCs w:val="22"/>
              </w:rPr>
            </w:pPr>
            <w:r>
              <w:rPr>
                <w:rFonts w:cs="Arial"/>
                <w:szCs w:val="22"/>
              </w:rPr>
              <w:t xml:space="preserve"> </w:t>
            </w:r>
            <w:proofErr w:type="spellStart"/>
            <w:r w:rsidR="00B00AE7" w:rsidRPr="004D5F78">
              <w:rPr>
                <w:rFonts w:cs="Arial"/>
                <w:szCs w:val="22"/>
              </w:rPr>
              <w:t>Podle</w:t>
            </w:r>
            <w:proofErr w:type="spellEnd"/>
            <w:r w:rsidR="00B00AE7" w:rsidRPr="00627EE9">
              <w:rPr>
                <w:rFonts w:cs="Arial"/>
                <w:szCs w:val="22"/>
              </w:rPr>
              <w:t xml:space="preserve"> </w:t>
            </w:r>
            <w:proofErr w:type="spellStart"/>
            <w:r w:rsidR="00B00AE7" w:rsidRPr="00627EE9">
              <w:rPr>
                <w:rFonts w:cs="Arial"/>
                <w:szCs w:val="22"/>
              </w:rPr>
              <w:t>složitosti</w:t>
            </w:r>
            <w:proofErr w:type="spellEnd"/>
            <w:r w:rsidR="00B00AE7" w:rsidRPr="00627EE9">
              <w:rPr>
                <w:rFonts w:cs="Arial"/>
                <w:szCs w:val="22"/>
              </w:rPr>
              <w:t xml:space="preserve"> </w:t>
            </w:r>
            <w:proofErr w:type="spellStart"/>
            <w:r w:rsidR="00B00AE7" w:rsidRPr="004D5F78">
              <w:rPr>
                <w:rFonts w:cs="Arial"/>
                <w:szCs w:val="22"/>
              </w:rPr>
              <w:t>objektu</w:t>
            </w:r>
            <w:proofErr w:type="spellEnd"/>
            <w:r w:rsidR="00B00AE7" w:rsidRPr="00627EE9">
              <w:rPr>
                <w:rFonts w:cs="Arial"/>
                <w:szCs w:val="22"/>
              </w:rPr>
              <w:t xml:space="preserve"> min.2-3 </w:t>
            </w:r>
            <w:proofErr w:type="spellStart"/>
            <w:r w:rsidR="00B00AE7" w:rsidRPr="00627EE9">
              <w:rPr>
                <w:rFonts w:cs="Arial"/>
                <w:szCs w:val="22"/>
              </w:rPr>
              <w:t>sondy</w:t>
            </w:r>
            <w:proofErr w:type="spellEnd"/>
            <w:r w:rsidR="00B00AE7" w:rsidRPr="00627EE9">
              <w:rPr>
                <w:rFonts w:cs="Arial"/>
                <w:szCs w:val="22"/>
              </w:rPr>
              <w:t xml:space="preserve"> </w:t>
            </w:r>
            <w:proofErr w:type="spellStart"/>
            <w:r w:rsidR="00B00AE7" w:rsidRPr="00627EE9">
              <w:rPr>
                <w:rFonts w:cs="Arial"/>
                <w:szCs w:val="22"/>
              </w:rPr>
              <w:t>na</w:t>
            </w:r>
            <w:proofErr w:type="spellEnd"/>
            <w:r w:rsidR="00B00AE7" w:rsidRPr="00627EE9">
              <w:rPr>
                <w:rFonts w:cs="Arial"/>
                <w:szCs w:val="22"/>
              </w:rPr>
              <w:t xml:space="preserve"> </w:t>
            </w:r>
            <w:proofErr w:type="spellStart"/>
            <w:r w:rsidR="00B00AE7" w:rsidRPr="00627EE9">
              <w:rPr>
                <w:rFonts w:cs="Arial"/>
                <w:szCs w:val="22"/>
              </w:rPr>
              <w:t>objekt</w:t>
            </w:r>
            <w:proofErr w:type="spellEnd"/>
          </w:p>
        </w:tc>
      </w:tr>
      <w:tr w:rsidR="00B00AE7" w:rsidRPr="004D5F78" w14:paraId="1E09A20B"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1F6A5100"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Hloubka</w:t>
            </w:r>
            <w:proofErr w:type="spellEnd"/>
            <w:r w:rsidRPr="004D5F78">
              <w:rPr>
                <w:rFonts w:cs="Arial"/>
                <w:szCs w:val="22"/>
              </w:rPr>
              <w:t xml:space="preserve"> </w:t>
            </w:r>
            <w:proofErr w:type="spellStart"/>
            <w:r w:rsidRPr="004D5F78">
              <w:rPr>
                <w:rFonts w:cs="Arial"/>
                <w:spacing w:val="-1"/>
                <w:szCs w:val="22"/>
              </w:rPr>
              <w:t>sond</w:t>
            </w:r>
            <w:proofErr w:type="spellEnd"/>
            <w:r w:rsidRPr="004D5F78">
              <w:rPr>
                <w:rFonts w:cs="Arial"/>
                <w:spacing w:val="-1"/>
                <w:szCs w:val="22"/>
              </w:rPr>
              <w:t xml:space="preserve"> </w:t>
            </w:r>
            <w:r w:rsidRPr="004D5F78">
              <w:rPr>
                <w:rFonts w:cs="Arial"/>
                <w:szCs w:val="22"/>
              </w:rPr>
              <w:t>u</w:t>
            </w:r>
            <w:r w:rsidRPr="004D5F78">
              <w:rPr>
                <w:rFonts w:cs="Arial"/>
                <w:spacing w:val="-1"/>
                <w:szCs w:val="22"/>
              </w:rPr>
              <w:t xml:space="preserve"> </w:t>
            </w:r>
            <w:proofErr w:type="spellStart"/>
            <w:r w:rsidRPr="004D5F78">
              <w:rPr>
                <w:rFonts w:cs="Arial"/>
                <w:spacing w:val="-1"/>
                <w:szCs w:val="22"/>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CB2432B" w14:textId="77777777" w:rsidR="00B00AE7" w:rsidRPr="004D5F78" w:rsidRDefault="00B00AE7" w:rsidP="00627EE9">
            <w:pPr>
              <w:ind w:left="378" w:right="255" w:hanging="120"/>
              <w:jc w:val="center"/>
              <w:rPr>
                <w:rFonts w:cs="Arial"/>
                <w:szCs w:val="22"/>
              </w:rPr>
            </w:pPr>
            <w:proofErr w:type="spellStart"/>
            <w:r w:rsidRPr="004D5F78">
              <w:rPr>
                <w:rFonts w:cs="Arial"/>
                <w:szCs w:val="22"/>
              </w:rPr>
              <w:t>Podle</w:t>
            </w:r>
            <w:proofErr w:type="spellEnd"/>
            <w:r w:rsidRPr="004D5F78">
              <w:rPr>
                <w:rFonts w:cs="Arial"/>
                <w:spacing w:val="-2"/>
                <w:szCs w:val="22"/>
              </w:rPr>
              <w:t xml:space="preserve"> </w:t>
            </w:r>
            <w:proofErr w:type="spellStart"/>
            <w:r w:rsidRPr="004D5F78">
              <w:rPr>
                <w:rFonts w:cs="Arial"/>
                <w:spacing w:val="-1"/>
                <w:szCs w:val="22"/>
              </w:rPr>
              <w:t>hloubky</w:t>
            </w:r>
            <w:proofErr w:type="spellEnd"/>
            <w:r w:rsidRPr="004D5F78">
              <w:rPr>
                <w:rFonts w:cs="Arial"/>
                <w:spacing w:val="1"/>
                <w:szCs w:val="22"/>
              </w:rPr>
              <w:t xml:space="preserve"> </w:t>
            </w:r>
            <w:proofErr w:type="spellStart"/>
            <w:r w:rsidRPr="004D5F78">
              <w:rPr>
                <w:rFonts w:cs="Arial"/>
                <w:spacing w:val="-1"/>
                <w:szCs w:val="22"/>
              </w:rPr>
              <w:t>založení</w:t>
            </w:r>
            <w:proofErr w:type="spellEnd"/>
            <w:r w:rsidRPr="004D5F78">
              <w:rPr>
                <w:rFonts w:cs="Arial"/>
                <w:szCs w:val="22"/>
              </w:rPr>
              <w:t xml:space="preserve"> </w:t>
            </w:r>
            <w:proofErr w:type="spellStart"/>
            <w:r w:rsidRPr="004D5F78">
              <w:rPr>
                <w:rFonts w:cs="Arial"/>
                <w:spacing w:val="-2"/>
                <w:szCs w:val="22"/>
              </w:rPr>
              <w:t>nebo</w:t>
            </w:r>
            <w:proofErr w:type="spellEnd"/>
            <w:r w:rsidRPr="004D5F78">
              <w:rPr>
                <w:rFonts w:cs="Arial"/>
                <w:spacing w:val="27"/>
                <w:szCs w:val="22"/>
              </w:rPr>
              <w:t xml:space="preserve"> </w:t>
            </w:r>
            <w:proofErr w:type="spellStart"/>
            <w:r w:rsidRPr="004D5F78">
              <w:rPr>
                <w:rFonts w:cs="Arial"/>
                <w:spacing w:val="-1"/>
                <w:szCs w:val="22"/>
              </w:rPr>
              <w:t>úrovně</w:t>
            </w:r>
            <w:proofErr w:type="spellEnd"/>
            <w:r w:rsidRPr="004D5F78">
              <w:rPr>
                <w:rFonts w:cs="Arial"/>
                <w:spacing w:val="-2"/>
                <w:szCs w:val="22"/>
              </w:rPr>
              <w:t xml:space="preserve"> </w:t>
            </w:r>
            <w:proofErr w:type="spellStart"/>
            <w:r w:rsidRPr="004D5F78">
              <w:rPr>
                <w:rFonts w:cs="Arial"/>
                <w:spacing w:val="-1"/>
                <w:szCs w:val="22"/>
              </w:rPr>
              <w:t>skalního</w:t>
            </w:r>
            <w:proofErr w:type="spellEnd"/>
            <w:r w:rsidRPr="004D5F78">
              <w:rPr>
                <w:rFonts w:cs="Arial"/>
                <w:spacing w:val="-1"/>
                <w:szCs w:val="22"/>
              </w:rPr>
              <w:t xml:space="preserve"> </w:t>
            </w:r>
            <w:proofErr w:type="spellStart"/>
            <w:r w:rsidRPr="004D5F78">
              <w:rPr>
                <w:rFonts w:cs="Arial"/>
                <w:spacing w:val="-1"/>
                <w:szCs w:val="22"/>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DC79E1D" w14:textId="77777777" w:rsidR="00B00AE7" w:rsidRPr="004D5F78" w:rsidRDefault="00B00AE7" w:rsidP="00627EE9">
            <w:pPr>
              <w:ind w:left="430" w:right="310" w:hanging="120"/>
              <w:jc w:val="center"/>
              <w:rPr>
                <w:rFonts w:cs="Arial"/>
                <w:szCs w:val="22"/>
              </w:rPr>
            </w:pPr>
            <w:proofErr w:type="spellStart"/>
            <w:r w:rsidRPr="004D5F78">
              <w:rPr>
                <w:rFonts w:cs="Arial"/>
                <w:szCs w:val="22"/>
              </w:rPr>
              <w:t>Podle</w:t>
            </w:r>
            <w:proofErr w:type="spellEnd"/>
            <w:r w:rsidRPr="004D5F78">
              <w:rPr>
                <w:rFonts w:cs="Arial"/>
                <w:spacing w:val="-2"/>
                <w:szCs w:val="22"/>
              </w:rPr>
              <w:t xml:space="preserve"> </w:t>
            </w:r>
            <w:proofErr w:type="spellStart"/>
            <w:r w:rsidRPr="004D5F78">
              <w:rPr>
                <w:rFonts w:cs="Arial"/>
                <w:spacing w:val="-1"/>
                <w:szCs w:val="22"/>
              </w:rPr>
              <w:t>hloubky</w:t>
            </w:r>
            <w:proofErr w:type="spellEnd"/>
            <w:r w:rsidRPr="004D5F78">
              <w:rPr>
                <w:rFonts w:cs="Arial"/>
                <w:spacing w:val="1"/>
                <w:szCs w:val="22"/>
              </w:rPr>
              <w:t xml:space="preserve"> </w:t>
            </w:r>
            <w:proofErr w:type="spellStart"/>
            <w:r w:rsidRPr="004D5F78">
              <w:rPr>
                <w:rFonts w:cs="Arial"/>
                <w:spacing w:val="-1"/>
                <w:szCs w:val="22"/>
              </w:rPr>
              <w:t>založení</w:t>
            </w:r>
            <w:proofErr w:type="spellEnd"/>
            <w:r w:rsidRPr="004D5F78">
              <w:rPr>
                <w:rFonts w:cs="Arial"/>
                <w:szCs w:val="22"/>
              </w:rPr>
              <w:t xml:space="preserve"> </w:t>
            </w:r>
            <w:proofErr w:type="spellStart"/>
            <w:r w:rsidRPr="004D5F78">
              <w:rPr>
                <w:rFonts w:cs="Arial"/>
                <w:spacing w:val="-2"/>
                <w:szCs w:val="22"/>
              </w:rPr>
              <w:t>nebo</w:t>
            </w:r>
            <w:proofErr w:type="spellEnd"/>
            <w:r w:rsidRPr="004D5F78">
              <w:rPr>
                <w:rFonts w:cs="Arial"/>
                <w:spacing w:val="27"/>
                <w:szCs w:val="22"/>
              </w:rPr>
              <w:t xml:space="preserve"> </w:t>
            </w:r>
            <w:proofErr w:type="spellStart"/>
            <w:r w:rsidRPr="004D5F78">
              <w:rPr>
                <w:rFonts w:cs="Arial"/>
                <w:spacing w:val="-1"/>
                <w:szCs w:val="22"/>
              </w:rPr>
              <w:t>úrovně</w:t>
            </w:r>
            <w:proofErr w:type="spellEnd"/>
            <w:r w:rsidRPr="004D5F78">
              <w:rPr>
                <w:rFonts w:cs="Arial"/>
                <w:spacing w:val="-2"/>
                <w:szCs w:val="22"/>
              </w:rPr>
              <w:t xml:space="preserve"> </w:t>
            </w:r>
            <w:proofErr w:type="spellStart"/>
            <w:r w:rsidRPr="004D5F78">
              <w:rPr>
                <w:rFonts w:cs="Arial"/>
                <w:spacing w:val="-1"/>
                <w:szCs w:val="22"/>
              </w:rPr>
              <w:t>skalního</w:t>
            </w:r>
            <w:proofErr w:type="spellEnd"/>
            <w:r w:rsidRPr="004D5F78">
              <w:rPr>
                <w:rFonts w:cs="Arial"/>
                <w:spacing w:val="-1"/>
                <w:szCs w:val="22"/>
              </w:rPr>
              <w:t xml:space="preserve"> </w:t>
            </w:r>
            <w:proofErr w:type="spellStart"/>
            <w:r w:rsidRPr="004D5F78">
              <w:rPr>
                <w:rFonts w:cs="Arial"/>
                <w:spacing w:val="-1"/>
                <w:szCs w:val="22"/>
              </w:rPr>
              <w:t>podkladu</w:t>
            </w:r>
            <w:proofErr w:type="spellEnd"/>
          </w:p>
        </w:tc>
      </w:tr>
    </w:tbl>
    <w:p w14:paraId="729A3BDC" w14:textId="77777777" w:rsidR="00B00AE7" w:rsidRPr="004D5F78" w:rsidRDefault="00B00AE7" w:rsidP="00B00AE7">
      <w:pPr>
        <w:widowControl w:val="0"/>
        <w:spacing w:after="0" w:line="259" w:lineRule="exact"/>
        <w:ind w:left="395"/>
        <w:rPr>
          <w:rFonts w:eastAsia="Calibri" w:cs="Arial"/>
          <w:spacing w:val="-1"/>
          <w:szCs w:val="22"/>
        </w:rPr>
      </w:pPr>
    </w:p>
    <w:p w14:paraId="21F76C26"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2BFC9FC9" w14:textId="6DA55EAA"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158A9B6B"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40E1199A" w14:textId="77777777" w:rsidR="0006284B" w:rsidRDefault="0006284B" w:rsidP="009264F2">
      <w:pPr>
        <w:widowControl w:val="0"/>
        <w:spacing w:after="0" w:line="240" w:lineRule="auto"/>
        <w:rPr>
          <w:rFonts w:eastAsia="Calibri" w:cs="Arial"/>
          <w:b/>
          <w:spacing w:val="-1"/>
          <w:szCs w:val="22"/>
        </w:rPr>
      </w:pPr>
    </w:p>
    <w:p w14:paraId="180505C2" w14:textId="77777777" w:rsidR="0006284B" w:rsidRDefault="0006284B" w:rsidP="009264F2">
      <w:pPr>
        <w:widowControl w:val="0"/>
        <w:spacing w:after="0" w:line="240" w:lineRule="auto"/>
        <w:rPr>
          <w:rFonts w:eastAsia="Calibri" w:cs="Arial"/>
          <w:b/>
          <w:spacing w:val="-1"/>
          <w:szCs w:val="22"/>
        </w:rPr>
      </w:pPr>
    </w:p>
    <w:p w14:paraId="6A2C40C5" w14:textId="77777777" w:rsidR="0006284B" w:rsidRDefault="0006284B" w:rsidP="009264F2">
      <w:pPr>
        <w:widowControl w:val="0"/>
        <w:spacing w:after="0" w:line="240" w:lineRule="auto"/>
        <w:rPr>
          <w:rFonts w:eastAsia="Calibri" w:cs="Arial"/>
          <w:b/>
          <w:spacing w:val="-1"/>
          <w:szCs w:val="22"/>
        </w:rPr>
      </w:pPr>
    </w:p>
    <w:p w14:paraId="27927536" w14:textId="5616F7DF"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4A46720C" w14:textId="6B063096" w:rsidR="0070151B" w:rsidRPr="004D5F78" w:rsidRDefault="00B00AE7" w:rsidP="00DB32E6">
      <w:pPr>
        <w:widowControl w:val="0"/>
        <w:numPr>
          <w:ilvl w:val="0"/>
          <w:numId w:val="9"/>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5BA0F608" w14:textId="77777777" w:rsidR="00B00AE7" w:rsidRPr="004D5F78" w:rsidRDefault="00B00AE7" w:rsidP="00DB32E6">
      <w:pPr>
        <w:widowControl w:val="0"/>
        <w:numPr>
          <w:ilvl w:val="0"/>
          <w:numId w:val="9"/>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490B814C" w14:textId="77777777" w:rsidR="00B00AE7" w:rsidRPr="004D5F78" w:rsidRDefault="00B00AE7" w:rsidP="00DB32E6">
      <w:pPr>
        <w:widowControl w:val="0"/>
        <w:numPr>
          <w:ilvl w:val="1"/>
          <w:numId w:val="9"/>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596C2C21" w14:textId="77777777" w:rsidR="00B00AE7" w:rsidRPr="004D5F78" w:rsidRDefault="00B00AE7" w:rsidP="00DB32E6">
      <w:pPr>
        <w:widowControl w:val="0"/>
        <w:numPr>
          <w:ilvl w:val="1"/>
          <w:numId w:val="9"/>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5E5E0EE" w14:textId="77777777" w:rsidR="00B00AE7" w:rsidRPr="004D5F78" w:rsidRDefault="00B00AE7" w:rsidP="00DB32E6">
      <w:pPr>
        <w:widowControl w:val="0"/>
        <w:numPr>
          <w:ilvl w:val="1"/>
          <w:numId w:val="9"/>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7EF2D65C" w14:textId="77777777" w:rsidR="00B00AE7" w:rsidRPr="004D5F78" w:rsidRDefault="00B00AE7" w:rsidP="00DB32E6">
      <w:pPr>
        <w:widowControl w:val="0"/>
        <w:numPr>
          <w:ilvl w:val="1"/>
          <w:numId w:val="9"/>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9B3EE62" w14:textId="6782CCA5" w:rsidR="0070151B" w:rsidRPr="004D5F78" w:rsidRDefault="00B00AE7" w:rsidP="00DB32E6">
      <w:pPr>
        <w:widowControl w:val="0"/>
        <w:numPr>
          <w:ilvl w:val="1"/>
          <w:numId w:val="9"/>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61F2497A" w14:textId="1FF1D459" w:rsidR="001A027C" w:rsidRPr="004D5F78" w:rsidRDefault="001A027C" w:rsidP="00DB32E6">
      <w:pPr>
        <w:pStyle w:val="Odstavecseseznamem"/>
        <w:numPr>
          <w:ilvl w:val="0"/>
          <w:numId w:val="9"/>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r w:rsidRPr="004D5F78">
        <w:rPr>
          <w:rFonts w:eastAsia="Calibri" w:cs="Arial"/>
          <w:spacing w:val="-1"/>
          <w:szCs w:val="22"/>
        </w:rPr>
        <w:t>podle</w:t>
      </w:r>
      <w:r w:rsidRPr="004D5F78">
        <w:rPr>
          <w:rFonts w:eastAsia="Calibri" w:cs="Arial"/>
          <w:spacing w:val="1"/>
          <w:szCs w:val="22"/>
        </w:rPr>
        <w:t xml:space="preserve"> </w:t>
      </w:r>
      <w:r w:rsidRPr="004D5F78">
        <w:rPr>
          <w:rFonts w:eastAsia="Calibri" w:cs="Arial"/>
          <w:spacing w:val="-1"/>
          <w:szCs w:val="22"/>
        </w:rPr>
        <w:t xml:space="preserve">ČSN </w:t>
      </w:r>
      <w:r w:rsidRPr="004D5F78">
        <w:rPr>
          <w:rFonts w:eastAsia="Calibri" w:cs="Arial"/>
          <w:szCs w:val="22"/>
        </w:rPr>
        <w:t>EN</w:t>
      </w:r>
      <w:r w:rsidRPr="004D5F78">
        <w:rPr>
          <w:rFonts w:eastAsia="Calibri" w:cs="Arial"/>
          <w:spacing w:val="-3"/>
          <w:szCs w:val="22"/>
        </w:rPr>
        <w:t xml:space="preserve"> </w:t>
      </w:r>
      <w:r w:rsidRPr="004D5F78">
        <w:rPr>
          <w:rFonts w:eastAsia="Calibri" w:cs="Arial"/>
          <w:spacing w:val="-1"/>
          <w:szCs w:val="22"/>
        </w:rPr>
        <w:t>206-1</w:t>
      </w:r>
    </w:p>
    <w:p w14:paraId="27779327" w14:textId="10130D12"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72B871AA"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C959D17" w14:textId="77777777" w:rsidR="009737C2" w:rsidRPr="002F6773" w:rsidRDefault="009737C2" w:rsidP="00500D7A">
            <w:pPr>
              <w:spacing w:line="264" w:lineRule="exact"/>
              <w:ind w:left="102"/>
              <w:rPr>
                <w:rFonts w:cs="Arial"/>
                <w:b/>
                <w:szCs w:val="22"/>
                <w:lang w:val="cs-CZ"/>
              </w:rPr>
            </w:pPr>
            <w:r w:rsidRPr="002F6773">
              <w:rPr>
                <w:rFonts w:cs="Arial"/>
                <w:b/>
                <w:spacing w:val="-1"/>
                <w:szCs w:val="22"/>
                <w:lang w:val="cs-CZ"/>
              </w:rPr>
              <w:lastRenderedPageBreak/>
              <w:t>D. Závěrečná</w:t>
            </w:r>
            <w:r w:rsidRPr="002F6773">
              <w:rPr>
                <w:rFonts w:cs="Arial"/>
                <w:b/>
                <w:szCs w:val="22"/>
                <w:lang w:val="cs-CZ"/>
              </w:rPr>
              <w:t xml:space="preserve"> </w:t>
            </w:r>
            <w:r w:rsidRPr="002F6773">
              <w:rPr>
                <w:rFonts w:cs="Arial"/>
                <w:b/>
                <w:spacing w:val="-1"/>
                <w:szCs w:val="22"/>
                <w:lang w:val="cs-CZ"/>
              </w:rPr>
              <w:t>zpráva</w:t>
            </w:r>
            <w:r w:rsidRPr="002F6773">
              <w:rPr>
                <w:rFonts w:cs="Arial"/>
                <w:b/>
                <w:spacing w:val="-3"/>
                <w:szCs w:val="22"/>
                <w:lang w:val="cs-CZ"/>
              </w:rPr>
              <w:t xml:space="preserve"> </w:t>
            </w:r>
            <w:r w:rsidRPr="002F6773">
              <w:rPr>
                <w:rFonts w:cs="Arial"/>
                <w:b/>
                <w:szCs w:val="22"/>
                <w:lang w:val="cs-CZ"/>
              </w:rPr>
              <w:t>o</w:t>
            </w:r>
            <w:r w:rsidRPr="002F6773">
              <w:rPr>
                <w:rFonts w:cs="Arial"/>
                <w:b/>
                <w:spacing w:val="-1"/>
                <w:szCs w:val="22"/>
                <w:lang w:val="cs-CZ"/>
              </w:rPr>
              <w:t xml:space="preserve"> podrobném</w:t>
            </w:r>
            <w:r w:rsidRPr="002F6773">
              <w:rPr>
                <w:rFonts w:cs="Arial"/>
                <w:b/>
                <w:spacing w:val="1"/>
                <w:szCs w:val="22"/>
                <w:lang w:val="cs-CZ"/>
              </w:rPr>
              <w:t xml:space="preserve"> </w:t>
            </w:r>
            <w:r w:rsidRPr="002F6773">
              <w:rPr>
                <w:rFonts w:cs="Arial"/>
                <w:b/>
                <w:spacing w:val="-1"/>
                <w:szCs w:val="22"/>
                <w:lang w:val="cs-CZ"/>
              </w:rPr>
              <w:t>průzkumu</w:t>
            </w:r>
            <w:r w:rsidRPr="002F6773">
              <w:rPr>
                <w:rFonts w:cs="Arial"/>
                <w:b/>
                <w:szCs w:val="22"/>
                <w:lang w:val="cs-CZ"/>
              </w:rPr>
              <w:t xml:space="preserve"> </w:t>
            </w:r>
            <w:r w:rsidRPr="002F6773">
              <w:rPr>
                <w:rFonts w:cs="Arial"/>
                <w:b/>
                <w:spacing w:val="-1"/>
                <w:szCs w:val="22"/>
                <w:lang w:val="cs-CZ"/>
              </w:rPr>
              <w:t>obsahuje:</w:t>
            </w:r>
          </w:p>
        </w:tc>
      </w:tr>
      <w:tr w:rsidR="009737C2" w:rsidRPr="004D5F78" w14:paraId="0BD8C25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8ED7FB2" w14:textId="77777777" w:rsidR="009737C2" w:rsidRPr="004D5F78" w:rsidRDefault="009737C2" w:rsidP="00500D7A">
            <w:pPr>
              <w:spacing w:line="264" w:lineRule="exact"/>
              <w:ind w:left="102"/>
              <w:rPr>
                <w:rFonts w:cs="Arial"/>
                <w:szCs w:val="22"/>
              </w:rPr>
            </w:pPr>
            <w:r w:rsidRPr="004D5F78">
              <w:rPr>
                <w:rFonts w:cs="Arial"/>
                <w:szCs w:val="22"/>
              </w:rPr>
              <w:t>1)</w:t>
            </w:r>
          </w:p>
        </w:tc>
        <w:tc>
          <w:tcPr>
            <w:tcW w:w="8746" w:type="dxa"/>
            <w:tcBorders>
              <w:top w:val="single" w:sz="5" w:space="0" w:color="000000"/>
              <w:left w:val="single" w:sz="5" w:space="0" w:color="000000"/>
              <w:bottom w:val="single" w:sz="5" w:space="0" w:color="000000"/>
              <w:right w:val="single" w:sz="5" w:space="0" w:color="000000"/>
            </w:tcBorders>
          </w:tcPr>
          <w:p w14:paraId="3A4889BC" w14:textId="77777777" w:rsidR="009737C2" w:rsidRPr="004D5F78" w:rsidRDefault="009737C2" w:rsidP="00500D7A">
            <w:pPr>
              <w:ind w:left="102" w:right="289"/>
              <w:rPr>
                <w:rFonts w:cs="Arial"/>
                <w:szCs w:val="22"/>
              </w:rPr>
            </w:pPr>
            <w:proofErr w:type="spellStart"/>
            <w:r w:rsidRPr="004D5F78">
              <w:rPr>
                <w:rFonts w:cs="Arial"/>
                <w:spacing w:val="-1"/>
                <w:szCs w:val="22"/>
              </w:rPr>
              <w:t>Shromáždění</w:t>
            </w:r>
            <w:proofErr w:type="spellEnd"/>
            <w:r w:rsidRPr="004D5F78">
              <w:rPr>
                <w:rFonts w:cs="Arial"/>
                <w:spacing w:val="-2"/>
                <w:szCs w:val="22"/>
              </w:rPr>
              <w:t xml:space="preserve"> </w:t>
            </w:r>
            <w:r w:rsidRPr="004D5F78">
              <w:rPr>
                <w:rFonts w:cs="Arial"/>
                <w:szCs w:val="22"/>
              </w:rPr>
              <w:t>co</w:t>
            </w:r>
            <w:r w:rsidRPr="004D5F78">
              <w:rPr>
                <w:rFonts w:cs="Arial"/>
                <w:spacing w:val="-1"/>
                <w:szCs w:val="22"/>
              </w:rPr>
              <w:t xml:space="preserve"> </w:t>
            </w:r>
            <w:proofErr w:type="spellStart"/>
            <w:r w:rsidRPr="004D5F78">
              <w:rPr>
                <w:rFonts w:cs="Arial"/>
                <w:spacing w:val="-1"/>
                <w:szCs w:val="22"/>
              </w:rPr>
              <w:t>nejúplnějších</w:t>
            </w:r>
            <w:proofErr w:type="spellEnd"/>
            <w:r w:rsidRPr="004D5F78">
              <w:rPr>
                <w:rFonts w:cs="Arial"/>
                <w:spacing w:val="-1"/>
                <w:szCs w:val="22"/>
              </w:rPr>
              <w:t xml:space="preserve"> </w:t>
            </w:r>
            <w:proofErr w:type="spellStart"/>
            <w:r w:rsidRPr="004D5F78">
              <w:rPr>
                <w:rFonts w:cs="Arial"/>
                <w:spacing w:val="-1"/>
                <w:szCs w:val="22"/>
              </w:rPr>
              <w:t>údajů</w:t>
            </w:r>
            <w:proofErr w:type="spellEnd"/>
            <w:r w:rsidRPr="004D5F78">
              <w:rPr>
                <w:rFonts w:cs="Arial"/>
                <w:spacing w:val="-1"/>
                <w:szCs w:val="22"/>
              </w:rPr>
              <w:t xml:space="preserve"> </w:t>
            </w:r>
            <w:r w:rsidRPr="004D5F78">
              <w:rPr>
                <w:rFonts w:cs="Arial"/>
                <w:szCs w:val="22"/>
              </w:rPr>
              <w:t>o</w:t>
            </w:r>
            <w:r w:rsidRPr="004D5F78">
              <w:rPr>
                <w:rFonts w:cs="Arial"/>
                <w:spacing w:val="1"/>
                <w:szCs w:val="22"/>
              </w:rPr>
              <w:t xml:space="preserve"> </w:t>
            </w:r>
            <w:proofErr w:type="spellStart"/>
            <w:r w:rsidRPr="004D5F78">
              <w:rPr>
                <w:rFonts w:cs="Arial"/>
                <w:spacing w:val="-1"/>
                <w:szCs w:val="22"/>
              </w:rPr>
              <w:t>inženýrskogeologických</w:t>
            </w:r>
            <w:proofErr w:type="spellEnd"/>
            <w:r w:rsidRPr="004D5F78">
              <w:rPr>
                <w:rFonts w:cs="Arial"/>
                <w:szCs w:val="22"/>
              </w:rPr>
              <w:t xml:space="preserve"> a</w:t>
            </w:r>
            <w:r w:rsidRPr="004D5F78">
              <w:rPr>
                <w:rFonts w:cs="Arial"/>
                <w:spacing w:val="-3"/>
                <w:szCs w:val="22"/>
              </w:rPr>
              <w:t xml:space="preserve"> </w:t>
            </w:r>
            <w:proofErr w:type="spellStart"/>
            <w:r w:rsidRPr="004D5F78">
              <w:rPr>
                <w:rFonts w:cs="Arial"/>
                <w:spacing w:val="-1"/>
                <w:szCs w:val="22"/>
              </w:rPr>
              <w:t>hydrogeologických</w:t>
            </w:r>
            <w:proofErr w:type="spellEnd"/>
            <w:r w:rsidRPr="004D5F78">
              <w:rPr>
                <w:rFonts w:cs="Arial"/>
                <w:spacing w:val="-1"/>
                <w:szCs w:val="22"/>
              </w:rPr>
              <w:t xml:space="preserve"> </w:t>
            </w:r>
            <w:proofErr w:type="spellStart"/>
            <w:r w:rsidRPr="004D5F78">
              <w:rPr>
                <w:rFonts w:cs="Arial"/>
                <w:spacing w:val="-1"/>
                <w:szCs w:val="22"/>
              </w:rPr>
              <w:t>poměrech</w:t>
            </w:r>
            <w:proofErr w:type="spellEnd"/>
            <w:r w:rsidRPr="004D5F78">
              <w:rPr>
                <w:rFonts w:cs="Arial"/>
                <w:spacing w:val="53"/>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trase</w:t>
            </w:r>
            <w:proofErr w:type="spellEnd"/>
            <w:r w:rsidRPr="004D5F78">
              <w:rPr>
                <w:rFonts w:cs="Arial"/>
                <w:spacing w:val="1"/>
                <w:szCs w:val="22"/>
              </w:rPr>
              <w:t xml:space="preserve"> </w:t>
            </w:r>
            <w:r w:rsidRPr="004D5F78">
              <w:rPr>
                <w:rFonts w:cs="Arial"/>
                <w:szCs w:val="22"/>
              </w:rPr>
              <w:t xml:space="preserve">a </w:t>
            </w:r>
            <w:proofErr w:type="spellStart"/>
            <w:r w:rsidRPr="004D5F78">
              <w:rPr>
                <w:rFonts w:cs="Arial"/>
                <w:spacing w:val="-2"/>
                <w:szCs w:val="22"/>
              </w:rPr>
              <w:t>dotčeném</w:t>
            </w:r>
            <w:proofErr w:type="spellEnd"/>
            <w:r w:rsidRPr="004D5F78">
              <w:rPr>
                <w:rFonts w:cs="Arial"/>
                <w:spacing w:val="-1"/>
                <w:szCs w:val="22"/>
              </w:rPr>
              <w:t xml:space="preserve"> </w:t>
            </w:r>
            <w:proofErr w:type="spellStart"/>
            <w:r w:rsidRPr="004D5F78">
              <w:rPr>
                <w:rFonts w:cs="Arial"/>
                <w:spacing w:val="-1"/>
                <w:szCs w:val="22"/>
              </w:rPr>
              <w:t>okolí</w:t>
            </w:r>
            <w:proofErr w:type="spellEnd"/>
            <w:r w:rsidRPr="004D5F78">
              <w:rPr>
                <w:rFonts w:cs="Arial"/>
                <w:szCs w:val="22"/>
              </w:rPr>
              <w:t xml:space="preserve"> </w:t>
            </w:r>
            <w:proofErr w:type="spellStart"/>
            <w:r w:rsidRPr="004D5F78">
              <w:rPr>
                <w:rFonts w:cs="Arial"/>
                <w:spacing w:val="-1"/>
                <w:szCs w:val="22"/>
              </w:rPr>
              <w:t>trasy</w:t>
            </w:r>
            <w:proofErr w:type="spellEnd"/>
          </w:p>
        </w:tc>
      </w:tr>
      <w:tr w:rsidR="009737C2" w:rsidRPr="004D5F78" w14:paraId="684B245A"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15A57E85" w14:textId="77777777" w:rsidR="009737C2" w:rsidRPr="004D5F78" w:rsidRDefault="009737C2" w:rsidP="00500D7A">
            <w:pPr>
              <w:spacing w:line="264" w:lineRule="exact"/>
              <w:ind w:left="102"/>
              <w:rPr>
                <w:rFonts w:cs="Arial"/>
                <w:szCs w:val="22"/>
              </w:rPr>
            </w:pPr>
            <w:r w:rsidRPr="004D5F78">
              <w:rPr>
                <w:rFonts w:cs="Arial"/>
                <w:szCs w:val="22"/>
              </w:rPr>
              <w:t>2)</w:t>
            </w:r>
          </w:p>
        </w:tc>
        <w:tc>
          <w:tcPr>
            <w:tcW w:w="8746" w:type="dxa"/>
            <w:tcBorders>
              <w:top w:val="single" w:sz="5" w:space="0" w:color="000000"/>
              <w:left w:val="single" w:sz="5" w:space="0" w:color="000000"/>
              <w:bottom w:val="single" w:sz="5" w:space="0" w:color="000000"/>
              <w:right w:val="single" w:sz="5" w:space="0" w:color="000000"/>
            </w:tcBorders>
          </w:tcPr>
          <w:p w14:paraId="3C6ACD1A" w14:textId="3EFE1DC5" w:rsidR="009737C2" w:rsidRPr="00627EE9" w:rsidRDefault="009737C2" w:rsidP="00627EE9">
            <w:pPr>
              <w:ind w:left="102" w:right="1474"/>
              <w:rPr>
                <w:rFonts w:cs="Arial"/>
                <w:spacing w:val="-1"/>
                <w:szCs w:val="22"/>
              </w:rPr>
            </w:pPr>
            <w:proofErr w:type="spellStart"/>
            <w:r w:rsidRPr="004D5F78">
              <w:rPr>
                <w:rFonts w:cs="Arial"/>
                <w:spacing w:val="-1"/>
                <w:szCs w:val="22"/>
              </w:rPr>
              <w:t>Podrobné</w:t>
            </w:r>
            <w:proofErr w:type="spellEnd"/>
            <w:r w:rsidRPr="004D5F78">
              <w:rPr>
                <w:rFonts w:cs="Arial"/>
                <w:spacing w:val="1"/>
                <w:szCs w:val="22"/>
              </w:rPr>
              <w:t xml:space="preserve"> </w:t>
            </w:r>
            <w:proofErr w:type="spellStart"/>
            <w:r w:rsidRPr="004D5F78">
              <w:rPr>
                <w:rFonts w:cs="Arial"/>
                <w:spacing w:val="-1"/>
                <w:szCs w:val="22"/>
              </w:rPr>
              <w:t>stanovení</w:t>
            </w:r>
            <w:proofErr w:type="spellEnd"/>
            <w:r w:rsidRPr="004D5F78">
              <w:rPr>
                <w:rFonts w:cs="Arial"/>
                <w:szCs w:val="22"/>
              </w:rPr>
              <w:t xml:space="preserve"> </w:t>
            </w:r>
            <w:proofErr w:type="spellStart"/>
            <w:r w:rsidRPr="004D5F78">
              <w:rPr>
                <w:rFonts w:cs="Arial"/>
                <w:spacing w:val="-1"/>
                <w:szCs w:val="22"/>
              </w:rPr>
              <w:t>základových</w:t>
            </w:r>
            <w:proofErr w:type="spellEnd"/>
            <w:r w:rsidRPr="004D5F78">
              <w:rPr>
                <w:rFonts w:cs="Arial"/>
                <w:szCs w:val="22"/>
              </w:rPr>
              <w:t xml:space="preserve"> </w:t>
            </w:r>
            <w:proofErr w:type="spellStart"/>
            <w:r w:rsidRPr="004D5F78">
              <w:rPr>
                <w:rFonts w:cs="Arial"/>
                <w:spacing w:val="-1"/>
                <w:szCs w:val="22"/>
              </w:rPr>
              <w:t>poměrů</w:t>
            </w:r>
            <w:proofErr w:type="spellEnd"/>
            <w:r w:rsidRPr="004D5F78">
              <w:rPr>
                <w:rFonts w:cs="Arial"/>
                <w:spacing w:val="-1"/>
                <w:szCs w:val="22"/>
              </w:rPr>
              <w:t xml:space="preserve"> pro </w:t>
            </w:r>
            <w:proofErr w:type="spellStart"/>
            <w:r w:rsidRPr="004D5F78">
              <w:rPr>
                <w:rFonts w:cs="Arial"/>
                <w:spacing w:val="-1"/>
                <w:szCs w:val="22"/>
              </w:rPr>
              <w:t>založení</w:t>
            </w:r>
            <w:proofErr w:type="spellEnd"/>
            <w:r w:rsidRPr="004D5F78">
              <w:rPr>
                <w:rFonts w:cs="Arial"/>
                <w:spacing w:val="-2"/>
                <w:szCs w:val="22"/>
              </w:rPr>
              <w:t xml:space="preserve"> </w:t>
            </w:r>
            <w:proofErr w:type="spellStart"/>
            <w:r w:rsidRPr="004D5F78">
              <w:rPr>
                <w:rFonts w:cs="Arial"/>
                <w:spacing w:val="-1"/>
                <w:szCs w:val="22"/>
              </w:rPr>
              <w:t>objektů</w:t>
            </w:r>
            <w:proofErr w:type="spellEnd"/>
            <w:r w:rsidRPr="004D5F78">
              <w:rPr>
                <w:rFonts w:cs="Arial"/>
                <w:spacing w:val="-3"/>
                <w:szCs w:val="22"/>
              </w:rPr>
              <w:t xml:space="preserve"> </w:t>
            </w:r>
            <w:proofErr w:type="spellStart"/>
            <w:r w:rsidRPr="004D5F78">
              <w:rPr>
                <w:rFonts w:cs="Arial"/>
                <w:spacing w:val="-1"/>
                <w:szCs w:val="22"/>
              </w:rPr>
              <w:t>včetně</w:t>
            </w:r>
            <w:proofErr w:type="spellEnd"/>
            <w:r w:rsidRPr="004D5F78">
              <w:rPr>
                <w:rFonts w:cs="Arial"/>
                <w:spacing w:val="-2"/>
                <w:szCs w:val="22"/>
              </w:rPr>
              <w:t xml:space="preserve"> </w:t>
            </w:r>
            <w:proofErr w:type="spellStart"/>
            <w:r w:rsidRPr="004D5F78">
              <w:rPr>
                <w:rFonts w:cs="Arial"/>
                <w:spacing w:val="-1"/>
                <w:szCs w:val="22"/>
              </w:rPr>
              <w:t>ověřených</w:t>
            </w:r>
            <w:proofErr w:type="spellEnd"/>
            <w:r w:rsidRPr="004D5F78">
              <w:rPr>
                <w:rFonts w:cs="Arial"/>
                <w:spacing w:val="49"/>
                <w:szCs w:val="22"/>
              </w:rPr>
              <w:t xml:space="preserve"> </w:t>
            </w:r>
            <w:proofErr w:type="spellStart"/>
            <w:r w:rsidRPr="004D5F78">
              <w:rPr>
                <w:rFonts w:cs="Arial"/>
                <w:spacing w:val="-1"/>
                <w:szCs w:val="22"/>
              </w:rPr>
              <w:t>geomechanických</w:t>
            </w:r>
            <w:proofErr w:type="spellEnd"/>
            <w:r w:rsidRPr="004D5F78">
              <w:rPr>
                <w:rFonts w:cs="Arial"/>
                <w:spacing w:val="-3"/>
                <w:szCs w:val="22"/>
              </w:rPr>
              <w:t xml:space="preserve"> </w:t>
            </w:r>
            <w:proofErr w:type="spellStart"/>
            <w:r w:rsidRPr="004D5F78">
              <w:rPr>
                <w:rFonts w:cs="Arial"/>
                <w:spacing w:val="-1"/>
                <w:szCs w:val="22"/>
              </w:rPr>
              <w:t>vlastností</w:t>
            </w:r>
            <w:proofErr w:type="spellEnd"/>
            <w:r w:rsidRPr="004D5F78">
              <w:rPr>
                <w:rFonts w:cs="Arial"/>
                <w:szCs w:val="22"/>
              </w:rPr>
              <w:t xml:space="preserve"> </w:t>
            </w:r>
            <w:proofErr w:type="spellStart"/>
            <w:r w:rsidRPr="004D5F78">
              <w:rPr>
                <w:rFonts w:cs="Arial"/>
                <w:spacing w:val="-1"/>
                <w:szCs w:val="22"/>
              </w:rPr>
              <w:t>podloží</w:t>
            </w:r>
            <w:proofErr w:type="spellEnd"/>
          </w:p>
        </w:tc>
      </w:tr>
      <w:tr w:rsidR="009737C2" w:rsidRPr="004D5F78" w14:paraId="6C8D4F30"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5BE8A3B" w14:textId="77777777" w:rsidR="009737C2" w:rsidRPr="004D5F78" w:rsidRDefault="009737C2" w:rsidP="00500D7A">
            <w:pPr>
              <w:spacing w:line="264" w:lineRule="exact"/>
              <w:ind w:left="102"/>
              <w:rPr>
                <w:rFonts w:cs="Arial"/>
                <w:szCs w:val="22"/>
              </w:rPr>
            </w:pPr>
            <w:r w:rsidRPr="004D5F78">
              <w:rPr>
                <w:rFonts w:cs="Arial"/>
                <w:szCs w:val="22"/>
              </w:rPr>
              <w:t>3)</w:t>
            </w:r>
          </w:p>
        </w:tc>
        <w:tc>
          <w:tcPr>
            <w:tcW w:w="8746" w:type="dxa"/>
            <w:tcBorders>
              <w:top w:val="single" w:sz="5" w:space="0" w:color="000000"/>
              <w:left w:val="single" w:sz="5" w:space="0" w:color="000000"/>
              <w:bottom w:val="single" w:sz="5" w:space="0" w:color="000000"/>
              <w:right w:val="single" w:sz="5" w:space="0" w:color="000000"/>
            </w:tcBorders>
          </w:tcPr>
          <w:p w14:paraId="19C9C4BD" w14:textId="77777777" w:rsidR="009737C2" w:rsidRPr="004D5F78" w:rsidRDefault="009737C2" w:rsidP="00500D7A">
            <w:pPr>
              <w:ind w:left="102" w:right="455"/>
              <w:rPr>
                <w:rFonts w:cs="Arial"/>
                <w:szCs w:val="22"/>
              </w:rPr>
            </w:pPr>
            <w:proofErr w:type="spellStart"/>
            <w:r w:rsidRPr="004D5F78">
              <w:rPr>
                <w:rFonts w:cs="Arial"/>
                <w:szCs w:val="22"/>
              </w:rPr>
              <w:t>S</w:t>
            </w:r>
            <w:r w:rsidRPr="004D5F78">
              <w:rPr>
                <w:rFonts w:cs="Arial"/>
                <w:spacing w:val="-1"/>
                <w:szCs w:val="22"/>
              </w:rPr>
              <w:t>tanovení</w:t>
            </w:r>
            <w:proofErr w:type="spellEnd"/>
            <w:r w:rsidRPr="004D5F78">
              <w:rPr>
                <w:rFonts w:cs="Arial"/>
                <w:spacing w:val="-1"/>
                <w:szCs w:val="22"/>
              </w:rPr>
              <w:t xml:space="preserve"> </w:t>
            </w:r>
            <w:proofErr w:type="spellStart"/>
            <w:r w:rsidRPr="004D5F78">
              <w:rPr>
                <w:rFonts w:cs="Arial"/>
                <w:spacing w:val="-1"/>
                <w:szCs w:val="22"/>
              </w:rPr>
              <w:t>stupně</w:t>
            </w:r>
            <w:proofErr w:type="spellEnd"/>
            <w:r w:rsidRPr="004D5F78">
              <w:rPr>
                <w:rFonts w:cs="Arial"/>
                <w:spacing w:val="1"/>
                <w:szCs w:val="22"/>
              </w:rPr>
              <w:t xml:space="preserve"> </w:t>
            </w:r>
            <w:proofErr w:type="spellStart"/>
            <w:r w:rsidRPr="004D5F78">
              <w:rPr>
                <w:rFonts w:cs="Arial"/>
                <w:spacing w:val="-1"/>
                <w:szCs w:val="22"/>
              </w:rPr>
              <w:t>chemicky</w:t>
            </w:r>
            <w:proofErr w:type="spellEnd"/>
            <w:r w:rsidRPr="004D5F78">
              <w:rPr>
                <w:rFonts w:cs="Arial"/>
                <w:spacing w:val="1"/>
                <w:szCs w:val="22"/>
              </w:rPr>
              <w:t xml:space="preserve"> </w:t>
            </w:r>
            <w:proofErr w:type="spellStart"/>
            <w:r w:rsidRPr="004D5F78">
              <w:rPr>
                <w:rFonts w:cs="Arial"/>
                <w:spacing w:val="-2"/>
                <w:szCs w:val="22"/>
              </w:rPr>
              <w:t>agresivního</w:t>
            </w:r>
            <w:proofErr w:type="spellEnd"/>
            <w:r w:rsidRPr="004D5F78">
              <w:rPr>
                <w:rFonts w:cs="Arial"/>
                <w:spacing w:val="1"/>
                <w:szCs w:val="22"/>
              </w:rPr>
              <w:t xml:space="preserve"> </w:t>
            </w:r>
            <w:proofErr w:type="spellStart"/>
            <w:r w:rsidRPr="004D5F78">
              <w:rPr>
                <w:rFonts w:cs="Arial"/>
                <w:spacing w:val="-1"/>
                <w:szCs w:val="22"/>
              </w:rPr>
              <w:t>prostředí</w:t>
            </w:r>
            <w:proofErr w:type="spellEnd"/>
            <w:r w:rsidRPr="004D5F78">
              <w:rPr>
                <w:rFonts w:cs="Arial"/>
                <w:spacing w:val="5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zeminách</w:t>
            </w:r>
            <w:proofErr w:type="spellEnd"/>
            <w:r w:rsidRPr="004D5F78">
              <w:rPr>
                <w:rFonts w:cs="Arial"/>
                <w:spacing w:val="-1"/>
                <w:szCs w:val="22"/>
              </w:rPr>
              <w:t xml:space="preserve"> </w:t>
            </w:r>
            <w:r w:rsidRPr="004D5F78">
              <w:rPr>
                <w:rFonts w:cs="Arial"/>
                <w:szCs w:val="22"/>
              </w:rPr>
              <w:t xml:space="preserve">a </w:t>
            </w:r>
            <w:proofErr w:type="spellStart"/>
            <w:r w:rsidRPr="004D5F78">
              <w:rPr>
                <w:rFonts w:cs="Arial"/>
                <w:spacing w:val="-1"/>
                <w:szCs w:val="22"/>
              </w:rPr>
              <w:t>podzemní</w:t>
            </w:r>
            <w:proofErr w:type="spellEnd"/>
            <w:r w:rsidRPr="004D5F78">
              <w:rPr>
                <w:rFonts w:cs="Arial"/>
                <w:szCs w:val="22"/>
              </w:rPr>
              <w:t xml:space="preserve"> </w:t>
            </w:r>
            <w:proofErr w:type="spellStart"/>
            <w:r w:rsidRPr="004D5F78">
              <w:rPr>
                <w:rFonts w:cs="Arial"/>
                <w:spacing w:val="-2"/>
                <w:szCs w:val="22"/>
              </w:rPr>
              <w:t>vodě</w:t>
            </w:r>
            <w:proofErr w:type="spellEnd"/>
            <w:r w:rsidRPr="004D5F78">
              <w:rPr>
                <w:rFonts w:cs="Arial"/>
                <w:spacing w:val="1"/>
                <w:szCs w:val="22"/>
              </w:rPr>
              <w:t xml:space="preserve"> </w:t>
            </w:r>
            <w:r w:rsidRPr="004D5F78">
              <w:rPr>
                <w:rFonts w:cs="Arial"/>
                <w:spacing w:val="-1"/>
                <w:szCs w:val="22"/>
              </w:rPr>
              <w:t xml:space="preserve">(ČSN </w:t>
            </w:r>
            <w:r w:rsidRPr="004D5F78">
              <w:rPr>
                <w:rFonts w:cs="Arial"/>
                <w:szCs w:val="22"/>
              </w:rPr>
              <w:t>EN</w:t>
            </w:r>
            <w:r w:rsidRPr="004D5F78">
              <w:rPr>
                <w:rFonts w:cs="Arial"/>
                <w:spacing w:val="-3"/>
                <w:szCs w:val="22"/>
              </w:rPr>
              <w:t xml:space="preserve"> </w:t>
            </w:r>
            <w:r w:rsidRPr="004D5F78">
              <w:rPr>
                <w:rFonts w:cs="Arial"/>
                <w:spacing w:val="-1"/>
                <w:szCs w:val="22"/>
              </w:rPr>
              <w:t xml:space="preserve">206-1) </w:t>
            </w:r>
          </w:p>
        </w:tc>
      </w:tr>
      <w:tr w:rsidR="009737C2" w:rsidRPr="004D5F78" w14:paraId="77FA9F21"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0423DE0D" w14:textId="77777777" w:rsidR="009737C2" w:rsidRPr="004D5F78" w:rsidRDefault="009737C2" w:rsidP="00500D7A">
            <w:pPr>
              <w:spacing w:line="264" w:lineRule="exact"/>
              <w:ind w:left="102"/>
              <w:rPr>
                <w:rFonts w:cs="Arial"/>
                <w:szCs w:val="22"/>
              </w:rPr>
            </w:pPr>
            <w:r w:rsidRPr="004D5F78">
              <w:rPr>
                <w:rFonts w:cs="Arial"/>
                <w:szCs w:val="22"/>
              </w:rPr>
              <w:t>4)</w:t>
            </w:r>
          </w:p>
        </w:tc>
        <w:tc>
          <w:tcPr>
            <w:tcW w:w="8746" w:type="dxa"/>
            <w:tcBorders>
              <w:top w:val="single" w:sz="5" w:space="0" w:color="000000"/>
              <w:left w:val="single" w:sz="5" w:space="0" w:color="000000"/>
              <w:bottom w:val="single" w:sz="5" w:space="0" w:color="000000"/>
              <w:right w:val="single" w:sz="5" w:space="0" w:color="000000"/>
            </w:tcBorders>
          </w:tcPr>
          <w:p w14:paraId="6F0A44B4" w14:textId="77777777" w:rsidR="009737C2" w:rsidRPr="004D5F78" w:rsidRDefault="009737C2" w:rsidP="00500D7A">
            <w:pPr>
              <w:ind w:left="102" w:right="295"/>
              <w:rPr>
                <w:rFonts w:cs="Arial"/>
                <w:spacing w:val="-1"/>
                <w:szCs w:val="22"/>
              </w:rPr>
            </w:pPr>
            <w:proofErr w:type="spellStart"/>
            <w:r w:rsidRPr="004D5F78">
              <w:rPr>
                <w:rFonts w:cs="Arial"/>
                <w:spacing w:val="-1"/>
                <w:szCs w:val="22"/>
              </w:rPr>
              <w:t>Vyšetření</w:t>
            </w:r>
            <w:proofErr w:type="spellEnd"/>
            <w:r w:rsidRPr="004D5F78">
              <w:rPr>
                <w:rFonts w:cs="Arial"/>
                <w:spacing w:val="-1"/>
                <w:szCs w:val="22"/>
              </w:rPr>
              <w:t xml:space="preserve"> </w:t>
            </w:r>
            <w:proofErr w:type="spellStart"/>
            <w:r w:rsidRPr="004D5F78">
              <w:rPr>
                <w:rFonts w:cs="Arial"/>
                <w:spacing w:val="-1"/>
                <w:szCs w:val="22"/>
              </w:rPr>
              <w:t>nepříznivých</w:t>
            </w:r>
            <w:proofErr w:type="spellEnd"/>
            <w:r w:rsidRPr="004D5F78">
              <w:rPr>
                <w:rFonts w:cs="Arial"/>
                <w:spacing w:val="-1"/>
                <w:szCs w:val="22"/>
              </w:rPr>
              <w:t xml:space="preserve"> </w:t>
            </w:r>
            <w:proofErr w:type="spellStart"/>
            <w:r w:rsidRPr="004D5F78">
              <w:rPr>
                <w:rFonts w:cs="Arial"/>
                <w:spacing w:val="-1"/>
                <w:szCs w:val="22"/>
              </w:rPr>
              <w:t>území</w:t>
            </w:r>
            <w:proofErr w:type="spellEnd"/>
            <w:r w:rsidRPr="004D5F78">
              <w:rPr>
                <w:rFonts w:cs="Arial"/>
                <w:spacing w:val="-1"/>
                <w:szCs w:val="22"/>
              </w:rPr>
              <w:t xml:space="preserve"> v </w:t>
            </w:r>
            <w:proofErr w:type="spellStart"/>
            <w:r w:rsidRPr="004D5F78">
              <w:rPr>
                <w:rFonts w:cs="Arial"/>
                <w:spacing w:val="-1"/>
                <w:szCs w:val="22"/>
              </w:rPr>
              <w:t>trase</w:t>
            </w:r>
            <w:proofErr w:type="spellEnd"/>
            <w:r w:rsidRPr="004D5F78">
              <w:rPr>
                <w:rFonts w:cs="Arial"/>
                <w:spacing w:val="-1"/>
                <w:szCs w:val="22"/>
              </w:rPr>
              <w:t xml:space="preserve"> s </w:t>
            </w:r>
            <w:proofErr w:type="spellStart"/>
            <w:r w:rsidRPr="004D5F78">
              <w:rPr>
                <w:rFonts w:cs="Arial"/>
                <w:spacing w:val="-1"/>
                <w:szCs w:val="22"/>
              </w:rPr>
              <w:t>návrhem</w:t>
            </w:r>
            <w:proofErr w:type="spellEnd"/>
            <w:r w:rsidRPr="004D5F78">
              <w:rPr>
                <w:rFonts w:cs="Arial"/>
                <w:spacing w:val="-1"/>
                <w:szCs w:val="22"/>
              </w:rPr>
              <w:t xml:space="preserve"> </w:t>
            </w:r>
            <w:proofErr w:type="spellStart"/>
            <w:r w:rsidRPr="004D5F78">
              <w:rPr>
                <w:rFonts w:cs="Arial"/>
                <w:spacing w:val="-1"/>
                <w:szCs w:val="22"/>
              </w:rPr>
              <w:t>řešení</w:t>
            </w:r>
            <w:proofErr w:type="spellEnd"/>
            <w:r w:rsidRPr="004D5F78">
              <w:rPr>
                <w:rFonts w:cs="Arial"/>
                <w:spacing w:val="-1"/>
                <w:szCs w:val="22"/>
              </w:rPr>
              <w:t xml:space="preserve">, </w:t>
            </w:r>
            <w:proofErr w:type="spellStart"/>
            <w:r w:rsidRPr="004D5F78">
              <w:rPr>
                <w:rFonts w:cs="Arial"/>
                <w:spacing w:val="-1"/>
                <w:szCs w:val="22"/>
              </w:rPr>
              <w:t>případné</w:t>
            </w:r>
            <w:proofErr w:type="spellEnd"/>
            <w:r w:rsidRPr="004D5F78">
              <w:rPr>
                <w:rFonts w:cs="Arial"/>
                <w:spacing w:val="-1"/>
                <w:szCs w:val="22"/>
              </w:rPr>
              <w:t xml:space="preserve"> </w:t>
            </w:r>
            <w:proofErr w:type="spellStart"/>
            <w:r w:rsidRPr="004D5F78">
              <w:rPr>
                <w:rFonts w:cs="Arial"/>
                <w:spacing w:val="-1"/>
                <w:szCs w:val="22"/>
              </w:rPr>
              <w:t>doporučení</w:t>
            </w:r>
            <w:proofErr w:type="spellEnd"/>
            <w:r w:rsidRPr="004D5F78">
              <w:rPr>
                <w:rFonts w:cs="Arial"/>
                <w:spacing w:val="-1"/>
                <w:szCs w:val="22"/>
              </w:rPr>
              <w:t xml:space="preserve"> </w:t>
            </w:r>
            <w:proofErr w:type="spellStart"/>
            <w:r w:rsidRPr="004D5F78">
              <w:rPr>
                <w:rFonts w:cs="Arial"/>
                <w:spacing w:val="-1"/>
                <w:szCs w:val="22"/>
              </w:rPr>
              <w:t>ke</w:t>
            </w:r>
            <w:proofErr w:type="spellEnd"/>
            <w:r w:rsidRPr="004D5F78">
              <w:rPr>
                <w:rFonts w:cs="Arial"/>
                <w:spacing w:val="-1"/>
                <w:szCs w:val="22"/>
              </w:rPr>
              <w:t xml:space="preserve"> </w:t>
            </w:r>
            <w:proofErr w:type="spellStart"/>
            <w:r w:rsidRPr="004D5F78">
              <w:rPr>
                <w:rFonts w:cs="Arial"/>
                <w:spacing w:val="-1"/>
                <w:szCs w:val="22"/>
              </w:rPr>
              <w:t>změně</w:t>
            </w:r>
            <w:proofErr w:type="spellEnd"/>
            <w:r w:rsidRPr="004D5F78">
              <w:rPr>
                <w:rFonts w:cs="Arial"/>
                <w:spacing w:val="-1"/>
                <w:szCs w:val="22"/>
              </w:rPr>
              <w:t xml:space="preserve"> </w:t>
            </w:r>
            <w:proofErr w:type="spellStart"/>
            <w:r w:rsidRPr="004D5F78">
              <w:rPr>
                <w:rFonts w:cs="Arial"/>
                <w:spacing w:val="-1"/>
                <w:szCs w:val="22"/>
              </w:rPr>
              <w:t>trasy</w:t>
            </w:r>
            <w:proofErr w:type="spellEnd"/>
          </w:p>
        </w:tc>
      </w:tr>
      <w:tr w:rsidR="009737C2" w:rsidRPr="004D5F78" w14:paraId="1A009C17"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64B7AB00" w14:textId="77777777" w:rsidR="009737C2" w:rsidRPr="004D5F78" w:rsidRDefault="009737C2" w:rsidP="00500D7A">
            <w:pPr>
              <w:spacing w:line="264" w:lineRule="exact"/>
              <w:ind w:left="102"/>
              <w:rPr>
                <w:rFonts w:cs="Arial"/>
                <w:szCs w:val="22"/>
              </w:rPr>
            </w:pPr>
            <w:r w:rsidRPr="004D5F78">
              <w:rPr>
                <w:rFonts w:cs="Arial"/>
                <w:szCs w:val="22"/>
              </w:rPr>
              <w:t>5)</w:t>
            </w:r>
          </w:p>
        </w:tc>
        <w:tc>
          <w:tcPr>
            <w:tcW w:w="8746" w:type="dxa"/>
            <w:tcBorders>
              <w:top w:val="single" w:sz="5" w:space="0" w:color="000000"/>
              <w:left w:val="single" w:sz="5" w:space="0" w:color="000000"/>
              <w:bottom w:val="single" w:sz="5" w:space="0" w:color="000000"/>
              <w:right w:val="single" w:sz="5" w:space="0" w:color="000000"/>
            </w:tcBorders>
          </w:tcPr>
          <w:p w14:paraId="7527FC22" w14:textId="77777777" w:rsidR="009737C2" w:rsidRPr="004D5F78" w:rsidRDefault="009737C2" w:rsidP="00500D7A">
            <w:pPr>
              <w:ind w:left="102" w:right="295"/>
              <w:rPr>
                <w:rFonts w:cs="Arial"/>
                <w:szCs w:val="22"/>
              </w:rPr>
            </w:pPr>
            <w:proofErr w:type="spellStart"/>
            <w:r w:rsidRPr="004D5F78">
              <w:rPr>
                <w:rFonts w:cs="Arial"/>
                <w:spacing w:val="-1"/>
                <w:szCs w:val="22"/>
              </w:rPr>
              <w:t>Údaje</w:t>
            </w:r>
            <w:proofErr w:type="spellEnd"/>
            <w:r w:rsidRPr="004D5F78">
              <w:rPr>
                <w:rFonts w:cs="Arial"/>
                <w:spacing w:val="-3"/>
                <w:szCs w:val="22"/>
              </w:rPr>
              <w:t xml:space="preserve"> </w:t>
            </w:r>
            <w:r w:rsidRPr="004D5F78">
              <w:rPr>
                <w:rFonts w:cs="Arial"/>
                <w:szCs w:val="22"/>
              </w:rPr>
              <w:t>o</w:t>
            </w:r>
            <w:r w:rsidRPr="004D5F78">
              <w:rPr>
                <w:rFonts w:cs="Arial"/>
                <w:spacing w:val="-1"/>
                <w:szCs w:val="22"/>
              </w:rPr>
              <w:t xml:space="preserve"> </w:t>
            </w:r>
            <w:proofErr w:type="spellStart"/>
            <w:r w:rsidRPr="004D5F78">
              <w:rPr>
                <w:rFonts w:cs="Arial"/>
                <w:spacing w:val="-1"/>
                <w:szCs w:val="22"/>
              </w:rPr>
              <w:t>technologických</w:t>
            </w:r>
            <w:proofErr w:type="spellEnd"/>
            <w:r w:rsidRPr="004D5F78">
              <w:rPr>
                <w:rFonts w:cs="Arial"/>
                <w:spacing w:val="-3"/>
                <w:szCs w:val="22"/>
              </w:rPr>
              <w:t xml:space="preserve"> </w:t>
            </w:r>
            <w:proofErr w:type="spellStart"/>
            <w:r w:rsidRPr="004D5F78">
              <w:rPr>
                <w:rFonts w:cs="Arial"/>
                <w:spacing w:val="-1"/>
                <w:szCs w:val="22"/>
              </w:rPr>
              <w:t>vlastnostech</w:t>
            </w:r>
            <w:proofErr w:type="spellEnd"/>
            <w:r w:rsidRPr="004D5F78">
              <w:rPr>
                <w:rFonts w:cs="Arial"/>
                <w:spacing w:val="-1"/>
                <w:szCs w:val="22"/>
              </w:rPr>
              <w:t xml:space="preserve"> </w:t>
            </w:r>
            <w:proofErr w:type="spellStart"/>
            <w:r w:rsidRPr="004D5F78">
              <w:rPr>
                <w:rFonts w:cs="Arial"/>
                <w:spacing w:val="-1"/>
                <w:szCs w:val="22"/>
              </w:rPr>
              <w:t>zemin</w:t>
            </w:r>
            <w:proofErr w:type="spellEnd"/>
            <w:r w:rsidRPr="004D5F78">
              <w:rPr>
                <w:rFonts w:cs="Arial"/>
                <w:spacing w:val="-3"/>
                <w:szCs w:val="22"/>
              </w:rPr>
              <w:t xml:space="preserve"> </w:t>
            </w:r>
            <w:r w:rsidRPr="004D5F78">
              <w:rPr>
                <w:rFonts w:cs="Arial"/>
                <w:szCs w:val="22"/>
              </w:rPr>
              <w:t xml:space="preserve">a </w:t>
            </w:r>
            <w:proofErr w:type="spellStart"/>
            <w:r w:rsidRPr="004D5F78">
              <w:rPr>
                <w:rFonts w:cs="Arial"/>
                <w:spacing w:val="-1"/>
                <w:szCs w:val="22"/>
              </w:rPr>
              <w:t>hornin</w:t>
            </w:r>
            <w:proofErr w:type="spellEnd"/>
            <w:r w:rsidRPr="004D5F78">
              <w:rPr>
                <w:rFonts w:cs="Arial"/>
                <w:spacing w:val="-3"/>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trase</w:t>
            </w:r>
            <w:proofErr w:type="spellEnd"/>
            <w:r w:rsidRPr="004D5F78">
              <w:rPr>
                <w:rFonts w:cs="Arial"/>
                <w:spacing w:val="-1"/>
                <w:szCs w:val="22"/>
              </w:rPr>
              <w:t>,</w:t>
            </w:r>
            <w:r w:rsidRPr="004D5F78">
              <w:rPr>
                <w:rFonts w:cs="Arial"/>
                <w:spacing w:val="-2"/>
                <w:szCs w:val="22"/>
              </w:rPr>
              <w:t xml:space="preserve"> </w:t>
            </w:r>
            <w:proofErr w:type="spellStart"/>
            <w:r w:rsidRPr="004D5F78">
              <w:rPr>
                <w:rFonts w:cs="Arial"/>
                <w:spacing w:val="-1"/>
                <w:szCs w:val="22"/>
              </w:rPr>
              <w:t>kterou</w:t>
            </w:r>
            <w:proofErr w:type="spellEnd"/>
            <w:r w:rsidRPr="004D5F78">
              <w:rPr>
                <w:rFonts w:cs="Arial"/>
                <w:spacing w:val="-1"/>
                <w:szCs w:val="22"/>
              </w:rPr>
              <w:t xml:space="preserve"> </w:t>
            </w:r>
            <w:r w:rsidRPr="004D5F78">
              <w:rPr>
                <w:rFonts w:cs="Arial"/>
                <w:spacing w:val="-2"/>
                <w:szCs w:val="22"/>
              </w:rPr>
              <w:t xml:space="preserve">je </w:t>
            </w:r>
            <w:proofErr w:type="spellStart"/>
            <w:r w:rsidRPr="004D5F78">
              <w:rPr>
                <w:rFonts w:cs="Arial"/>
                <w:spacing w:val="-1"/>
                <w:szCs w:val="22"/>
              </w:rPr>
              <w:t>možno</w:t>
            </w:r>
            <w:proofErr w:type="spellEnd"/>
            <w:r w:rsidRPr="004D5F78">
              <w:rPr>
                <w:rFonts w:cs="Arial"/>
                <w:spacing w:val="-1"/>
                <w:szCs w:val="22"/>
              </w:rPr>
              <w:t xml:space="preserve"> </w:t>
            </w:r>
            <w:proofErr w:type="spellStart"/>
            <w:r w:rsidRPr="004D5F78">
              <w:rPr>
                <w:rFonts w:cs="Arial"/>
                <w:spacing w:val="-1"/>
                <w:szCs w:val="22"/>
              </w:rPr>
              <w:t>využít</w:t>
            </w:r>
            <w:proofErr w:type="spellEnd"/>
            <w:r w:rsidRPr="004D5F78">
              <w:rPr>
                <w:rFonts w:cs="Arial"/>
                <w:spacing w:val="77"/>
                <w:szCs w:val="22"/>
              </w:rPr>
              <w:t xml:space="preserve"> </w:t>
            </w:r>
            <w:proofErr w:type="spellStart"/>
            <w:r w:rsidRPr="004D5F78">
              <w:rPr>
                <w:rFonts w:cs="Arial"/>
                <w:spacing w:val="-1"/>
                <w:szCs w:val="22"/>
              </w:rPr>
              <w:t>jako</w:t>
            </w:r>
            <w:proofErr w:type="spellEnd"/>
            <w:r w:rsidRPr="004D5F78">
              <w:rPr>
                <w:rFonts w:cs="Arial"/>
                <w:spacing w:val="-1"/>
                <w:szCs w:val="22"/>
              </w:rPr>
              <w:t xml:space="preserve"> </w:t>
            </w:r>
            <w:proofErr w:type="spellStart"/>
            <w:r w:rsidRPr="004D5F78">
              <w:rPr>
                <w:rFonts w:cs="Arial"/>
                <w:spacing w:val="-1"/>
                <w:szCs w:val="22"/>
              </w:rPr>
              <w:t>sypaninu</w:t>
            </w:r>
            <w:proofErr w:type="spellEnd"/>
            <w:r w:rsidRPr="004D5F78">
              <w:rPr>
                <w:rFonts w:cs="Arial"/>
                <w:spacing w:val="-1"/>
                <w:szCs w:val="22"/>
              </w:rPr>
              <w:t xml:space="preserve"> (</w:t>
            </w:r>
            <w:proofErr w:type="spellStart"/>
            <w:r w:rsidRPr="004D5F78">
              <w:rPr>
                <w:rFonts w:cs="Arial"/>
                <w:spacing w:val="-1"/>
                <w:szCs w:val="22"/>
              </w:rPr>
              <w:t>dle</w:t>
            </w:r>
            <w:proofErr w:type="spellEnd"/>
            <w:r w:rsidRPr="004D5F78">
              <w:rPr>
                <w:rFonts w:cs="Arial"/>
                <w:spacing w:val="-2"/>
                <w:szCs w:val="22"/>
              </w:rPr>
              <w:t xml:space="preserve"> </w:t>
            </w:r>
            <w:r w:rsidRPr="004D5F78">
              <w:rPr>
                <w:rFonts w:cs="Arial"/>
                <w:spacing w:val="-1"/>
                <w:szCs w:val="22"/>
              </w:rPr>
              <w:t>ČSN 736133)</w:t>
            </w:r>
            <w:r w:rsidRPr="004D5F78">
              <w:rPr>
                <w:rFonts w:cs="Arial"/>
                <w:szCs w:val="22"/>
              </w:rPr>
              <w:t xml:space="preserve"> </w:t>
            </w:r>
            <w:proofErr w:type="spellStart"/>
            <w:r w:rsidRPr="004D5F78">
              <w:rPr>
                <w:rFonts w:cs="Arial"/>
                <w:spacing w:val="-2"/>
                <w:szCs w:val="22"/>
              </w:rPr>
              <w:t>nebo</w:t>
            </w:r>
            <w:proofErr w:type="spellEnd"/>
            <w:r w:rsidRPr="004D5F78">
              <w:rPr>
                <w:rFonts w:cs="Arial"/>
                <w:spacing w:val="1"/>
                <w:szCs w:val="22"/>
              </w:rPr>
              <w:t xml:space="preserve"> </w:t>
            </w:r>
            <w:proofErr w:type="spellStart"/>
            <w:r w:rsidRPr="004D5F78">
              <w:rPr>
                <w:rFonts w:cs="Arial"/>
                <w:spacing w:val="-1"/>
                <w:szCs w:val="22"/>
              </w:rPr>
              <w:t>jako</w:t>
            </w:r>
            <w:proofErr w:type="spellEnd"/>
            <w:r w:rsidRPr="004D5F78">
              <w:rPr>
                <w:rFonts w:cs="Arial"/>
                <w:spacing w:val="-1"/>
                <w:szCs w:val="22"/>
              </w:rPr>
              <w:t xml:space="preserve"> </w:t>
            </w:r>
            <w:proofErr w:type="spellStart"/>
            <w:r w:rsidRPr="004D5F78">
              <w:rPr>
                <w:rFonts w:cs="Arial"/>
                <w:spacing w:val="-1"/>
                <w:szCs w:val="22"/>
              </w:rPr>
              <w:t>materiál</w:t>
            </w:r>
            <w:proofErr w:type="spellEnd"/>
            <w:r w:rsidRPr="004D5F78">
              <w:rPr>
                <w:rFonts w:cs="Arial"/>
                <w:szCs w:val="22"/>
              </w:rPr>
              <w:t xml:space="preserve"> </w:t>
            </w:r>
            <w:r w:rsidRPr="004D5F78">
              <w:rPr>
                <w:rFonts w:cs="Arial"/>
                <w:spacing w:val="-2"/>
                <w:szCs w:val="22"/>
              </w:rPr>
              <w:t>do</w:t>
            </w:r>
            <w:r w:rsidRPr="004D5F78">
              <w:rPr>
                <w:rFonts w:cs="Arial"/>
                <w:spacing w:val="-1"/>
                <w:szCs w:val="22"/>
              </w:rPr>
              <w:t xml:space="preserve"> </w:t>
            </w:r>
            <w:proofErr w:type="spellStart"/>
            <w:r w:rsidRPr="004D5F78">
              <w:rPr>
                <w:rFonts w:cs="Arial"/>
                <w:spacing w:val="-1"/>
                <w:szCs w:val="22"/>
              </w:rPr>
              <w:t>konsolidační</w:t>
            </w:r>
            <w:proofErr w:type="spellEnd"/>
            <w:r w:rsidRPr="004D5F78">
              <w:rPr>
                <w:rFonts w:cs="Arial"/>
                <w:spacing w:val="-3"/>
                <w:szCs w:val="22"/>
              </w:rPr>
              <w:t xml:space="preserve"> </w:t>
            </w:r>
            <w:proofErr w:type="spellStart"/>
            <w:r w:rsidRPr="004D5F78">
              <w:rPr>
                <w:rFonts w:cs="Arial"/>
                <w:spacing w:val="-1"/>
                <w:szCs w:val="22"/>
              </w:rPr>
              <w:t>vrstvy</w:t>
            </w:r>
            <w:proofErr w:type="spellEnd"/>
            <w:r w:rsidRPr="004D5F78">
              <w:rPr>
                <w:rFonts w:cs="Arial"/>
                <w:spacing w:val="-1"/>
                <w:szCs w:val="22"/>
              </w:rPr>
              <w:t xml:space="preserve">, </w:t>
            </w:r>
            <w:proofErr w:type="spellStart"/>
            <w:proofErr w:type="gramStart"/>
            <w:r w:rsidRPr="004D5F78">
              <w:rPr>
                <w:rFonts w:cs="Arial"/>
                <w:spacing w:val="-1"/>
                <w:szCs w:val="22"/>
              </w:rPr>
              <w:t>případně</w:t>
            </w:r>
            <w:proofErr w:type="spellEnd"/>
            <w:r w:rsidRPr="004D5F78">
              <w:rPr>
                <w:rFonts w:cs="Arial"/>
                <w:szCs w:val="22"/>
              </w:rPr>
              <w:t xml:space="preserve"> </w:t>
            </w:r>
            <w:r w:rsidRPr="004D5F78">
              <w:rPr>
                <w:rFonts w:cs="Arial"/>
                <w:spacing w:val="1"/>
                <w:szCs w:val="22"/>
              </w:rPr>
              <w:t xml:space="preserve"> </w:t>
            </w:r>
            <w:proofErr w:type="spellStart"/>
            <w:r w:rsidRPr="004D5F78">
              <w:rPr>
                <w:rFonts w:cs="Arial"/>
                <w:spacing w:val="-2"/>
                <w:szCs w:val="22"/>
              </w:rPr>
              <w:t>jako</w:t>
            </w:r>
            <w:proofErr w:type="spellEnd"/>
            <w:proofErr w:type="gramEnd"/>
            <w:r w:rsidRPr="004D5F78">
              <w:rPr>
                <w:rFonts w:cs="Arial"/>
                <w:spacing w:val="61"/>
                <w:szCs w:val="22"/>
              </w:rPr>
              <w:t xml:space="preserve"> </w:t>
            </w:r>
            <w:proofErr w:type="spellStart"/>
            <w:r w:rsidRPr="004D5F78">
              <w:rPr>
                <w:rFonts w:cs="Arial"/>
                <w:spacing w:val="-1"/>
                <w:szCs w:val="22"/>
              </w:rPr>
              <w:t>konstrukční</w:t>
            </w:r>
            <w:proofErr w:type="spellEnd"/>
            <w:r w:rsidRPr="004D5F78">
              <w:rPr>
                <w:rFonts w:cs="Arial"/>
                <w:spacing w:val="-3"/>
                <w:szCs w:val="22"/>
              </w:rPr>
              <w:t xml:space="preserve"> </w:t>
            </w:r>
            <w:proofErr w:type="spellStart"/>
            <w:r w:rsidRPr="004D5F78">
              <w:rPr>
                <w:rFonts w:cs="Arial"/>
                <w:spacing w:val="-1"/>
                <w:szCs w:val="22"/>
              </w:rPr>
              <w:t>materiál</w:t>
            </w:r>
            <w:proofErr w:type="spellEnd"/>
            <w:r w:rsidRPr="004D5F78">
              <w:rPr>
                <w:rFonts w:cs="Arial"/>
                <w:spacing w:val="-3"/>
                <w:szCs w:val="22"/>
              </w:rPr>
              <w:t xml:space="preserve"> </w:t>
            </w:r>
            <w:r w:rsidRPr="004D5F78">
              <w:rPr>
                <w:rFonts w:cs="Arial"/>
                <w:spacing w:val="-1"/>
                <w:szCs w:val="22"/>
              </w:rPr>
              <w:t xml:space="preserve">do </w:t>
            </w:r>
            <w:proofErr w:type="spellStart"/>
            <w:r w:rsidRPr="004D5F78">
              <w:rPr>
                <w:rFonts w:cs="Arial"/>
                <w:spacing w:val="-1"/>
                <w:szCs w:val="22"/>
              </w:rPr>
              <w:t>vozovky</w:t>
            </w:r>
            <w:proofErr w:type="spellEnd"/>
            <w:r w:rsidRPr="004D5F78">
              <w:rPr>
                <w:rFonts w:cs="Arial"/>
                <w:spacing w:val="-1"/>
                <w:szCs w:val="22"/>
              </w:rPr>
              <w:t xml:space="preserve">, </w:t>
            </w:r>
            <w:proofErr w:type="spellStart"/>
            <w:r w:rsidRPr="004D5F78">
              <w:rPr>
                <w:rFonts w:cs="Arial"/>
                <w:spacing w:val="-1"/>
                <w:szCs w:val="22"/>
              </w:rPr>
              <w:t>případně</w:t>
            </w:r>
            <w:proofErr w:type="spellEnd"/>
            <w:r w:rsidRPr="004D5F78">
              <w:rPr>
                <w:rFonts w:cs="Arial"/>
                <w:spacing w:val="-1"/>
                <w:szCs w:val="22"/>
              </w:rPr>
              <w:t xml:space="preserve"> </w:t>
            </w:r>
            <w:proofErr w:type="spellStart"/>
            <w:r w:rsidRPr="004D5F78">
              <w:rPr>
                <w:rFonts w:cs="Arial"/>
                <w:spacing w:val="-1"/>
                <w:szCs w:val="22"/>
              </w:rPr>
              <w:t>podle</w:t>
            </w:r>
            <w:proofErr w:type="spellEnd"/>
            <w:r w:rsidRPr="004D5F78">
              <w:rPr>
                <w:rFonts w:cs="Arial"/>
                <w:spacing w:val="-1"/>
                <w:szCs w:val="22"/>
              </w:rPr>
              <w:t xml:space="preserve"> </w:t>
            </w:r>
            <w:proofErr w:type="spellStart"/>
            <w:r w:rsidRPr="004D5F78">
              <w:rPr>
                <w:rFonts w:cs="Arial"/>
                <w:spacing w:val="-1"/>
                <w:szCs w:val="22"/>
              </w:rPr>
              <w:t>požadavků</w:t>
            </w:r>
            <w:proofErr w:type="spellEnd"/>
            <w:r w:rsidRPr="004D5F78">
              <w:rPr>
                <w:rFonts w:cs="Arial"/>
                <w:spacing w:val="-1"/>
                <w:szCs w:val="22"/>
              </w:rPr>
              <w:t xml:space="preserve"> </w:t>
            </w:r>
            <w:proofErr w:type="spellStart"/>
            <w:r w:rsidRPr="004D5F78">
              <w:rPr>
                <w:rFonts w:cs="Arial"/>
                <w:spacing w:val="-1"/>
                <w:szCs w:val="22"/>
              </w:rPr>
              <w:t>zadavatele</w:t>
            </w:r>
            <w:proofErr w:type="spellEnd"/>
            <w:r w:rsidRPr="004D5F78">
              <w:rPr>
                <w:rFonts w:cs="Arial"/>
                <w:spacing w:val="-1"/>
                <w:szCs w:val="22"/>
              </w:rPr>
              <w:t xml:space="preserve"> </w:t>
            </w:r>
            <w:proofErr w:type="spellStart"/>
            <w:r w:rsidRPr="004D5F78">
              <w:rPr>
                <w:rFonts w:cs="Arial"/>
                <w:spacing w:val="-1"/>
                <w:szCs w:val="22"/>
              </w:rPr>
              <w:t>průzkumu</w:t>
            </w:r>
            <w:proofErr w:type="spellEnd"/>
            <w:r w:rsidRPr="004D5F78">
              <w:rPr>
                <w:rFonts w:cs="Arial"/>
                <w:spacing w:val="-1"/>
                <w:szCs w:val="22"/>
              </w:rPr>
              <w:t>.</w:t>
            </w:r>
          </w:p>
        </w:tc>
      </w:tr>
      <w:tr w:rsidR="009737C2" w:rsidRPr="004D5F78" w14:paraId="09A6CF3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470DC06" w14:textId="77777777" w:rsidR="009737C2" w:rsidRPr="004D5F78" w:rsidRDefault="009737C2" w:rsidP="00500D7A">
            <w:pPr>
              <w:spacing w:line="264" w:lineRule="exact"/>
              <w:ind w:left="102"/>
              <w:rPr>
                <w:rFonts w:cs="Arial"/>
                <w:szCs w:val="22"/>
              </w:rPr>
            </w:pPr>
            <w:r w:rsidRPr="004D5F78">
              <w:rPr>
                <w:rFonts w:cs="Arial"/>
                <w:szCs w:val="22"/>
              </w:rPr>
              <w:t>6)</w:t>
            </w:r>
          </w:p>
        </w:tc>
        <w:tc>
          <w:tcPr>
            <w:tcW w:w="8746" w:type="dxa"/>
            <w:tcBorders>
              <w:top w:val="single" w:sz="5" w:space="0" w:color="000000"/>
              <w:left w:val="single" w:sz="5" w:space="0" w:color="000000"/>
              <w:bottom w:val="single" w:sz="5" w:space="0" w:color="000000"/>
              <w:right w:val="single" w:sz="5" w:space="0" w:color="000000"/>
            </w:tcBorders>
          </w:tcPr>
          <w:p w14:paraId="18B59877" w14:textId="77777777" w:rsidR="009737C2" w:rsidRPr="004D5F78" w:rsidRDefault="009737C2" w:rsidP="00500D7A">
            <w:pPr>
              <w:ind w:left="102" w:right="345"/>
              <w:rPr>
                <w:rFonts w:cs="Arial"/>
                <w:spacing w:val="-1"/>
                <w:szCs w:val="22"/>
              </w:rPr>
            </w:pPr>
            <w:proofErr w:type="spellStart"/>
            <w:r w:rsidRPr="004D5F78">
              <w:rPr>
                <w:rFonts w:cs="Arial"/>
                <w:spacing w:val="-1"/>
                <w:szCs w:val="22"/>
              </w:rPr>
              <w:t>Stanovení</w:t>
            </w:r>
            <w:proofErr w:type="spellEnd"/>
            <w:r w:rsidRPr="004D5F78">
              <w:rPr>
                <w:rFonts w:cs="Arial"/>
                <w:spacing w:val="-1"/>
                <w:szCs w:val="22"/>
              </w:rPr>
              <w:t xml:space="preserve"> </w:t>
            </w:r>
            <w:proofErr w:type="spellStart"/>
            <w:r w:rsidRPr="004D5F78">
              <w:rPr>
                <w:rFonts w:cs="Arial"/>
                <w:spacing w:val="-1"/>
                <w:szCs w:val="22"/>
              </w:rPr>
              <w:t>těžitelnosti</w:t>
            </w:r>
            <w:proofErr w:type="spellEnd"/>
            <w:r w:rsidRPr="004D5F78">
              <w:rPr>
                <w:rFonts w:cs="Arial"/>
                <w:spacing w:val="-1"/>
                <w:szCs w:val="22"/>
              </w:rPr>
              <w:t xml:space="preserve"> </w:t>
            </w:r>
            <w:proofErr w:type="spellStart"/>
            <w:r w:rsidRPr="004D5F78">
              <w:rPr>
                <w:rFonts w:cs="Arial"/>
                <w:spacing w:val="-1"/>
                <w:szCs w:val="22"/>
              </w:rPr>
              <w:t>podle</w:t>
            </w:r>
            <w:proofErr w:type="spellEnd"/>
            <w:r w:rsidRPr="004D5F78">
              <w:rPr>
                <w:rFonts w:cs="Arial"/>
                <w:spacing w:val="-1"/>
                <w:szCs w:val="22"/>
              </w:rPr>
              <w:t xml:space="preserve"> ČSN 73 6133 do 3 </w:t>
            </w:r>
            <w:proofErr w:type="spellStart"/>
            <w:r w:rsidRPr="004D5F78">
              <w:rPr>
                <w:rFonts w:cs="Arial"/>
                <w:spacing w:val="-1"/>
                <w:szCs w:val="22"/>
              </w:rPr>
              <w:t>tříd</w:t>
            </w:r>
            <w:proofErr w:type="spellEnd"/>
            <w:r w:rsidRPr="004D5F78">
              <w:rPr>
                <w:rFonts w:cs="Arial"/>
                <w:spacing w:val="-1"/>
                <w:szCs w:val="22"/>
              </w:rPr>
              <w:t xml:space="preserve"> </w:t>
            </w:r>
            <w:proofErr w:type="spellStart"/>
            <w:r w:rsidRPr="004D5F78">
              <w:rPr>
                <w:rFonts w:cs="Arial"/>
                <w:spacing w:val="-1"/>
                <w:szCs w:val="22"/>
              </w:rPr>
              <w:t>těžitelnostipřípadně</w:t>
            </w:r>
            <w:proofErr w:type="spellEnd"/>
            <w:r w:rsidRPr="004D5F78">
              <w:rPr>
                <w:rFonts w:cs="Arial"/>
                <w:spacing w:val="-1"/>
                <w:szCs w:val="22"/>
              </w:rPr>
              <w:t xml:space="preserve"> do </w:t>
            </w:r>
            <w:proofErr w:type="spellStart"/>
            <w:r w:rsidRPr="004D5F78">
              <w:rPr>
                <w:rFonts w:cs="Arial"/>
                <w:spacing w:val="-1"/>
                <w:szCs w:val="22"/>
              </w:rPr>
              <w:t>kategorií</w:t>
            </w:r>
            <w:proofErr w:type="spellEnd"/>
            <w:r w:rsidRPr="004D5F78">
              <w:rPr>
                <w:rFonts w:cs="Arial"/>
                <w:spacing w:val="-1"/>
                <w:szCs w:val="22"/>
              </w:rPr>
              <w:t xml:space="preserve"> </w:t>
            </w:r>
            <w:proofErr w:type="spellStart"/>
            <w:r w:rsidRPr="004D5F78">
              <w:rPr>
                <w:rFonts w:cs="Arial"/>
                <w:spacing w:val="-1"/>
                <w:szCs w:val="22"/>
              </w:rPr>
              <w:t>dle</w:t>
            </w:r>
            <w:proofErr w:type="spellEnd"/>
            <w:r w:rsidRPr="004D5F78">
              <w:rPr>
                <w:rFonts w:cs="Arial"/>
                <w:spacing w:val="-1"/>
                <w:szCs w:val="22"/>
              </w:rPr>
              <w:t xml:space="preserve"> </w:t>
            </w:r>
            <w:proofErr w:type="spellStart"/>
            <w:r w:rsidRPr="004D5F78">
              <w:rPr>
                <w:rFonts w:cs="Arial"/>
                <w:spacing w:val="-1"/>
                <w:szCs w:val="22"/>
              </w:rPr>
              <w:t>smluvní</w:t>
            </w:r>
            <w:proofErr w:type="spellEnd"/>
            <w:r w:rsidRPr="004D5F78">
              <w:rPr>
                <w:rFonts w:cs="Arial"/>
                <w:spacing w:val="-1"/>
                <w:szCs w:val="22"/>
              </w:rPr>
              <w:t xml:space="preserve"> </w:t>
            </w:r>
            <w:proofErr w:type="spellStart"/>
            <w:r w:rsidRPr="004D5F78">
              <w:rPr>
                <w:rFonts w:cs="Arial"/>
                <w:spacing w:val="-1"/>
                <w:szCs w:val="22"/>
              </w:rPr>
              <w:t>dohody</w:t>
            </w:r>
            <w:proofErr w:type="spellEnd"/>
            <w:r w:rsidRPr="004D5F78">
              <w:rPr>
                <w:rFonts w:cs="Arial"/>
                <w:spacing w:val="-1"/>
                <w:szCs w:val="22"/>
              </w:rPr>
              <w:t xml:space="preserve"> s </w:t>
            </w:r>
            <w:proofErr w:type="spellStart"/>
            <w:r w:rsidRPr="004D5F78">
              <w:rPr>
                <w:rFonts w:cs="Arial"/>
                <w:spacing w:val="-1"/>
                <w:szCs w:val="22"/>
              </w:rPr>
              <w:t>objednatelem</w:t>
            </w:r>
            <w:proofErr w:type="spellEnd"/>
            <w:r w:rsidRPr="004D5F78">
              <w:rPr>
                <w:rFonts w:cs="Arial"/>
                <w:spacing w:val="-1"/>
                <w:szCs w:val="22"/>
              </w:rPr>
              <w:t xml:space="preserve"> </w:t>
            </w:r>
            <w:proofErr w:type="spellStart"/>
            <w:r w:rsidRPr="004D5F78">
              <w:rPr>
                <w:rFonts w:cs="Arial"/>
                <w:spacing w:val="-1"/>
                <w:szCs w:val="22"/>
              </w:rPr>
              <w:t>prací</w:t>
            </w:r>
            <w:proofErr w:type="spellEnd"/>
            <w:r w:rsidRPr="004D5F78">
              <w:rPr>
                <w:rFonts w:cs="Arial"/>
                <w:spacing w:val="-1"/>
                <w:szCs w:val="22"/>
              </w:rPr>
              <w:t>.</w:t>
            </w:r>
          </w:p>
        </w:tc>
      </w:tr>
      <w:tr w:rsidR="009737C2" w:rsidRPr="004D5F78" w14:paraId="1E002E79"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5F695856" w14:textId="77777777" w:rsidR="009737C2" w:rsidRPr="004D5F78" w:rsidRDefault="009737C2" w:rsidP="00500D7A">
            <w:pPr>
              <w:spacing w:line="264" w:lineRule="exact"/>
              <w:ind w:left="102"/>
              <w:rPr>
                <w:rFonts w:cs="Arial"/>
                <w:szCs w:val="22"/>
              </w:rPr>
            </w:pPr>
            <w:r w:rsidRPr="004D5F78">
              <w:rPr>
                <w:rFonts w:cs="Arial"/>
                <w:szCs w:val="22"/>
              </w:rPr>
              <w:t>7)</w:t>
            </w:r>
          </w:p>
        </w:tc>
        <w:tc>
          <w:tcPr>
            <w:tcW w:w="8746" w:type="dxa"/>
            <w:tcBorders>
              <w:top w:val="single" w:sz="5" w:space="0" w:color="000000"/>
              <w:left w:val="single" w:sz="5" w:space="0" w:color="000000"/>
              <w:bottom w:val="single" w:sz="5" w:space="0" w:color="000000"/>
              <w:right w:val="single" w:sz="5" w:space="0" w:color="000000"/>
            </w:tcBorders>
          </w:tcPr>
          <w:p w14:paraId="676EBAC6" w14:textId="77777777" w:rsidR="009737C2" w:rsidRPr="004D5F78" w:rsidRDefault="009737C2" w:rsidP="00500D7A">
            <w:pPr>
              <w:ind w:left="102" w:right="345"/>
              <w:rPr>
                <w:rFonts w:cs="Arial"/>
                <w:spacing w:val="-1"/>
                <w:szCs w:val="22"/>
              </w:rPr>
            </w:pPr>
            <w:proofErr w:type="spellStart"/>
            <w:r w:rsidRPr="004D5F78">
              <w:rPr>
                <w:rFonts w:cs="Arial"/>
                <w:spacing w:val="-1"/>
                <w:szCs w:val="22"/>
              </w:rPr>
              <w:t>Zatřídění</w:t>
            </w:r>
            <w:proofErr w:type="spellEnd"/>
            <w:r w:rsidRPr="004D5F78">
              <w:rPr>
                <w:rFonts w:cs="Arial"/>
                <w:spacing w:val="-1"/>
                <w:szCs w:val="22"/>
              </w:rPr>
              <w:t xml:space="preserve"> </w:t>
            </w:r>
            <w:proofErr w:type="spellStart"/>
            <w:r w:rsidRPr="004D5F78">
              <w:rPr>
                <w:rFonts w:cs="Arial"/>
                <w:spacing w:val="-1"/>
                <w:szCs w:val="22"/>
              </w:rPr>
              <w:t>hornin</w:t>
            </w:r>
            <w:proofErr w:type="spellEnd"/>
            <w:r w:rsidRPr="004D5F78">
              <w:rPr>
                <w:rFonts w:cs="Arial"/>
                <w:spacing w:val="-1"/>
                <w:szCs w:val="22"/>
              </w:rPr>
              <w:t xml:space="preserve"> </w:t>
            </w:r>
            <w:proofErr w:type="spellStart"/>
            <w:r w:rsidRPr="004D5F78">
              <w:rPr>
                <w:rFonts w:cs="Arial"/>
                <w:spacing w:val="-1"/>
                <w:szCs w:val="22"/>
              </w:rPr>
              <w:t>podle</w:t>
            </w:r>
            <w:proofErr w:type="spellEnd"/>
            <w:r w:rsidRPr="004D5F78">
              <w:rPr>
                <w:rFonts w:cs="Arial"/>
                <w:spacing w:val="-1"/>
                <w:szCs w:val="22"/>
              </w:rPr>
              <w:t xml:space="preserve"> </w:t>
            </w:r>
            <w:proofErr w:type="spellStart"/>
            <w:r w:rsidRPr="004D5F78">
              <w:rPr>
                <w:rFonts w:cs="Arial"/>
                <w:spacing w:val="-1"/>
                <w:szCs w:val="22"/>
              </w:rPr>
              <w:t>vrtatelnosti</w:t>
            </w:r>
            <w:proofErr w:type="spellEnd"/>
            <w:r w:rsidRPr="004D5F78">
              <w:rPr>
                <w:rFonts w:cs="Arial"/>
                <w:spacing w:val="-1"/>
                <w:szCs w:val="22"/>
              </w:rPr>
              <w:t xml:space="preserve"> pro </w:t>
            </w:r>
            <w:proofErr w:type="spellStart"/>
            <w:r w:rsidRPr="004D5F78">
              <w:rPr>
                <w:rFonts w:cs="Arial"/>
                <w:spacing w:val="-1"/>
                <w:szCs w:val="22"/>
              </w:rPr>
              <w:t>vrty</w:t>
            </w:r>
            <w:proofErr w:type="spellEnd"/>
            <w:r w:rsidRPr="004D5F78">
              <w:rPr>
                <w:rFonts w:cs="Arial"/>
                <w:spacing w:val="-1"/>
                <w:szCs w:val="22"/>
              </w:rPr>
              <w:t xml:space="preserve"> pro </w:t>
            </w:r>
            <w:proofErr w:type="spellStart"/>
            <w:r w:rsidRPr="004D5F78">
              <w:rPr>
                <w:rFonts w:cs="Arial"/>
                <w:spacing w:val="-1"/>
                <w:szCs w:val="22"/>
              </w:rPr>
              <w:t>hlubinné</w:t>
            </w:r>
            <w:proofErr w:type="spellEnd"/>
            <w:r w:rsidRPr="004D5F78">
              <w:rPr>
                <w:rFonts w:cs="Arial"/>
                <w:spacing w:val="-1"/>
                <w:szCs w:val="22"/>
              </w:rPr>
              <w:t xml:space="preserve"> </w:t>
            </w:r>
            <w:proofErr w:type="spellStart"/>
            <w:r w:rsidRPr="004D5F78">
              <w:rPr>
                <w:rFonts w:cs="Arial"/>
                <w:spacing w:val="-1"/>
                <w:szCs w:val="22"/>
              </w:rPr>
              <w:t>založení</w:t>
            </w:r>
            <w:proofErr w:type="spellEnd"/>
            <w:r w:rsidRPr="004D5F78">
              <w:rPr>
                <w:rFonts w:cs="Arial"/>
                <w:spacing w:val="-1"/>
                <w:szCs w:val="22"/>
              </w:rPr>
              <w:t xml:space="preserve"> </w:t>
            </w:r>
            <w:proofErr w:type="spellStart"/>
            <w:r w:rsidRPr="004D5F78">
              <w:rPr>
                <w:rFonts w:cs="Arial"/>
                <w:spacing w:val="-1"/>
                <w:szCs w:val="22"/>
              </w:rPr>
              <w:t>dle</w:t>
            </w:r>
            <w:proofErr w:type="spellEnd"/>
            <w:r w:rsidRPr="004D5F78">
              <w:rPr>
                <w:rFonts w:cs="Arial"/>
                <w:spacing w:val="-1"/>
                <w:szCs w:val="22"/>
              </w:rPr>
              <w:t xml:space="preserve"> TP76</w:t>
            </w:r>
          </w:p>
        </w:tc>
      </w:tr>
      <w:tr w:rsidR="009737C2" w:rsidRPr="004D5F78" w14:paraId="397187E3"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0803AB0E" w14:textId="77777777" w:rsidR="009737C2" w:rsidRPr="004D5F78" w:rsidRDefault="009737C2" w:rsidP="00500D7A">
            <w:pPr>
              <w:spacing w:line="264" w:lineRule="exact"/>
              <w:ind w:left="102"/>
              <w:rPr>
                <w:rFonts w:cs="Arial"/>
                <w:szCs w:val="22"/>
              </w:rPr>
            </w:pPr>
            <w:r w:rsidRPr="004D5F78">
              <w:rPr>
                <w:rFonts w:cs="Arial"/>
                <w:szCs w:val="22"/>
              </w:rPr>
              <w:t>8)</w:t>
            </w:r>
          </w:p>
        </w:tc>
        <w:tc>
          <w:tcPr>
            <w:tcW w:w="8746" w:type="dxa"/>
            <w:tcBorders>
              <w:top w:val="single" w:sz="5" w:space="0" w:color="000000"/>
              <w:left w:val="single" w:sz="5" w:space="0" w:color="000000"/>
              <w:bottom w:val="single" w:sz="5" w:space="0" w:color="000000"/>
              <w:right w:val="single" w:sz="5" w:space="0" w:color="000000"/>
            </w:tcBorders>
          </w:tcPr>
          <w:p w14:paraId="0FC5FC6C" w14:textId="77777777" w:rsidR="009737C2" w:rsidRPr="004D5F78" w:rsidRDefault="009737C2" w:rsidP="00500D7A">
            <w:pPr>
              <w:ind w:left="102" w:right="345"/>
              <w:rPr>
                <w:rFonts w:cs="Arial"/>
                <w:szCs w:val="22"/>
              </w:rPr>
            </w:pPr>
            <w:proofErr w:type="spellStart"/>
            <w:proofErr w:type="gramStart"/>
            <w:r w:rsidRPr="004D5F78">
              <w:rPr>
                <w:rFonts w:cs="Arial"/>
                <w:spacing w:val="-1"/>
                <w:szCs w:val="22"/>
              </w:rPr>
              <w:t>Vyšetření</w:t>
            </w:r>
            <w:proofErr w:type="spellEnd"/>
            <w:r w:rsidRPr="004D5F78">
              <w:rPr>
                <w:rFonts w:cs="Arial"/>
                <w:spacing w:val="-1"/>
                <w:szCs w:val="22"/>
              </w:rPr>
              <w:t xml:space="preserve"> </w:t>
            </w:r>
            <w:r w:rsidRPr="004D5F78">
              <w:rPr>
                <w:rFonts w:cs="Arial"/>
                <w:spacing w:val="1"/>
                <w:szCs w:val="22"/>
              </w:rPr>
              <w:t xml:space="preserve"> </w:t>
            </w:r>
            <w:proofErr w:type="spellStart"/>
            <w:r w:rsidRPr="004D5F78">
              <w:rPr>
                <w:rFonts w:cs="Arial"/>
                <w:spacing w:val="-1"/>
                <w:szCs w:val="22"/>
              </w:rPr>
              <w:t>režimu</w:t>
            </w:r>
            <w:proofErr w:type="spellEnd"/>
            <w:proofErr w:type="gramEnd"/>
            <w:r w:rsidRPr="004D5F78">
              <w:rPr>
                <w:rFonts w:cs="Arial"/>
                <w:spacing w:val="-1"/>
                <w:szCs w:val="22"/>
              </w:rPr>
              <w:t xml:space="preserve"> </w:t>
            </w:r>
            <w:proofErr w:type="spellStart"/>
            <w:r w:rsidRPr="004D5F78">
              <w:rPr>
                <w:rFonts w:cs="Arial"/>
                <w:spacing w:val="-1"/>
                <w:szCs w:val="22"/>
              </w:rPr>
              <w:t>podzemní</w:t>
            </w:r>
            <w:proofErr w:type="spellEnd"/>
            <w:r w:rsidRPr="004D5F78">
              <w:rPr>
                <w:rFonts w:cs="Arial"/>
                <w:spacing w:val="-3"/>
                <w:szCs w:val="22"/>
              </w:rPr>
              <w:t xml:space="preserve"> </w:t>
            </w:r>
            <w:proofErr w:type="spellStart"/>
            <w:r w:rsidRPr="004D5F78">
              <w:rPr>
                <w:rFonts w:cs="Arial"/>
                <w:spacing w:val="-1"/>
                <w:szCs w:val="22"/>
              </w:rPr>
              <w:t>vody</w:t>
            </w:r>
            <w:proofErr w:type="spellEnd"/>
            <w:r w:rsidRPr="004D5F78">
              <w:rPr>
                <w:rFonts w:cs="Arial"/>
                <w:spacing w:val="-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trase</w:t>
            </w:r>
            <w:proofErr w:type="spellEnd"/>
            <w:r w:rsidRPr="004D5F78">
              <w:rPr>
                <w:rFonts w:cs="Arial"/>
                <w:spacing w:val="-1"/>
                <w:szCs w:val="22"/>
              </w:rPr>
              <w:t xml:space="preserve"> </w:t>
            </w:r>
            <w:proofErr w:type="spellStart"/>
            <w:r w:rsidRPr="004D5F78">
              <w:rPr>
                <w:rFonts w:cs="Arial"/>
                <w:spacing w:val="-1"/>
                <w:szCs w:val="22"/>
              </w:rPr>
              <w:t>komunikace</w:t>
            </w:r>
            <w:proofErr w:type="spellEnd"/>
            <w:r w:rsidRPr="004D5F78">
              <w:rPr>
                <w:rFonts w:cs="Arial"/>
                <w:spacing w:val="-1"/>
                <w:szCs w:val="22"/>
              </w:rPr>
              <w:t xml:space="preserve"> a </w:t>
            </w:r>
            <w:proofErr w:type="spellStart"/>
            <w:r w:rsidRPr="004D5F78">
              <w:rPr>
                <w:rFonts w:cs="Arial"/>
                <w:spacing w:val="-1"/>
                <w:szCs w:val="22"/>
              </w:rPr>
              <w:t>jejím</w:t>
            </w:r>
            <w:proofErr w:type="spellEnd"/>
            <w:r w:rsidRPr="004D5F78">
              <w:rPr>
                <w:rFonts w:cs="Arial"/>
                <w:spacing w:val="-1"/>
                <w:szCs w:val="22"/>
              </w:rPr>
              <w:t xml:space="preserve"> </w:t>
            </w:r>
            <w:proofErr w:type="spellStart"/>
            <w:r w:rsidRPr="004D5F78">
              <w:rPr>
                <w:rFonts w:cs="Arial"/>
                <w:spacing w:val="-1"/>
                <w:szCs w:val="22"/>
              </w:rPr>
              <w:t>nejbližším</w:t>
            </w:r>
            <w:proofErr w:type="spellEnd"/>
            <w:r w:rsidRPr="004D5F78">
              <w:rPr>
                <w:rFonts w:cs="Arial"/>
                <w:spacing w:val="-1"/>
                <w:szCs w:val="22"/>
              </w:rPr>
              <w:t xml:space="preserve"> </w:t>
            </w:r>
            <w:proofErr w:type="spellStart"/>
            <w:r w:rsidRPr="004D5F78">
              <w:rPr>
                <w:rFonts w:cs="Arial"/>
                <w:spacing w:val="-1"/>
                <w:szCs w:val="22"/>
              </w:rPr>
              <w:t>okolí</w:t>
            </w:r>
            <w:proofErr w:type="spellEnd"/>
            <w:r w:rsidRPr="004D5F78">
              <w:rPr>
                <w:rFonts w:cs="Arial"/>
                <w:spacing w:val="-1"/>
                <w:szCs w:val="22"/>
              </w:rPr>
              <w:t>,</w:t>
            </w:r>
            <w:r w:rsidRPr="004D5F78">
              <w:rPr>
                <w:rFonts w:cs="Arial"/>
                <w:szCs w:val="22"/>
              </w:rPr>
              <w:t xml:space="preserve"> </w:t>
            </w:r>
            <w:proofErr w:type="spellStart"/>
            <w:r w:rsidRPr="004D5F78">
              <w:rPr>
                <w:rFonts w:cs="Arial"/>
                <w:spacing w:val="-1"/>
                <w:szCs w:val="22"/>
              </w:rPr>
              <w:t>případně</w:t>
            </w:r>
            <w:proofErr w:type="spellEnd"/>
            <w:r w:rsidRPr="004D5F78">
              <w:rPr>
                <w:rFonts w:cs="Arial"/>
                <w:spacing w:val="1"/>
                <w:szCs w:val="22"/>
              </w:rPr>
              <w:t xml:space="preserve"> </w:t>
            </w:r>
            <w:proofErr w:type="spellStart"/>
            <w:r w:rsidRPr="004D5F78">
              <w:rPr>
                <w:rFonts w:cs="Arial"/>
                <w:spacing w:val="-2"/>
                <w:szCs w:val="22"/>
              </w:rPr>
              <w:t>navrhnout</w:t>
            </w:r>
            <w:proofErr w:type="spellEnd"/>
            <w:r w:rsidRPr="004D5F78">
              <w:rPr>
                <w:rFonts w:cs="Arial"/>
                <w:spacing w:val="1"/>
                <w:szCs w:val="22"/>
              </w:rPr>
              <w:t xml:space="preserve"> </w:t>
            </w:r>
            <w:proofErr w:type="spellStart"/>
            <w:r w:rsidRPr="004D5F78">
              <w:rPr>
                <w:rFonts w:cs="Arial"/>
                <w:spacing w:val="-1"/>
                <w:szCs w:val="22"/>
              </w:rPr>
              <w:t>opatření</w:t>
            </w:r>
            <w:proofErr w:type="spellEnd"/>
            <w:r w:rsidRPr="004D5F78">
              <w:rPr>
                <w:rFonts w:cs="Arial"/>
                <w:szCs w:val="22"/>
              </w:rPr>
              <w:t xml:space="preserve"> </w:t>
            </w:r>
            <w:proofErr w:type="spellStart"/>
            <w:r w:rsidRPr="004D5F78">
              <w:rPr>
                <w:rFonts w:cs="Arial"/>
                <w:spacing w:val="-1"/>
                <w:szCs w:val="22"/>
              </w:rPr>
              <w:t>ke</w:t>
            </w:r>
            <w:proofErr w:type="spellEnd"/>
            <w:r w:rsidRPr="004D5F78">
              <w:rPr>
                <w:rFonts w:cs="Arial"/>
                <w:spacing w:val="69"/>
                <w:szCs w:val="22"/>
              </w:rPr>
              <w:t xml:space="preserve"> </w:t>
            </w:r>
            <w:proofErr w:type="spellStart"/>
            <w:r w:rsidRPr="004D5F78">
              <w:rPr>
                <w:rFonts w:cs="Arial"/>
                <w:spacing w:val="-1"/>
                <w:szCs w:val="22"/>
              </w:rPr>
              <w:t>snížení</w:t>
            </w:r>
            <w:proofErr w:type="spellEnd"/>
            <w:r w:rsidRPr="004D5F78">
              <w:rPr>
                <w:rFonts w:cs="Arial"/>
                <w:szCs w:val="22"/>
              </w:rPr>
              <w:t xml:space="preserve"> </w:t>
            </w:r>
            <w:proofErr w:type="spellStart"/>
            <w:r w:rsidRPr="004D5F78">
              <w:rPr>
                <w:rFonts w:cs="Arial"/>
                <w:spacing w:val="-1"/>
                <w:szCs w:val="22"/>
              </w:rPr>
              <w:t>hladiny</w:t>
            </w:r>
            <w:proofErr w:type="spellEnd"/>
            <w:r w:rsidRPr="004D5F78">
              <w:rPr>
                <w:rFonts w:cs="Arial"/>
                <w:spacing w:val="1"/>
                <w:szCs w:val="22"/>
              </w:rPr>
              <w:t xml:space="preserve"> </w:t>
            </w:r>
            <w:proofErr w:type="spellStart"/>
            <w:r w:rsidRPr="004D5F78">
              <w:rPr>
                <w:rFonts w:cs="Arial"/>
                <w:spacing w:val="-1"/>
                <w:szCs w:val="22"/>
              </w:rPr>
              <w:t>podzemní</w:t>
            </w:r>
            <w:proofErr w:type="spellEnd"/>
            <w:r w:rsidRPr="004D5F78">
              <w:rPr>
                <w:rFonts w:cs="Arial"/>
                <w:szCs w:val="22"/>
              </w:rPr>
              <w:t xml:space="preserve"> </w:t>
            </w:r>
            <w:proofErr w:type="spellStart"/>
            <w:r w:rsidRPr="004D5F78">
              <w:rPr>
                <w:rFonts w:cs="Arial"/>
                <w:spacing w:val="-1"/>
                <w:szCs w:val="22"/>
              </w:rPr>
              <w:t>vody</w:t>
            </w:r>
            <w:proofErr w:type="spellEnd"/>
            <w:r w:rsidRPr="004D5F78">
              <w:rPr>
                <w:rFonts w:cs="Arial"/>
                <w:spacing w:val="-1"/>
                <w:szCs w:val="22"/>
              </w:rPr>
              <w:t>,</w:t>
            </w:r>
            <w:r w:rsidRPr="004D5F78">
              <w:rPr>
                <w:rFonts w:cs="Arial"/>
                <w:spacing w:val="-2"/>
                <w:szCs w:val="22"/>
              </w:rPr>
              <w:t xml:space="preserve"> </w:t>
            </w:r>
            <w:proofErr w:type="spellStart"/>
            <w:r w:rsidRPr="004D5F78">
              <w:rPr>
                <w:rFonts w:cs="Arial"/>
                <w:spacing w:val="-1"/>
                <w:szCs w:val="22"/>
              </w:rPr>
              <w:t>stanovení</w:t>
            </w:r>
            <w:proofErr w:type="spellEnd"/>
            <w:r w:rsidRPr="004D5F78">
              <w:rPr>
                <w:rFonts w:cs="Arial"/>
                <w:spacing w:val="-3"/>
                <w:szCs w:val="22"/>
              </w:rPr>
              <w:t xml:space="preserve"> </w:t>
            </w:r>
            <w:proofErr w:type="spellStart"/>
            <w:r w:rsidRPr="004D5F78">
              <w:rPr>
                <w:rFonts w:cs="Arial"/>
                <w:spacing w:val="-1"/>
                <w:szCs w:val="22"/>
              </w:rPr>
              <w:t>vlivu</w:t>
            </w:r>
            <w:proofErr w:type="spellEnd"/>
            <w:r w:rsidRPr="004D5F78">
              <w:rPr>
                <w:rFonts w:cs="Arial"/>
                <w:spacing w:val="-1"/>
                <w:szCs w:val="22"/>
              </w:rPr>
              <w:t xml:space="preserve"> </w:t>
            </w:r>
            <w:proofErr w:type="spellStart"/>
            <w:r w:rsidRPr="004D5F78">
              <w:rPr>
                <w:rFonts w:cs="Arial"/>
                <w:spacing w:val="-1"/>
                <w:szCs w:val="22"/>
              </w:rPr>
              <w:t>kapilární</w:t>
            </w:r>
            <w:proofErr w:type="spellEnd"/>
            <w:r w:rsidRPr="004D5F78">
              <w:rPr>
                <w:rFonts w:cs="Arial"/>
                <w:szCs w:val="22"/>
              </w:rPr>
              <w:t xml:space="preserve"> </w:t>
            </w:r>
            <w:proofErr w:type="spellStart"/>
            <w:r w:rsidRPr="004D5F78">
              <w:rPr>
                <w:rFonts w:cs="Arial"/>
                <w:spacing w:val="-1"/>
                <w:szCs w:val="22"/>
              </w:rPr>
              <w:t>vzlínavosti</w:t>
            </w:r>
            <w:proofErr w:type="spellEnd"/>
            <w:r w:rsidRPr="004D5F78">
              <w:rPr>
                <w:rFonts w:cs="Arial"/>
                <w:szCs w:val="22"/>
              </w:rPr>
              <w:t xml:space="preserve"> </w:t>
            </w:r>
            <w:proofErr w:type="spellStart"/>
            <w:r w:rsidRPr="004D5F78">
              <w:rPr>
                <w:rFonts w:cs="Arial"/>
                <w:spacing w:val="-1"/>
                <w:szCs w:val="22"/>
              </w:rPr>
              <w:t>na</w:t>
            </w:r>
            <w:proofErr w:type="spellEnd"/>
            <w:r w:rsidRPr="004D5F78">
              <w:rPr>
                <w:rFonts w:cs="Arial"/>
                <w:spacing w:val="-3"/>
                <w:szCs w:val="22"/>
              </w:rPr>
              <w:t xml:space="preserve"> </w:t>
            </w:r>
            <w:proofErr w:type="spellStart"/>
            <w:r w:rsidRPr="004D5F78">
              <w:rPr>
                <w:rFonts w:cs="Arial"/>
                <w:spacing w:val="-1"/>
                <w:szCs w:val="22"/>
              </w:rPr>
              <w:t>vodní</w:t>
            </w:r>
            <w:proofErr w:type="spellEnd"/>
            <w:r w:rsidRPr="004D5F78">
              <w:rPr>
                <w:rFonts w:cs="Arial"/>
                <w:szCs w:val="22"/>
              </w:rPr>
              <w:t xml:space="preserve"> </w:t>
            </w:r>
            <w:proofErr w:type="spellStart"/>
            <w:r w:rsidRPr="004D5F78">
              <w:rPr>
                <w:rFonts w:cs="Arial"/>
                <w:spacing w:val="-1"/>
                <w:szCs w:val="22"/>
              </w:rPr>
              <w:t>režim</w:t>
            </w:r>
            <w:proofErr w:type="spellEnd"/>
            <w:r w:rsidRPr="004D5F78">
              <w:rPr>
                <w:rFonts w:cs="Arial"/>
                <w:spacing w:val="-1"/>
                <w:szCs w:val="22"/>
              </w:rPr>
              <w:t xml:space="preserve"> </w:t>
            </w:r>
            <w:proofErr w:type="spellStart"/>
            <w:r w:rsidRPr="004D5F78">
              <w:rPr>
                <w:rFonts w:cs="Arial"/>
                <w:spacing w:val="-1"/>
                <w:szCs w:val="22"/>
              </w:rPr>
              <w:t>vozovky</w:t>
            </w:r>
            <w:proofErr w:type="spellEnd"/>
          </w:p>
        </w:tc>
      </w:tr>
      <w:tr w:rsidR="009737C2" w:rsidRPr="004D5F78" w14:paraId="300DD949"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5376E256" w14:textId="77777777" w:rsidR="009737C2" w:rsidRPr="004D5F78" w:rsidRDefault="009737C2" w:rsidP="00500D7A">
            <w:pPr>
              <w:spacing w:line="264" w:lineRule="exact"/>
              <w:ind w:left="102"/>
              <w:rPr>
                <w:rFonts w:cs="Arial"/>
                <w:szCs w:val="22"/>
              </w:rPr>
            </w:pPr>
            <w:r w:rsidRPr="004D5F78">
              <w:rPr>
                <w:rFonts w:cs="Arial"/>
                <w:szCs w:val="22"/>
              </w:rPr>
              <w:t>9)</w:t>
            </w:r>
          </w:p>
        </w:tc>
        <w:tc>
          <w:tcPr>
            <w:tcW w:w="8746" w:type="dxa"/>
            <w:tcBorders>
              <w:top w:val="single" w:sz="5" w:space="0" w:color="000000"/>
              <w:left w:val="single" w:sz="5" w:space="0" w:color="000000"/>
              <w:bottom w:val="single" w:sz="5" w:space="0" w:color="000000"/>
              <w:right w:val="single" w:sz="5" w:space="0" w:color="000000"/>
            </w:tcBorders>
          </w:tcPr>
          <w:p w14:paraId="12D5D30A" w14:textId="77777777" w:rsidR="009737C2" w:rsidRPr="004D5F78" w:rsidRDefault="009737C2" w:rsidP="00500D7A">
            <w:pPr>
              <w:ind w:left="102" w:right="345"/>
              <w:rPr>
                <w:rFonts w:cs="Arial"/>
                <w:spacing w:val="-1"/>
                <w:szCs w:val="22"/>
              </w:rPr>
            </w:pPr>
            <w:proofErr w:type="spellStart"/>
            <w:r w:rsidRPr="004D5F78">
              <w:rPr>
                <w:rFonts w:cs="Arial"/>
                <w:spacing w:val="-1"/>
                <w:szCs w:val="22"/>
              </w:rPr>
              <w:t>Posouzení</w:t>
            </w:r>
            <w:proofErr w:type="spellEnd"/>
            <w:r w:rsidRPr="004D5F78">
              <w:rPr>
                <w:rFonts w:cs="Arial"/>
                <w:spacing w:val="-1"/>
                <w:szCs w:val="22"/>
              </w:rPr>
              <w:t xml:space="preserve"> </w:t>
            </w:r>
            <w:proofErr w:type="spellStart"/>
            <w:r w:rsidRPr="004D5F78">
              <w:rPr>
                <w:rFonts w:cs="Arial"/>
                <w:spacing w:val="-1"/>
                <w:szCs w:val="22"/>
              </w:rPr>
              <w:t>vlivu</w:t>
            </w:r>
            <w:proofErr w:type="spellEnd"/>
            <w:r w:rsidRPr="004D5F78">
              <w:rPr>
                <w:rFonts w:cs="Arial"/>
                <w:spacing w:val="-1"/>
                <w:szCs w:val="22"/>
              </w:rPr>
              <w:t xml:space="preserve"> </w:t>
            </w:r>
            <w:proofErr w:type="spellStart"/>
            <w:r w:rsidRPr="004D5F78">
              <w:rPr>
                <w:rFonts w:cs="Arial"/>
                <w:spacing w:val="-1"/>
                <w:szCs w:val="22"/>
              </w:rPr>
              <w:t>povětrnostních</w:t>
            </w:r>
            <w:proofErr w:type="spellEnd"/>
            <w:r w:rsidRPr="004D5F78">
              <w:rPr>
                <w:rFonts w:cs="Arial"/>
                <w:spacing w:val="-1"/>
                <w:szCs w:val="22"/>
              </w:rPr>
              <w:t xml:space="preserve"> </w:t>
            </w:r>
            <w:proofErr w:type="spellStart"/>
            <w:r w:rsidRPr="004D5F78">
              <w:rPr>
                <w:rFonts w:cs="Arial"/>
                <w:spacing w:val="-1"/>
                <w:szCs w:val="22"/>
              </w:rPr>
              <w:t>podmínek</w:t>
            </w:r>
            <w:proofErr w:type="spellEnd"/>
            <w:r w:rsidRPr="004D5F78">
              <w:rPr>
                <w:rFonts w:cs="Arial"/>
                <w:spacing w:val="-1"/>
                <w:szCs w:val="22"/>
              </w:rPr>
              <w:t xml:space="preserve"> </w:t>
            </w:r>
            <w:proofErr w:type="spellStart"/>
            <w:r w:rsidRPr="004D5F78">
              <w:rPr>
                <w:rFonts w:cs="Arial"/>
                <w:spacing w:val="-1"/>
                <w:szCs w:val="22"/>
              </w:rPr>
              <w:t>na</w:t>
            </w:r>
            <w:proofErr w:type="spellEnd"/>
            <w:r w:rsidRPr="004D5F78">
              <w:rPr>
                <w:rFonts w:cs="Arial"/>
                <w:spacing w:val="-1"/>
                <w:szCs w:val="22"/>
              </w:rPr>
              <w:t xml:space="preserve"> </w:t>
            </w:r>
            <w:proofErr w:type="spellStart"/>
            <w:r w:rsidRPr="004D5F78">
              <w:rPr>
                <w:rFonts w:cs="Arial"/>
                <w:spacing w:val="-1"/>
                <w:szCs w:val="22"/>
              </w:rPr>
              <w:t>provádění</w:t>
            </w:r>
            <w:proofErr w:type="spellEnd"/>
            <w:r w:rsidRPr="004D5F78">
              <w:rPr>
                <w:rFonts w:cs="Arial"/>
                <w:spacing w:val="-1"/>
                <w:szCs w:val="22"/>
              </w:rPr>
              <w:t xml:space="preserve"> </w:t>
            </w:r>
            <w:proofErr w:type="spellStart"/>
            <w:r w:rsidRPr="004D5F78">
              <w:rPr>
                <w:rFonts w:cs="Arial"/>
                <w:spacing w:val="-1"/>
                <w:szCs w:val="22"/>
              </w:rPr>
              <w:t>zemních</w:t>
            </w:r>
            <w:proofErr w:type="spellEnd"/>
            <w:r w:rsidRPr="004D5F78">
              <w:rPr>
                <w:rFonts w:cs="Arial"/>
                <w:spacing w:val="-1"/>
                <w:szCs w:val="22"/>
              </w:rPr>
              <w:t xml:space="preserve"> </w:t>
            </w:r>
            <w:proofErr w:type="spellStart"/>
            <w:r w:rsidRPr="004D5F78">
              <w:rPr>
                <w:rFonts w:cs="Arial"/>
                <w:spacing w:val="-1"/>
                <w:szCs w:val="22"/>
              </w:rPr>
              <w:t>prací</w:t>
            </w:r>
            <w:proofErr w:type="spellEnd"/>
            <w:r w:rsidRPr="004D5F78">
              <w:rPr>
                <w:rFonts w:cs="Arial"/>
                <w:spacing w:val="-1"/>
                <w:szCs w:val="22"/>
              </w:rPr>
              <w:t xml:space="preserve"> </w:t>
            </w:r>
            <w:proofErr w:type="spellStart"/>
            <w:r w:rsidRPr="004D5F78">
              <w:rPr>
                <w:rFonts w:cs="Arial"/>
                <w:spacing w:val="-1"/>
                <w:szCs w:val="22"/>
              </w:rPr>
              <w:t>vzhledem</w:t>
            </w:r>
            <w:proofErr w:type="spellEnd"/>
            <w:r w:rsidRPr="004D5F78">
              <w:rPr>
                <w:rFonts w:cs="Arial"/>
                <w:spacing w:val="-1"/>
                <w:szCs w:val="22"/>
              </w:rPr>
              <w:t xml:space="preserve"> </w:t>
            </w:r>
            <w:proofErr w:type="spellStart"/>
            <w:r w:rsidRPr="004D5F78">
              <w:rPr>
                <w:rFonts w:cs="Arial"/>
                <w:spacing w:val="-1"/>
                <w:szCs w:val="22"/>
              </w:rPr>
              <w:t>ke</w:t>
            </w:r>
            <w:proofErr w:type="spellEnd"/>
            <w:r w:rsidRPr="004D5F78">
              <w:rPr>
                <w:rFonts w:cs="Arial"/>
                <w:spacing w:val="-1"/>
                <w:szCs w:val="22"/>
              </w:rPr>
              <w:t xml:space="preserve"> </w:t>
            </w:r>
            <w:proofErr w:type="spellStart"/>
            <w:r w:rsidRPr="004D5F78">
              <w:rPr>
                <w:rFonts w:cs="Arial"/>
                <w:spacing w:val="-1"/>
                <w:szCs w:val="22"/>
              </w:rPr>
              <w:t>geotechnickým</w:t>
            </w:r>
            <w:proofErr w:type="spellEnd"/>
            <w:r w:rsidRPr="004D5F78">
              <w:rPr>
                <w:rFonts w:cs="Arial"/>
                <w:spacing w:val="-1"/>
                <w:szCs w:val="22"/>
              </w:rPr>
              <w:t xml:space="preserve"> </w:t>
            </w:r>
            <w:proofErr w:type="spellStart"/>
            <w:r w:rsidRPr="004D5F78">
              <w:rPr>
                <w:rFonts w:cs="Arial"/>
                <w:spacing w:val="-1"/>
                <w:szCs w:val="22"/>
              </w:rPr>
              <w:t>poměrům</w:t>
            </w:r>
            <w:proofErr w:type="spellEnd"/>
          </w:p>
        </w:tc>
      </w:tr>
      <w:tr w:rsidR="009737C2" w:rsidRPr="004D5F78" w14:paraId="61B5478C"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1E559745" w14:textId="77777777" w:rsidR="009737C2" w:rsidRPr="004D5F78" w:rsidRDefault="009737C2" w:rsidP="00500D7A">
            <w:pPr>
              <w:spacing w:line="264" w:lineRule="exact"/>
              <w:ind w:left="102"/>
              <w:rPr>
                <w:rFonts w:cs="Arial"/>
                <w:szCs w:val="22"/>
              </w:rPr>
            </w:pPr>
            <w:r w:rsidRPr="004D5F78">
              <w:rPr>
                <w:rFonts w:cs="Arial"/>
                <w:szCs w:val="22"/>
              </w:rPr>
              <w:t>10)</w:t>
            </w:r>
          </w:p>
        </w:tc>
        <w:tc>
          <w:tcPr>
            <w:tcW w:w="8746" w:type="dxa"/>
            <w:tcBorders>
              <w:top w:val="single" w:sz="5" w:space="0" w:color="000000"/>
              <w:left w:val="single" w:sz="5" w:space="0" w:color="000000"/>
              <w:bottom w:val="single" w:sz="5" w:space="0" w:color="000000"/>
              <w:right w:val="single" w:sz="5" w:space="0" w:color="000000"/>
            </w:tcBorders>
          </w:tcPr>
          <w:p w14:paraId="4614CCFD" w14:textId="77777777" w:rsidR="00627EE9" w:rsidRPr="00172DE7" w:rsidRDefault="00627EE9" w:rsidP="00627EE9">
            <w:pPr>
              <w:ind w:left="102" w:right="345"/>
              <w:rPr>
                <w:rFonts w:cs="Arial"/>
                <w:spacing w:val="-1"/>
                <w:szCs w:val="22"/>
              </w:rPr>
            </w:pPr>
            <w:proofErr w:type="spellStart"/>
            <w:r w:rsidRPr="00172DE7">
              <w:rPr>
                <w:rFonts w:cs="Arial"/>
                <w:spacing w:val="-1"/>
                <w:szCs w:val="22"/>
              </w:rPr>
              <w:t>Zhodnocení</w:t>
            </w:r>
            <w:proofErr w:type="spellEnd"/>
            <w:r w:rsidRPr="00172DE7">
              <w:rPr>
                <w:rFonts w:cs="Arial"/>
                <w:spacing w:val="-1"/>
                <w:szCs w:val="22"/>
              </w:rPr>
              <w:t xml:space="preserve"> </w:t>
            </w:r>
            <w:proofErr w:type="spellStart"/>
            <w:r w:rsidRPr="00172DE7">
              <w:rPr>
                <w:rFonts w:cs="Arial"/>
                <w:spacing w:val="-1"/>
                <w:szCs w:val="22"/>
              </w:rPr>
              <w:t>vlivu</w:t>
            </w:r>
            <w:proofErr w:type="spellEnd"/>
            <w:r w:rsidRPr="00172DE7">
              <w:rPr>
                <w:rFonts w:cs="Arial"/>
                <w:spacing w:val="-1"/>
                <w:szCs w:val="22"/>
              </w:rPr>
              <w:t xml:space="preserve"> </w:t>
            </w:r>
            <w:proofErr w:type="spellStart"/>
            <w:r w:rsidRPr="00172DE7">
              <w:rPr>
                <w:rFonts w:cs="Arial"/>
                <w:spacing w:val="-1"/>
                <w:szCs w:val="22"/>
              </w:rPr>
              <w:t>stavební</w:t>
            </w:r>
            <w:proofErr w:type="spellEnd"/>
            <w:r w:rsidRPr="00172DE7">
              <w:rPr>
                <w:rFonts w:cs="Arial"/>
                <w:spacing w:val="-1"/>
                <w:szCs w:val="22"/>
              </w:rPr>
              <w:t xml:space="preserve"> </w:t>
            </w:r>
            <w:proofErr w:type="spellStart"/>
            <w:r w:rsidRPr="00172DE7">
              <w:rPr>
                <w:rFonts w:cs="Arial"/>
                <w:spacing w:val="-1"/>
                <w:szCs w:val="22"/>
              </w:rPr>
              <w:t>činnosti</w:t>
            </w:r>
            <w:proofErr w:type="spellEnd"/>
            <w:r w:rsidRPr="00172DE7">
              <w:rPr>
                <w:rFonts w:cs="Arial"/>
                <w:spacing w:val="-1"/>
                <w:szCs w:val="22"/>
              </w:rPr>
              <w:t xml:space="preserve"> a </w:t>
            </w:r>
            <w:proofErr w:type="spellStart"/>
            <w:r w:rsidRPr="00172DE7">
              <w:rPr>
                <w:rFonts w:cs="Arial"/>
                <w:spacing w:val="-1"/>
                <w:szCs w:val="22"/>
              </w:rPr>
              <w:t>budoucího</w:t>
            </w:r>
            <w:proofErr w:type="spellEnd"/>
            <w:r w:rsidRPr="00172DE7">
              <w:rPr>
                <w:rFonts w:cs="Arial"/>
                <w:spacing w:val="-1"/>
                <w:szCs w:val="22"/>
              </w:rPr>
              <w:t xml:space="preserve"> </w:t>
            </w:r>
            <w:proofErr w:type="spellStart"/>
            <w:r w:rsidRPr="00172DE7">
              <w:rPr>
                <w:rFonts w:cs="Arial"/>
                <w:spacing w:val="-1"/>
                <w:szCs w:val="22"/>
              </w:rPr>
              <w:t>provozu</w:t>
            </w:r>
            <w:proofErr w:type="spellEnd"/>
            <w:r w:rsidRPr="00172DE7">
              <w:rPr>
                <w:rFonts w:cs="Arial"/>
                <w:spacing w:val="-1"/>
                <w:szCs w:val="22"/>
              </w:rPr>
              <w:t xml:space="preserve"> </w:t>
            </w:r>
            <w:proofErr w:type="spellStart"/>
            <w:r w:rsidRPr="00172DE7">
              <w:rPr>
                <w:rFonts w:cs="Arial"/>
                <w:spacing w:val="-1"/>
                <w:szCs w:val="22"/>
              </w:rPr>
              <w:t>komunikace</w:t>
            </w:r>
            <w:proofErr w:type="spellEnd"/>
            <w:r w:rsidRPr="00172DE7">
              <w:rPr>
                <w:rFonts w:cs="Arial"/>
                <w:spacing w:val="-1"/>
                <w:szCs w:val="22"/>
              </w:rPr>
              <w:t xml:space="preserve"> </w:t>
            </w:r>
            <w:proofErr w:type="spellStart"/>
            <w:r w:rsidRPr="00172DE7">
              <w:rPr>
                <w:rFonts w:cs="Arial"/>
                <w:spacing w:val="-1"/>
                <w:szCs w:val="22"/>
              </w:rPr>
              <w:t>na</w:t>
            </w:r>
            <w:proofErr w:type="spellEnd"/>
            <w:r w:rsidRPr="00172DE7">
              <w:rPr>
                <w:rFonts w:cs="Arial"/>
                <w:spacing w:val="-1"/>
                <w:szCs w:val="22"/>
              </w:rPr>
              <w:t xml:space="preserve"> </w:t>
            </w:r>
            <w:proofErr w:type="spellStart"/>
            <w:r w:rsidRPr="00172DE7">
              <w:rPr>
                <w:rFonts w:cs="Arial"/>
                <w:spacing w:val="-1"/>
                <w:szCs w:val="22"/>
              </w:rPr>
              <w:t>její</w:t>
            </w:r>
            <w:proofErr w:type="spellEnd"/>
            <w:r w:rsidRPr="00172DE7">
              <w:rPr>
                <w:rFonts w:cs="Arial"/>
                <w:spacing w:val="-1"/>
                <w:szCs w:val="22"/>
              </w:rPr>
              <w:t xml:space="preserve"> </w:t>
            </w:r>
            <w:proofErr w:type="spellStart"/>
            <w:r w:rsidRPr="00172DE7">
              <w:rPr>
                <w:rFonts w:cs="Arial"/>
                <w:spacing w:val="-1"/>
                <w:szCs w:val="22"/>
              </w:rPr>
              <w:t>okolí</w:t>
            </w:r>
            <w:proofErr w:type="spellEnd"/>
            <w:r w:rsidRPr="00172DE7">
              <w:rPr>
                <w:rFonts w:cs="Arial"/>
                <w:spacing w:val="-1"/>
                <w:szCs w:val="22"/>
              </w:rPr>
              <w:t>.</w:t>
            </w:r>
          </w:p>
          <w:p w14:paraId="2708DCC1" w14:textId="77777777" w:rsidR="00627EE9" w:rsidRPr="00172DE7" w:rsidRDefault="00627EE9" w:rsidP="00627EE9">
            <w:pPr>
              <w:ind w:left="102" w:right="345"/>
              <w:rPr>
                <w:rFonts w:cs="Arial"/>
                <w:spacing w:val="-1"/>
                <w:szCs w:val="22"/>
              </w:rPr>
            </w:pPr>
            <w:r w:rsidRPr="00172DE7">
              <w:rPr>
                <w:rFonts w:cs="Arial"/>
                <w:spacing w:val="-1"/>
                <w:szCs w:val="22"/>
              </w:rPr>
              <w:t xml:space="preserve">V </w:t>
            </w:r>
            <w:proofErr w:type="spellStart"/>
            <w:r w:rsidRPr="00175701">
              <w:rPr>
                <w:rFonts w:cs="Arial"/>
                <w:spacing w:val="-1"/>
                <w:szCs w:val="22"/>
              </w:rPr>
              <w:t>hydrogeologické</w:t>
            </w:r>
            <w:proofErr w:type="spellEnd"/>
            <w:r w:rsidRPr="00172DE7">
              <w:rPr>
                <w:rFonts w:cs="Arial"/>
                <w:spacing w:val="-1"/>
                <w:szCs w:val="22"/>
              </w:rPr>
              <w:t xml:space="preserve"> </w:t>
            </w:r>
            <w:proofErr w:type="spellStart"/>
            <w:r w:rsidRPr="00175701">
              <w:rPr>
                <w:rFonts w:cs="Arial"/>
                <w:spacing w:val="-1"/>
                <w:szCs w:val="22"/>
              </w:rPr>
              <w:t>části</w:t>
            </w:r>
            <w:proofErr w:type="spellEnd"/>
            <w:r w:rsidRPr="00172DE7">
              <w:rPr>
                <w:rFonts w:cs="Arial"/>
                <w:spacing w:val="-1"/>
                <w:szCs w:val="22"/>
              </w:rPr>
              <w:t xml:space="preserve"> </w:t>
            </w:r>
            <w:proofErr w:type="spellStart"/>
            <w:r w:rsidRPr="00175701">
              <w:rPr>
                <w:rFonts w:cs="Arial"/>
                <w:spacing w:val="-1"/>
                <w:szCs w:val="22"/>
              </w:rPr>
              <w:t>průzkumu</w:t>
            </w:r>
            <w:proofErr w:type="spellEnd"/>
            <w:r w:rsidRPr="00175701">
              <w:rPr>
                <w:rFonts w:cs="Arial"/>
                <w:spacing w:val="-1"/>
                <w:szCs w:val="22"/>
              </w:rPr>
              <w:t xml:space="preserve"> by </w:t>
            </w:r>
            <w:proofErr w:type="spellStart"/>
            <w:r w:rsidRPr="00172DE7">
              <w:rPr>
                <w:rFonts w:cs="Arial"/>
                <w:spacing w:val="-1"/>
                <w:szCs w:val="22"/>
              </w:rPr>
              <w:t>měli</w:t>
            </w:r>
            <w:proofErr w:type="spellEnd"/>
            <w:r w:rsidRPr="00172DE7">
              <w:rPr>
                <w:rFonts w:cs="Arial"/>
                <w:spacing w:val="-1"/>
                <w:szCs w:val="22"/>
              </w:rPr>
              <w:t xml:space="preserve"> </w:t>
            </w:r>
            <w:proofErr w:type="spellStart"/>
            <w:r w:rsidRPr="00175701">
              <w:rPr>
                <w:rFonts w:cs="Arial"/>
                <w:spacing w:val="-1"/>
                <w:szCs w:val="22"/>
              </w:rPr>
              <w:t>být</w:t>
            </w:r>
            <w:proofErr w:type="spellEnd"/>
            <w:r w:rsidRPr="00172DE7">
              <w:rPr>
                <w:rFonts w:cs="Arial"/>
                <w:spacing w:val="-1"/>
                <w:szCs w:val="22"/>
              </w:rPr>
              <w:t xml:space="preserve"> </w:t>
            </w:r>
            <w:proofErr w:type="spellStart"/>
            <w:r w:rsidRPr="00175701">
              <w:rPr>
                <w:rFonts w:cs="Arial"/>
                <w:spacing w:val="-1"/>
                <w:szCs w:val="22"/>
              </w:rPr>
              <w:t>stanoveny</w:t>
            </w:r>
            <w:proofErr w:type="spellEnd"/>
            <w:r w:rsidRPr="00175701">
              <w:rPr>
                <w:rFonts w:cs="Arial"/>
                <w:spacing w:val="-1"/>
                <w:szCs w:val="22"/>
              </w:rPr>
              <w:t>:</w:t>
            </w:r>
          </w:p>
          <w:p w14:paraId="7EA7312F" w14:textId="77777777" w:rsidR="00627EE9" w:rsidRDefault="00627EE9" w:rsidP="00DB32E6">
            <w:pPr>
              <w:numPr>
                <w:ilvl w:val="0"/>
                <w:numId w:val="8"/>
              </w:numPr>
              <w:tabs>
                <w:tab w:val="left" w:pos="823"/>
              </w:tabs>
              <w:spacing w:after="0"/>
              <w:ind w:left="102" w:right="345"/>
              <w:rPr>
                <w:rFonts w:cs="Arial"/>
                <w:spacing w:val="-1"/>
                <w:szCs w:val="22"/>
              </w:rPr>
            </w:pPr>
            <w:r>
              <w:rPr>
                <w:rFonts w:cs="Arial"/>
                <w:spacing w:val="-1"/>
                <w:szCs w:val="22"/>
              </w:rPr>
              <w:t xml:space="preserve">- </w:t>
            </w:r>
            <w:proofErr w:type="spellStart"/>
            <w:r w:rsidRPr="00175701">
              <w:rPr>
                <w:rFonts w:cs="Arial"/>
                <w:spacing w:val="-1"/>
                <w:szCs w:val="22"/>
              </w:rPr>
              <w:t>Vydatnost</w:t>
            </w:r>
            <w:proofErr w:type="spellEnd"/>
            <w:r w:rsidRPr="00172DE7">
              <w:rPr>
                <w:rFonts w:cs="Arial"/>
                <w:spacing w:val="-1"/>
                <w:szCs w:val="22"/>
              </w:rPr>
              <w:t xml:space="preserve"> </w:t>
            </w:r>
            <w:proofErr w:type="spellStart"/>
            <w:r w:rsidRPr="00175701">
              <w:rPr>
                <w:rFonts w:cs="Arial"/>
                <w:spacing w:val="-1"/>
                <w:szCs w:val="22"/>
              </w:rPr>
              <w:t>přítoků</w:t>
            </w:r>
            <w:proofErr w:type="spellEnd"/>
            <w:r w:rsidRPr="00172DE7">
              <w:rPr>
                <w:rFonts w:cs="Arial"/>
                <w:spacing w:val="-1"/>
                <w:szCs w:val="22"/>
              </w:rPr>
              <w:t xml:space="preserve"> </w:t>
            </w:r>
            <w:proofErr w:type="spellStart"/>
            <w:r w:rsidRPr="00175701">
              <w:rPr>
                <w:rFonts w:cs="Arial"/>
                <w:spacing w:val="-1"/>
                <w:szCs w:val="22"/>
              </w:rPr>
              <w:t>podzemní</w:t>
            </w:r>
            <w:proofErr w:type="spellEnd"/>
            <w:r w:rsidRPr="00172DE7">
              <w:rPr>
                <w:rFonts w:cs="Arial"/>
                <w:spacing w:val="-1"/>
                <w:szCs w:val="22"/>
              </w:rPr>
              <w:t xml:space="preserve"> </w:t>
            </w:r>
            <w:proofErr w:type="spellStart"/>
            <w:r w:rsidRPr="00175701">
              <w:rPr>
                <w:rFonts w:cs="Arial"/>
                <w:spacing w:val="-1"/>
                <w:szCs w:val="22"/>
              </w:rPr>
              <w:t>vody</w:t>
            </w:r>
            <w:proofErr w:type="spellEnd"/>
            <w:r w:rsidRPr="00172DE7">
              <w:rPr>
                <w:rFonts w:cs="Arial"/>
                <w:spacing w:val="-1"/>
                <w:szCs w:val="22"/>
              </w:rPr>
              <w:t xml:space="preserve"> </w:t>
            </w:r>
            <w:r w:rsidRPr="00175701">
              <w:rPr>
                <w:rFonts w:cs="Arial"/>
                <w:spacing w:val="-1"/>
                <w:szCs w:val="22"/>
              </w:rPr>
              <w:t xml:space="preserve">do </w:t>
            </w:r>
            <w:proofErr w:type="spellStart"/>
            <w:r w:rsidRPr="00175701">
              <w:rPr>
                <w:rFonts w:cs="Arial"/>
                <w:spacing w:val="-1"/>
                <w:szCs w:val="22"/>
              </w:rPr>
              <w:t>zářezů</w:t>
            </w:r>
            <w:proofErr w:type="spellEnd"/>
          </w:p>
          <w:p w14:paraId="01F288C4" w14:textId="3792327A" w:rsidR="00627EE9" w:rsidRPr="00627EE9" w:rsidRDefault="00627EE9" w:rsidP="00DB32E6">
            <w:pPr>
              <w:numPr>
                <w:ilvl w:val="0"/>
                <w:numId w:val="8"/>
              </w:numPr>
              <w:tabs>
                <w:tab w:val="left" w:pos="823"/>
              </w:tabs>
              <w:spacing w:after="0"/>
              <w:ind w:left="102" w:right="345"/>
              <w:rPr>
                <w:rFonts w:cs="Arial"/>
                <w:spacing w:val="-1"/>
                <w:szCs w:val="22"/>
              </w:rPr>
            </w:pPr>
            <w:r w:rsidRPr="00627EE9">
              <w:rPr>
                <w:rFonts w:cs="Arial"/>
                <w:spacing w:val="-1"/>
                <w:szCs w:val="22"/>
              </w:rPr>
              <w:t xml:space="preserve">- </w:t>
            </w:r>
            <w:proofErr w:type="spellStart"/>
            <w:r w:rsidRPr="00627EE9">
              <w:rPr>
                <w:rFonts w:cs="Arial"/>
                <w:spacing w:val="-1"/>
                <w:szCs w:val="22"/>
              </w:rPr>
              <w:t>Vliv</w:t>
            </w:r>
            <w:proofErr w:type="spellEnd"/>
            <w:r w:rsidRPr="00627EE9">
              <w:rPr>
                <w:rFonts w:cs="Arial"/>
                <w:spacing w:val="-1"/>
                <w:szCs w:val="22"/>
              </w:rPr>
              <w:t xml:space="preserve"> </w:t>
            </w:r>
            <w:proofErr w:type="spellStart"/>
            <w:r w:rsidRPr="00627EE9">
              <w:rPr>
                <w:rFonts w:cs="Arial"/>
                <w:spacing w:val="-1"/>
                <w:szCs w:val="22"/>
              </w:rPr>
              <w:t>stavby</w:t>
            </w:r>
            <w:proofErr w:type="spellEnd"/>
            <w:r w:rsidRPr="00627EE9">
              <w:rPr>
                <w:rFonts w:cs="Arial"/>
                <w:spacing w:val="-1"/>
                <w:szCs w:val="22"/>
              </w:rPr>
              <w:t xml:space="preserve"> </w:t>
            </w:r>
            <w:proofErr w:type="spellStart"/>
            <w:r w:rsidRPr="00627EE9">
              <w:rPr>
                <w:rFonts w:cs="Arial"/>
                <w:spacing w:val="-1"/>
                <w:szCs w:val="22"/>
              </w:rPr>
              <w:t>na</w:t>
            </w:r>
            <w:proofErr w:type="spellEnd"/>
            <w:r w:rsidRPr="00627EE9">
              <w:rPr>
                <w:rFonts w:cs="Arial"/>
                <w:spacing w:val="-1"/>
                <w:szCs w:val="22"/>
              </w:rPr>
              <w:t xml:space="preserve"> </w:t>
            </w:r>
            <w:proofErr w:type="spellStart"/>
            <w:r w:rsidRPr="00627EE9">
              <w:rPr>
                <w:rFonts w:cs="Arial"/>
                <w:spacing w:val="-1"/>
                <w:szCs w:val="22"/>
              </w:rPr>
              <w:t>hladinu</w:t>
            </w:r>
            <w:proofErr w:type="spellEnd"/>
            <w:r w:rsidRPr="00627EE9">
              <w:rPr>
                <w:rFonts w:cs="Arial"/>
                <w:spacing w:val="-1"/>
                <w:szCs w:val="22"/>
              </w:rPr>
              <w:t xml:space="preserve">, </w:t>
            </w:r>
            <w:proofErr w:type="spellStart"/>
            <w:r w:rsidRPr="00627EE9">
              <w:rPr>
                <w:rFonts w:cs="Arial"/>
                <w:spacing w:val="-1"/>
                <w:szCs w:val="22"/>
              </w:rPr>
              <w:t>vydatnost</w:t>
            </w:r>
            <w:proofErr w:type="spellEnd"/>
            <w:r w:rsidRPr="00627EE9">
              <w:rPr>
                <w:rFonts w:cs="Arial"/>
                <w:spacing w:val="-1"/>
                <w:szCs w:val="22"/>
              </w:rPr>
              <w:t xml:space="preserve"> a </w:t>
            </w:r>
            <w:proofErr w:type="spellStart"/>
            <w:r w:rsidRPr="00627EE9">
              <w:rPr>
                <w:rFonts w:cs="Arial"/>
                <w:spacing w:val="-1"/>
                <w:szCs w:val="22"/>
              </w:rPr>
              <w:t>kvalitu</w:t>
            </w:r>
            <w:proofErr w:type="spellEnd"/>
            <w:r w:rsidRPr="00627EE9">
              <w:rPr>
                <w:rFonts w:cs="Arial"/>
                <w:spacing w:val="-1"/>
                <w:szCs w:val="22"/>
              </w:rPr>
              <w:t xml:space="preserve"> </w:t>
            </w:r>
            <w:proofErr w:type="spellStart"/>
            <w:r w:rsidRPr="00627EE9">
              <w:rPr>
                <w:rFonts w:cs="Arial"/>
                <w:spacing w:val="-1"/>
                <w:szCs w:val="22"/>
              </w:rPr>
              <w:t>stávajících</w:t>
            </w:r>
            <w:proofErr w:type="spellEnd"/>
            <w:r w:rsidRPr="00627EE9">
              <w:rPr>
                <w:rFonts w:cs="Arial"/>
                <w:spacing w:val="-1"/>
                <w:szCs w:val="22"/>
              </w:rPr>
              <w:t xml:space="preserve"> </w:t>
            </w:r>
            <w:proofErr w:type="spellStart"/>
            <w:r w:rsidRPr="00627EE9">
              <w:rPr>
                <w:rFonts w:cs="Arial"/>
                <w:spacing w:val="-1"/>
                <w:szCs w:val="22"/>
              </w:rPr>
              <w:t>zdrojů</w:t>
            </w:r>
            <w:proofErr w:type="spellEnd"/>
            <w:r w:rsidRPr="00627EE9">
              <w:rPr>
                <w:rFonts w:cs="Arial"/>
                <w:spacing w:val="-1"/>
                <w:szCs w:val="22"/>
              </w:rPr>
              <w:t xml:space="preserve"> </w:t>
            </w:r>
            <w:proofErr w:type="spellStart"/>
            <w:r w:rsidRPr="00627EE9">
              <w:rPr>
                <w:rFonts w:cs="Arial"/>
                <w:spacing w:val="-1"/>
                <w:szCs w:val="22"/>
              </w:rPr>
              <w:t>podzemní</w:t>
            </w:r>
            <w:proofErr w:type="spellEnd"/>
            <w:r w:rsidRPr="00627EE9">
              <w:rPr>
                <w:rFonts w:cs="Arial"/>
                <w:spacing w:val="-1"/>
                <w:szCs w:val="22"/>
              </w:rPr>
              <w:t xml:space="preserve"> </w:t>
            </w:r>
            <w:proofErr w:type="spellStart"/>
            <w:r w:rsidRPr="00627EE9">
              <w:rPr>
                <w:rFonts w:cs="Arial"/>
                <w:spacing w:val="-1"/>
                <w:szCs w:val="22"/>
              </w:rPr>
              <w:t>vody</w:t>
            </w:r>
            <w:proofErr w:type="spellEnd"/>
          </w:p>
          <w:p w14:paraId="750BD347" w14:textId="2BBCB82E" w:rsidR="009737C2" w:rsidRPr="00627EE9" w:rsidRDefault="00627EE9" w:rsidP="00DB32E6">
            <w:pPr>
              <w:numPr>
                <w:ilvl w:val="0"/>
                <w:numId w:val="8"/>
              </w:numPr>
              <w:tabs>
                <w:tab w:val="left" w:pos="823"/>
              </w:tabs>
              <w:spacing w:after="0"/>
              <w:ind w:left="102" w:right="345"/>
              <w:rPr>
                <w:rFonts w:cs="Arial"/>
                <w:spacing w:val="-1"/>
                <w:szCs w:val="22"/>
              </w:rPr>
            </w:pPr>
            <w:r w:rsidRPr="00627EE9">
              <w:rPr>
                <w:rFonts w:cs="Arial"/>
                <w:spacing w:val="-1"/>
                <w:szCs w:val="22"/>
              </w:rPr>
              <w:t xml:space="preserve">- </w:t>
            </w:r>
            <w:proofErr w:type="spellStart"/>
            <w:r w:rsidRPr="00627EE9">
              <w:rPr>
                <w:rFonts w:cs="Arial"/>
                <w:spacing w:val="-1"/>
                <w:szCs w:val="22"/>
              </w:rPr>
              <w:t>Náhradní</w:t>
            </w:r>
            <w:proofErr w:type="spellEnd"/>
            <w:r w:rsidRPr="00627EE9">
              <w:rPr>
                <w:rFonts w:cs="Arial"/>
                <w:spacing w:val="-1"/>
                <w:szCs w:val="22"/>
              </w:rPr>
              <w:t xml:space="preserve"> </w:t>
            </w:r>
            <w:proofErr w:type="spellStart"/>
            <w:r w:rsidRPr="00627EE9">
              <w:rPr>
                <w:rFonts w:cs="Arial"/>
                <w:spacing w:val="-1"/>
                <w:szCs w:val="22"/>
              </w:rPr>
              <w:t>zdroje</w:t>
            </w:r>
            <w:proofErr w:type="spellEnd"/>
            <w:r w:rsidRPr="00627EE9">
              <w:rPr>
                <w:rFonts w:cs="Arial"/>
                <w:spacing w:val="-1"/>
                <w:szCs w:val="22"/>
              </w:rPr>
              <w:t xml:space="preserve"> </w:t>
            </w:r>
            <w:proofErr w:type="spellStart"/>
            <w:r w:rsidRPr="00627EE9">
              <w:rPr>
                <w:rFonts w:cs="Arial"/>
                <w:spacing w:val="-1"/>
                <w:szCs w:val="22"/>
              </w:rPr>
              <w:t>vod</w:t>
            </w:r>
            <w:proofErr w:type="spellEnd"/>
            <w:r w:rsidRPr="00627EE9">
              <w:rPr>
                <w:rFonts w:cs="Arial"/>
                <w:spacing w:val="-1"/>
                <w:szCs w:val="22"/>
              </w:rPr>
              <w:t xml:space="preserve"> pro </w:t>
            </w:r>
            <w:proofErr w:type="spellStart"/>
            <w:r w:rsidRPr="00627EE9">
              <w:rPr>
                <w:rFonts w:cs="Arial"/>
                <w:spacing w:val="-1"/>
                <w:szCs w:val="22"/>
              </w:rPr>
              <w:t>obyvatelstvo</w:t>
            </w:r>
            <w:proofErr w:type="spellEnd"/>
            <w:r w:rsidRPr="00627EE9">
              <w:rPr>
                <w:rFonts w:cs="Arial"/>
                <w:spacing w:val="-1"/>
                <w:szCs w:val="22"/>
              </w:rPr>
              <w:t xml:space="preserve"> v </w:t>
            </w:r>
            <w:proofErr w:type="spellStart"/>
            <w:r w:rsidRPr="00627EE9">
              <w:rPr>
                <w:rFonts w:cs="Arial"/>
                <w:spacing w:val="-1"/>
                <w:szCs w:val="22"/>
              </w:rPr>
              <w:t>případě</w:t>
            </w:r>
            <w:proofErr w:type="spellEnd"/>
            <w:r w:rsidRPr="00627EE9">
              <w:rPr>
                <w:rFonts w:cs="Arial"/>
                <w:spacing w:val="-1"/>
                <w:szCs w:val="22"/>
              </w:rPr>
              <w:t xml:space="preserve"> </w:t>
            </w:r>
            <w:proofErr w:type="spellStart"/>
            <w:r w:rsidRPr="00627EE9">
              <w:rPr>
                <w:rFonts w:cs="Arial"/>
                <w:spacing w:val="-1"/>
                <w:szCs w:val="22"/>
              </w:rPr>
              <w:t>jejich</w:t>
            </w:r>
            <w:proofErr w:type="spellEnd"/>
            <w:r w:rsidRPr="00627EE9">
              <w:rPr>
                <w:rFonts w:cs="Arial"/>
                <w:spacing w:val="-1"/>
                <w:szCs w:val="22"/>
              </w:rPr>
              <w:t xml:space="preserve"> </w:t>
            </w:r>
            <w:proofErr w:type="spellStart"/>
            <w:r w:rsidRPr="00627EE9">
              <w:rPr>
                <w:rFonts w:cs="Arial"/>
                <w:spacing w:val="-1"/>
                <w:szCs w:val="22"/>
              </w:rPr>
              <w:t>ovlivnění</w:t>
            </w:r>
            <w:proofErr w:type="spellEnd"/>
            <w:r w:rsidRPr="00627EE9">
              <w:rPr>
                <w:rFonts w:cs="Arial"/>
                <w:spacing w:val="-1"/>
                <w:szCs w:val="22"/>
              </w:rPr>
              <w:t xml:space="preserve"> </w:t>
            </w:r>
            <w:proofErr w:type="spellStart"/>
            <w:r w:rsidRPr="00627EE9">
              <w:rPr>
                <w:rFonts w:cs="Arial"/>
                <w:spacing w:val="-1"/>
                <w:szCs w:val="22"/>
              </w:rPr>
              <w:t>stavbou</w:t>
            </w:r>
            <w:proofErr w:type="spellEnd"/>
          </w:p>
        </w:tc>
      </w:tr>
      <w:tr w:rsidR="009737C2" w:rsidRPr="004D5F78" w14:paraId="7C0BEB25"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0286B056" w14:textId="77777777" w:rsidR="009737C2" w:rsidRPr="004D5F78" w:rsidRDefault="009737C2" w:rsidP="00500D7A">
            <w:pPr>
              <w:spacing w:line="264" w:lineRule="exact"/>
              <w:ind w:left="102"/>
              <w:rPr>
                <w:rFonts w:cs="Arial"/>
                <w:szCs w:val="22"/>
              </w:rPr>
            </w:pPr>
            <w:r w:rsidRPr="004D5F78">
              <w:rPr>
                <w:rFonts w:cs="Arial"/>
                <w:szCs w:val="22"/>
              </w:rPr>
              <w:t>11)</w:t>
            </w:r>
          </w:p>
        </w:tc>
        <w:tc>
          <w:tcPr>
            <w:tcW w:w="8746" w:type="dxa"/>
            <w:tcBorders>
              <w:top w:val="single" w:sz="5" w:space="0" w:color="000000"/>
              <w:left w:val="single" w:sz="5" w:space="0" w:color="000000"/>
              <w:bottom w:val="single" w:sz="5" w:space="0" w:color="000000"/>
              <w:right w:val="single" w:sz="5" w:space="0" w:color="000000"/>
            </w:tcBorders>
          </w:tcPr>
          <w:p w14:paraId="04278AFE" w14:textId="30B641CB" w:rsidR="009737C2" w:rsidRPr="004D5F78" w:rsidRDefault="009737C2" w:rsidP="00627EE9">
            <w:pPr>
              <w:ind w:left="102" w:right="295"/>
              <w:rPr>
                <w:rFonts w:cs="Arial"/>
                <w:szCs w:val="22"/>
              </w:rPr>
            </w:pPr>
            <w:proofErr w:type="spellStart"/>
            <w:r w:rsidRPr="00627EE9">
              <w:rPr>
                <w:rFonts w:cs="Arial"/>
                <w:spacing w:val="-1"/>
                <w:szCs w:val="22"/>
              </w:rPr>
              <w:t>Posouzení</w:t>
            </w:r>
            <w:proofErr w:type="spellEnd"/>
            <w:r w:rsidRPr="00627EE9">
              <w:rPr>
                <w:rFonts w:cs="Arial"/>
                <w:spacing w:val="-1"/>
                <w:szCs w:val="22"/>
              </w:rPr>
              <w:t xml:space="preserve"> </w:t>
            </w:r>
            <w:proofErr w:type="spellStart"/>
            <w:r w:rsidRPr="00627EE9">
              <w:rPr>
                <w:rFonts w:cs="Arial"/>
                <w:spacing w:val="-1"/>
                <w:szCs w:val="22"/>
              </w:rPr>
              <w:t>vliv</w:t>
            </w:r>
            <w:r w:rsidR="00627EE9" w:rsidRPr="00627EE9">
              <w:rPr>
                <w:rFonts w:cs="Arial"/>
                <w:spacing w:val="-1"/>
                <w:szCs w:val="22"/>
              </w:rPr>
              <w:t>u</w:t>
            </w:r>
            <w:proofErr w:type="spellEnd"/>
            <w:r w:rsidR="00627EE9" w:rsidRPr="00627EE9">
              <w:rPr>
                <w:rFonts w:cs="Arial"/>
                <w:spacing w:val="-1"/>
                <w:szCs w:val="22"/>
              </w:rPr>
              <w:t xml:space="preserve"> </w:t>
            </w:r>
            <w:proofErr w:type="spellStart"/>
            <w:r w:rsidR="00627EE9" w:rsidRPr="00627EE9">
              <w:rPr>
                <w:rFonts w:cs="Arial"/>
                <w:spacing w:val="-1"/>
                <w:szCs w:val="22"/>
              </w:rPr>
              <w:t>stavby</w:t>
            </w:r>
            <w:proofErr w:type="spellEnd"/>
            <w:r w:rsidR="00627EE9" w:rsidRPr="00627EE9">
              <w:rPr>
                <w:rFonts w:cs="Arial"/>
                <w:spacing w:val="-1"/>
                <w:szCs w:val="22"/>
              </w:rPr>
              <w:t xml:space="preserve"> a </w:t>
            </w:r>
            <w:proofErr w:type="spellStart"/>
            <w:r w:rsidR="00627EE9" w:rsidRPr="00627EE9">
              <w:rPr>
                <w:rFonts w:cs="Arial"/>
                <w:spacing w:val="-1"/>
                <w:szCs w:val="22"/>
              </w:rPr>
              <w:t>provozu</w:t>
            </w:r>
            <w:proofErr w:type="spellEnd"/>
            <w:r w:rsidR="00627EE9" w:rsidRPr="00627EE9">
              <w:rPr>
                <w:rFonts w:cs="Arial"/>
                <w:spacing w:val="-1"/>
                <w:szCs w:val="22"/>
              </w:rPr>
              <w:t xml:space="preserve"> </w:t>
            </w:r>
            <w:proofErr w:type="spellStart"/>
            <w:r w:rsidR="00627EE9" w:rsidRPr="00627EE9">
              <w:rPr>
                <w:rFonts w:cs="Arial"/>
                <w:spacing w:val="-1"/>
                <w:szCs w:val="22"/>
              </w:rPr>
              <w:t>komunikacena</w:t>
            </w:r>
            <w:proofErr w:type="spellEnd"/>
            <w:r w:rsidR="00627EE9" w:rsidRPr="00627EE9">
              <w:rPr>
                <w:rFonts w:cs="Arial"/>
                <w:spacing w:val="-1"/>
                <w:szCs w:val="22"/>
              </w:rPr>
              <w:t xml:space="preserve"> </w:t>
            </w:r>
            <w:proofErr w:type="spellStart"/>
            <w:r w:rsidRPr="00627EE9">
              <w:rPr>
                <w:rFonts w:cs="Arial"/>
                <w:spacing w:val="-1"/>
                <w:szCs w:val="22"/>
              </w:rPr>
              <w:t>okolní</w:t>
            </w:r>
            <w:proofErr w:type="spellEnd"/>
            <w:r w:rsidRPr="00627EE9">
              <w:rPr>
                <w:rFonts w:cs="Arial"/>
                <w:spacing w:val="-1"/>
                <w:szCs w:val="22"/>
              </w:rPr>
              <w:t xml:space="preserve"> </w:t>
            </w:r>
            <w:proofErr w:type="spellStart"/>
            <w:r w:rsidRPr="00627EE9">
              <w:rPr>
                <w:rFonts w:cs="Arial"/>
                <w:spacing w:val="-1"/>
                <w:szCs w:val="22"/>
              </w:rPr>
              <w:t>stavby</w:t>
            </w:r>
            <w:proofErr w:type="spellEnd"/>
            <w:r w:rsidRPr="00627EE9">
              <w:rPr>
                <w:rFonts w:cs="Arial"/>
                <w:spacing w:val="-1"/>
                <w:szCs w:val="22"/>
              </w:rPr>
              <w:t>.</w:t>
            </w:r>
          </w:p>
        </w:tc>
      </w:tr>
      <w:tr w:rsidR="009737C2" w:rsidRPr="004D5F78" w14:paraId="09474225"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048D61A" w14:textId="77777777" w:rsidR="009737C2" w:rsidRPr="004D5F78" w:rsidRDefault="009737C2" w:rsidP="00500D7A">
            <w:pPr>
              <w:spacing w:line="264" w:lineRule="exact"/>
              <w:ind w:left="102"/>
              <w:rPr>
                <w:rFonts w:cs="Arial"/>
                <w:szCs w:val="22"/>
              </w:rPr>
            </w:pPr>
            <w:r w:rsidRPr="004D5F78">
              <w:rPr>
                <w:rFonts w:cs="Arial"/>
                <w:szCs w:val="22"/>
              </w:rPr>
              <w:t>12)</w:t>
            </w:r>
          </w:p>
        </w:tc>
        <w:tc>
          <w:tcPr>
            <w:tcW w:w="8746" w:type="dxa"/>
            <w:tcBorders>
              <w:top w:val="single" w:sz="5" w:space="0" w:color="000000"/>
              <w:left w:val="single" w:sz="5" w:space="0" w:color="000000"/>
              <w:bottom w:val="single" w:sz="5" w:space="0" w:color="000000"/>
              <w:right w:val="single" w:sz="5" w:space="0" w:color="000000"/>
            </w:tcBorders>
          </w:tcPr>
          <w:p w14:paraId="354A951D" w14:textId="215E63D2" w:rsidR="009737C2" w:rsidRPr="004D5F78" w:rsidRDefault="00627EE9" w:rsidP="00500D7A">
            <w:pPr>
              <w:spacing w:line="264" w:lineRule="exact"/>
              <w:ind w:right="3439"/>
              <w:rPr>
                <w:rFonts w:cs="Arial"/>
                <w:szCs w:val="22"/>
              </w:rPr>
            </w:pPr>
            <w:r>
              <w:rPr>
                <w:rFonts w:cs="Arial"/>
                <w:szCs w:val="22"/>
              </w:rPr>
              <w:t xml:space="preserve">  </w:t>
            </w:r>
            <w:proofErr w:type="spellStart"/>
            <w:r w:rsidR="009737C2" w:rsidRPr="004D5F78">
              <w:rPr>
                <w:rFonts w:cs="Arial"/>
                <w:szCs w:val="22"/>
              </w:rPr>
              <w:t>Závěry</w:t>
            </w:r>
            <w:proofErr w:type="spellEnd"/>
            <w:r w:rsidR="009737C2" w:rsidRPr="004D5F78">
              <w:rPr>
                <w:rFonts w:cs="Arial"/>
                <w:szCs w:val="22"/>
              </w:rPr>
              <w:t xml:space="preserve"> a </w:t>
            </w:r>
            <w:proofErr w:type="spellStart"/>
            <w:r w:rsidR="009737C2" w:rsidRPr="004D5F78">
              <w:rPr>
                <w:rFonts w:cs="Arial"/>
                <w:szCs w:val="22"/>
              </w:rPr>
              <w:t>doporučení</w:t>
            </w:r>
            <w:proofErr w:type="spellEnd"/>
          </w:p>
        </w:tc>
      </w:tr>
    </w:tbl>
    <w:p w14:paraId="12B9ACCC" w14:textId="77777777" w:rsidR="00E32805" w:rsidRPr="004D5F78" w:rsidRDefault="00E32805" w:rsidP="001A027C">
      <w:pPr>
        <w:rPr>
          <w:rFonts w:cs="Arial"/>
          <w:szCs w:val="22"/>
        </w:rPr>
      </w:pPr>
    </w:p>
    <w:p w14:paraId="770D73E5" w14:textId="1B6C1E38" w:rsidR="001A027C" w:rsidRPr="004D5F78" w:rsidRDefault="001A027C" w:rsidP="001A027C">
      <w:pPr>
        <w:rPr>
          <w:rFonts w:cs="Arial"/>
          <w:b/>
          <w:szCs w:val="22"/>
        </w:rPr>
      </w:pPr>
      <w:r w:rsidRPr="004D5F78">
        <w:rPr>
          <w:rFonts w:cs="Arial"/>
          <w:b/>
          <w:szCs w:val="22"/>
        </w:rPr>
        <w:t>E. Členění díla Geotechnický průzkum:</w:t>
      </w:r>
    </w:p>
    <w:p w14:paraId="31550F58" w14:textId="77777777" w:rsidR="001A027C" w:rsidRPr="004D5F78" w:rsidRDefault="001A027C" w:rsidP="00DB32E6">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273A6415" w14:textId="77777777" w:rsidR="001A027C" w:rsidRPr="004D5F78" w:rsidRDefault="001A027C" w:rsidP="00DB32E6">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61E4D8D" w14:textId="77777777" w:rsidR="001A027C" w:rsidRPr="004D5F78" w:rsidRDefault="001A027C" w:rsidP="00DB32E6">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391DE7B"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1E1100B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D55DCEE" w14:textId="77777777" w:rsidR="001A027C" w:rsidRPr="004D5F78" w:rsidRDefault="001A027C" w:rsidP="00DB32E6">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32094584" w14:textId="77777777" w:rsidR="001A027C" w:rsidRPr="004D5F78" w:rsidRDefault="001A027C" w:rsidP="00DB32E6">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28BCB57E" w14:textId="77777777" w:rsidR="001A027C" w:rsidRPr="004D5F78" w:rsidRDefault="001A027C" w:rsidP="00DB32E6">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6A8B62C3" w14:textId="77777777" w:rsidR="001A027C" w:rsidRPr="004D5F78" w:rsidRDefault="001A027C" w:rsidP="00DB32E6">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0058B154" w14:textId="77777777" w:rsidR="001A027C" w:rsidRPr="004D5F78" w:rsidRDefault="001A027C" w:rsidP="00DB32E6">
      <w:pPr>
        <w:widowControl w:val="0"/>
        <w:numPr>
          <w:ilvl w:val="4"/>
          <w:numId w:val="7"/>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659798DD" w14:textId="77777777" w:rsidR="001A027C" w:rsidRPr="004D5F78" w:rsidRDefault="001A027C" w:rsidP="00DB32E6">
      <w:pPr>
        <w:widowControl w:val="0"/>
        <w:numPr>
          <w:ilvl w:val="4"/>
          <w:numId w:val="7"/>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1ED58A6C" w14:textId="77777777" w:rsidR="001A027C" w:rsidRPr="004D5F78" w:rsidRDefault="001A027C" w:rsidP="001A027C">
      <w:pPr>
        <w:rPr>
          <w:rFonts w:cs="Arial"/>
          <w:szCs w:val="22"/>
        </w:rPr>
      </w:pPr>
    </w:p>
    <w:p w14:paraId="4DCD7596" w14:textId="57237286" w:rsidR="004D687E" w:rsidRDefault="004D687E" w:rsidP="003B7F1F">
      <w:pPr>
        <w:widowControl w:val="0"/>
        <w:spacing w:before="126" w:after="0" w:line="240" w:lineRule="auto"/>
        <w:rPr>
          <w:rFonts w:eastAsia="Lucida Sans Unicode" w:cs="Arial"/>
          <w:bCs/>
          <w:szCs w:val="22"/>
        </w:rPr>
      </w:pPr>
    </w:p>
    <w:sectPr w:rsidR="004D687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46B6" w14:textId="77777777" w:rsidR="00E74CD8" w:rsidRDefault="00E74CD8">
      <w:r>
        <w:separator/>
      </w:r>
    </w:p>
  </w:endnote>
  <w:endnote w:type="continuationSeparator" w:id="0">
    <w:p w14:paraId="276FC8DD" w14:textId="77777777" w:rsidR="00E74CD8" w:rsidRDefault="00E74CD8">
      <w:r>
        <w:continuationSeparator/>
      </w:r>
    </w:p>
  </w:endnote>
  <w:endnote w:type="continuationNotice" w:id="1">
    <w:p w14:paraId="00577BF4" w14:textId="77777777" w:rsidR="00E74CD8" w:rsidRDefault="00E74CD8"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AF79" w14:textId="77777777" w:rsidR="00E74CD8" w:rsidRDefault="00E74C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E74CD8" w:rsidRDefault="00E74C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1A79" w14:textId="68B84B33" w:rsidR="00E74CD8" w:rsidRDefault="00E74C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7C2B77D5" w14:textId="77777777" w:rsidR="00E74CD8" w:rsidRDefault="00E74CD8">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C379" w14:textId="78A38396" w:rsidR="00E74CD8" w:rsidRDefault="00E74CD8"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43C8" w14:textId="77777777" w:rsidR="00E74CD8" w:rsidRDefault="00E74CD8">
      <w:r>
        <w:separator/>
      </w:r>
    </w:p>
  </w:footnote>
  <w:footnote w:type="continuationSeparator" w:id="0">
    <w:p w14:paraId="7D67C5FE" w14:textId="77777777" w:rsidR="00E74CD8" w:rsidRDefault="00E74CD8">
      <w:r>
        <w:continuationSeparator/>
      </w:r>
    </w:p>
  </w:footnote>
  <w:footnote w:type="continuationNotice" w:id="1">
    <w:p w14:paraId="1C4D55CB" w14:textId="77777777" w:rsidR="00E74CD8" w:rsidRDefault="00E74CD8"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3612" w14:textId="31D91A24" w:rsidR="00E74CD8" w:rsidRPr="0015467D" w:rsidRDefault="00E74CD8">
    <w:pPr>
      <w:pStyle w:val="Zhlav"/>
      <w:rPr>
        <w:sz w:val="16"/>
        <w:szCs w:val="16"/>
      </w:rPr>
    </w:pPr>
    <w:r>
      <w:t xml:space="preserve">                                                                                    </w:t>
    </w:r>
    <w:r w:rsidRPr="0015467D">
      <w:rPr>
        <w:sz w:val="16"/>
        <w:szCs w:val="16"/>
      </w:rPr>
      <w:t>Číslo smlouvy objednatele:</w:t>
    </w:r>
  </w:p>
  <w:p w14:paraId="2F527CC6" w14:textId="23EDC10A" w:rsidR="00E74CD8" w:rsidRPr="00B16ADC" w:rsidRDefault="00E74CD8">
    <w:pPr>
      <w:pStyle w:val="Zhlav"/>
      <w:rPr>
        <w:sz w:val="16"/>
        <w:szCs w:val="16"/>
      </w:rPr>
    </w:pPr>
    <w:r w:rsidRPr="0015467D">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zhotovitele:      </w:t>
    </w:r>
  </w:p>
  <w:p w14:paraId="3B9411C6" w14:textId="73136C94" w:rsidR="00E74CD8" w:rsidRPr="0047679A" w:rsidRDefault="00E74CD8">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4FF5F27"/>
    <w:multiLevelType w:val="multilevel"/>
    <w:tmpl w:val="4C8C0B48"/>
    <w:lvl w:ilvl="0">
      <w:start w:val="2"/>
      <w:numFmt w:val="decimal"/>
      <w:lvlText w:val="%1."/>
      <w:lvlJc w:val="left"/>
      <w:pPr>
        <w:ind w:left="480" w:hanging="48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3" w15:restartNumberingAfterBreak="0">
    <w:nsid w:val="17A558AD"/>
    <w:multiLevelType w:val="hybridMultilevel"/>
    <w:tmpl w:val="B64AC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10"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15:restartNumberingAfterBreak="0">
    <w:nsid w:val="49B27191"/>
    <w:multiLevelType w:val="hybridMultilevel"/>
    <w:tmpl w:val="3702B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num w:numId="1">
    <w:abstractNumId w:val="10"/>
  </w:num>
  <w:num w:numId="2">
    <w:abstractNumId w:val="7"/>
  </w:num>
  <w:num w:numId="3">
    <w:abstractNumId w:val="5"/>
  </w:num>
  <w:num w:numId="4">
    <w:abstractNumId w:val="14"/>
  </w:num>
  <w:num w:numId="5">
    <w:abstractNumId w:val="12"/>
  </w:num>
  <w:num w:numId="6">
    <w:abstractNumId w:val="6"/>
  </w:num>
  <w:num w:numId="7">
    <w:abstractNumId w:val="4"/>
  </w:num>
  <w:num w:numId="8">
    <w:abstractNumId w:val="15"/>
  </w:num>
  <w:num w:numId="9">
    <w:abstractNumId w:val="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6A"/>
    <w:rsid w:val="000038B8"/>
    <w:rsid w:val="00005B67"/>
    <w:rsid w:val="00006164"/>
    <w:rsid w:val="000076F0"/>
    <w:rsid w:val="000106CC"/>
    <w:rsid w:val="00012300"/>
    <w:rsid w:val="00012B64"/>
    <w:rsid w:val="0001325F"/>
    <w:rsid w:val="00013CC8"/>
    <w:rsid w:val="000150A2"/>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612AA"/>
    <w:rsid w:val="0006284B"/>
    <w:rsid w:val="000634B8"/>
    <w:rsid w:val="00063862"/>
    <w:rsid w:val="000651E8"/>
    <w:rsid w:val="0006681A"/>
    <w:rsid w:val="00070319"/>
    <w:rsid w:val="000708A3"/>
    <w:rsid w:val="00070B97"/>
    <w:rsid w:val="0007141B"/>
    <w:rsid w:val="00072E4A"/>
    <w:rsid w:val="0007515F"/>
    <w:rsid w:val="000774C8"/>
    <w:rsid w:val="000827FC"/>
    <w:rsid w:val="0008462F"/>
    <w:rsid w:val="000917DD"/>
    <w:rsid w:val="00095603"/>
    <w:rsid w:val="0009761D"/>
    <w:rsid w:val="000A37DC"/>
    <w:rsid w:val="000A3C0D"/>
    <w:rsid w:val="000A3CCC"/>
    <w:rsid w:val="000A50EF"/>
    <w:rsid w:val="000A787C"/>
    <w:rsid w:val="000B2FE7"/>
    <w:rsid w:val="000B713E"/>
    <w:rsid w:val="000B7640"/>
    <w:rsid w:val="000C1A9F"/>
    <w:rsid w:val="000C3B9B"/>
    <w:rsid w:val="000C7CAD"/>
    <w:rsid w:val="000D3CBE"/>
    <w:rsid w:val="000D7484"/>
    <w:rsid w:val="000D7597"/>
    <w:rsid w:val="000D76B6"/>
    <w:rsid w:val="000E6E9C"/>
    <w:rsid w:val="000F2F2F"/>
    <w:rsid w:val="000F51BD"/>
    <w:rsid w:val="000F5BF7"/>
    <w:rsid w:val="000F6065"/>
    <w:rsid w:val="000F648D"/>
    <w:rsid w:val="000F73CB"/>
    <w:rsid w:val="000F76EF"/>
    <w:rsid w:val="00103B10"/>
    <w:rsid w:val="001074D7"/>
    <w:rsid w:val="00112534"/>
    <w:rsid w:val="001146F6"/>
    <w:rsid w:val="00114CB8"/>
    <w:rsid w:val="001177C9"/>
    <w:rsid w:val="00123C6C"/>
    <w:rsid w:val="00124A59"/>
    <w:rsid w:val="00126736"/>
    <w:rsid w:val="00127763"/>
    <w:rsid w:val="00130F68"/>
    <w:rsid w:val="00131905"/>
    <w:rsid w:val="00131B02"/>
    <w:rsid w:val="00132376"/>
    <w:rsid w:val="00133D00"/>
    <w:rsid w:val="001343FF"/>
    <w:rsid w:val="0013772F"/>
    <w:rsid w:val="00141545"/>
    <w:rsid w:val="00146F73"/>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3AE3"/>
    <w:rsid w:val="001800BB"/>
    <w:rsid w:val="0018278F"/>
    <w:rsid w:val="0019040B"/>
    <w:rsid w:val="001A027C"/>
    <w:rsid w:val="001A3598"/>
    <w:rsid w:val="001A6166"/>
    <w:rsid w:val="001B2DB9"/>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4E7C"/>
    <w:rsid w:val="001F5C31"/>
    <w:rsid w:val="001F66BC"/>
    <w:rsid w:val="002024DC"/>
    <w:rsid w:val="00205F0D"/>
    <w:rsid w:val="002067C5"/>
    <w:rsid w:val="00210EB4"/>
    <w:rsid w:val="0021173D"/>
    <w:rsid w:val="00213ADC"/>
    <w:rsid w:val="002147D8"/>
    <w:rsid w:val="002161FC"/>
    <w:rsid w:val="0022069F"/>
    <w:rsid w:val="00225932"/>
    <w:rsid w:val="00233696"/>
    <w:rsid w:val="00233707"/>
    <w:rsid w:val="0023384B"/>
    <w:rsid w:val="00234261"/>
    <w:rsid w:val="0023580F"/>
    <w:rsid w:val="002358DD"/>
    <w:rsid w:val="00235F5A"/>
    <w:rsid w:val="002361A5"/>
    <w:rsid w:val="00236584"/>
    <w:rsid w:val="00236919"/>
    <w:rsid w:val="002411D5"/>
    <w:rsid w:val="00253305"/>
    <w:rsid w:val="002538F3"/>
    <w:rsid w:val="002548F7"/>
    <w:rsid w:val="00256FEE"/>
    <w:rsid w:val="00261C1F"/>
    <w:rsid w:val="00264B9B"/>
    <w:rsid w:val="00267084"/>
    <w:rsid w:val="002742B7"/>
    <w:rsid w:val="00275FDD"/>
    <w:rsid w:val="00277B16"/>
    <w:rsid w:val="002803B4"/>
    <w:rsid w:val="00285FFE"/>
    <w:rsid w:val="002921CB"/>
    <w:rsid w:val="002954A2"/>
    <w:rsid w:val="002954D1"/>
    <w:rsid w:val="002C113C"/>
    <w:rsid w:val="002C6FAE"/>
    <w:rsid w:val="002D10A3"/>
    <w:rsid w:val="002D245C"/>
    <w:rsid w:val="002D35D2"/>
    <w:rsid w:val="002D4C3E"/>
    <w:rsid w:val="002D5ABD"/>
    <w:rsid w:val="002D7772"/>
    <w:rsid w:val="002E0D1A"/>
    <w:rsid w:val="002E7E2A"/>
    <w:rsid w:val="002F02E0"/>
    <w:rsid w:val="002F3A87"/>
    <w:rsid w:val="002F6773"/>
    <w:rsid w:val="00306D5E"/>
    <w:rsid w:val="003106B8"/>
    <w:rsid w:val="003142FB"/>
    <w:rsid w:val="00314977"/>
    <w:rsid w:val="00317B95"/>
    <w:rsid w:val="00321E30"/>
    <w:rsid w:val="00323892"/>
    <w:rsid w:val="00325FC3"/>
    <w:rsid w:val="00326B18"/>
    <w:rsid w:val="00327B76"/>
    <w:rsid w:val="003308C8"/>
    <w:rsid w:val="00332C92"/>
    <w:rsid w:val="00336FA6"/>
    <w:rsid w:val="003468FB"/>
    <w:rsid w:val="003534A5"/>
    <w:rsid w:val="00357DE0"/>
    <w:rsid w:val="00360D9F"/>
    <w:rsid w:val="003629B9"/>
    <w:rsid w:val="00362FAF"/>
    <w:rsid w:val="003653EF"/>
    <w:rsid w:val="003659C2"/>
    <w:rsid w:val="00370FDB"/>
    <w:rsid w:val="0037518A"/>
    <w:rsid w:val="00380D9B"/>
    <w:rsid w:val="003823D0"/>
    <w:rsid w:val="00387178"/>
    <w:rsid w:val="00392389"/>
    <w:rsid w:val="00394CD0"/>
    <w:rsid w:val="003A222E"/>
    <w:rsid w:val="003A65CB"/>
    <w:rsid w:val="003B5CE7"/>
    <w:rsid w:val="003B5DCD"/>
    <w:rsid w:val="003B7031"/>
    <w:rsid w:val="003B7F1F"/>
    <w:rsid w:val="003C2212"/>
    <w:rsid w:val="003C2775"/>
    <w:rsid w:val="003C4DDC"/>
    <w:rsid w:val="003C68BC"/>
    <w:rsid w:val="003C6C55"/>
    <w:rsid w:val="003C7DFA"/>
    <w:rsid w:val="003D006E"/>
    <w:rsid w:val="003D4D11"/>
    <w:rsid w:val="003D4E11"/>
    <w:rsid w:val="003D6DA3"/>
    <w:rsid w:val="003E1E1C"/>
    <w:rsid w:val="003E6C22"/>
    <w:rsid w:val="003F0BD3"/>
    <w:rsid w:val="003F0E58"/>
    <w:rsid w:val="003F0EBD"/>
    <w:rsid w:val="003F23AD"/>
    <w:rsid w:val="003F557C"/>
    <w:rsid w:val="003F63A5"/>
    <w:rsid w:val="003F7513"/>
    <w:rsid w:val="003F7AAD"/>
    <w:rsid w:val="003F7B5E"/>
    <w:rsid w:val="0040724D"/>
    <w:rsid w:val="00407C28"/>
    <w:rsid w:val="0041143F"/>
    <w:rsid w:val="004177C2"/>
    <w:rsid w:val="00426FA0"/>
    <w:rsid w:val="00430580"/>
    <w:rsid w:val="00436873"/>
    <w:rsid w:val="00436878"/>
    <w:rsid w:val="00437BA6"/>
    <w:rsid w:val="00443C71"/>
    <w:rsid w:val="00453B0F"/>
    <w:rsid w:val="00455978"/>
    <w:rsid w:val="00456216"/>
    <w:rsid w:val="0046000F"/>
    <w:rsid w:val="00461D16"/>
    <w:rsid w:val="00463148"/>
    <w:rsid w:val="00466BB5"/>
    <w:rsid w:val="00467453"/>
    <w:rsid w:val="004723B4"/>
    <w:rsid w:val="00474CE1"/>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C0CCC"/>
    <w:rsid w:val="004D037A"/>
    <w:rsid w:val="004D2D12"/>
    <w:rsid w:val="004D3145"/>
    <w:rsid w:val="004D3F19"/>
    <w:rsid w:val="004D5F78"/>
    <w:rsid w:val="004D659D"/>
    <w:rsid w:val="004D687E"/>
    <w:rsid w:val="004E02BE"/>
    <w:rsid w:val="004E2CB2"/>
    <w:rsid w:val="004E4176"/>
    <w:rsid w:val="004E4DA6"/>
    <w:rsid w:val="004E69ED"/>
    <w:rsid w:val="004E723B"/>
    <w:rsid w:val="004F13F9"/>
    <w:rsid w:val="004F154E"/>
    <w:rsid w:val="004F38A5"/>
    <w:rsid w:val="004F64EF"/>
    <w:rsid w:val="00500D7A"/>
    <w:rsid w:val="00501669"/>
    <w:rsid w:val="00502DDF"/>
    <w:rsid w:val="00505CB7"/>
    <w:rsid w:val="00506188"/>
    <w:rsid w:val="00510351"/>
    <w:rsid w:val="00510C7F"/>
    <w:rsid w:val="00512499"/>
    <w:rsid w:val="00512DDF"/>
    <w:rsid w:val="00513FAB"/>
    <w:rsid w:val="00515CBE"/>
    <w:rsid w:val="00515DEA"/>
    <w:rsid w:val="005202FA"/>
    <w:rsid w:val="005204BB"/>
    <w:rsid w:val="00521E8A"/>
    <w:rsid w:val="005247F1"/>
    <w:rsid w:val="00525B01"/>
    <w:rsid w:val="0052721B"/>
    <w:rsid w:val="00527B38"/>
    <w:rsid w:val="00532A42"/>
    <w:rsid w:val="00535C93"/>
    <w:rsid w:val="00536E8C"/>
    <w:rsid w:val="005373CE"/>
    <w:rsid w:val="0053780F"/>
    <w:rsid w:val="00546BA7"/>
    <w:rsid w:val="00547B20"/>
    <w:rsid w:val="00552932"/>
    <w:rsid w:val="00552E97"/>
    <w:rsid w:val="005533C8"/>
    <w:rsid w:val="0055443D"/>
    <w:rsid w:val="005553AE"/>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785"/>
    <w:rsid w:val="005B4AD0"/>
    <w:rsid w:val="005B692A"/>
    <w:rsid w:val="005C4E34"/>
    <w:rsid w:val="005C66B1"/>
    <w:rsid w:val="005D0E3A"/>
    <w:rsid w:val="005D4D93"/>
    <w:rsid w:val="005D5020"/>
    <w:rsid w:val="005D6EED"/>
    <w:rsid w:val="005E269D"/>
    <w:rsid w:val="005E32AD"/>
    <w:rsid w:val="005E4180"/>
    <w:rsid w:val="005E6202"/>
    <w:rsid w:val="005E679B"/>
    <w:rsid w:val="005E6D45"/>
    <w:rsid w:val="005E7BDC"/>
    <w:rsid w:val="005F0106"/>
    <w:rsid w:val="005F435B"/>
    <w:rsid w:val="005F7FCA"/>
    <w:rsid w:val="00600A2E"/>
    <w:rsid w:val="0060511A"/>
    <w:rsid w:val="006118BE"/>
    <w:rsid w:val="006135D6"/>
    <w:rsid w:val="006152B5"/>
    <w:rsid w:val="00616927"/>
    <w:rsid w:val="00617030"/>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62B"/>
    <w:rsid w:val="00661B1A"/>
    <w:rsid w:val="00661CD2"/>
    <w:rsid w:val="00662182"/>
    <w:rsid w:val="00663C13"/>
    <w:rsid w:val="00666E0D"/>
    <w:rsid w:val="00670F32"/>
    <w:rsid w:val="00674E35"/>
    <w:rsid w:val="00687EC8"/>
    <w:rsid w:val="00690BC3"/>
    <w:rsid w:val="00690C9D"/>
    <w:rsid w:val="00692028"/>
    <w:rsid w:val="0069418B"/>
    <w:rsid w:val="006A14DA"/>
    <w:rsid w:val="006A2FB2"/>
    <w:rsid w:val="006A4DDF"/>
    <w:rsid w:val="006A4E33"/>
    <w:rsid w:val="006A70E8"/>
    <w:rsid w:val="006A7309"/>
    <w:rsid w:val="006B0081"/>
    <w:rsid w:val="006B21C5"/>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ECC"/>
    <w:rsid w:val="0070151B"/>
    <w:rsid w:val="00703635"/>
    <w:rsid w:val="0071160B"/>
    <w:rsid w:val="00712A60"/>
    <w:rsid w:val="0071580B"/>
    <w:rsid w:val="00716DDA"/>
    <w:rsid w:val="007223A6"/>
    <w:rsid w:val="00722CA2"/>
    <w:rsid w:val="0073107E"/>
    <w:rsid w:val="00731789"/>
    <w:rsid w:val="00743455"/>
    <w:rsid w:val="00743B00"/>
    <w:rsid w:val="00750233"/>
    <w:rsid w:val="00751679"/>
    <w:rsid w:val="007542FF"/>
    <w:rsid w:val="00754BCC"/>
    <w:rsid w:val="00754F95"/>
    <w:rsid w:val="0076278C"/>
    <w:rsid w:val="0076588D"/>
    <w:rsid w:val="00767DBF"/>
    <w:rsid w:val="0077220E"/>
    <w:rsid w:val="00772DEB"/>
    <w:rsid w:val="00773191"/>
    <w:rsid w:val="00774D69"/>
    <w:rsid w:val="00776074"/>
    <w:rsid w:val="007771CC"/>
    <w:rsid w:val="00782928"/>
    <w:rsid w:val="007835F3"/>
    <w:rsid w:val="00785055"/>
    <w:rsid w:val="0078723B"/>
    <w:rsid w:val="00790CC9"/>
    <w:rsid w:val="0079106B"/>
    <w:rsid w:val="00792016"/>
    <w:rsid w:val="007A3248"/>
    <w:rsid w:val="007A7E6A"/>
    <w:rsid w:val="007B467E"/>
    <w:rsid w:val="007B4FE3"/>
    <w:rsid w:val="007B5B8F"/>
    <w:rsid w:val="007B5D2C"/>
    <w:rsid w:val="007B7420"/>
    <w:rsid w:val="007D74C1"/>
    <w:rsid w:val="007E1651"/>
    <w:rsid w:val="007E28CE"/>
    <w:rsid w:val="007E3837"/>
    <w:rsid w:val="007E595C"/>
    <w:rsid w:val="007E70CD"/>
    <w:rsid w:val="007F36A0"/>
    <w:rsid w:val="007F4D81"/>
    <w:rsid w:val="007F5A34"/>
    <w:rsid w:val="008011A3"/>
    <w:rsid w:val="00806017"/>
    <w:rsid w:val="008068EB"/>
    <w:rsid w:val="00807FAD"/>
    <w:rsid w:val="00812096"/>
    <w:rsid w:val="0081211C"/>
    <w:rsid w:val="00817AFC"/>
    <w:rsid w:val="00821465"/>
    <w:rsid w:val="00821735"/>
    <w:rsid w:val="00824335"/>
    <w:rsid w:val="00826A6F"/>
    <w:rsid w:val="00830D23"/>
    <w:rsid w:val="00831BE1"/>
    <w:rsid w:val="00837E89"/>
    <w:rsid w:val="008401E3"/>
    <w:rsid w:val="00843160"/>
    <w:rsid w:val="00846463"/>
    <w:rsid w:val="0084737C"/>
    <w:rsid w:val="00852019"/>
    <w:rsid w:val="00853FFD"/>
    <w:rsid w:val="00855106"/>
    <w:rsid w:val="00856EFB"/>
    <w:rsid w:val="00863B50"/>
    <w:rsid w:val="008665E9"/>
    <w:rsid w:val="00871329"/>
    <w:rsid w:val="0087156C"/>
    <w:rsid w:val="00871C5A"/>
    <w:rsid w:val="00884B58"/>
    <w:rsid w:val="00884C94"/>
    <w:rsid w:val="00884ED8"/>
    <w:rsid w:val="00885601"/>
    <w:rsid w:val="008857E6"/>
    <w:rsid w:val="00885D74"/>
    <w:rsid w:val="0088645E"/>
    <w:rsid w:val="00891431"/>
    <w:rsid w:val="008922D1"/>
    <w:rsid w:val="008960AA"/>
    <w:rsid w:val="008A4391"/>
    <w:rsid w:val="008A52EE"/>
    <w:rsid w:val="008A64CA"/>
    <w:rsid w:val="008B0299"/>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714F"/>
    <w:rsid w:val="008E717D"/>
    <w:rsid w:val="008E7C88"/>
    <w:rsid w:val="008F09ED"/>
    <w:rsid w:val="008F23DA"/>
    <w:rsid w:val="008F7684"/>
    <w:rsid w:val="00901FEF"/>
    <w:rsid w:val="00904729"/>
    <w:rsid w:val="00904CF0"/>
    <w:rsid w:val="0091217C"/>
    <w:rsid w:val="00915447"/>
    <w:rsid w:val="009264F2"/>
    <w:rsid w:val="00926A5C"/>
    <w:rsid w:val="00927633"/>
    <w:rsid w:val="00930D90"/>
    <w:rsid w:val="0093189C"/>
    <w:rsid w:val="00932E7A"/>
    <w:rsid w:val="00936760"/>
    <w:rsid w:val="009368F3"/>
    <w:rsid w:val="00940019"/>
    <w:rsid w:val="0094016A"/>
    <w:rsid w:val="00940556"/>
    <w:rsid w:val="00941A95"/>
    <w:rsid w:val="00951789"/>
    <w:rsid w:val="00952520"/>
    <w:rsid w:val="0095373F"/>
    <w:rsid w:val="00953EC8"/>
    <w:rsid w:val="00971763"/>
    <w:rsid w:val="00971EAC"/>
    <w:rsid w:val="009737C2"/>
    <w:rsid w:val="009800E1"/>
    <w:rsid w:val="009821DF"/>
    <w:rsid w:val="0098300F"/>
    <w:rsid w:val="00985309"/>
    <w:rsid w:val="009859A5"/>
    <w:rsid w:val="009867A3"/>
    <w:rsid w:val="0099059E"/>
    <w:rsid w:val="009908E5"/>
    <w:rsid w:val="00991749"/>
    <w:rsid w:val="00995ABC"/>
    <w:rsid w:val="0099705B"/>
    <w:rsid w:val="009A43BA"/>
    <w:rsid w:val="009A53D2"/>
    <w:rsid w:val="009A66B3"/>
    <w:rsid w:val="009B04CF"/>
    <w:rsid w:val="009B1903"/>
    <w:rsid w:val="009C0AAF"/>
    <w:rsid w:val="009D32C7"/>
    <w:rsid w:val="009D39E8"/>
    <w:rsid w:val="009E0EF5"/>
    <w:rsid w:val="009E1295"/>
    <w:rsid w:val="009E3096"/>
    <w:rsid w:val="009E6563"/>
    <w:rsid w:val="009F3075"/>
    <w:rsid w:val="009F30D6"/>
    <w:rsid w:val="009F3720"/>
    <w:rsid w:val="009F5452"/>
    <w:rsid w:val="009F7877"/>
    <w:rsid w:val="00A04035"/>
    <w:rsid w:val="00A10143"/>
    <w:rsid w:val="00A10274"/>
    <w:rsid w:val="00A1147A"/>
    <w:rsid w:val="00A126CD"/>
    <w:rsid w:val="00A12FB6"/>
    <w:rsid w:val="00A13487"/>
    <w:rsid w:val="00A14402"/>
    <w:rsid w:val="00A2728C"/>
    <w:rsid w:val="00A30EED"/>
    <w:rsid w:val="00A31242"/>
    <w:rsid w:val="00A31465"/>
    <w:rsid w:val="00A368F4"/>
    <w:rsid w:val="00A375CC"/>
    <w:rsid w:val="00A46A9B"/>
    <w:rsid w:val="00A4753F"/>
    <w:rsid w:val="00A47981"/>
    <w:rsid w:val="00A50845"/>
    <w:rsid w:val="00A5565A"/>
    <w:rsid w:val="00A5589B"/>
    <w:rsid w:val="00A56274"/>
    <w:rsid w:val="00A65C79"/>
    <w:rsid w:val="00A660B0"/>
    <w:rsid w:val="00A67EE9"/>
    <w:rsid w:val="00A850AC"/>
    <w:rsid w:val="00A86DD5"/>
    <w:rsid w:val="00A91766"/>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04D4B"/>
    <w:rsid w:val="00B06F1A"/>
    <w:rsid w:val="00B1637F"/>
    <w:rsid w:val="00B16ADC"/>
    <w:rsid w:val="00B17AD7"/>
    <w:rsid w:val="00B20022"/>
    <w:rsid w:val="00B30835"/>
    <w:rsid w:val="00B322DC"/>
    <w:rsid w:val="00B33F0F"/>
    <w:rsid w:val="00B36232"/>
    <w:rsid w:val="00B37923"/>
    <w:rsid w:val="00B43E16"/>
    <w:rsid w:val="00B448D2"/>
    <w:rsid w:val="00B5015A"/>
    <w:rsid w:val="00B51571"/>
    <w:rsid w:val="00B5161D"/>
    <w:rsid w:val="00B52FDD"/>
    <w:rsid w:val="00B53CDD"/>
    <w:rsid w:val="00B55E55"/>
    <w:rsid w:val="00B5642E"/>
    <w:rsid w:val="00B60BD3"/>
    <w:rsid w:val="00B63C61"/>
    <w:rsid w:val="00B6547F"/>
    <w:rsid w:val="00B65FFB"/>
    <w:rsid w:val="00B70B1E"/>
    <w:rsid w:val="00B729EE"/>
    <w:rsid w:val="00B73391"/>
    <w:rsid w:val="00B73916"/>
    <w:rsid w:val="00B774A9"/>
    <w:rsid w:val="00B77AA2"/>
    <w:rsid w:val="00B804D6"/>
    <w:rsid w:val="00B8338E"/>
    <w:rsid w:val="00B857F4"/>
    <w:rsid w:val="00B87A91"/>
    <w:rsid w:val="00B94443"/>
    <w:rsid w:val="00B96D35"/>
    <w:rsid w:val="00BA432B"/>
    <w:rsid w:val="00BB1545"/>
    <w:rsid w:val="00BB4624"/>
    <w:rsid w:val="00BB71C6"/>
    <w:rsid w:val="00BB7CB3"/>
    <w:rsid w:val="00BC11BB"/>
    <w:rsid w:val="00BC247C"/>
    <w:rsid w:val="00BD0A14"/>
    <w:rsid w:val="00BD3F3B"/>
    <w:rsid w:val="00BD41D3"/>
    <w:rsid w:val="00BD672E"/>
    <w:rsid w:val="00BE258E"/>
    <w:rsid w:val="00BF3694"/>
    <w:rsid w:val="00BF7EAF"/>
    <w:rsid w:val="00C00631"/>
    <w:rsid w:val="00C0340E"/>
    <w:rsid w:val="00C0493E"/>
    <w:rsid w:val="00C058C6"/>
    <w:rsid w:val="00C05F45"/>
    <w:rsid w:val="00C1681E"/>
    <w:rsid w:val="00C2206F"/>
    <w:rsid w:val="00C226B0"/>
    <w:rsid w:val="00C25044"/>
    <w:rsid w:val="00C25139"/>
    <w:rsid w:val="00C2661A"/>
    <w:rsid w:val="00C26A5E"/>
    <w:rsid w:val="00C30DBF"/>
    <w:rsid w:val="00C321F7"/>
    <w:rsid w:val="00C32521"/>
    <w:rsid w:val="00C354FE"/>
    <w:rsid w:val="00C3789A"/>
    <w:rsid w:val="00C3793D"/>
    <w:rsid w:val="00C467FD"/>
    <w:rsid w:val="00C47A1B"/>
    <w:rsid w:val="00C47F79"/>
    <w:rsid w:val="00C50D61"/>
    <w:rsid w:val="00C517C5"/>
    <w:rsid w:val="00C52BAE"/>
    <w:rsid w:val="00C567B2"/>
    <w:rsid w:val="00C60B4E"/>
    <w:rsid w:val="00C629E5"/>
    <w:rsid w:val="00C642F1"/>
    <w:rsid w:val="00C657AE"/>
    <w:rsid w:val="00C66CE6"/>
    <w:rsid w:val="00C71812"/>
    <w:rsid w:val="00C71B13"/>
    <w:rsid w:val="00C72DAB"/>
    <w:rsid w:val="00C75A45"/>
    <w:rsid w:val="00C84B6E"/>
    <w:rsid w:val="00C84F97"/>
    <w:rsid w:val="00CA04E5"/>
    <w:rsid w:val="00CA082A"/>
    <w:rsid w:val="00CB55C3"/>
    <w:rsid w:val="00CB6687"/>
    <w:rsid w:val="00CB68CC"/>
    <w:rsid w:val="00CB6BAC"/>
    <w:rsid w:val="00CC04D6"/>
    <w:rsid w:val="00CC1BF4"/>
    <w:rsid w:val="00CC6A1F"/>
    <w:rsid w:val="00CD1317"/>
    <w:rsid w:val="00CD6EB6"/>
    <w:rsid w:val="00CD7D78"/>
    <w:rsid w:val="00CE2C1C"/>
    <w:rsid w:val="00CE2E6A"/>
    <w:rsid w:val="00CE347B"/>
    <w:rsid w:val="00CE4E2C"/>
    <w:rsid w:val="00CE4F6C"/>
    <w:rsid w:val="00CE56BB"/>
    <w:rsid w:val="00CF0678"/>
    <w:rsid w:val="00CF6E49"/>
    <w:rsid w:val="00CF724C"/>
    <w:rsid w:val="00D02123"/>
    <w:rsid w:val="00D021D9"/>
    <w:rsid w:val="00D039D4"/>
    <w:rsid w:val="00D0456B"/>
    <w:rsid w:val="00D05BB8"/>
    <w:rsid w:val="00D06754"/>
    <w:rsid w:val="00D10072"/>
    <w:rsid w:val="00D16E9B"/>
    <w:rsid w:val="00D21E70"/>
    <w:rsid w:val="00D243AF"/>
    <w:rsid w:val="00D316A9"/>
    <w:rsid w:val="00D37F97"/>
    <w:rsid w:val="00D40491"/>
    <w:rsid w:val="00D44836"/>
    <w:rsid w:val="00D45076"/>
    <w:rsid w:val="00D50182"/>
    <w:rsid w:val="00D50F27"/>
    <w:rsid w:val="00D52E4B"/>
    <w:rsid w:val="00D53965"/>
    <w:rsid w:val="00D57FE6"/>
    <w:rsid w:val="00D62408"/>
    <w:rsid w:val="00D63D05"/>
    <w:rsid w:val="00D67603"/>
    <w:rsid w:val="00D7102A"/>
    <w:rsid w:val="00D72186"/>
    <w:rsid w:val="00D8162E"/>
    <w:rsid w:val="00D95427"/>
    <w:rsid w:val="00DB2E76"/>
    <w:rsid w:val="00DB31DA"/>
    <w:rsid w:val="00DB32E6"/>
    <w:rsid w:val="00DB3718"/>
    <w:rsid w:val="00DB4A73"/>
    <w:rsid w:val="00DC0156"/>
    <w:rsid w:val="00DC2688"/>
    <w:rsid w:val="00DD200E"/>
    <w:rsid w:val="00DD696F"/>
    <w:rsid w:val="00DE04FD"/>
    <w:rsid w:val="00DE1361"/>
    <w:rsid w:val="00DE17AF"/>
    <w:rsid w:val="00DE24B6"/>
    <w:rsid w:val="00DE5AF1"/>
    <w:rsid w:val="00DF44DE"/>
    <w:rsid w:val="00DF4AC8"/>
    <w:rsid w:val="00DF6A49"/>
    <w:rsid w:val="00DF6E51"/>
    <w:rsid w:val="00E00A8F"/>
    <w:rsid w:val="00E04D56"/>
    <w:rsid w:val="00E07D12"/>
    <w:rsid w:val="00E10D46"/>
    <w:rsid w:val="00E115B5"/>
    <w:rsid w:val="00E12050"/>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612CB"/>
    <w:rsid w:val="00E62EE1"/>
    <w:rsid w:val="00E64D8D"/>
    <w:rsid w:val="00E71176"/>
    <w:rsid w:val="00E71981"/>
    <w:rsid w:val="00E72C64"/>
    <w:rsid w:val="00E7355F"/>
    <w:rsid w:val="00E74CD8"/>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1E9B"/>
    <w:rsid w:val="00EF21A8"/>
    <w:rsid w:val="00EF536B"/>
    <w:rsid w:val="00F00F80"/>
    <w:rsid w:val="00F01856"/>
    <w:rsid w:val="00F062C7"/>
    <w:rsid w:val="00F12B63"/>
    <w:rsid w:val="00F13F17"/>
    <w:rsid w:val="00F146D0"/>
    <w:rsid w:val="00F15883"/>
    <w:rsid w:val="00F176C2"/>
    <w:rsid w:val="00F2079A"/>
    <w:rsid w:val="00F21DB3"/>
    <w:rsid w:val="00F27BA5"/>
    <w:rsid w:val="00F30405"/>
    <w:rsid w:val="00F33A5D"/>
    <w:rsid w:val="00F352BD"/>
    <w:rsid w:val="00F359D8"/>
    <w:rsid w:val="00F40A97"/>
    <w:rsid w:val="00F43ED8"/>
    <w:rsid w:val="00F43F36"/>
    <w:rsid w:val="00F44458"/>
    <w:rsid w:val="00F45AF7"/>
    <w:rsid w:val="00F51143"/>
    <w:rsid w:val="00F5185F"/>
    <w:rsid w:val="00F537F5"/>
    <w:rsid w:val="00F55456"/>
    <w:rsid w:val="00F56055"/>
    <w:rsid w:val="00F6095A"/>
    <w:rsid w:val="00F62FB6"/>
    <w:rsid w:val="00F63EFC"/>
    <w:rsid w:val="00F64B21"/>
    <w:rsid w:val="00F72441"/>
    <w:rsid w:val="00F7704B"/>
    <w:rsid w:val="00F829EA"/>
    <w:rsid w:val="00F835ED"/>
    <w:rsid w:val="00F84BB9"/>
    <w:rsid w:val="00F85870"/>
    <w:rsid w:val="00F90B6D"/>
    <w:rsid w:val="00F913C1"/>
    <w:rsid w:val="00F94E66"/>
    <w:rsid w:val="00FA0A95"/>
    <w:rsid w:val="00FA0B7A"/>
    <w:rsid w:val="00FA207D"/>
    <w:rsid w:val="00FA235A"/>
    <w:rsid w:val="00FA6095"/>
    <w:rsid w:val="00FA6B73"/>
    <w:rsid w:val="00FB06DD"/>
    <w:rsid w:val="00FB36C0"/>
    <w:rsid w:val="00FB4130"/>
    <w:rsid w:val="00FB515C"/>
    <w:rsid w:val="00FC0B97"/>
    <w:rsid w:val="00FC6B30"/>
    <w:rsid w:val="00FD0C01"/>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B196DE4"/>
  <w15:docId w15:val="{801FC959-B511-4742-A8E0-E1288CF4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1E191474-6114-4A9B-9138-16C8DCB714DE}">
  <ds:schemaRefs>
    <ds:schemaRef ds:uri="http://purl.org/dc/elements/1.1/"/>
    <ds:schemaRef ds:uri="8662c659-72ab-411b-b755-fbef5cbbde18"/>
    <ds:schemaRef ds:uri="http://purl.org/dc/dcmitype/"/>
    <ds:schemaRef ds:uri="http://schemas.microsoft.com/office/2006/metadata/properties"/>
    <ds:schemaRef ds:uri="http://www.w3.org/XML/1998/namespace"/>
    <ds:schemaRef ds:uri="http://schemas.microsoft.com/office/2006/documentManagement/types"/>
    <ds:schemaRef ds:uri="4085a4f5-5f40-4143-b221-75ee5dde648a"/>
    <ds:schemaRef ds:uri="http://schemas.openxmlformats.org/package/2006/metadata/core-properties"/>
    <ds:schemaRef ds:uri="5e6c6c5c-474c-4ef7-b7d6-59a0e77cc256"/>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0FC8A78-E2D4-4B8B-A5F0-2B370FEFA5E4}">
  <ds:schemaRefs>
    <ds:schemaRef ds:uri="http://schemas.openxmlformats.org/officeDocument/2006/bibliography"/>
  </ds:schemaRefs>
</ds:datastoreItem>
</file>

<file path=customXml/itemProps6.xml><?xml version="1.0" encoding="utf-8"?>
<ds:datastoreItem xmlns:ds="http://schemas.openxmlformats.org/officeDocument/2006/customXml" ds:itemID="{488EA6CA-541A-499B-B754-892C757F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5384</Words>
  <Characters>31431</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Poláková Gabriela</cp:lastModifiedBy>
  <cp:revision>15</cp:revision>
  <cp:lastPrinted>2019-08-15T11:56:00Z</cp:lastPrinted>
  <dcterms:created xsi:type="dcterms:W3CDTF">2020-11-06T09:05:00Z</dcterms:created>
  <dcterms:modified xsi:type="dcterms:W3CDTF">2021-02-23T06:39:00Z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