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3D0D0D7D"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546607">
        <w:rPr>
          <w:rFonts w:ascii="Arial" w:hAnsi="Arial" w:cs="Arial"/>
          <w:snapToGrid w:val="0"/>
        </w:rPr>
        <w:t>Středočeský kraj a hl. m. Praha,</w:t>
      </w:r>
      <w:r w:rsidRPr="00F45AC5">
        <w:rPr>
          <w:rFonts w:ascii="Arial" w:hAnsi="Arial" w:cs="Arial"/>
          <w:snapToGrid w:val="0"/>
        </w:rPr>
        <w:t xml:space="preserve"> na adrese</w:t>
      </w:r>
      <w:r w:rsidR="00546607">
        <w:rPr>
          <w:rFonts w:ascii="Arial" w:hAnsi="Arial" w:cs="Arial"/>
          <w:snapToGrid w:val="0"/>
        </w:rPr>
        <w:t>: Nám. Winstona Churchilla 1800/2, 130 00 Praha 3</w:t>
      </w:r>
    </w:p>
    <w:p w14:paraId="2BB55C1B" w14:textId="6E62E422" w:rsidR="00E0086F" w:rsidRPr="00F45AC5" w:rsidRDefault="00E0086F" w:rsidP="00E0086F">
      <w:pPr>
        <w:ind w:left="567"/>
        <w:rPr>
          <w:rFonts w:ascii="Arial" w:hAnsi="Arial" w:cs="Arial"/>
        </w:rPr>
      </w:pPr>
      <w:r w:rsidRPr="00F45AC5">
        <w:rPr>
          <w:rFonts w:ascii="Arial" w:hAnsi="Arial" w:cs="Arial"/>
        </w:rPr>
        <w:t xml:space="preserve">Zastoupená: </w:t>
      </w:r>
      <w:r w:rsidR="00546607">
        <w:rPr>
          <w:rFonts w:ascii="Arial" w:hAnsi="Arial" w:cs="Arial"/>
        </w:rPr>
        <w:t>Ing. Jiří Veselý, ředitel</w:t>
      </w:r>
    </w:p>
    <w:p w14:paraId="679B3B2B" w14:textId="7AB77EF3"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546607">
        <w:rPr>
          <w:rFonts w:ascii="Arial" w:hAnsi="Arial" w:cs="Arial"/>
        </w:rPr>
        <w:t>Ing. Jiří Veselý, ředitel</w:t>
      </w:r>
    </w:p>
    <w:p w14:paraId="4939C5C6" w14:textId="53123864"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00546607">
        <w:rPr>
          <w:rFonts w:ascii="Arial" w:hAnsi="Arial" w:cs="Arial"/>
        </w:rPr>
        <w:t>: Ing. Renata Smutná,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7AA39C93" w:rsidR="00E0086F" w:rsidRPr="003E2A6D" w:rsidRDefault="00E0086F" w:rsidP="00E0086F">
      <w:pPr>
        <w:tabs>
          <w:tab w:val="left" w:pos="4536"/>
        </w:tabs>
        <w:ind w:left="567"/>
        <w:contextualSpacing/>
        <w:rPr>
          <w:rFonts w:ascii="Arial" w:hAnsi="Arial" w:cs="Arial"/>
        </w:rPr>
      </w:pPr>
      <w:r w:rsidRPr="003E2A6D">
        <w:rPr>
          <w:rFonts w:ascii="Arial" w:hAnsi="Arial" w:cs="Arial"/>
        </w:rPr>
        <w:t>Tel.:</w:t>
      </w:r>
      <w:r w:rsidR="00546607">
        <w:rPr>
          <w:rFonts w:ascii="Arial" w:hAnsi="Arial" w:cs="Arial"/>
        </w:rPr>
        <w:t xml:space="preserve"> </w:t>
      </w:r>
      <w:r w:rsidR="00546607">
        <w:rPr>
          <w:rFonts w:ascii="Arial" w:hAnsi="Arial" w:cs="Arial"/>
          <w:snapToGrid w:val="0"/>
        </w:rPr>
        <w:t>+420 725 949 676</w:t>
      </w:r>
    </w:p>
    <w:p w14:paraId="073F5E87" w14:textId="3F817F4F"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546607">
        <w:rPr>
          <w:rFonts w:ascii="Arial" w:hAnsi="Arial" w:cs="Arial"/>
          <w:snapToGrid w:val="0"/>
        </w:rPr>
        <w:t>r.smutna@spucr.cz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546607" w:rsidRDefault="00E0086F" w:rsidP="00E0086F">
      <w:pPr>
        <w:numPr>
          <w:ilvl w:val="0"/>
          <w:numId w:val="15"/>
        </w:numPr>
        <w:spacing w:before="120" w:after="240" w:line="240" w:lineRule="auto"/>
        <w:ind w:left="567" w:hanging="567"/>
        <w:jc w:val="both"/>
        <w:rPr>
          <w:rFonts w:ascii="Arial" w:hAnsi="Arial" w:cs="Arial"/>
          <w:b/>
          <w:highlight w:val="yellow"/>
        </w:rPr>
      </w:pPr>
      <w:r w:rsidRPr="00F45AC5">
        <w:rPr>
          <w:rFonts w:ascii="Arial" w:hAnsi="Arial" w:cs="Arial"/>
          <w:b/>
        </w:rPr>
        <w:t>[</w:t>
      </w:r>
      <w:r w:rsidRPr="00546607">
        <w:rPr>
          <w:rFonts w:ascii="Arial" w:hAnsi="Arial" w:cs="Arial"/>
          <w:b/>
          <w:highlight w:val="yellow"/>
        </w:rPr>
        <w:t>Obchodní firma zhotovitele]</w:t>
      </w:r>
    </w:p>
    <w:p w14:paraId="32BEDF50" w14:textId="77777777" w:rsidR="00E0086F" w:rsidRPr="00546607" w:rsidRDefault="00E0086F" w:rsidP="00E0086F">
      <w:pPr>
        <w:ind w:left="567"/>
        <w:rPr>
          <w:rFonts w:ascii="Arial" w:hAnsi="Arial" w:cs="Arial"/>
          <w:snapToGrid w:val="0"/>
          <w:highlight w:val="yellow"/>
        </w:rPr>
      </w:pPr>
      <w:r w:rsidRPr="00546607">
        <w:rPr>
          <w:rFonts w:ascii="Arial" w:hAnsi="Arial" w:cs="Arial"/>
          <w:highlight w:val="yellow"/>
        </w:rPr>
        <w:t xml:space="preserve">společnost založená a existující podle právního řádu [České republiky], </w:t>
      </w:r>
      <w:r w:rsidRPr="00546607">
        <w:rPr>
          <w:rFonts w:ascii="Arial" w:hAnsi="Arial" w:cs="Arial"/>
          <w:bCs/>
          <w:highlight w:val="yellow"/>
        </w:rPr>
        <w:t>se sídlem</w:t>
      </w:r>
      <w:proofErr w:type="gramStart"/>
      <w:r w:rsidRPr="00546607">
        <w:rPr>
          <w:rFonts w:ascii="Arial" w:hAnsi="Arial" w:cs="Arial"/>
          <w:bCs/>
          <w:highlight w:val="yellow"/>
        </w:rPr>
        <w:t xml:space="preserve"> </w:t>
      </w:r>
      <w:r w:rsidRPr="00546607">
        <w:rPr>
          <w:rFonts w:ascii="Arial" w:hAnsi="Arial" w:cs="Arial"/>
          <w:snapToGrid w:val="0"/>
          <w:highlight w:val="yellow"/>
        </w:rPr>
        <w:t>....</w:t>
      </w:r>
      <w:proofErr w:type="gramEnd"/>
      <w:r w:rsidRPr="00546607">
        <w:rPr>
          <w:rFonts w:ascii="Arial" w:hAnsi="Arial" w:cs="Arial"/>
          <w:snapToGrid w:val="0"/>
          <w:highlight w:val="yellow"/>
        </w:rPr>
        <w:t>., IČO: ....., zapsaná v obchodním rejstříku vedeném u ..... soudu v</w:t>
      </w:r>
      <w:proofErr w:type="gramStart"/>
      <w:r w:rsidRPr="00546607">
        <w:rPr>
          <w:rFonts w:ascii="Arial" w:hAnsi="Arial" w:cs="Arial"/>
          <w:snapToGrid w:val="0"/>
          <w:highlight w:val="yellow"/>
        </w:rPr>
        <w:t xml:space="preserve"> ....</w:t>
      </w:r>
      <w:proofErr w:type="gramEnd"/>
      <w:r w:rsidRPr="00546607">
        <w:rPr>
          <w:rFonts w:ascii="Arial" w:hAnsi="Arial" w:cs="Arial"/>
          <w:snapToGrid w:val="0"/>
          <w:highlight w:val="yellow"/>
        </w:rPr>
        <w:t>., oddíl ....., vložka .....</w:t>
      </w:r>
    </w:p>
    <w:p w14:paraId="5F89DDB9" w14:textId="77777777" w:rsidR="00E0086F" w:rsidRPr="00546607" w:rsidRDefault="00E0086F" w:rsidP="00E0086F">
      <w:pPr>
        <w:ind w:left="567"/>
        <w:rPr>
          <w:rFonts w:ascii="Arial" w:hAnsi="Arial" w:cs="Arial"/>
          <w:bCs/>
          <w:highlight w:val="yellow"/>
        </w:rPr>
      </w:pPr>
      <w:proofErr w:type="gramStart"/>
      <w:r w:rsidRPr="00546607">
        <w:rPr>
          <w:rFonts w:ascii="Arial" w:hAnsi="Arial" w:cs="Arial"/>
          <w:snapToGrid w:val="0"/>
          <w:highlight w:val="yellow"/>
        </w:rPr>
        <w:t>Zastoupená: ....</w:t>
      </w:r>
      <w:proofErr w:type="gramEnd"/>
      <w:r w:rsidRPr="00546607">
        <w:rPr>
          <w:rFonts w:ascii="Arial" w:hAnsi="Arial" w:cs="Arial"/>
          <w:snapToGrid w:val="0"/>
          <w:highlight w:val="yellow"/>
        </w:rPr>
        <w:t>.</w:t>
      </w:r>
    </w:p>
    <w:p w14:paraId="470BDDFE" w14:textId="77777777" w:rsidR="00E0086F" w:rsidRPr="00546607" w:rsidRDefault="00E0086F" w:rsidP="00E0086F">
      <w:pPr>
        <w:ind w:left="567"/>
        <w:rPr>
          <w:rFonts w:ascii="Arial" w:hAnsi="Arial" w:cs="Arial"/>
          <w:highlight w:val="yellow"/>
        </w:rPr>
      </w:pPr>
      <w:r w:rsidRPr="00546607">
        <w:rPr>
          <w:rFonts w:ascii="Arial" w:hAnsi="Arial" w:cs="Arial"/>
          <w:highlight w:val="yellow"/>
        </w:rPr>
        <w:t xml:space="preserve">Ve smluvních záležitostech oprávněn(a) </w:t>
      </w:r>
      <w:proofErr w:type="gramStart"/>
      <w:r w:rsidRPr="00546607">
        <w:rPr>
          <w:rFonts w:ascii="Arial" w:hAnsi="Arial" w:cs="Arial"/>
          <w:highlight w:val="yellow"/>
        </w:rPr>
        <w:t>jednat</w:t>
      </w:r>
      <w:r w:rsidRPr="00546607">
        <w:rPr>
          <w:rFonts w:ascii="Arial" w:hAnsi="Arial" w:cs="Arial"/>
          <w:bCs/>
          <w:highlight w:val="yellow"/>
        </w:rPr>
        <w:t xml:space="preserve">: </w:t>
      </w:r>
      <w:r w:rsidRPr="00546607">
        <w:rPr>
          <w:rFonts w:ascii="Arial" w:hAnsi="Arial" w:cs="Arial"/>
          <w:snapToGrid w:val="0"/>
          <w:highlight w:val="yellow"/>
        </w:rPr>
        <w:t>....</w:t>
      </w:r>
      <w:proofErr w:type="gramEnd"/>
      <w:r w:rsidRPr="00546607">
        <w:rPr>
          <w:rFonts w:ascii="Arial" w:hAnsi="Arial" w:cs="Arial"/>
          <w:snapToGrid w:val="0"/>
          <w:highlight w:val="yellow"/>
        </w:rPr>
        <w:t>.</w:t>
      </w:r>
    </w:p>
    <w:p w14:paraId="2D5046AC" w14:textId="77777777" w:rsidR="00E0086F" w:rsidRPr="00546607" w:rsidRDefault="00E0086F" w:rsidP="00E0086F">
      <w:pPr>
        <w:tabs>
          <w:tab w:val="left" w:pos="4536"/>
        </w:tabs>
        <w:spacing w:after="240"/>
        <w:ind w:left="567"/>
        <w:rPr>
          <w:rFonts w:ascii="Arial" w:hAnsi="Arial" w:cs="Arial"/>
          <w:highlight w:val="yellow"/>
        </w:rPr>
      </w:pPr>
      <w:r w:rsidRPr="00546607">
        <w:rPr>
          <w:rFonts w:ascii="Arial" w:hAnsi="Arial" w:cs="Arial"/>
          <w:highlight w:val="yellow"/>
        </w:rPr>
        <w:t xml:space="preserve">V technických záležitostech oprávněn(a) </w:t>
      </w:r>
      <w:proofErr w:type="gramStart"/>
      <w:r w:rsidRPr="00546607">
        <w:rPr>
          <w:rFonts w:ascii="Arial" w:hAnsi="Arial" w:cs="Arial"/>
          <w:highlight w:val="yellow"/>
        </w:rPr>
        <w:t xml:space="preserve">jednat: </w:t>
      </w:r>
      <w:r w:rsidRPr="00546607">
        <w:rPr>
          <w:rFonts w:ascii="Arial" w:hAnsi="Arial" w:cs="Arial"/>
          <w:snapToGrid w:val="0"/>
          <w:highlight w:val="yellow"/>
        </w:rPr>
        <w:t>....</w:t>
      </w:r>
      <w:proofErr w:type="gramEnd"/>
      <w:r w:rsidRPr="00546607">
        <w:rPr>
          <w:rFonts w:ascii="Arial" w:hAnsi="Arial" w:cs="Arial"/>
          <w:snapToGrid w:val="0"/>
          <w:highlight w:val="yellow"/>
        </w:rPr>
        <w:t>.</w:t>
      </w:r>
    </w:p>
    <w:p w14:paraId="7BB3EF73" w14:textId="77777777" w:rsidR="00E0086F" w:rsidRPr="00546607" w:rsidRDefault="00E0086F" w:rsidP="00E0086F">
      <w:pPr>
        <w:tabs>
          <w:tab w:val="left" w:pos="4536"/>
        </w:tabs>
        <w:ind w:left="567"/>
        <w:contextualSpacing/>
        <w:rPr>
          <w:rFonts w:ascii="Arial" w:hAnsi="Arial" w:cs="Arial"/>
          <w:highlight w:val="yellow"/>
        </w:rPr>
      </w:pPr>
      <w:r w:rsidRPr="00546607">
        <w:rPr>
          <w:rFonts w:ascii="Arial" w:hAnsi="Arial" w:cs="Arial"/>
          <w:b/>
          <w:bCs/>
          <w:highlight w:val="yellow"/>
        </w:rPr>
        <w:t>Kontaktní údaje:</w:t>
      </w:r>
    </w:p>
    <w:p w14:paraId="40F60D1B" w14:textId="21F2E96A" w:rsidR="00E0086F" w:rsidRPr="00546607" w:rsidRDefault="00E0086F" w:rsidP="00E0086F">
      <w:pPr>
        <w:tabs>
          <w:tab w:val="left" w:pos="4536"/>
        </w:tabs>
        <w:ind w:left="567"/>
        <w:contextualSpacing/>
        <w:rPr>
          <w:rFonts w:ascii="Arial" w:hAnsi="Arial" w:cs="Arial"/>
          <w:highlight w:val="yellow"/>
        </w:rPr>
      </w:pPr>
      <w:proofErr w:type="gramStart"/>
      <w:r w:rsidRPr="00546607">
        <w:rPr>
          <w:rFonts w:ascii="Arial" w:hAnsi="Arial" w:cs="Arial"/>
          <w:highlight w:val="yellow"/>
        </w:rPr>
        <w:t xml:space="preserve">Tel.: </w:t>
      </w:r>
      <w:r w:rsidRPr="00546607">
        <w:rPr>
          <w:rFonts w:ascii="Arial" w:hAnsi="Arial" w:cs="Arial"/>
          <w:snapToGrid w:val="0"/>
          <w:highlight w:val="yellow"/>
        </w:rPr>
        <w:t>....</w:t>
      </w:r>
      <w:proofErr w:type="gramEnd"/>
      <w:r w:rsidRPr="00546607">
        <w:rPr>
          <w:rFonts w:ascii="Arial" w:hAnsi="Arial" w:cs="Arial"/>
          <w:snapToGrid w:val="0"/>
          <w:highlight w:val="yellow"/>
        </w:rPr>
        <w:t>.</w:t>
      </w:r>
    </w:p>
    <w:p w14:paraId="3A61A83D" w14:textId="77777777" w:rsidR="00E0086F" w:rsidRPr="00546607" w:rsidRDefault="00E0086F" w:rsidP="00E0086F">
      <w:pPr>
        <w:tabs>
          <w:tab w:val="left" w:pos="4536"/>
        </w:tabs>
        <w:ind w:left="567"/>
        <w:contextualSpacing/>
        <w:rPr>
          <w:rFonts w:ascii="Arial" w:hAnsi="Arial" w:cs="Arial"/>
          <w:highlight w:val="yellow"/>
        </w:rPr>
      </w:pPr>
      <w:proofErr w:type="gramStart"/>
      <w:r w:rsidRPr="00546607">
        <w:rPr>
          <w:rFonts w:ascii="Arial" w:hAnsi="Arial" w:cs="Arial"/>
          <w:highlight w:val="yellow"/>
        </w:rPr>
        <w:t>E-mail:</w:t>
      </w:r>
      <w:r w:rsidRPr="00546607">
        <w:rPr>
          <w:rFonts w:ascii="Arial" w:hAnsi="Arial" w:cs="Arial"/>
          <w:snapToGrid w:val="0"/>
          <w:highlight w:val="yellow"/>
        </w:rPr>
        <w:t xml:space="preserve"> ....</w:t>
      </w:r>
      <w:proofErr w:type="gramEnd"/>
      <w:r w:rsidRPr="00546607">
        <w:rPr>
          <w:rFonts w:ascii="Arial" w:hAnsi="Arial" w:cs="Arial"/>
          <w:snapToGrid w:val="0"/>
          <w:highlight w:val="yellow"/>
        </w:rPr>
        <w:t>.</w:t>
      </w:r>
    </w:p>
    <w:p w14:paraId="4F80076C" w14:textId="77777777" w:rsidR="00E0086F" w:rsidRPr="00546607" w:rsidRDefault="00E0086F" w:rsidP="00E0086F">
      <w:pPr>
        <w:spacing w:after="240"/>
        <w:ind w:left="567"/>
        <w:rPr>
          <w:rFonts w:ascii="Arial" w:hAnsi="Arial" w:cs="Arial"/>
          <w:highlight w:val="yellow"/>
        </w:rPr>
      </w:pPr>
      <w:r w:rsidRPr="00546607">
        <w:rPr>
          <w:rFonts w:ascii="Arial" w:hAnsi="Arial" w:cs="Arial"/>
          <w:highlight w:val="yellow"/>
        </w:rPr>
        <w:t xml:space="preserve">ID datové </w:t>
      </w:r>
      <w:proofErr w:type="gramStart"/>
      <w:r w:rsidRPr="00546607">
        <w:rPr>
          <w:rFonts w:ascii="Arial" w:hAnsi="Arial" w:cs="Arial"/>
          <w:highlight w:val="yellow"/>
        </w:rPr>
        <w:t>schránky:</w:t>
      </w:r>
      <w:r w:rsidRPr="00546607">
        <w:rPr>
          <w:rFonts w:ascii="Arial" w:hAnsi="Arial" w:cs="Arial"/>
          <w:snapToGrid w:val="0"/>
          <w:highlight w:val="yellow"/>
        </w:rPr>
        <w:t xml:space="preserve"> ....</w:t>
      </w:r>
      <w:proofErr w:type="gramEnd"/>
      <w:r w:rsidRPr="00546607">
        <w:rPr>
          <w:rFonts w:ascii="Arial" w:hAnsi="Arial" w:cs="Arial"/>
          <w:snapToGrid w:val="0"/>
          <w:highlight w:val="yellow"/>
        </w:rPr>
        <w:t>.</w:t>
      </w:r>
    </w:p>
    <w:p w14:paraId="7DA99D36" w14:textId="77777777" w:rsidR="00E0086F" w:rsidRPr="00546607" w:rsidRDefault="00E0086F" w:rsidP="00E0086F">
      <w:pPr>
        <w:tabs>
          <w:tab w:val="left" w:pos="4536"/>
        </w:tabs>
        <w:ind w:left="567"/>
        <w:contextualSpacing/>
        <w:rPr>
          <w:rFonts w:ascii="Arial" w:hAnsi="Arial" w:cs="Arial"/>
          <w:highlight w:val="yellow"/>
        </w:rPr>
      </w:pPr>
      <w:r w:rsidRPr="00546607">
        <w:rPr>
          <w:rFonts w:ascii="Arial" w:hAnsi="Arial" w:cs="Arial"/>
          <w:b/>
          <w:highlight w:val="yellow"/>
        </w:rPr>
        <w:t xml:space="preserve">Bankovní </w:t>
      </w:r>
      <w:proofErr w:type="gramStart"/>
      <w:r w:rsidRPr="00546607">
        <w:rPr>
          <w:rFonts w:ascii="Arial" w:hAnsi="Arial" w:cs="Arial"/>
          <w:b/>
          <w:highlight w:val="yellow"/>
        </w:rPr>
        <w:t>spojení:</w:t>
      </w:r>
      <w:r w:rsidRPr="00546607">
        <w:rPr>
          <w:rFonts w:ascii="Arial" w:hAnsi="Arial" w:cs="Arial"/>
          <w:snapToGrid w:val="0"/>
          <w:highlight w:val="yellow"/>
        </w:rPr>
        <w:t xml:space="preserve"> ....</w:t>
      </w:r>
      <w:proofErr w:type="gramEnd"/>
      <w:r w:rsidRPr="00546607">
        <w:rPr>
          <w:rFonts w:ascii="Arial" w:hAnsi="Arial" w:cs="Arial"/>
          <w:snapToGrid w:val="0"/>
          <w:highlight w:val="yellow"/>
        </w:rPr>
        <w:t>.</w:t>
      </w:r>
    </w:p>
    <w:p w14:paraId="6F011ECB" w14:textId="77777777" w:rsidR="00E0086F" w:rsidRPr="00546607" w:rsidRDefault="00E0086F" w:rsidP="00E0086F">
      <w:pPr>
        <w:tabs>
          <w:tab w:val="left" w:pos="4536"/>
        </w:tabs>
        <w:ind w:left="567"/>
        <w:contextualSpacing/>
        <w:rPr>
          <w:rFonts w:ascii="Arial" w:hAnsi="Arial" w:cs="Arial"/>
          <w:highlight w:val="yellow"/>
        </w:rPr>
      </w:pPr>
      <w:r w:rsidRPr="00546607">
        <w:rPr>
          <w:rFonts w:ascii="Arial" w:hAnsi="Arial" w:cs="Arial"/>
          <w:highlight w:val="yellow"/>
        </w:rPr>
        <w:t xml:space="preserve">Číslo </w:t>
      </w:r>
      <w:proofErr w:type="gramStart"/>
      <w:r w:rsidRPr="00546607">
        <w:rPr>
          <w:rFonts w:ascii="Arial" w:hAnsi="Arial" w:cs="Arial"/>
          <w:highlight w:val="yellow"/>
        </w:rPr>
        <w:t xml:space="preserve">účtu: </w:t>
      </w:r>
      <w:r w:rsidRPr="00546607">
        <w:rPr>
          <w:rFonts w:ascii="Arial" w:hAnsi="Arial" w:cs="Arial"/>
          <w:snapToGrid w:val="0"/>
          <w:highlight w:val="yellow"/>
        </w:rPr>
        <w:t>....</w:t>
      </w:r>
      <w:proofErr w:type="gramEnd"/>
      <w:r w:rsidRPr="00546607">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546607">
        <w:rPr>
          <w:rFonts w:ascii="Arial" w:hAnsi="Arial" w:cs="Arial"/>
          <w:highlight w:val="yellow"/>
        </w:rPr>
        <w:t xml:space="preserve">DIČ: </w:t>
      </w:r>
      <w:r w:rsidRPr="00546607">
        <w:rPr>
          <w:rFonts w:ascii="Arial" w:hAnsi="Arial" w:cs="Arial"/>
          <w:snapToGrid w:val="0"/>
          <w:highlight w:val="yellow"/>
        </w:rPr>
        <w:t>....</w:t>
      </w:r>
      <w:proofErr w:type="gramEnd"/>
      <w:r w:rsidRPr="00546607">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1842D417"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0026755B" w:rsidRPr="00F45AC5">
        <w:rPr>
          <w:rFonts w:ascii="Arial" w:hAnsi="Arial" w:cs="Arial"/>
        </w:rPr>
        <w:t>zjednodušené podlimitní</w:t>
      </w:r>
      <w:r w:rsidRPr="00F45AC5">
        <w:rPr>
          <w:rFonts w:ascii="Arial" w:hAnsi="Arial" w:cs="Arial"/>
        </w:rPr>
        <w:t xml:space="preserve"> 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xml:space="preserve">§ </w:t>
      </w:r>
      <w:r w:rsidR="0026755B" w:rsidRPr="00665DE0">
        <w:rPr>
          <w:rFonts w:ascii="Arial" w:hAnsi="Arial" w:cs="Arial"/>
        </w:rPr>
        <w:t>53</w:t>
      </w:r>
      <w:r w:rsidR="006D1B7B"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546607">
        <w:rPr>
          <w:rFonts w:ascii="Arial" w:hAnsi="Arial" w:cs="Arial"/>
          <w:b/>
          <w:bCs/>
        </w:rPr>
        <w:t xml:space="preserve">v k. ú. Vinaře </w:t>
      </w:r>
      <w:r w:rsidRPr="00F45AC5">
        <w:rPr>
          <w:rFonts w:ascii="Arial" w:hAnsi="Arial" w:cs="Arial"/>
        </w:rPr>
        <w:t>(„</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546607">
        <w:rPr>
          <w:rFonts w:ascii="Arial" w:hAnsi="Arial" w:cs="Arial"/>
          <w:highlight w:val="yellow"/>
        </w:rPr>
        <w:t xml:space="preserve">Zhotovitel předložil Objednateli dne </w:t>
      </w:r>
      <w:r w:rsidR="002B735B" w:rsidRPr="00546607">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46716D1"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546607">
        <w:rPr>
          <w:rFonts w:ascii="Arial" w:hAnsi="Arial" w:cs="Arial"/>
          <w:b/>
          <w:bCs/>
          <w:szCs w:val="22"/>
        </w:rPr>
        <w:t>v k. ú. Vinaře“</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4BA6DA4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546607">
        <w:rPr>
          <w:rFonts w:ascii="Arial" w:hAnsi="Arial" w:cs="Arial"/>
        </w:rPr>
        <w:t>Vinaře</w:t>
      </w:r>
      <w:r w:rsidRPr="00F45AC5">
        <w:rPr>
          <w:rFonts w:ascii="Arial" w:hAnsi="Arial" w:cs="Arial"/>
        </w:rPr>
        <w:t xml:space="preserve"> („</w:t>
      </w:r>
      <w:r w:rsidRPr="00F45AC5">
        <w:rPr>
          <w:rFonts w:ascii="Arial" w:hAnsi="Arial" w:cs="Arial"/>
          <w:b/>
          <w:bCs/>
        </w:rPr>
        <w:t>KoPÚ</w:t>
      </w:r>
      <w:r w:rsidRPr="00F45AC5">
        <w:rPr>
          <w:rFonts w:ascii="Arial" w:hAnsi="Arial" w:cs="Arial"/>
        </w:rPr>
        <w:t xml:space="preserve">“) včetně provedení nezbytných zeměměřických činností určených pro obnovu katastrálního operátu, kdy přesnost geometrického a polohového určení bude odpovídat kódu </w:t>
      </w:r>
      <w:r w:rsidR="00546607">
        <w:rPr>
          <w:rFonts w:ascii="Arial" w:hAnsi="Arial" w:cs="Arial"/>
        </w:rPr>
        <w:br/>
      </w:r>
      <w:r w:rsidRPr="00F45AC5">
        <w:rPr>
          <w:rFonts w:ascii="Arial" w:hAnsi="Arial" w:cs="Arial"/>
        </w:rPr>
        <w:t>3 charakteristiky kvality dle §</w:t>
      </w:r>
      <w:r w:rsidR="00FA3379" w:rsidRPr="00F45AC5">
        <w:rPr>
          <w:rFonts w:ascii="Arial" w:hAnsi="Arial" w:cs="Arial"/>
        </w:rPr>
        <w:t> </w:t>
      </w:r>
      <w:r w:rsidRPr="00F45AC5">
        <w:rPr>
          <w:rFonts w:ascii="Arial" w:hAnsi="Arial" w:cs="Arial"/>
        </w:rPr>
        <w:t xml:space="preserve">7 odst. 3 a bodu 13 přílohy vyhlášky č. 357/2013 Sb., </w:t>
      </w:r>
      <w:r w:rsidR="00546607">
        <w:rPr>
          <w:rFonts w:ascii="Arial" w:hAnsi="Arial" w:cs="Arial"/>
        </w:rPr>
        <w:br/>
      </w:r>
      <w:r w:rsidRPr="00F45AC5">
        <w:rPr>
          <w:rFonts w:ascii="Arial" w:hAnsi="Arial" w:cs="Arial"/>
        </w:rPr>
        <w:t>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304267AB"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546607">
        <w:rPr>
          <w:rFonts w:ascii="Arial" w:hAnsi="Arial" w:cs="Arial"/>
          <w:szCs w:val="22"/>
        </w:rPr>
        <w:t>SPÚ –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8FB4F2C" w14:textId="512F93A4" w:rsidR="008B1338" w:rsidRPr="00546607" w:rsidRDefault="008B1338" w:rsidP="00B77235">
      <w:pPr>
        <w:pStyle w:val="Level2"/>
        <w:spacing w:line="240" w:lineRule="auto"/>
        <w:ind w:left="567" w:hanging="567"/>
        <w:jc w:val="both"/>
        <w:rPr>
          <w:rFonts w:ascii="Arial" w:hAnsi="Arial" w:cs="Arial"/>
          <w:szCs w:val="22"/>
          <w:highlight w:val="yellow"/>
        </w:rPr>
      </w:pPr>
      <w:bookmarkStart w:id="24" w:name="_Ref50747173"/>
      <w:r w:rsidRPr="00546607">
        <w:rPr>
          <w:rFonts w:ascii="Arial" w:hAnsi="Arial" w:cs="Arial"/>
          <w:szCs w:val="22"/>
          <w:highlight w:val="yellow"/>
        </w:rPr>
        <w:lastRenderedPageBreak/>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25" w:name="_Ref52044147"/>
      <w:r w:rsidRPr="00546607">
        <w:rPr>
          <w:rFonts w:ascii="Arial" w:hAnsi="Arial" w:cs="Arial"/>
          <w:szCs w:val="22"/>
          <w:highlight w:val="yellow"/>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546607" w:rsidRPr="00546607">
        <w:rPr>
          <w:rFonts w:ascii="Arial" w:hAnsi="Arial" w:cs="Arial"/>
          <w:szCs w:val="22"/>
          <w:highlight w:val="yellow"/>
        </w:rPr>
        <w:t>4</w:t>
      </w:r>
      <w:r w:rsidRPr="00546607">
        <w:rPr>
          <w:rFonts w:ascii="Arial" w:hAnsi="Arial" w:cs="Arial"/>
          <w:szCs w:val="22"/>
          <w:highlight w:val="yellow"/>
        </w:rPr>
        <w:t xml:space="preserve"> hodin</w:t>
      </w:r>
      <w:r w:rsidR="00546607" w:rsidRPr="00546607">
        <w:rPr>
          <w:rFonts w:ascii="Arial" w:hAnsi="Arial" w:cs="Arial"/>
          <w:szCs w:val="22"/>
          <w:highlight w:val="yellow"/>
        </w:rPr>
        <w:t>y</w:t>
      </w:r>
      <w:r w:rsidRPr="00546607">
        <w:rPr>
          <w:rFonts w:ascii="Arial" w:hAnsi="Arial" w:cs="Arial"/>
          <w:szCs w:val="22"/>
          <w:highlight w:val="yellow"/>
        </w:rPr>
        <w:t xml:space="preserve">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24"/>
      <w:bookmarkEnd w:id="25"/>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6" w:name="_Ref51579571"/>
      <w:r w:rsidRPr="00180CD5">
        <w:rPr>
          <w:rFonts w:ascii="Arial" w:hAnsi="Arial" w:cs="Arial"/>
          <w:szCs w:val="22"/>
        </w:rPr>
        <w:t>Rozsah díla a jeho členění na hlavní celky a dílčí části</w:t>
      </w:r>
      <w:bookmarkEnd w:id="26"/>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7"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7"/>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8"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8"/>
    </w:p>
    <w:p w14:paraId="048050AB" w14:textId="2ECDA3A5" w:rsidR="00B9128B" w:rsidRPr="00180CD5" w:rsidRDefault="00B9128B" w:rsidP="002B2B06">
      <w:pPr>
        <w:pStyle w:val="Level3"/>
        <w:tabs>
          <w:tab w:val="clear" w:pos="2041"/>
        </w:tabs>
        <w:ind w:left="1418"/>
        <w:rPr>
          <w:rFonts w:ascii="Arial" w:hAnsi="Arial" w:cs="Arial"/>
          <w:szCs w:val="22"/>
        </w:rPr>
      </w:pPr>
      <w:bookmarkStart w:id="29" w:name="_Ref51579618"/>
      <w:bookmarkStart w:id="30" w:name="_Ref52043318"/>
      <w:r w:rsidRPr="00180CD5">
        <w:rPr>
          <w:rFonts w:ascii="Arial" w:hAnsi="Arial" w:cs="Arial"/>
          <w:szCs w:val="22"/>
        </w:rPr>
        <w:t>Revize a doplnění stávajícího bodového pole:</w:t>
      </w:r>
      <w:bookmarkEnd w:id="29"/>
      <w:bookmarkEnd w:id="30"/>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31" w:name="_Ref51579678"/>
      <w:bookmarkStart w:id="32" w:name="_Ref52043333"/>
      <w:r w:rsidRPr="0015753D">
        <w:rPr>
          <w:rFonts w:ascii="Arial" w:hAnsi="Arial" w:cs="Arial"/>
          <w:bCs/>
          <w:szCs w:val="22"/>
        </w:rPr>
        <w:t>Podrobné měření polohopisu v obvodu KoPÚ:</w:t>
      </w:r>
      <w:bookmarkEnd w:id="31"/>
      <w:bookmarkEnd w:id="32"/>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75CCD12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Zaměření průběhu vlastnických hranic řešených pozemků s porosty podle § 8 odst. 6 Zákona v terénu. K zaměřování podle předchozí věty Objednatel pozve </w:t>
      </w:r>
      <w:r w:rsidRPr="00180CD5">
        <w:rPr>
          <w:rFonts w:ascii="Arial" w:hAnsi="Arial" w:cs="Arial"/>
        </w:rPr>
        <w:lastRenderedPageBreak/>
        <w:t>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3" w:name="_Ref51578703"/>
      <w:bookmarkStart w:id="34" w:name="_Ref52043347"/>
      <w:r w:rsidRPr="00180CD5">
        <w:rPr>
          <w:rFonts w:ascii="Arial" w:hAnsi="Arial" w:cs="Arial"/>
          <w:bCs/>
          <w:szCs w:val="22"/>
        </w:rPr>
        <w:t>Zjišťování hranic obvodů KoPÚ a zjišťování hranic pozemků neřešených dle § 2 Zákona:</w:t>
      </w:r>
      <w:bookmarkEnd w:id="33"/>
      <w:bookmarkEnd w:id="34"/>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5" w:name="_Ref51578325"/>
      <w:bookmarkStart w:id="36" w:name="_Ref52043370"/>
      <w:r w:rsidRPr="004B731F">
        <w:rPr>
          <w:rFonts w:ascii="Arial" w:hAnsi="Arial" w:cs="Arial"/>
          <w:bCs/>
          <w:szCs w:val="22"/>
        </w:rPr>
        <w:t>Rozbor současného stavu:</w:t>
      </w:r>
      <w:bookmarkEnd w:id="35"/>
      <w:bookmarkEnd w:id="36"/>
    </w:p>
    <w:p w14:paraId="65096338" w14:textId="097EFB8F"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546607">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7" w:name="_Ref51578378"/>
      <w:bookmarkStart w:id="38" w:name="_Ref52043390"/>
      <w:r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lastRenderedPageBreak/>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395CED18" w:rsidR="00B9128B" w:rsidRPr="009D187E" w:rsidRDefault="00B9128B" w:rsidP="00E50E16">
      <w:pPr>
        <w:pStyle w:val="Level5"/>
        <w:numPr>
          <w:ilvl w:val="0"/>
          <w:numId w:val="38"/>
        </w:numPr>
        <w:ind w:left="3119" w:hanging="992"/>
        <w:rPr>
          <w:rFonts w:ascii="Arial" w:hAnsi="Arial" w:cs="Arial"/>
          <w:szCs w:val="22"/>
        </w:rPr>
      </w:pPr>
      <w:bookmarkStart w:id="43" w:name="_Hlk53997352"/>
      <w:r w:rsidRPr="0082579F">
        <w:rPr>
          <w:rFonts w:ascii="Arial" w:hAnsi="Arial" w:cs="Arial"/>
          <w:szCs w:val="22"/>
        </w:rPr>
        <w:t xml:space="preserve">Potřebné podélné profily, příčné řezy a podrobné situace vodohospodářských staveb (nádrže, poldry apod.) společných zařízení pro stanovení plochy záboru půdy. </w:t>
      </w:r>
      <w:r w:rsidR="009D187E">
        <w:rPr>
          <w:rFonts w:ascii="Arial" w:hAnsi="Arial" w:cs="Arial"/>
        </w:rPr>
        <w:t xml:space="preserve">Potřebné podélné profily, </w:t>
      </w:r>
      <w:r w:rsidR="009D187E">
        <w:rPr>
          <w:rFonts w:ascii="Arial" w:hAnsi="Arial" w:cs="Arial"/>
        </w:rPr>
        <w:lastRenderedPageBreak/>
        <w:t xml:space="preserve">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4" w:name="_Ref51578489"/>
      <w:bookmarkStart w:id="45" w:name="_Ref52043431"/>
      <w:bookmarkEnd w:id="43"/>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9667"/>
      <w:r w:rsidRPr="007740C5">
        <w:rPr>
          <w:rFonts w:ascii="Arial" w:hAnsi="Arial" w:cs="Arial"/>
        </w:rPr>
        <w:t>Zapracování Objednatelem připuštěných připomínek vzešlých na základě výzvy Objednatele podle § 9 odst. 21 Zákona;</w:t>
      </w:r>
      <w:bookmarkEnd w:id="46"/>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7"/>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8" w:name="_Ref51580149"/>
      <w:bookmarkStart w:id="49" w:name="_Ref52043450"/>
      <w:r w:rsidRPr="0082579F">
        <w:rPr>
          <w:rFonts w:ascii="Arial" w:hAnsi="Arial" w:cs="Arial"/>
          <w:bCs/>
          <w:szCs w:val="22"/>
        </w:rPr>
        <w:t>Dokončení a předložení aktuální dokumentace nového uspořádání pozemků a PSZ:</w:t>
      </w:r>
      <w:bookmarkEnd w:id="48"/>
      <w:bookmarkEnd w:id="49"/>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lastRenderedPageBreak/>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0" w:name="_Ref51580255"/>
      <w:bookmarkStart w:id="51" w:name="_Ref52043476"/>
      <w:r w:rsidRPr="0082579F">
        <w:rPr>
          <w:rFonts w:ascii="Arial" w:hAnsi="Arial" w:cs="Arial"/>
          <w:bCs/>
          <w:szCs w:val="22"/>
        </w:rPr>
        <w:t>Zhotovení podkladů pro změnu katastrální hranice</w:t>
      </w:r>
      <w:bookmarkEnd w:id="50"/>
      <w:r w:rsidR="00494633" w:rsidRPr="0082579F">
        <w:rPr>
          <w:rFonts w:ascii="Arial" w:hAnsi="Arial" w:cs="Arial"/>
          <w:bCs/>
          <w:szCs w:val="22"/>
        </w:rPr>
        <w:t>:</w:t>
      </w:r>
      <w:bookmarkEnd w:id="51"/>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2" w:name="_Ref51580259"/>
      <w:bookmarkStart w:id="53" w:name="_Ref52043492"/>
      <w:r w:rsidRPr="0082579F">
        <w:rPr>
          <w:rFonts w:ascii="Arial" w:hAnsi="Arial" w:cs="Arial"/>
          <w:bCs/>
          <w:szCs w:val="22"/>
        </w:rPr>
        <w:t>Aktualizace návrhu po ukončení odvolacího řízení</w:t>
      </w:r>
      <w:bookmarkEnd w:id="52"/>
      <w:r w:rsidR="00494633" w:rsidRPr="0082579F">
        <w:rPr>
          <w:rFonts w:ascii="Arial" w:hAnsi="Arial" w:cs="Arial"/>
          <w:bCs/>
          <w:szCs w:val="22"/>
        </w:rPr>
        <w:t>:</w:t>
      </w:r>
      <w:bookmarkEnd w:id="53"/>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4" w:name="_Ref51579017"/>
      <w:bookmarkStart w:id="55"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4"/>
      <w:bookmarkEnd w:id="55"/>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 xml:space="preserve">přílohami k rozhodnutí dle § 11 odst. 8 Zákona k posouzení způsobilosti jejich převzetí do katastru nemovitostí nejpozději do 3 měsíců od výzvy </w:t>
      </w:r>
      <w:r w:rsidRPr="00527966">
        <w:rPr>
          <w:rFonts w:ascii="Arial" w:hAnsi="Arial" w:cs="Arial"/>
          <w:bCs/>
          <w:szCs w:val="22"/>
        </w:rPr>
        <w:lastRenderedPageBreak/>
        <w:t>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6" w:name="_Ref51578150"/>
      <w:r w:rsidRPr="00B43FF1">
        <w:rPr>
          <w:rFonts w:ascii="Arial" w:hAnsi="Arial" w:cs="Arial"/>
          <w:szCs w:val="22"/>
        </w:rPr>
        <w:t>Technické požadavky na provedení díla</w:t>
      </w:r>
      <w:bookmarkEnd w:id="56"/>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7" w:name="_Ref51577978"/>
    </w:p>
    <w:bookmarkEnd w:id="57"/>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8"/>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9"/>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1DC0AAF" w:rsidR="003E76BF" w:rsidRPr="00CE2BE6" w:rsidRDefault="005935D6" w:rsidP="00B77235">
      <w:pPr>
        <w:pStyle w:val="Level2"/>
        <w:spacing w:line="240" w:lineRule="auto"/>
        <w:ind w:left="567" w:hanging="567"/>
        <w:jc w:val="both"/>
        <w:rPr>
          <w:rFonts w:ascii="Arial" w:hAnsi="Arial" w:cs="Arial"/>
          <w:szCs w:val="22"/>
        </w:rPr>
      </w:pPr>
      <w:bookmarkStart w:id="60"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ve výši </w:t>
      </w:r>
      <w:r w:rsidRPr="00CE2BE6">
        <w:rPr>
          <w:rFonts w:ascii="Arial" w:hAnsi="Arial" w:cs="Arial"/>
          <w:szCs w:val="22"/>
        </w:rPr>
        <w:t xml:space="preserve">nejméně 90 % Ceny Díla (bez DPH), </w:t>
      </w:r>
      <w:proofErr w:type="gramStart"/>
      <w:r w:rsidRPr="00546607">
        <w:rPr>
          <w:rFonts w:ascii="Arial" w:hAnsi="Arial" w:cs="Arial"/>
          <w:szCs w:val="22"/>
          <w:highlight w:val="yellow"/>
        </w:rPr>
        <w:t>t.j.</w:t>
      </w:r>
      <w:proofErr w:type="gramEnd"/>
      <w:r w:rsidRPr="00546607">
        <w:rPr>
          <w:rFonts w:ascii="Arial" w:hAnsi="Arial" w:cs="Arial"/>
          <w:szCs w:val="22"/>
          <w:highlight w:val="yellow"/>
        </w:rPr>
        <w:t xml:space="preserve"> </w:t>
      </w:r>
      <w:r w:rsidR="002B735B" w:rsidRPr="00546607">
        <w:rPr>
          <w:rFonts w:ascii="Arial" w:hAnsi="Arial" w:cs="Arial"/>
          <w:szCs w:val="22"/>
          <w:highlight w:val="yellow"/>
        </w:rPr>
        <w:t>..........</w:t>
      </w:r>
      <w:r w:rsidRPr="00546607">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 xml:space="preserve">ze všech pojistných událostí vzniklých v jednom (1) pojišťovacím roce, a to nejméně po dobu trvání smluvního </w:t>
      </w:r>
      <w:r w:rsidR="003E76BF" w:rsidRPr="00CE2BE6">
        <w:rPr>
          <w:rFonts w:ascii="Arial" w:hAnsi="Arial" w:cs="Arial"/>
          <w:bCs/>
          <w:iCs/>
          <w:szCs w:val="22"/>
        </w:rPr>
        <w:lastRenderedPageBreak/>
        <w:t>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9D187E">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9D187E">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60"/>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40CB5D45"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9D187E">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1" w:name="_Ref26987952"/>
      <w:r w:rsidRPr="00CE2BE6">
        <w:rPr>
          <w:rFonts w:ascii="Arial" w:hAnsi="Arial" w:cs="Arial"/>
          <w:szCs w:val="22"/>
        </w:rPr>
        <w:t>Poddodavatelé</w:t>
      </w:r>
      <w:bookmarkEnd w:id="61"/>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2"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2"/>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3"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3"/>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4"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4"/>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5" w:name="_Ref50733850"/>
      <w:r w:rsidRPr="00CE2BE6">
        <w:rPr>
          <w:rFonts w:ascii="Arial" w:hAnsi="Arial" w:cs="Arial"/>
          <w:szCs w:val="22"/>
        </w:rPr>
        <w:lastRenderedPageBreak/>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5"/>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14342D62"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546607">
        <w:rPr>
          <w:rFonts w:ascii="Arial" w:hAnsi="Arial" w:cs="Arial"/>
          <w:szCs w:val="22"/>
        </w:rPr>
        <w:t>Kutná Hora,</w:t>
      </w:r>
      <w:r w:rsidR="00127C34" w:rsidRPr="0015753D">
        <w:rPr>
          <w:rFonts w:ascii="Arial" w:hAnsi="Arial" w:cs="Arial"/>
          <w:szCs w:val="22"/>
        </w:rPr>
        <w:t xml:space="preserve"> adresa </w:t>
      </w:r>
      <w:r w:rsidR="00546607">
        <w:rPr>
          <w:rFonts w:ascii="Arial" w:hAnsi="Arial" w:cs="Arial"/>
          <w:szCs w:val="22"/>
        </w:rPr>
        <w:t>Benešova 97, 284 01 Kutná Hora</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6"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7"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7"/>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6"/>
    </w:p>
    <w:p w14:paraId="048BFDE6" w14:textId="26A02FF0" w:rsidR="00FF7CCA" w:rsidRPr="00532B91" w:rsidRDefault="00FF7CCA" w:rsidP="00B77235">
      <w:pPr>
        <w:pStyle w:val="Level2"/>
        <w:spacing w:line="240" w:lineRule="auto"/>
        <w:ind w:left="567" w:hanging="567"/>
        <w:jc w:val="both"/>
        <w:rPr>
          <w:rFonts w:ascii="Arial" w:hAnsi="Arial" w:cs="Arial"/>
          <w:szCs w:val="22"/>
        </w:rPr>
      </w:pPr>
      <w:bookmarkStart w:id="68" w:name="_Ref50734694"/>
      <w:r w:rsidRPr="00532B91">
        <w:rPr>
          <w:rFonts w:ascii="Arial" w:hAnsi="Arial" w:cs="Arial"/>
          <w:szCs w:val="22"/>
        </w:rPr>
        <w:t xml:space="preserve">V případě nepřevzetí </w:t>
      </w:r>
      <w:r w:rsidR="00D40B72" w:rsidRPr="00532B91">
        <w:rPr>
          <w:rFonts w:ascii="Arial" w:hAnsi="Arial" w:cs="Arial"/>
          <w:szCs w:val="22"/>
        </w:rPr>
        <w:t xml:space="preserve">Díla, resp. jednotlivé části Díla, </w:t>
      </w:r>
      <w:r w:rsidRPr="00532B91">
        <w:rPr>
          <w:rFonts w:ascii="Arial" w:hAnsi="Arial" w:cs="Arial"/>
          <w:szCs w:val="22"/>
        </w:rPr>
        <w:t>vyznačením výroku „</w:t>
      </w:r>
      <w:r w:rsidRPr="00532B91">
        <w:rPr>
          <w:rFonts w:ascii="Arial" w:hAnsi="Arial" w:cs="Arial"/>
          <w:i/>
          <w:szCs w:val="22"/>
        </w:rPr>
        <w:t>nepřevzato</w:t>
      </w:r>
      <w:r w:rsidRPr="00532B91">
        <w:rPr>
          <w:rFonts w:ascii="Arial" w:hAnsi="Arial" w:cs="Arial"/>
          <w:szCs w:val="22"/>
        </w:rPr>
        <w:t xml:space="preserve">“ se Zhotovitel zavazuje k odstranění </w:t>
      </w:r>
      <w:r w:rsidR="00D924D0" w:rsidRPr="00532B91">
        <w:rPr>
          <w:rFonts w:ascii="Arial" w:hAnsi="Arial" w:cs="Arial"/>
          <w:szCs w:val="22"/>
        </w:rPr>
        <w:t>v</w:t>
      </w:r>
      <w:r w:rsidRPr="00532B91">
        <w:rPr>
          <w:rFonts w:ascii="Arial" w:hAnsi="Arial" w:cs="Arial"/>
          <w:szCs w:val="22"/>
        </w:rPr>
        <w:t xml:space="preserve">ad uvedených v Akceptačním protokolu ve lhůtách výslovně stanovených v Akceptačním protokolu, a pokud nejsou takové, pak lhůtách přiměřených stanovených Objednatelem. Do odstranění </w:t>
      </w:r>
      <w:r w:rsidR="00D40B72" w:rsidRPr="00532B91">
        <w:rPr>
          <w:rFonts w:ascii="Arial" w:hAnsi="Arial" w:cs="Arial"/>
          <w:szCs w:val="22"/>
        </w:rPr>
        <w:t>v</w:t>
      </w:r>
      <w:r w:rsidRPr="00532B91">
        <w:rPr>
          <w:rFonts w:ascii="Arial" w:hAnsi="Arial" w:cs="Arial"/>
          <w:szCs w:val="22"/>
        </w:rPr>
        <w:t>ad bránících převzetí je Dílo</w:t>
      </w:r>
      <w:r w:rsidR="000E560F" w:rsidRPr="00532B91">
        <w:rPr>
          <w:rFonts w:ascii="Arial" w:hAnsi="Arial" w:cs="Arial"/>
          <w:szCs w:val="22"/>
        </w:rPr>
        <w:t xml:space="preserve">, resp. jednotlivá část Díla, </w:t>
      </w:r>
      <w:r w:rsidRPr="00532B91">
        <w:rPr>
          <w:rFonts w:ascii="Arial" w:hAnsi="Arial" w:cs="Arial"/>
          <w:szCs w:val="22"/>
        </w:rPr>
        <w:t xml:space="preserve">považováno za nepřevzaté. Po odstranění </w:t>
      </w:r>
      <w:r w:rsidR="00D924D0" w:rsidRPr="00532B91">
        <w:rPr>
          <w:rFonts w:ascii="Arial" w:hAnsi="Arial" w:cs="Arial"/>
          <w:szCs w:val="22"/>
        </w:rPr>
        <w:t>v</w:t>
      </w:r>
      <w:r w:rsidRPr="00532B91">
        <w:rPr>
          <w:rFonts w:ascii="Arial" w:hAnsi="Arial" w:cs="Arial"/>
          <w:szCs w:val="22"/>
        </w:rPr>
        <w:t xml:space="preserve">ad Zhotovitel předá znovu </w:t>
      </w:r>
      <w:r w:rsidR="000E560F" w:rsidRPr="00532B91">
        <w:rPr>
          <w:rFonts w:ascii="Arial" w:hAnsi="Arial" w:cs="Arial"/>
          <w:szCs w:val="22"/>
        </w:rPr>
        <w:t xml:space="preserve">Dílo, resp. jednotlivou část Díla </w:t>
      </w:r>
      <w:r w:rsidRPr="00532B91">
        <w:rPr>
          <w:rFonts w:ascii="Arial" w:hAnsi="Arial" w:cs="Arial"/>
          <w:szCs w:val="22"/>
        </w:rPr>
        <w:t xml:space="preserve">Objednateli a Objednatel postupuje obdobně podle předchozích odstavců tohoto čl. </w:t>
      </w:r>
      <w:r w:rsidR="00D40B72" w:rsidRPr="00532B91">
        <w:rPr>
          <w:rFonts w:ascii="Arial" w:hAnsi="Arial" w:cs="Arial"/>
          <w:szCs w:val="22"/>
        </w:rPr>
        <w:fldChar w:fldCharType="begin"/>
      </w:r>
      <w:r w:rsidR="00D40B72" w:rsidRPr="00532B91">
        <w:rPr>
          <w:rFonts w:ascii="Arial" w:hAnsi="Arial" w:cs="Arial"/>
          <w:szCs w:val="22"/>
        </w:rPr>
        <w:instrText xml:space="preserve"> REF _Ref50733850 \r \h </w:instrText>
      </w:r>
      <w:r w:rsidR="0061109F" w:rsidRPr="00532B91">
        <w:rPr>
          <w:rFonts w:ascii="Arial" w:hAnsi="Arial" w:cs="Arial"/>
          <w:szCs w:val="22"/>
        </w:rPr>
        <w:instrText xml:space="preserve"> \* MERGEFORMAT </w:instrText>
      </w:r>
      <w:r w:rsidR="00D40B72" w:rsidRPr="00532B91">
        <w:rPr>
          <w:rFonts w:ascii="Arial" w:hAnsi="Arial" w:cs="Arial"/>
          <w:szCs w:val="22"/>
        </w:rPr>
      </w:r>
      <w:r w:rsidR="00D40B72" w:rsidRPr="00532B91">
        <w:rPr>
          <w:rFonts w:ascii="Arial" w:hAnsi="Arial" w:cs="Arial"/>
          <w:szCs w:val="22"/>
        </w:rPr>
        <w:fldChar w:fldCharType="separate"/>
      </w:r>
      <w:r w:rsidR="009D187E">
        <w:rPr>
          <w:rFonts w:ascii="Arial" w:hAnsi="Arial" w:cs="Arial"/>
          <w:szCs w:val="22"/>
        </w:rPr>
        <w:t>10</w:t>
      </w:r>
      <w:r w:rsidR="00D40B72" w:rsidRPr="00532B91">
        <w:rPr>
          <w:rFonts w:ascii="Arial" w:hAnsi="Arial" w:cs="Arial"/>
          <w:szCs w:val="22"/>
        </w:rPr>
        <w:fldChar w:fldCharType="end"/>
      </w:r>
      <w:r w:rsidRPr="00532B91">
        <w:rPr>
          <w:rFonts w:ascii="Arial" w:hAnsi="Arial" w:cs="Arial"/>
          <w:szCs w:val="22"/>
        </w:rPr>
        <w:t>.</w:t>
      </w:r>
      <w:bookmarkEnd w:id="68"/>
      <w:r w:rsidR="00957147" w:rsidRPr="00532B91">
        <w:rPr>
          <w:rFonts w:ascii="Arial" w:hAnsi="Arial" w:cs="Arial"/>
          <w:szCs w:val="22"/>
        </w:rPr>
        <w:t xml:space="preserve"> </w:t>
      </w:r>
      <w:r w:rsidR="00FE4E76">
        <w:rPr>
          <w:rFonts w:ascii="Arial" w:hAnsi="Arial" w:cs="Arial"/>
          <w:szCs w:val="22"/>
        </w:rPr>
        <w:t>S</w:t>
      </w:r>
      <w:r w:rsidR="00FE4E76" w:rsidRPr="00532B91">
        <w:rPr>
          <w:rFonts w:ascii="Arial" w:hAnsi="Arial" w:cs="Arial"/>
          <w:szCs w:val="22"/>
        </w:rPr>
        <w:t>mluvní pokuta</w:t>
      </w:r>
      <w:r w:rsidR="00FE4E76">
        <w:rPr>
          <w:rFonts w:ascii="Arial" w:hAnsi="Arial" w:cs="Arial"/>
          <w:szCs w:val="22"/>
        </w:rPr>
        <w:t xml:space="preserve"> sjednaná v čl. </w:t>
      </w:r>
      <w:r w:rsidR="00FE4E76">
        <w:rPr>
          <w:rFonts w:ascii="Arial" w:hAnsi="Arial" w:cs="Arial"/>
          <w:szCs w:val="22"/>
        </w:rPr>
        <w:fldChar w:fldCharType="begin"/>
      </w:r>
      <w:r w:rsidR="00FE4E76">
        <w:rPr>
          <w:rFonts w:ascii="Arial" w:hAnsi="Arial" w:cs="Arial"/>
          <w:szCs w:val="22"/>
        </w:rPr>
        <w:instrText xml:space="preserve"> REF _Ref50763390 \r \h </w:instrText>
      </w:r>
      <w:r w:rsidR="00FE4E76">
        <w:rPr>
          <w:rFonts w:ascii="Arial" w:hAnsi="Arial" w:cs="Arial"/>
          <w:szCs w:val="22"/>
        </w:rPr>
      </w:r>
      <w:r w:rsidR="00FE4E76">
        <w:rPr>
          <w:rFonts w:ascii="Arial" w:hAnsi="Arial" w:cs="Arial"/>
          <w:szCs w:val="22"/>
        </w:rPr>
        <w:fldChar w:fldCharType="separate"/>
      </w:r>
      <w:r w:rsidR="009D187E">
        <w:rPr>
          <w:rFonts w:ascii="Arial" w:hAnsi="Arial" w:cs="Arial"/>
          <w:szCs w:val="22"/>
        </w:rPr>
        <w:t>16.1</w:t>
      </w:r>
      <w:r w:rsidR="00FE4E76">
        <w:rPr>
          <w:rFonts w:ascii="Arial" w:hAnsi="Arial" w:cs="Arial"/>
          <w:szCs w:val="22"/>
        </w:rPr>
        <w:fldChar w:fldCharType="end"/>
      </w:r>
      <w:r w:rsidR="00FE4E76">
        <w:rPr>
          <w:rFonts w:ascii="Arial" w:hAnsi="Arial" w:cs="Arial"/>
          <w:szCs w:val="22"/>
        </w:rPr>
        <w:t xml:space="preserve"> pro případ vadného plnění se</w:t>
      </w:r>
      <w:r w:rsidR="00FE4E76" w:rsidRPr="00532B91">
        <w:rPr>
          <w:rFonts w:ascii="Arial" w:hAnsi="Arial" w:cs="Arial"/>
          <w:szCs w:val="22"/>
        </w:rPr>
        <w:t xml:space="preserve"> bude počítat ode dne následujícího po </w:t>
      </w:r>
      <w:r w:rsidR="00FE4E76">
        <w:rPr>
          <w:rFonts w:ascii="Arial" w:hAnsi="Arial" w:cs="Arial"/>
          <w:szCs w:val="22"/>
        </w:rPr>
        <w:t>předání akceptačního protokolu zhotoviteli nejbližšího k termínu</w:t>
      </w:r>
      <w:r w:rsidR="00FE4E76" w:rsidRPr="00532B91">
        <w:rPr>
          <w:rFonts w:ascii="Arial" w:hAnsi="Arial" w:cs="Arial"/>
          <w:szCs w:val="22"/>
        </w:rPr>
        <w:t xml:space="preserve"> uvedeném v Položkovém výkazu činností</w:t>
      </w:r>
      <w:r w:rsidR="00FE4E76">
        <w:rPr>
          <w:rFonts w:ascii="Arial" w:hAnsi="Arial" w:cs="Arial"/>
          <w:szCs w:val="22"/>
        </w:rPr>
        <w:t>.</w:t>
      </w:r>
    </w:p>
    <w:p w14:paraId="099823C5" w14:textId="528B5F9B" w:rsidR="00A92F44" w:rsidRPr="00532B91" w:rsidRDefault="001E51F8" w:rsidP="00B77235">
      <w:pPr>
        <w:pStyle w:val="Level2"/>
        <w:spacing w:line="240" w:lineRule="auto"/>
        <w:ind w:left="567" w:hanging="567"/>
        <w:jc w:val="both"/>
        <w:rPr>
          <w:rFonts w:ascii="Arial" w:hAnsi="Arial" w:cs="Arial"/>
          <w:szCs w:val="22"/>
        </w:rPr>
      </w:pPr>
      <w:r w:rsidRPr="00532B91">
        <w:rPr>
          <w:rFonts w:ascii="Arial" w:hAnsi="Arial" w:cs="Arial"/>
          <w:szCs w:val="22"/>
        </w:rPr>
        <w:t>V případě, že bude Objednatelem zjištěno, že Díl</w:t>
      </w:r>
      <w:r w:rsidR="00814A2D" w:rsidRPr="00532B91">
        <w:rPr>
          <w:rFonts w:ascii="Arial" w:hAnsi="Arial" w:cs="Arial"/>
          <w:szCs w:val="22"/>
        </w:rPr>
        <w:t>o</w:t>
      </w:r>
      <w:r w:rsidRPr="00532B91">
        <w:rPr>
          <w:rFonts w:ascii="Arial" w:hAnsi="Arial" w:cs="Arial"/>
          <w:szCs w:val="22"/>
        </w:rPr>
        <w:t>, resp. jednotlivé části Díla, předan</w:t>
      </w:r>
      <w:r w:rsidR="00814A2D" w:rsidRPr="00532B91">
        <w:rPr>
          <w:rFonts w:ascii="Arial" w:hAnsi="Arial" w:cs="Arial"/>
          <w:szCs w:val="22"/>
        </w:rPr>
        <w:t>é</w:t>
      </w:r>
      <w:r w:rsidRPr="00532B91">
        <w:rPr>
          <w:rFonts w:ascii="Arial" w:hAnsi="Arial" w:cs="Arial"/>
          <w:szCs w:val="22"/>
        </w:rPr>
        <w:t xml:space="preserve"> </w:t>
      </w:r>
      <w:r w:rsidR="008A5038">
        <w:rPr>
          <w:rFonts w:ascii="Arial" w:hAnsi="Arial" w:cs="Arial"/>
          <w:szCs w:val="22"/>
        </w:rPr>
        <w:t>opakovaně</w:t>
      </w:r>
      <w:r w:rsidR="00A92F44" w:rsidRPr="00532B91">
        <w:rPr>
          <w:rFonts w:ascii="Arial" w:hAnsi="Arial" w:cs="Arial"/>
          <w:szCs w:val="22"/>
        </w:rPr>
        <w:t xml:space="preserve"> k akceptačnímu řízení </w:t>
      </w:r>
      <w:r w:rsidRPr="00532B91">
        <w:rPr>
          <w:rFonts w:ascii="Arial" w:hAnsi="Arial" w:cs="Arial"/>
          <w:szCs w:val="22"/>
        </w:rPr>
        <w:t xml:space="preserve">podle </w:t>
      </w:r>
      <w:r w:rsidR="00A92F44" w:rsidRPr="00532B91">
        <w:rPr>
          <w:rFonts w:ascii="Arial" w:hAnsi="Arial" w:cs="Arial"/>
          <w:szCs w:val="22"/>
        </w:rPr>
        <w:t xml:space="preserve">čl. </w:t>
      </w:r>
      <w:r w:rsidR="00A92F44" w:rsidRPr="00532B91">
        <w:rPr>
          <w:rFonts w:ascii="Arial" w:hAnsi="Arial" w:cs="Arial"/>
          <w:szCs w:val="22"/>
        </w:rPr>
        <w:fldChar w:fldCharType="begin"/>
      </w:r>
      <w:r w:rsidR="00A92F44" w:rsidRPr="00532B91">
        <w:rPr>
          <w:rFonts w:ascii="Arial" w:hAnsi="Arial" w:cs="Arial"/>
          <w:szCs w:val="22"/>
        </w:rPr>
        <w:instrText xml:space="preserve"> REF _Ref50734694 \r \h </w:instrText>
      </w:r>
      <w:r w:rsidR="0061109F" w:rsidRPr="00532B91">
        <w:rPr>
          <w:rFonts w:ascii="Arial" w:hAnsi="Arial" w:cs="Arial"/>
          <w:szCs w:val="22"/>
        </w:rPr>
        <w:instrText xml:space="preserve"> \* MERGEFORMAT </w:instrText>
      </w:r>
      <w:r w:rsidR="00A92F44" w:rsidRPr="00532B91">
        <w:rPr>
          <w:rFonts w:ascii="Arial" w:hAnsi="Arial" w:cs="Arial"/>
          <w:szCs w:val="22"/>
        </w:rPr>
      </w:r>
      <w:r w:rsidR="00A92F44" w:rsidRPr="00532B91">
        <w:rPr>
          <w:rFonts w:ascii="Arial" w:hAnsi="Arial" w:cs="Arial"/>
          <w:szCs w:val="22"/>
        </w:rPr>
        <w:fldChar w:fldCharType="separate"/>
      </w:r>
      <w:r w:rsidR="009D187E">
        <w:rPr>
          <w:rFonts w:ascii="Arial" w:hAnsi="Arial" w:cs="Arial"/>
          <w:szCs w:val="22"/>
        </w:rPr>
        <w:t>10.4</w:t>
      </w:r>
      <w:r w:rsidR="00A92F44" w:rsidRPr="00532B91">
        <w:rPr>
          <w:rFonts w:ascii="Arial" w:hAnsi="Arial" w:cs="Arial"/>
          <w:szCs w:val="22"/>
        </w:rPr>
        <w:fldChar w:fldCharType="end"/>
      </w:r>
      <w:r w:rsidRPr="00532B91">
        <w:rPr>
          <w:rFonts w:ascii="Arial" w:hAnsi="Arial" w:cs="Arial"/>
          <w:szCs w:val="22"/>
        </w:rPr>
        <w:t xml:space="preserve"> má vady</w:t>
      </w:r>
      <w:r w:rsidR="00D05308" w:rsidRPr="00532B91">
        <w:rPr>
          <w:rFonts w:ascii="Arial" w:hAnsi="Arial" w:cs="Arial"/>
          <w:szCs w:val="22"/>
        </w:rPr>
        <w:t xml:space="preserve"> (tj. zejména neodpovídá Akceptačním kritériím)</w:t>
      </w:r>
      <w:r w:rsidRPr="00532B91">
        <w:rPr>
          <w:rFonts w:ascii="Arial" w:hAnsi="Arial" w:cs="Arial"/>
          <w:szCs w:val="22"/>
        </w:rPr>
        <w:t xml:space="preserve">, obdrží Zhotovitel písemné sdělení </w:t>
      </w:r>
      <w:r w:rsidR="00AA7FCD" w:rsidRPr="00532B91">
        <w:rPr>
          <w:rFonts w:ascii="Arial" w:hAnsi="Arial" w:cs="Arial"/>
          <w:szCs w:val="22"/>
        </w:rPr>
        <w:t xml:space="preserve">Objednatele </w:t>
      </w:r>
      <w:r w:rsidR="00A92F44" w:rsidRPr="00532B91">
        <w:rPr>
          <w:rFonts w:ascii="Arial" w:hAnsi="Arial" w:cs="Arial"/>
          <w:szCs w:val="22"/>
        </w:rPr>
        <w:t xml:space="preserve">o </w:t>
      </w:r>
      <w:r w:rsidRPr="00532B91">
        <w:rPr>
          <w:rFonts w:ascii="Arial" w:hAnsi="Arial" w:cs="Arial"/>
          <w:szCs w:val="22"/>
        </w:rPr>
        <w:t xml:space="preserve">porušení Smlouvy a uplatnění smluvní pokuty dle </w:t>
      </w:r>
      <w:r w:rsidR="00A92F44" w:rsidRPr="00532B91">
        <w:rPr>
          <w:rFonts w:ascii="Arial" w:hAnsi="Arial" w:cs="Arial"/>
          <w:szCs w:val="22"/>
        </w:rPr>
        <w:t>čl.</w:t>
      </w:r>
      <w:r w:rsidR="00AA7FCD" w:rsidRPr="00532B91">
        <w:rPr>
          <w:rFonts w:ascii="Arial" w:hAnsi="Arial" w:cs="Arial"/>
          <w:szCs w:val="22"/>
        </w:rPr>
        <w:t> </w:t>
      </w:r>
      <w:r w:rsidR="00BF187B" w:rsidRPr="00532B91">
        <w:rPr>
          <w:rFonts w:ascii="Arial" w:hAnsi="Arial" w:cs="Arial"/>
          <w:szCs w:val="22"/>
        </w:rPr>
        <w:fldChar w:fldCharType="begin"/>
      </w:r>
      <w:r w:rsidR="00BF187B" w:rsidRPr="00532B91">
        <w:rPr>
          <w:rFonts w:ascii="Arial" w:hAnsi="Arial" w:cs="Arial"/>
          <w:szCs w:val="22"/>
        </w:rPr>
        <w:instrText xml:space="preserve"> REF _Ref50763390 \r \h </w:instrText>
      </w:r>
      <w:r w:rsidR="0061109F" w:rsidRPr="00532B91">
        <w:rPr>
          <w:rFonts w:ascii="Arial" w:hAnsi="Arial" w:cs="Arial"/>
          <w:szCs w:val="22"/>
        </w:rPr>
        <w:instrText xml:space="preserve"> \* MERGEFORMAT </w:instrText>
      </w:r>
      <w:r w:rsidR="00BF187B" w:rsidRPr="00532B91">
        <w:rPr>
          <w:rFonts w:ascii="Arial" w:hAnsi="Arial" w:cs="Arial"/>
          <w:szCs w:val="22"/>
        </w:rPr>
      </w:r>
      <w:r w:rsidR="00BF187B" w:rsidRPr="00532B91">
        <w:rPr>
          <w:rFonts w:ascii="Arial" w:hAnsi="Arial" w:cs="Arial"/>
          <w:szCs w:val="22"/>
        </w:rPr>
        <w:fldChar w:fldCharType="separate"/>
      </w:r>
      <w:r w:rsidR="009D187E">
        <w:rPr>
          <w:rFonts w:ascii="Arial" w:hAnsi="Arial" w:cs="Arial"/>
          <w:szCs w:val="22"/>
        </w:rPr>
        <w:t>16.1</w:t>
      </w:r>
      <w:r w:rsidR="00BF187B" w:rsidRPr="00532B91">
        <w:rPr>
          <w:rFonts w:ascii="Arial" w:hAnsi="Arial" w:cs="Arial"/>
          <w:szCs w:val="22"/>
        </w:rPr>
        <w:fldChar w:fldCharType="end"/>
      </w:r>
      <w:r w:rsidR="004F67D1" w:rsidRPr="00532B91">
        <w:rPr>
          <w:rFonts w:ascii="Arial" w:hAnsi="Arial" w:cs="Arial"/>
          <w:szCs w:val="22"/>
        </w:rPr>
        <w:t xml:space="preserve"> </w:t>
      </w:r>
      <w:r w:rsidR="004F67D1" w:rsidRPr="00532B91">
        <w:rPr>
          <w:rFonts w:ascii="Arial" w:hAnsi="Arial" w:cs="Arial"/>
          <w:szCs w:val="22"/>
        </w:rPr>
        <w:fldChar w:fldCharType="begin"/>
      </w:r>
      <w:r w:rsidR="004F67D1" w:rsidRPr="00532B91">
        <w:rPr>
          <w:rFonts w:ascii="Arial" w:hAnsi="Arial" w:cs="Arial"/>
          <w:szCs w:val="22"/>
        </w:rPr>
        <w:instrText xml:space="preserve"> REF _Ref50763015 \n \h </w:instrText>
      </w:r>
      <w:r w:rsidR="00157048" w:rsidRPr="00532B91">
        <w:rPr>
          <w:rFonts w:ascii="Arial" w:hAnsi="Arial" w:cs="Arial"/>
          <w:szCs w:val="22"/>
        </w:rPr>
        <w:instrText xml:space="preserve"> \* MERGEFORMAT </w:instrText>
      </w:r>
      <w:r w:rsidR="004F67D1" w:rsidRPr="00532B91">
        <w:rPr>
          <w:rFonts w:ascii="Arial" w:hAnsi="Arial" w:cs="Arial"/>
          <w:szCs w:val="22"/>
        </w:rPr>
      </w:r>
      <w:r w:rsidR="004F67D1" w:rsidRPr="00532B91">
        <w:rPr>
          <w:rFonts w:ascii="Arial" w:hAnsi="Arial" w:cs="Arial"/>
          <w:szCs w:val="22"/>
        </w:rPr>
        <w:fldChar w:fldCharType="separate"/>
      </w:r>
      <w:r w:rsidR="009D187E">
        <w:rPr>
          <w:rFonts w:ascii="Arial" w:hAnsi="Arial" w:cs="Arial"/>
          <w:szCs w:val="22"/>
        </w:rPr>
        <w:t>(a)</w:t>
      </w:r>
      <w:r w:rsidR="004F67D1" w:rsidRPr="00532B91">
        <w:rPr>
          <w:rFonts w:ascii="Arial" w:hAnsi="Arial" w:cs="Arial"/>
          <w:szCs w:val="22"/>
        </w:rPr>
        <w:fldChar w:fldCharType="end"/>
      </w:r>
      <w:r w:rsidR="00957147" w:rsidRPr="00532B91">
        <w:rPr>
          <w:rFonts w:ascii="Arial" w:hAnsi="Arial" w:cs="Arial"/>
          <w:szCs w:val="22"/>
        </w:rPr>
        <w:t xml:space="preserve">. </w:t>
      </w:r>
      <w:r w:rsidR="004C2EFD" w:rsidRPr="00532B91">
        <w:rPr>
          <w:rFonts w:ascii="Arial" w:hAnsi="Arial" w:cs="Arial"/>
          <w:szCs w:val="22"/>
        </w:rPr>
        <w:t xml:space="preserve">Toto ustanovení platí i pro další opakující se předání díla s vadami, pro které nebude </w:t>
      </w:r>
      <w:r w:rsidR="00D03FF1" w:rsidRPr="00532B91">
        <w:rPr>
          <w:rFonts w:ascii="Arial" w:hAnsi="Arial" w:cs="Arial"/>
          <w:szCs w:val="22"/>
        </w:rPr>
        <w:t>D</w:t>
      </w:r>
      <w:r w:rsidR="004C2EFD" w:rsidRPr="00532B91">
        <w:rPr>
          <w:rFonts w:ascii="Arial" w:hAnsi="Arial" w:cs="Arial"/>
          <w:szCs w:val="22"/>
        </w:rPr>
        <w:t xml:space="preserve">ílo nebo jeho část převzato. Pokud </w:t>
      </w:r>
      <w:r w:rsidR="00D03FF1" w:rsidRPr="00532B91">
        <w:rPr>
          <w:rFonts w:ascii="Arial" w:hAnsi="Arial" w:cs="Arial"/>
          <w:szCs w:val="22"/>
        </w:rPr>
        <w:t>D</w:t>
      </w:r>
      <w:r w:rsidR="004C2EFD" w:rsidRPr="00532B91">
        <w:rPr>
          <w:rFonts w:ascii="Arial" w:hAnsi="Arial" w:cs="Arial"/>
          <w:szCs w:val="22"/>
        </w:rPr>
        <w:t xml:space="preserve">ílo nebo jeho část nebude pro vady převzato ani do 6 měsíců od prvního opětovného převzetí </w:t>
      </w:r>
      <w:r w:rsidR="00D03FF1" w:rsidRPr="00532B91">
        <w:rPr>
          <w:rFonts w:ascii="Arial" w:hAnsi="Arial" w:cs="Arial"/>
          <w:szCs w:val="22"/>
        </w:rPr>
        <w:t>D</w:t>
      </w:r>
      <w:r w:rsidR="004C2EFD" w:rsidRPr="00532B91">
        <w:rPr>
          <w:rFonts w:ascii="Arial" w:hAnsi="Arial" w:cs="Arial"/>
          <w:szCs w:val="22"/>
        </w:rPr>
        <w:t>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9"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lastRenderedPageBreak/>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 xml:space="preserve">výše, uděluje Zhotovitel Objednateli k Dílu </w:t>
      </w:r>
      <w:r w:rsidRPr="00C41341">
        <w:rPr>
          <w:rFonts w:ascii="Arial" w:hAnsi="Arial" w:cs="Arial"/>
          <w:szCs w:val="22"/>
        </w:rPr>
        <w:lastRenderedPageBreak/>
        <w:t>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w:t>
      </w:r>
      <w:r w:rsidRPr="00C41341">
        <w:rPr>
          <w:rFonts w:ascii="Arial" w:hAnsi="Arial" w:cs="Arial"/>
          <w:szCs w:val="22"/>
        </w:rPr>
        <w:lastRenderedPageBreak/>
        <w:t>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7" w:name="1fob9te" w:colFirst="0" w:colLast="0"/>
      <w:bookmarkEnd w:id="77"/>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30BDBCFA"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546607">
        <w:rPr>
          <w:rFonts w:ascii="Arial" w:hAnsi="Arial" w:cs="Arial"/>
          <w:szCs w:val="22"/>
          <w:highlight w:val="yellow"/>
        </w:rPr>
        <w:t xml:space="preserve">60 + </w:t>
      </w:r>
      <w:r w:rsidR="002B735B" w:rsidRPr="00546607">
        <w:rPr>
          <w:rFonts w:ascii="Arial" w:hAnsi="Arial" w:cs="Arial"/>
          <w:szCs w:val="22"/>
          <w:highlight w:val="yellow"/>
        </w:rPr>
        <w:t>..........</w:t>
      </w:r>
      <w:r w:rsidRPr="00546607">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lastRenderedPageBreak/>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1474B6BE" w14:textId="431E762E" w:rsidR="00FD3B2B" w:rsidRPr="001447FA" w:rsidRDefault="00FD3B2B" w:rsidP="007D7E58">
      <w:pPr>
        <w:pStyle w:val="Claneka"/>
        <w:jc w:val="both"/>
        <w:rPr>
          <w:rFonts w:ascii="Arial" w:hAnsi="Arial" w:cs="Arial"/>
        </w:rPr>
      </w:pPr>
      <w:r w:rsidRPr="001447FA">
        <w:rPr>
          <w:rFonts w:ascii="Arial" w:hAnsi="Arial" w:cs="Arial"/>
        </w:rPr>
        <w:t xml:space="preserve">poruší-li Zhotovitel povinnosti stanovené čl. </w:t>
      </w:r>
      <w:r w:rsidRPr="001447FA">
        <w:rPr>
          <w:rFonts w:ascii="Arial" w:hAnsi="Arial" w:cs="Arial"/>
        </w:rPr>
        <w:fldChar w:fldCharType="begin"/>
      </w:r>
      <w:r w:rsidRPr="001447FA">
        <w:rPr>
          <w:rFonts w:ascii="Arial" w:hAnsi="Arial" w:cs="Arial"/>
        </w:rPr>
        <w:instrText xml:space="preserve"> REF _Ref52044147 \n \h  \* MERGEFORMAT </w:instrText>
      </w:r>
      <w:r w:rsidRPr="001447FA">
        <w:rPr>
          <w:rFonts w:ascii="Arial" w:hAnsi="Arial" w:cs="Arial"/>
        </w:rPr>
      </w:r>
      <w:r w:rsidRPr="001447FA">
        <w:rPr>
          <w:rFonts w:ascii="Arial" w:hAnsi="Arial" w:cs="Arial"/>
        </w:rPr>
        <w:fldChar w:fldCharType="separate"/>
      </w:r>
      <w:r w:rsidR="009D187E">
        <w:rPr>
          <w:rFonts w:ascii="Arial" w:hAnsi="Arial" w:cs="Arial"/>
        </w:rPr>
        <w:t>5.17</w:t>
      </w:r>
      <w:r w:rsidRPr="001447FA">
        <w:rPr>
          <w:rFonts w:ascii="Arial" w:hAnsi="Arial" w:cs="Arial"/>
        </w:rPr>
        <w:fldChar w:fldCharType="end"/>
      </w:r>
      <w:r w:rsidRPr="001447FA">
        <w:rPr>
          <w:rFonts w:ascii="Arial" w:hAnsi="Arial" w:cs="Arial"/>
        </w:rPr>
        <w:t>, je Objednatel oprávněn požadovat zaplacení smluvní pokuty ve výši 2</w:t>
      </w:r>
      <w:r w:rsidR="007D7E58" w:rsidRPr="001447FA">
        <w:rPr>
          <w:rFonts w:ascii="Arial" w:hAnsi="Arial" w:cs="Arial"/>
        </w:rPr>
        <w:t> </w:t>
      </w:r>
      <w:r w:rsidRPr="001447FA">
        <w:rPr>
          <w:rFonts w:ascii="Arial" w:hAnsi="Arial" w:cs="Arial"/>
        </w:rPr>
        <w:t>% z Ceny Díla.</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 xml:space="preserve">vzniká oprávněné </w:t>
      </w:r>
      <w:r w:rsidR="00DD6DCD" w:rsidRPr="001447FA">
        <w:rPr>
          <w:rFonts w:ascii="Arial" w:hAnsi="Arial" w:cs="Arial"/>
          <w:szCs w:val="22"/>
        </w:rPr>
        <w:lastRenderedPageBreak/>
        <w:t>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w:t>
      </w:r>
      <w:r w:rsidRPr="001447FA">
        <w:rPr>
          <w:rFonts w:ascii="Arial" w:hAnsi="Arial" w:cs="Arial"/>
        </w:rPr>
        <w:lastRenderedPageBreak/>
        <w:t>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30" w:name="_Ref378752179"/>
      <w:bookmarkStart w:id="131" w:name="_Toc289800496"/>
      <w:bookmarkStart w:id="132"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30"/>
      <w:bookmarkEnd w:id="131"/>
      <w:bookmarkEnd w:id="132"/>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3" w:name="_Ref50544717"/>
      <w:r w:rsidRPr="001447FA">
        <w:rPr>
          <w:rFonts w:ascii="Arial" w:hAnsi="Arial" w:cs="Arial"/>
          <w:szCs w:val="22"/>
        </w:rPr>
        <w:lastRenderedPageBreak/>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3"/>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05D3F855"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54660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1105F334"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54660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52E3322C" w14:textId="0B1E2FDB" w:rsidR="00546607"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sidR="00546607">
        <w:rPr>
          <w:rFonts w:ascii="Arial" w:eastAsia="Times New Roman" w:hAnsi="Arial" w:cs="Arial"/>
          <w:bCs/>
          <w:lang w:eastAsia="cs-CZ"/>
        </w:rPr>
        <w:t>ředitel Krajského pozemkového úřadu</w:t>
      </w:r>
      <w:r w:rsidR="00546607" w:rsidRPr="00546607">
        <w:rPr>
          <w:rFonts w:ascii="Arial" w:eastAsia="Times New Roman" w:hAnsi="Arial" w:cs="Arial"/>
          <w:bCs/>
          <w:lang w:eastAsia="cs-CZ"/>
        </w:rPr>
        <w:t xml:space="preserve"> </w:t>
      </w:r>
      <w:r w:rsidR="00546607">
        <w:rPr>
          <w:rFonts w:ascii="Arial" w:eastAsia="Times New Roman" w:hAnsi="Arial" w:cs="Arial"/>
          <w:bCs/>
          <w:lang w:eastAsia="cs-CZ"/>
        </w:rPr>
        <w:tab/>
      </w:r>
      <w:r w:rsidR="00546607" w:rsidRPr="00C44BCD">
        <w:rPr>
          <w:rFonts w:ascii="Arial" w:eastAsia="Times New Roman" w:hAnsi="Arial" w:cs="Arial"/>
          <w:bCs/>
          <w:lang w:eastAsia="cs-CZ"/>
        </w:rPr>
        <w:t>Funkce: …………</w:t>
      </w:r>
    </w:p>
    <w:p w14:paraId="340842AD" w14:textId="22BA6DFE" w:rsidR="002B735B" w:rsidRPr="00C44BCD" w:rsidRDefault="00546607"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bookmarkStart w:id="134" w:name="_GoBack"/>
      <w:bookmarkEnd w:id="134"/>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6F631E1E"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546607">
      <w:rPr>
        <w:szCs w:val="16"/>
      </w:rPr>
      <w:t>v k. ú. Vinaře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260624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546607">
      <w:rPr>
        <w:rFonts w:cs="Arial"/>
        <w:szCs w:val="16"/>
        <w:lang w:val="fr-FR" w:eastAsia="cs-CZ"/>
      </w:rPr>
      <w:t>v k. ú. Vinaře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7CC"/>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6607"/>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67C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867C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867C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AB7275-FFF0-4B78-ADB1-E008A684A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14919</Words>
  <Characters>88025</Characters>
  <Application>Microsoft Office Word</Application>
  <DocSecurity>0</DocSecurity>
  <Lines>733</Lines>
  <Paragraphs>205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3</cp:revision>
  <cp:lastPrinted>2020-10-19T11:56:00Z</cp:lastPrinted>
  <dcterms:created xsi:type="dcterms:W3CDTF">2020-10-27T11:49:00Z</dcterms:created>
  <dcterms:modified xsi:type="dcterms:W3CDTF">2020-10-27T11:57:00Z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