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5075AF39" w:rsidR="00F17F6C" w:rsidRPr="00F82568" w:rsidRDefault="002C1CF1" w:rsidP="00BE1895">
      <w:pPr>
        <w:pStyle w:val="Nzev"/>
        <w:tabs>
          <w:tab w:val="left" w:pos="709"/>
        </w:tabs>
        <w:spacing w:before="0" w:after="120"/>
        <w:rPr>
          <w:rFonts w:ascii="Arial" w:hAnsi="Arial" w:cs="Arial"/>
          <w:b/>
          <w:sz w:val="24"/>
          <w:szCs w:val="24"/>
          <w:lang w:val="cs-CZ"/>
        </w:rPr>
      </w:pPr>
      <w:bookmarkStart w:id="0" w:name="_GoBack"/>
      <w:bookmarkEnd w:id="0"/>
      <w:r>
        <w:rPr>
          <w:rFonts w:ascii="Arial" w:hAnsi="Arial" w:cs="Arial"/>
          <w:b/>
          <w:sz w:val="24"/>
          <w:szCs w:val="24"/>
          <w:lang w:val="cs-CZ"/>
        </w:rPr>
        <w:t xml:space="preserve"> </w:t>
      </w:r>
      <w:r w:rsidR="00F17F6C"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ED45586"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C3061B">
        <w:rPr>
          <w:rFonts w:ascii="Arial" w:hAnsi="Arial" w:cs="Arial"/>
          <w:snapToGrid w:val="0"/>
          <w:sz w:val="22"/>
          <w:szCs w:val="22"/>
        </w:rPr>
        <w:t xml:space="preserve">Jihomoravský kraj, </w:t>
      </w:r>
      <w:r w:rsidRPr="00FB77E1">
        <w:rPr>
          <w:rFonts w:ascii="Arial" w:hAnsi="Arial" w:cs="Arial"/>
          <w:snapToGrid w:val="0"/>
          <w:sz w:val="22"/>
          <w:szCs w:val="22"/>
        </w:rPr>
        <w:t xml:space="preserve">Pobočka </w:t>
      </w:r>
      <w:r w:rsidR="00C3061B">
        <w:rPr>
          <w:rFonts w:ascii="Arial" w:hAnsi="Arial" w:cs="Arial"/>
          <w:snapToGrid w:val="0"/>
          <w:sz w:val="22"/>
          <w:szCs w:val="22"/>
        </w:rPr>
        <w:t>Znojmo</w:t>
      </w:r>
    </w:p>
    <w:p w14:paraId="68B9BB0D" w14:textId="62E1DDC1"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C3061B">
        <w:rPr>
          <w:rFonts w:ascii="Arial" w:hAnsi="Arial" w:cs="Arial"/>
          <w:sz w:val="22"/>
          <w:szCs w:val="22"/>
        </w:rPr>
        <w:t xml:space="preserve">nám. Armády 1213/8, 669 </w:t>
      </w:r>
      <w:proofErr w:type="gramStart"/>
      <w:r w:rsidR="00C3061B">
        <w:rPr>
          <w:rFonts w:ascii="Arial" w:hAnsi="Arial" w:cs="Arial"/>
          <w:sz w:val="22"/>
          <w:szCs w:val="22"/>
        </w:rPr>
        <w:t>02  Znojmo</w:t>
      </w:r>
      <w:proofErr w:type="gramEnd"/>
      <w:r w:rsidRPr="00FB77E1">
        <w:rPr>
          <w:rFonts w:ascii="Arial" w:hAnsi="Arial" w:cs="Arial"/>
          <w:sz w:val="22"/>
          <w:szCs w:val="22"/>
        </w:rPr>
        <w:tab/>
      </w:r>
    </w:p>
    <w:p w14:paraId="3849D543" w14:textId="563F219D"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C3061B">
        <w:rPr>
          <w:rFonts w:ascii="Arial" w:hAnsi="Arial" w:cs="Arial"/>
          <w:sz w:val="22"/>
          <w:szCs w:val="22"/>
        </w:rPr>
        <w:t>RNDr. Dagmar Benešovskou, vedoucí pobočky</w:t>
      </w:r>
    </w:p>
    <w:p w14:paraId="038748A1" w14:textId="6903A610"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C3061B">
        <w:rPr>
          <w:rFonts w:ascii="Arial" w:hAnsi="Arial" w:cs="Arial"/>
          <w:sz w:val="22"/>
          <w:szCs w:val="22"/>
        </w:rPr>
        <w:t>RNDr. Dagmar Benešovská, vedoucí pobočky</w:t>
      </w:r>
    </w:p>
    <w:p w14:paraId="10092B9F" w14:textId="4441432F" w:rsidR="00C3061B" w:rsidRDefault="001268CA" w:rsidP="001268CA">
      <w:pPr>
        <w:pStyle w:val="Bezmezer"/>
        <w:tabs>
          <w:tab w:val="left" w:pos="4536"/>
        </w:tabs>
        <w:ind w:left="0"/>
        <w:rPr>
          <w:rFonts w:ascii="Arial" w:hAnsi="Arial" w:cs="Arial"/>
          <w:iCs/>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C3061B">
        <w:rPr>
          <w:rFonts w:ascii="Arial" w:hAnsi="Arial" w:cs="Arial"/>
          <w:iCs/>
          <w:sz w:val="22"/>
          <w:szCs w:val="22"/>
        </w:rPr>
        <w:t xml:space="preserve">Ing. Tamara Pořízková, odborný rada, </w:t>
      </w:r>
    </w:p>
    <w:p w14:paraId="77FA016E" w14:textId="0C492B66" w:rsidR="001268CA" w:rsidRPr="00A94394" w:rsidRDefault="00C3061B" w:rsidP="001268CA">
      <w:pPr>
        <w:pStyle w:val="Bezmezer"/>
        <w:tabs>
          <w:tab w:val="left" w:pos="4536"/>
        </w:tabs>
        <w:ind w:left="0"/>
        <w:rPr>
          <w:rFonts w:ascii="Arial" w:hAnsi="Arial" w:cs="Arial"/>
          <w:iCs/>
          <w:sz w:val="22"/>
          <w:szCs w:val="22"/>
        </w:rPr>
      </w:pPr>
      <w:r>
        <w:rPr>
          <w:rFonts w:ascii="Arial" w:hAnsi="Arial" w:cs="Arial"/>
          <w:iCs/>
          <w:sz w:val="22"/>
          <w:szCs w:val="22"/>
        </w:rPr>
        <w:t xml:space="preserve">                                                                          Pobočka Znojmo</w:t>
      </w:r>
    </w:p>
    <w:p w14:paraId="73EFAB77" w14:textId="16BB40C9"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C3061B">
        <w:rPr>
          <w:rFonts w:ascii="Arial" w:hAnsi="Arial" w:cs="Arial"/>
          <w:sz w:val="22"/>
          <w:szCs w:val="22"/>
        </w:rPr>
        <w:t xml:space="preserve">nám. Armády 1213/8, 669 </w:t>
      </w:r>
      <w:proofErr w:type="gramStart"/>
      <w:r w:rsidR="00C3061B">
        <w:rPr>
          <w:rFonts w:ascii="Arial" w:hAnsi="Arial" w:cs="Arial"/>
          <w:sz w:val="22"/>
          <w:szCs w:val="22"/>
        </w:rPr>
        <w:t>02  Znojmo</w:t>
      </w:r>
      <w:proofErr w:type="gramEnd"/>
      <w:r w:rsidRPr="00FB77E1">
        <w:rPr>
          <w:rFonts w:ascii="Arial" w:hAnsi="Arial" w:cs="Arial"/>
          <w:sz w:val="22"/>
          <w:szCs w:val="22"/>
        </w:rPr>
        <w:t xml:space="preserve"> </w:t>
      </w:r>
    </w:p>
    <w:p w14:paraId="4D15DAF6" w14:textId="56D0DD4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C3061B">
        <w:rPr>
          <w:rFonts w:ascii="Arial" w:hAnsi="Arial" w:cs="Arial"/>
          <w:sz w:val="22"/>
          <w:szCs w:val="22"/>
        </w:rPr>
        <w:t>+420</w:t>
      </w:r>
      <w:r w:rsidR="00043250">
        <w:rPr>
          <w:rFonts w:ascii="Arial" w:hAnsi="Arial" w:cs="Arial"/>
          <w:sz w:val="22"/>
          <w:szCs w:val="22"/>
        </w:rPr>
        <w:t> </w:t>
      </w:r>
      <w:r w:rsidR="00C3061B">
        <w:rPr>
          <w:rFonts w:ascii="Arial" w:hAnsi="Arial" w:cs="Arial"/>
          <w:sz w:val="22"/>
          <w:szCs w:val="22"/>
        </w:rPr>
        <w:t>7</w:t>
      </w:r>
      <w:r w:rsidR="0076370E">
        <w:rPr>
          <w:rFonts w:ascii="Arial" w:hAnsi="Arial" w:cs="Arial"/>
          <w:sz w:val="22"/>
          <w:szCs w:val="22"/>
        </w:rPr>
        <w:t>21</w:t>
      </w:r>
      <w:r w:rsidR="00043250">
        <w:rPr>
          <w:rFonts w:ascii="Arial" w:hAnsi="Arial" w:cs="Arial"/>
          <w:sz w:val="22"/>
          <w:szCs w:val="22"/>
        </w:rPr>
        <w:t xml:space="preserve"> </w:t>
      </w:r>
      <w:r w:rsidR="0076370E">
        <w:rPr>
          <w:rFonts w:ascii="Arial" w:hAnsi="Arial" w:cs="Arial"/>
          <w:sz w:val="22"/>
          <w:szCs w:val="22"/>
        </w:rPr>
        <w:t>935 114</w:t>
      </w:r>
      <w:r w:rsidRPr="00FB77E1">
        <w:rPr>
          <w:rFonts w:ascii="Arial" w:hAnsi="Arial" w:cs="Arial"/>
          <w:sz w:val="22"/>
          <w:szCs w:val="22"/>
        </w:rPr>
        <w:t xml:space="preserve">  </w:t>
      </w:r>
    </w:p>
    <w:p w14:paraId="5A7DEEE6" w14:textId="704F3BE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C3061B">
        <w:rPr>
          <w:rFonts w:ascii="Arial" w:hAnsi="Arial" w:cs="Arial"/>
          <w:sz w:val="22"/>
          <w:szCs w:val="22"/>
        </w:rPr>
        <w:t>znojmo.pk@spucr.c</w:t>
      </w:r>
      <w:r w:rsidR="002D10BF">
        <w:rPr>
          <w:rFonts w:ascii="Arial" w:hAnsi="Arial" w:cs="Arial"/>
          <w:sz w:val="22"/>
          <w:szCs w:val="22"/>
        </w:rPr>
        <w:t>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0EA16C7" w:rsidR="006810E8"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6E32DB">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1AFD376B" w14:textId="7F43B206" w:rsidR="000F2E54" w:rsidRDefault="000F2E54" w:rsidP="006810E8">
      <w:pPr>
        <w:pStyle w:val="Textkomente"/>
        <w:rPr>
          <w:rFonts w:ascii="Arial" w:hAnsi="Arial" w:cs="Arial"/>
          <w:snapToGrid w:val="0"/>
          <w:sz w:val="22"/>
          <w:szCs w:val="22"/>
          <w:lang w:val="cs-CZ"/>
        </w:rPr>
      </w:pPr>
    </w:p>
    <w:p w14:paraId="63118C2F" w14:textId="77777777" w:rsidR="000F2E54" w:rsidRPr="00FB77E1" w:rsidRDefault="000F2E54" w:rsidP="006810E8">
      <w:pPr>
        <w:pStyle w:val="Textkomente"/>
        <w:rPr>
          <w:rFonts w:ascii="Arial" w:hAnsi="Arial" w:cs="Arial"/>
          <w:snapToGrid w:val="0"/>
          <w:sz w:val="22"/>
          <w:szCs w:val="22"/>
          <w:lang w:val="cs-CZ"/>
        </w:rPr>
      </w:pP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35FC4175" w:rsidR="00354192" w:rsidRPr="006C2DE9"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D22D08" w:rsidRPr="006C2DE9">
        <w:rPr>
          <w:rFonts w:ascii="Arial" w:hAnsi="Arial" w:cs="Arial"/>
          <w:b/>
          <w:bCs/>
          <w:lang w:val="cs-CZ"/>
        </w:rPr>
        <w:t>Jednoduché</w:t>
      </w:r>
      <w:r w:rsidR="00D22D08">
        <w:rPr>
          <w:rFonts w:ascii="Arial" w:hAnsi="Arial" w:cs="Arial"/>
          <w:lang w:val="cs-CZ"/>
        </w:rPr>
        <w:t xml:space="preserve"> </w:t>
      </w:r>
      <w:r w:rsidRPr="00FB77E1">
        <w:rPr>
          <w:rStyle w:val="Siln"/>
          <w:rFonts w:ascii="Arial" w:hAnsi="Arial" w:cs="Arial"/>
          <w:lang w:val="cs-CZ"/>
        </w:rPr>
        <w:t xml:space="preserve">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D22D08">
        <w:rPr>
          <w:rStyle w:val="Siln"/>
          <w:rFonts w:ascii="Arial" w:hAnsi="Arial" w:cs="Arial"/>
        </w:rPr>
        <w:t>– nedokončené scelovací řízení a upřesnění přídělu s výměnou vlastnických práv v k.ú. Jamolice</w:t>
      </w:r>
      <w:r w:rsidRPr="00FB77E1">
        <w:rPr>
          <w:rFonts w:ascii="Arial" w:hAnsi="Arial" w:cs="Arial"/>
          <w:lang w:val="cs-CZ"/>
        </w:rPr>
        <w:t>“</w:t>
      </w:r>
      <w:r w:rsidRPr="00FB77E1">
        <w:rPr>
          <w:rFonts w:ascii="Arial" w:hAnsi="Arial" w:cs="Arial"/>
        </w:rPr>
        <w:t>.</w:t>
      </w:r>
    </w:p>
    <w:p w14:paraId="0B22BC06" w14:textId="3F4298DA" w:rsidR="001337CD" w:rsidRPr="006C2DE9" w:rsidRDefault="00737281" w:rsidP="001337CD">
      <w:pPr>
        <w:pStyle w:val="Odstavecseseznamem"/>
        <w:ind w:left="709" w:hanging="709"/>
        <w:rPr>
          <w:rFonts w:ascii="Arial" w:hAnsi="Arial" w:cs="Arial"/>
          <w:lang w:val="cs-CZ"/>
        </w:rPr>
      </w:pPr>
      <w:r>
        <w:rPr>
          <w:rFonts w:ascii="Arial" w:hAnsi="Arial" w:cs="Arial"/>
          <w:lang w:val="cs-CZ"/>
        </w:rPr>
        <w:t xml:space="preserve">V katastrálním území Jamolice nebylo dokončeno </w:t>
      </w:r>
      <w:r w:rsidR="00474908">
        <w:rPr>
          <w:rFonts w:ascii="Arial" w:hAnsi="Arial" w:cs="Arial"/>
          <w:lang w:val="cs-CZ"/>
        </w:rPr>
        <w:t>s</w:t>
      </w:r>
      <w:r>
        <w:rPr>
          <w:rFonts w:ascii="Arial" w:hAnsi="Arial" w:cs="Arial"/>
          <w:lang w:val="cs-CZ"/>
        </w:rPr>
        <w:t xml:space="preserve">celovací řízení, </w:t>
      </w:r>
      <w:r w:rsidR="00474908">
        <w:rPr>
          <w:rFonts w:ascii="Arial" w:hAnsi="Arial" w:cs="Arial"/>
          <w:lang w:val="cs-CZ"/>
        </w:rPr>
        <w:t>s</w:t>
      </w:r>
      <w:r>
        <w:rPr>
          <w:rFonts w:ascii="Arial" w:hAnsi="Arial" w:cs="Arial"/>
          <w:lang w:val="cs-CZ"/>
        </w:rPr>
        <w:t>celovací operát je neúplný</w:t>
      </w:r>
      <w:r w:rsidR="001337CD">
        <w:rPr>
          <w:rFonts w:ascii="Arial" w:hAnsi="Arial" w:cs="Arial"/>
          <w:lang w:val="cs-CZ"/>
        </w:rPr>
        <w:t xml:space="preserve"> a</w:t>
      </w:r>
      <w:r>
        <w:rPr>
          <w:rFonts w:ascii="Arial" w:hAnsi="Arial" w:cs="Arial"/>
          <w:lang w:val="cs-CZ"/>
        </w:rPr>
        <w:t xml:space="preserve"> nebyly provedeny všechny zeměměřické práce. </w:t>
      </w:r>
      <w:r w:rsidR="001337CD">
        <w:rPr>
          <w:rFonts w:ascii="Arial" w:hAnsi="Arial" w:cs="Arial"/>
          <w:lang w:val="cs-CZ"/>
        </w:rPr>
        <w:t xml:space="preserve">V katastrálním území Jamolice proběhlo rovněž přídělové řízení v rozsahu cca 50 ha. Vzhledem k těmto skutečnostem bude zhotovitel </w:t>
      </w:r>
      <w:r w:rsidR="00A04180">
        <w:rPr>
          <w:rFonts w:ascii="Arial" w:hAnsi="Arial" w:cs="Arial"/>
          <w:lang w:val="cs-CZ"/>
        </w:rPr>
        <w:t xml:space="preserve">při realizaci veřejné zakázky </w:t>
      </w:r>
      <w:r w:rsidR="001337CD">
        <w:rPr>
          <w:rFonts w:ascii="Arial" w:hAnsi="Arial" w:cs="Arial"/>
          <w:lang w:val="cs-CZ"/>
        </w:rPr>
        <w:t xml:space="preserve">postupovat </w:t>
      </w:r>
      <w:r w:rsidR="00A04180">
        <w:rPr>
          <w:rFonts w:ascii="Arial" w:hAnsi="Arial" w:cs="Arial"/>
          <w:lang w:val="cs-CZ"/>
        </w:rPr>
        <w:t xml:space="preserve">v souladu s ustanoveními </w:t>
      </w:r>
      <w:r w:rsidR="001337CD">
        <w:rPr>
          <w:rFonts w:ascii="Arial" w:hAnsi="Arial" w:cs="Arial"/>
          <w:lang w:val="cs-CZ"/>
        </w:rPr>
        <w:t xml:space="preserve">§ 13 a 14 </w:t>
      </w:r>
      <w:r w:rsidR="001337CD" w:rsidRPr="00FB77E1">
        <w:rPr>
          <w:rFonts w:ascii="Arial" w:hAnsi="Arial" w:cs="Arial"/>
          <w:lang w:val="cs-CZ"/>
        </w:rPr>
        <w:t>zákon</w:t>
      </w:r>
      <w:r w:rsidR="001337CD">
        <w:rPr>
          <w:rFonts w:ascii="Arial" w:hAnsi="Arial" w:cs="Arial"/>
          <w:lang w:val="cs-CZ"/>
        </w:rPr>
        <w:t>a</w:t>
      </w:r>
      <w:r w:rsidR="001337CD" w:rsidRPr="00FB77E1">
        <w:rPr>
          <w:rFonts w:ascii="Arial" w:hAnsi="Arial" w:cs="Arial"/>
          <w:lang w:val="cs-CZ"/>
        </w:rPr>
        <w:t xml:space="preserve"> č. 139/2002 Sb., o pozemkových úpravách a pozemkových úřadech a o změně zákona č. 229/1991 Sb., o úpravě vlastnických vztahů k půdě a jinému zemědělskému majetku, ve znění pozdějších předpisů</w:t>
      </w:r>
      <w:r w:rsidR="001337CD">
        <w:rPr>
          <w:rFonts w:ascii="Arial" w:hAnsi="Arial" w:cs="Arial"/>
          <w:lang w:val="cs-CZ"/>
        </w:rPr>
        <w:t xml:space="preserve">. </w:t>
      </w:r>
    </w:p>
    <w:p w14:paraId="5B161782" w14:textId="0DB3CC0C" w:rsidR="00737281" w:rsidRPr="006C2DE9" w:rsidRDefault="001337CD" w:rsidP="00737281">
      <w:pPr>
        <w:pStyle w:val="Odstavecseseznamem"/>
        <w:ind w:left="709" w:hanging="709"/>
        <w:rPr>
          <w:rFonts w:ascii="Arial" w:hAnsi="Arial" w:cs="Arial"/>
          <w:lang w:val="cs-CZ"/>
        </w:rPr>
      </w:pPr>
      <w:r w:rsidRPr="004D773F">
        <w:rPr>
          <w:rFonts w:ascii="Arial" w:hAnsi="Arial" w:cs="Arial"/>
        </w:rPr>
        <w:t xml:space="preserve">Předmětem této smlouvy je závazek zhotovitele </w:t>
      </w:r>
      <w:r w:rsidRPr="004D773F">
        <w:rPr>
          <w:rFonts w:ascii="Arial" w:hAnsi="Arial" w:cs="Arial"/>
          <w:lang w:val="cs-CZ"/>
        </w:rPr>
        <w:t>provést dílo – návrh jednoduchých pozemkových úprav</w:t>
      </w:r>
      <w:r w:rsidRPr="004D773F">
        <w:rPr>
          <w:rFonts w:ascii="Arial" w:hAnsi="Arial" w:cs="Arial"/>
        </w:rPr>
        <w:t xml:space="preserve"> v k. ú. Jamolice  </w:t>
      </w:r>
      <w:r w:rsidRPr="004D773F">
        <w:rPr>
          <w:rFonts w:ascii="Arial" w:hAnsi="Arial" w:cs="Arial"/>
          <w:lang w:val="cs-CZ"/>
        </w:rPr>
        <w:t>(dále jen „</w:t>
      </w:r>
      <w:r w:rsidRPr="004D773F">
        <w:rPr>
          <w:rFonts w:ascii="Arial" w:hAnsi="Arial" w:cs="Arial"/>
          <w:b/>
          <w:bCs/>
          <w:lang w:val="cs-CZ"/>
        </w:rPr>
        <w:t>JPÚ</w:t>
      </w:r>
      <w:r w:rsidRPr="004D773F">
        <w:rPr>
          <w:rFonts w:ascii="Arial" w:hAnsi="Arial" w:cs="Arial"/>
          <w:lang w:val="cs-CZ"/>
        </w:rPr>
        <w:t xml:space="preserve">“) včetně nezbytných zeměměřických činností určených pro obnovu katastrálního operátu </w:t>
      </w:r>
      <w:r w:rsidRPr="004D773F">
        <w:rPr>
          <w:rFonts w:ascii="Arial" w:hAnsi="Arial" w:cs="Arial"/>
        </w:rPr>
        <w:t>[</w:t>
      </w:r>
      <w:r w:rsidRPr="004D773F">
        <w:rPr>
          <w:rFonts w:ascii="Arial" w:hAnsi="Arial" w:cs="Arial"/>
          <w:lang w:val="cs-CZ"/>
        </w:rPr>
        <w:t>přesnost geometrického a polohového určení bude odpovídat kódu 3 charakteristiky kvality dle § 7 odst. 3 a bodu 13 přílohy vyhlášky</w:t>
      </w:r>
      <w:r w:rsidRPr="004D773F">
        <w:rPr>
          <w:rFonts w:ascii="Arial" w:hAnsi="Arial" w:cs="Arial"/>
        </w:rPr>
        <w:t xml:space="preserve"> č. 357/2013 Sb., o katastru nemovitostí (katastrální vyhláška), (dále jen „</w:t>
      </w:r>
      <w:r w:rsidRPr="004D773F">
        <w:rPr>
          <w:rFonts w:ascii="Arial" w:hAnsi="Arial" w:cs="Arial"/>
          <w:b/>
        </w:rPr>
        <w:t>katastrální vyhláška</w:t>
      </w:r>
      <w:r w:rsidRPr="004D773F">
        <w:rPr>
          <w:rFonts w:ascii="Arial" w:hAnsi="Arial" w:cs="Arial"/>
        </w:rPr>
        <w:t>“</w:t>
      </w:r>
      <w:r w:rsidRPr="004D773F">
        <w:rPr>
          <w:rFonts w:ascii="Arial" w:hAnsi="Arial" w:cs="Arial"/>
          <w:lang w:val="cs-CZ"/>
        </w:rPr>
        <w:t>)</w:t>
      </w:r>
      <w:r w:rsidRPr="004D773F">
        <w:rPr>
          <w:rFonts w:ascii="Arial" w:hAnsi="Arial" w:cs="Arial"/>
        </w:rPr>
        <w:t>]</w:t>
      </w:r>
      <w:r w:rsidRPr="004D773F">
        <w:rPr>
          <w:rFonts w:ascii="Arial" w:hAnsi="Arial" w:cs="Arial"/>
          <w:lang w:val="cs-CZ"/>
        </w:rPr>
        <w:t xml:space="preserve"> a vyhotovení dokumentace pro zavedení výsledků JPÚ do katastru nemovitostí (dále jen „</w:t>
      </w:r>
      <w:r w:rsidRPr="004D773F">
        <w:rPr>
          <w:rFonts w:ascii="Arial" w:hAnsi="Arial" w:cs="Arial"/>
          <w:b/>
          <w:lang w:val="cs-CZ"/>
        </w:rPr>
        <w:t>dílo</w:t>
      </w:r>
      <w:r w:rsidRPr="004D773F">
        <w:rPr>
          <w:rFonts w:ascii="Arial" w:hAnsi="Arial" w:cs="Arial"/>
          <w:lang w:val="cs-CZ"/>
        </w:rPr>
        <w:t>“).</w:t>
      </w:r>
    </w:p>
    <w:p w14:paraId="12DCAB3B" w14:textId="4F152274"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w:t>
      </w:r>
      <w:r w:rsidR="000D1031">
        <w:rPr>
          <w:rFonts w:ascii="Arial" w:hAnsi="Arial" w:cs="Arial"/>
          <w:lang w:val="cs-CZ"/>
        </w:rPr>
        <w:t>výměně nebo přechodu vlastnických práv</w:t>
      </w:r>
      <w:r w:rsidR="00797CE3">
        <w:rPr>
          <w:rFonts w:ascii="Arial" w:hAnsi="Arial" w:cs="Arial"/>
          <w:lang w:val="cs-CZ"/>
        </w:rPr>
        <w:t>.</w:t>
      </w:r>
    </w:p>
    <w:p w14:paraId="36A19F0C" w14:textId="440B207B"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A94394">
        <w:rPr>
          <w:rFonts w:ascii="Arial" w:hAnsi="Arial" w:cs="Arial"/>
        </w:rPr>
        <w:t xml:space="preserve">nejpozději do </w:t>
      </w:r>
      <w:r w:rsidR="000D0A38">
        <w:rPr>
          <w:rFonts w:ascii="Arial" w:hAnsi="Arial" w:cs="Arial"/>
          <w:b/>
          <w:bCs/>
        </w:rPr>
        <w:t>31. 12. 2023</w:t>
      </w:r>
      <w:bookmarkEnd w:id="1"/>
      <w:r w:rsidRPr="00FB77E1">
        <w:rPr>
          <w:rFonts w:ascii="Arial" w:hAnsi="Arial" w:cs="Arial"/>
        </w:rPr>
        <w:t>.</w:t>
      </w:r>
      <w:r w:rsidRPr="00FB77E1">
        <w:rPr>
          <w:rFonts w:ascii="Arial" w:hAnsi="Arial" w:cs="Arial"/>
          <w:lang w:val="cs-CZ"/>
        </w:rPr>
        <w:t xml:space="preserve"> </w:t>
      </w:r>
    </w:p>
    <w:p w14:paraId="715F5411" w14:textId="02B2BEC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gramStart"/>
      <w:r w:rsidR="002F625E">
        <w:rPr>
          <w:rFonts w:ascii="Arial" w:hAnsi="Arial" w:cs="Arial"/>
          <w:lang w:val="cs-CZ"/>
        </w:rPr>
        <w:t xml:space="preserve">JPÚ </w:t>
      </w:r>
      <w:r w:rsidR="004F488D" w:rsidRPr="00FB77E1">
        <w:rPr>
          <w:rFonts w:ascii="Arial" w:hAnsi="Arial" w:cs="Arial"/>
          <w:lang w:val="cs-CZ"/>
        </w:rPr>
        <w:t xml:space="preserve"> do</w:t>
      </w:r>
      <w:proofErr w:type="gramEnd"/>
      <w:r w:rsidR="004F488D" w:rsidRPr="00FB77E1">
        <w:rPr>
          <w:rFonts w:ascii="Arial" w:hAnsi="Arial" w:cs="Arial"/>
          <w:lang w:val="cs-CZ"/>
        </w:rPr>
        <w:t xml:space="preserve"> katastru nemovitostí </w:t>
      </w:r>
      <w:r w:rsidRPr="00FB77E1">
        <w:rPr>
          <w:rFonts w:ascii="Arial" w:hAnsi="Arial" w:cs="Arial"/>
          <w:lang w:val="cs-CZ"/>
        </w:rPr>
        <w:t xml:space="preserve">podle </w:t>
      </w:r>
      <w:r w:rsidR="00DD0ACD">
        <w:rPr>
          <w:rFonts w:ascii="Arial" w:hAnsi="Arial" w:cs="Arial"/>
          <w:lang w:val="cs-CZ"/>
        </w:rPr>
        <w:t xml:space="preserve">odst. </w:t>
      </w:r>
      <w:r w:rsidRPr="00FB77E1">
        <w:rPr>
          <w:rFonts w:ascii="Arial" w:hAnsi="Arial" w:cs="Arial"/>
          <w:lang w:val="cs-CZ"/>
        </w:rPr>
        <w:t>3.</w:t>
      </w:r>
      <w:r w:rsidR="004F488D" w:rsidRPr="00FB77E1">
        <w:rPr>
          <w:rFonts w:ascii="Arial" w:hAnsi="Arial" w:cs="Arial"/>
          <w:lang w:val="cs-CZ"/>
        </w:rPr>
        <w:t>6</w:t>
      </w:r>
      <w:r w:rsidRPr="00FB77E1">
        <w:rPr>
          <w:rFonts w:ascii="Arial" w:hAnsi="Arial" w:cs="Arial"/>
          <w:lang w:val="cs-CZ"/>
        </w:rPr>
        <w:t>.</w:t>
      </w:r>
      <w:r w:rsidR="00DD0ACD">
        <w:rPr>
          <w:rFonts w:ascii="Arial" w:hAnsi="Arial" w:cs="Arial"/>
          <w:lang w:val="cs-CZ"/>
        </w:rPr>
        <w:t xml:space="preserve"> čl. III</w:t>
      </w:r>
      <w:r w:rsidR="004F488D" w:rsidRPr="00FB77E1">
        <w:rPr>
          <w:rFonts w:ascii="Arial" w:hAnsi="Arial" w:cs="Arial"/>
          <w:lang w:val="cs-CZ"/>
        </w:rPr>
        <w:t xml:space="preserve"> </w:t>
      </w:r>
      <w:r w:rsidR="00CF47AB">
        <w:rPr>
          <w:rFonts w:ascii="Arial" w:hAnsi="Arial" w:cs="Arial"/>
          <w:lang w:val="cs-CZ"/>
        </w:rPr>
        <w:t xml:space="preserve">této smlouvy </w:t>
      </w:r>
      <w:r w:rsidR="004F488D" w:rsidRPr="00FB77E1">
        <w:rPr>
          <w:rFonts w:ascii="Arial" w:hAnsi="Arial" w:cs="Arial"/>
          <w:lang w:val="cs-CZ"/>
        </w:rPr>
        <w:t>„Mapové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10EA898E"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10ABBA12" w14:textId="270E01D5" w:rsidR="000F2E54" w:rsidRDefault="000F2E54" w:rsidP="000F2E54">
      <w:pPr>
        <w:pStyle w:val="Odstavecseseznamem"/>
        <w:numPr>
          <w:ilvl w:val="0"/>
          <w:numId w:val="0"/>
        </w:numPr>
        <w:ind w:left="709"/>
        <w:rPr>
          <w:rFonts w:ascii="Arial" w:hAnsi="Arial" w:cs="Arial"/>
          <w:lang w:val="cs-CZ"/>
        </w:rPr>
      </w:pPr>
    </w:p>
    <w:p w14:paraId="5F69122F" w14:textId="5CEB6BB1" w:rsidR="000F2E54" w:rsidRDefault="000F2E54" w:rsidP="000F2E54">
      <w:pPr>
        <w:pStyle w:val="Odstavecseseznamem"/>
        <w:numPr>
          <w:ilvl w:val="0"/>
          <w:numId w:val="0"/>
        </w:numPr>
        <w:ind w:left="709"/>
        <w:rPr>
          <w:rFonts w:ascii="Arial" w:hAnsi="Arial" w:cs="Arial"/>
          <w:lang w:val="cs-CZ"/>
        </w:rPr>
      </w:pPr>
    </w:p>
    <w:p w14:paraId="4E8F3E3D" w14:textId="68539B4D" w:rsidR="000F2E54" w:rsidRDefault="000F2E54" w:rsidP="000F2E54">
      <w:pPr>
        <w:pStyle w:val="Odstavecseseznamem"/>
        <w:numPr>
          <w:ilvl w:val="0"/>
          <w:numId w:val="0"/>
        </w:numPr>
        <w:ind w:left="709"/>
        <w:rPr>
          <w:rFonts w:ascii="Arial" w:hAnsi="Arial" w:cs="Arial"/>
          <w:lang w:val="cs-CZ"/>
        </w:rPr>
      </w:pPr>
    </w:p>
    <w:p w14:paraId="6A79BD73" w14:textId="77777777" w:rsidR="000F2E54" w:rsidRPr="00FB77E1" w:rsidRDefault="000F2E54" w:rsidP="003228B5">
      <w:pPr>
        <w:pStyle w:val="Odstavecseseznamem"/>
        <w:numPr>
          <w:ilvl w:val="0"/>
          <w:numId w:val="0"/>
        </w:numPr>
        <w:ind w:left="709"/>
        <w:rPr>
          <w:rFonts w:ascii="Arial" w:hAnsi="Arial" w:cs="Arial"/>
          <w:lang w:val="cs-CZ"/>
        </w:rPr>
      </w:pP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080EF063"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w:t>
      </w:r>
      <w:bookmarkStart w:id="2" w:name="_Hlk38370410"/>
      <w:r w:rsidRPr="00FB77E1">
        <w:rPr>
          <w:rFonts w:ascii="Arial" w:hAnsi="Arial" w:cs="Arial"/>
          <w:lang w:val="cs-CZ"/>
        </w:rPr>
        <w:t xml:space="preserve">zákonem č. 139/2002 Sb., o pozemkových úpravách a pozemkových úřadech a o změně zákona č. 229/1991 Sb., o úpravě vlastnických vztahů k půdě a jinému zemědělskému majetku, ve znění pozdějších předpisů </w:t>
      </w:r>
      <w:bookmarkEnd w:id="2"/>
      <w:r w:rsidRPr="00FB77E1">
        <w:rPr>
          <w:rFonts w:ascii="Arial" w:hAnsi="Arial" w:cs="Arial"/>
          <w:lang w:val="cs-CZ"/>
        </w:rPr>
        <w:t>(dále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w:t>
      </w:r>
      <w:r w:rsidR="00342B5B">
        <w:rPr>
          <w:rFonts w:ascii="Arial" w:hAnsi="Arial" w:cs="Arial"/>
          <w:lang w:val="cs-CZ"/>
        </w:rPr>
        <w:t xml:space="preserve"> a</w:t>
      </w:r>
      <w:r w:rsidRPr="00FB77E1">
        <w:rPr>
          <w:rFonts w:ascii="Arial" w:hAnsi="Arial" w:cs="Arial"/>
          <w:lang w:val="cs-CZ"/>
        </w:rPr>
        <w:t xml:space="preserve"> Metodickým návodem k provádění pozemkových úprav</w:t>
      </w:r>
      <w:r w:rsidR="00342B5B">
        <w:rPr>
          <w:rFonts w:ascii="Arial" w:hAnsi="Arial" w:cs="Arial"/>
          <w:lang w:val="cs-CZ"/>
        </w:rPr>
        <w:t>.</w:t>
      </w:r>
      <w:r w:rsidRPr="00FB77E1">
        <w:rPr>
          <w:rFonts w:ascii="Arial" w:hAnsi="Arial" w:cs="Arial"/>
          <w:lang w:val="cs-CZ"/>
        </w:rPr>
        <w:t xml:space="preserve">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38DD88B6" w:rsidR="00354192" w:rsidRPr="00043250" w:rsidRDefault="00354192" w:rsidP="00971D79">
      <w:pPr>
        <w:pStyle w:val="Odstaveca"/>
        <w:spacing w:after="120"/>
        <w:ind w:left="1560" w:hanging="709"/>
        <w:rPr>
          <w:rFonts w:ascii="Arial" w:hAnsi="Arial" w:cs="Arial"/>
          <w:lang w:val="cs-CZ"/>
        </w:rPr>
      </w:pPr>
      <w:r w:rsidRPr="0076370E">
        <w:rPr>
          <w:rFonts w:ascii="Arial" w:hAnsi="Arial" w:cs="Arial"/>
          <w:lang w:val="cs-CZ"/>
        </w:rPr>
        <w:t xml:space="preserve">Návrh na doplnění </w:t>
      </w:r>
      <w:r w:rsidR="00971D79" w:rsidRPr="0076370E">
        <w:rPr>
          <w:rFonts w:ascii="Arial" w:hAnsi="Arial" w:cs="Arial"/>
          <w:lang w:val="cs-CZ"/>
        </w:rPr>
        <w:t xml:space="preserve">PPBP </w:t>
      </w:r>
      <w:r w:rsidRPr="00B10172">
        <w:rPr>
          <w:rFonts w:ascii="Arial" w:hAnsi="Arial" w:cs="Arial"/>
          <w:lang w:val="cs-CZ"/>
        </w:rPr>
        <w:t>schválený katastrálním úřadem, doplnění</w:t>
      </w:r>
      <w:r w:rsidR="00971D79" w:rsidRPr="00FD3B7F">
        <w:rPr>
          <w:rFonts w:ascii="Arial" w:hAnsi="Arial" w:cs="Arial"/>
          <w:lang w:val="cs-CZ"/>
        </w:rPr>
        <w:t xml:space="preserve"> </w:t>
      </w:r>
      <w:r w:rsidRPr="00FD3B7F">
        <w:rPr>
          <w:rFonts w:ascii="Arial" w:hAnsi="Arial" w:cs="Arial"/>
          <w:lang w:val="cs-CZ"/>
        </w:rPr>
        <w:t>(případná stabilizace bodů, elaborát doplnění</w:t>
      </w:r>
      <w:r w:rsidR="00971D79" w:rsidRPr="00043250">
        <w:rPr>
          <w:rFonts w:ascii="Arial" w:hAnsi="Arial" w:cs="Arial"/>
          <w:lang w:val="cs-CZ"/>
        </w:rPr>
        <w:t xml:space="preserve"> PPBP</w:t>
      </w:r>
      <w:r w:rsidRPr="00043250">
        <w:rPr>
          <w:rFonts w:ascii="Arial" w:hAnsi="Arial" w:cs="Arial"/>
          <w:lang w:val="cs-CZ"/>
        </w:rPr>
        <w:t xml:space="preserve">). </w:t>
      </w:r>
      <w:r w:rsidR="00A558E8" w:rsidRPr="00043250">
        <w:rPr>
          <w:rFonts w:ascii="Arial" w:hAnsi="Arial" w:cs="Arial"/>
          <w:lang w:val="cs-CZ"/>
        </w:rPr>
        <w:t>V obvodu JPÚ se nachází 2 zhušťovací body (</w:t>
      </w:r>
      <w:proofErr w:type="spellStart"/>
      <w:r w:rsidR="00A558E8" w:rsidRPr="00043250">
        <w:rPr>
          <w:rFonts w:ascii="Arial" w:hAnsi="Arial" w:cs="Arial"/>
          <w:lang w:val="cs-CZ"/>
        </w:rPr>
        <w:t>ZhB</w:t>
      </w:r>
      <w:proofErr w:type="spellEnd"/>
      <w:r w:rsidR="00A558E8" w:rsidRPr="00043250">
        <w:rPr>
          <w:rFonts w:ascii="Arial" w:hAnsi="Arial" w:cs="Arial"/>
          <w:lang w:val="cs-CZ"/>
        </w:rPr>
        <w:t>), bude provedena revize tohoto bodového pole.</w:t>
      </w:r>
    </w:p>
    <w:p w14:paraId="0F96BA64" w14:textId="4028B71E"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r w:rsidR="00D45A68">
        <w:rPr>
          <w:rFonts w:ascii="Arial" w:hAnsi="Arial" w:cs="Arial"/>
          <w:lang w:val="cs-CZ"/>
        </w:rPr>
        <w:t>JPÚ</w:t>
      </w:r>
    </w:p>
    <w:p w14:paraId="24794C1C" w14:textId="7C43EDD8"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002535CF">
        <w:rPr>
          <w:rFonts w:ascii="Arial" w:hAnsi="Arial" w:cs="Arial"/>
          <w:lang w:val="cs-CZ"/>
        </w:rPr>
        <w:t xml:space="preserve"> potřebných pro zpracování JPÚ</w:t>
      </w:r>
      <w:r w:rsidRPr="00FB77E1">
        <w:rPr>
          <w:rFonts w:ascii="Arial" w:hAnsi="Arial" w:cs="Arial"/>
          <w:lang w:val="cs-CZ"/>
        </w:rPr>
        <w:t>.</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5B65D4DE" w:rsidR="000669FB"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 xml:space="preserve"> označení lomových bodů, pokud průběh hranice odsouhlasí všichni pozvaní vlastníci.</w:t>
      </w:r>
    </w:p>
    <w:p w14:paraId="6CA43EA8" w14:textId="7404B674" w:rsidR="000F2E54" w:rsidRDefault="000F2E54" w:rsidP="000F2E54">
      <w:pPr>
        <w:pStyle w:val="Odstaveca"/>
        <w:numPr>
          <w:ilvl w:val="0"/>
          <w:numId w:val="0"/>
        </w:numPr>
        <w:spacing w:after="120"/>
        <w:ind w:left="1560"/>
        <w:rPr>
          <w:rFonts w:ascii="Arial" w:hAnsi="Arial" w:cs="Arial"/>
          <w:lang w:val="cs-CZ"/>
        </w:rPr>
      </w:pPr>
    </w:p>
    <w:p w14:paraId="73D8710E" w14:textId="51761C19" w:rsidR="000F2E54" w:rsidRDefault="000F2E54" w:rsidP="000F2E54">
      <w:pPr>
        <w:pStyle w:val="Odstaveca"/>
        <w:numPr>
          <w:ilvl w:val="0"/>
          <w:numId w:val="0"/>
        </w:numPr>
        <w:spacing w:after="120"/>
        <w:ind w:left="1560"/>
        <w:rPr>
          <w:rFonts w:ascii="Arial" w:hAnsi="Arial" w:cs="Arial"/>
          <w:lang w:val="cs-CZ"/>
        </w:rPr>
      </w:pPr>
    </w:p>
    <w:p w14:paraId="3B20C838" w14:textId="73ADDDB7" w:rsidR="000F2E54" w:rsidRDefault="000F2E54" w:rsidP="000F2E54">
      <w:pPr>
        <w:pStyle w:val="Odstaveca"/>
        <w:numPr>
          <w:ilvl w:val="0"/>
          <w:numId w:val="0"/>
        </w:numPr>
        <w:spacing w:after="120"/>
        <w:ind w:left="1560"/>
        <w:rPr>
          <w:rFonts w:ascii="Arial" w:hAnsi="Arial" w:cs="Arial"/>
          <w:lang w:val="cs-CZ"/>
        </w:rPr>
      </w:pPr>
    </w:p>
    <w:p w14:paraId="701F995B" w14:textId="074B3D36" w:rsidR="000F2E54" w:rsidRDefault="000F2E54" w:rsidP="000F2E54">
      <w:pPr>
        <w:pStyle w:val="Odstaveca"/>
        <w:numPr>
          <w:ilvl w:val="0"/>
          <w:numId w:val="0"/>
        </w:numPr>
        <w:spacing w:after="120"/>
        <w:ind w:left="1560"/>
        <w:rPr>
          <w:rFonts w:ascii="Arial" w:hAnsi="Arial" w:cs="Arial"/>
          <w:lang w:val="cs-CZ"/>
        </w:rPr>
      </w:pPr>
    </w:p>
    <w:p w14:paraId="6C77EB8C" w14:textId="4F945D22" w:rsidR="000F2E54" w:rsidRDefault="000F2E54" w:rsidP="000F2E54">
      <w:pPr>
        <w:pStyle w:val="Odstaveca"/>
        <w:numPr>
          <w:ilvl w:val="0"/>
          <w:numId w:val="0"/>
        </w:numPr>
        <w:spacing w:after="120"/>
        <w:ind w:left="1560"/>
        <w:rPr>
          <w:rFonts w:ascii="Arial" w:hAnsi="Arial" w:cs="Arial"/>
          <w:lang w:val="cs-CZ"/>
        </w:rPr>
      </w:pPr>
    </w:p>
    <w:p w14:paraId="09C5C430" w14:textId="77777777" w:rsidR="000F2E54" w:rsidRPr="00FB77E1" w:rsidRDefault="000F2E54" w:rsidP="003228B5">
      <w:pPr>
        <w:pStyle w:val="Odstaveca"/>
        <w:numPr>
          <w:ilvl w:val="0"/>
          <w:numId w:val="0"/>
        </w:numPr>
        <w:spacing w:after="120"/>
        <w:ind w:left="1560"/>
        <w:rPr>
          <w:rFonts w:ascii="Arial" w:hAnsi="Arial" w:cs="Arial"/>
          <w:lang w:val="cs-CZ"/>
        </w:rPr>
      </w:pPr>
    </w:p>
    <w:p w14:paraId="50054D4C" w14:textId="4CA98199"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r w:rsidR="00C13082">
        <w:rPr>
          <w:rFonts w:ascii="Arial" w:hAnsi="Arial" w:cs="Arial"/>
          <w:lang w:val="cs-CZ"/>
        </w:rPr>
        <w:t>JPÚ</w:t>
      </w:r>
      <w:r w:rsidRPr="00FB77E1">
        <w:rPr>
          <w:rFonts w:ascii="Arial" w:hAnsi="Arial" w:cs="Arial"/>
          <w:lang w:val="cs-CZ"/>
        </w:rPr>
        <w:t xml:space="preserve"> </w:t>
      </w:r>
    </w:p>
    <w:p w14:paraId="33916C85" w14:textId="6199B499" w:rsidR="00A558E8" w:rsidRPr="00FD3B7F" w:rsidRDefault="00A558E8" w:rsidP="00A558E8">
      <w:pPr>
        <w:pStyle w:val="Odstaveca"/>
        <w:numPr>
          <w:ilvl w:val="3"/>
          <w:numId w:val="24"/>
        </w:numPr>
        <w:rPr>
          <w:rFonts w:ascii="Arial" w:hAnsi="Arial" w:cs="Arial"/>
        </w:rPr>
      </w:pPr>
      <w:r w:rsidRPr="0076370E">
        <w:rPr>
          <w:rFonts w:ascii="Arial" w:hAnsi="Arial" w:cs="Arial"/>
        </w:rPr>
        <w:t>Objednatel stanovil předběžný obvod pozemkových úprav. Teprve po zaměření skutečného stavu a prošetření všech podkladů bude definitivně určen obvod pozemkov</w:t>
      </w:r>
      <w:r w:rsidR="00090AFE" w:rsidRPr="00043250">
        <w:rPr>
          <w:rFonts w:ascii="Arial" w:hAnsi="Arial" w:cs="Arial"/>
        </w:rPr>
        <w:t>ých</w:t>
      </w:r>
      <w:r w:rsidRPr="0076370E">
        <w:rPr>
          <w:rFonts w:ascii="Arial" w:hAnsi="Arial" w:cs="Arial"/>
        </w:rPr>
        <w:t xml:space="preserve"> úprav</w:t>
      </w:r>
      <w:r w:rsidRPr="00B10172">
        <w:rPr>
          <w:rFonts w:ascii="Arial" w:hAnsi="Arial" w:cs="Arial"/>
        </w:rPr>
        <w:t xml:space="preserve"> na základě konzultací s katastrálním úřadem. Předpokládaná výměra pozemků v obvodu pozemkových úprav činí 6</w:t>
      </w:r>
      <w:r w:rsidR="00607FD4">
        <w:rPr>
          <w:rFonts w:ascii="Arial" w:hAnsi="Arial" w:cs="Arial"/>
        </w:rPr>
        <w:t>9</w:t>
      </w:r>
      <w:r w:rsidRPr="00B10172">
        <w:rPr>
          <w:rFonts w:ascii="Arial" w:hAnsi="Arial" w:cs="Arial"/>
        </w:rPr>
        <w:t>5 ha.</w:t>
      </w:r>
    </w:p>
    <w:p w14:paraId="6845775F" w14:textId="7B23BA14" w:rsidR="00A558E8" w:rsidRPr="00FD3B7F" w:rsidRDefault="00A558E8" w:rsidP="00A558E8">
      <w:pPr>
        <w:pStyle w:val="Odstaveca"/>
        <w:rPr>
          <w:rFonts w:ascii="Arial" w:hAnsi="Arial" w:cs="Arial"/>
          <w:lang w:val="cs-CZ"/>
        </w:rPr>
      </w:pPr>
      <w:r w:rsidRPr="00043250">
        <w:rPr>
          <w:rFonts w:ascii="Arial" w:hAnsi="Arial" w:cs="Arial"/>
          <w:lang w:val="cs-CZ"/>
        </w:rPr>
        <w:t xml:space="preserve">V příloze č. 5 zadávací dokumentace jsou barevně odlišeny části katastrální hranice a části vnitřního a vnějšího obvodu, které zpracovatel v </w:t>
      </w:r>
      <w:proofErr w:type="spellStart"/>
      <w:r w:rsidRPr="00043250">
        <w:rPr>
          <w:rFonts w:ascii="Arial" w:hAnsi="Arial" w:cs="Arial"/>
          <w:lang w:val="cs-CZ"/>
        </w:rPr>
        <w:t>k.ú</w:t>
      </w:r>
      <w:proofErr w:type="spellEnd"/>
      <w:r w:rsidRPr="00043250">
        <w:rPr>
          <w:rFonts w:ascii="Arial" w:hAnsi="Arial" w:cs="Arial"/>
          <w:lang w:val="cs-CZ"/>
        </w:rPr>
        <w:t xml:space="preserve">. Jamolice bude šetřit v rámci zpracování </w:t>
      </w:r>
      <w:r w:rsidR="00BC3628" w:rsidRPr="00043250">
        <w:rPr>
          <w:rFonts w:ascii="Arial" w:hAnsi="Arial" w:cs="Arial"/>
          <w:lang w:val="cs-CZ"/>
        </w:rPr>
        <w:t xml:space="preserve">jednoduchých </w:t>
      </w:r>
      <w:r w:rsidRPr="0076370E">
        <w:rPr>
          <w:rFonts w:ascii="Arial" w:hAnsi="Arial" w:cs="Arial"/>
          <w:lang w:val="cs-CZ"/>
        </w:rPr>
        <w:t>pozemkových úprav dle § 49 odst. 1 katastrální vyhlášky, a dále hranice, které budou převzaty (byly šetřeny v rámci již zpracovaných jednoduchých a komplexních pozemkových úprav v soused</w:t>
      </w:r>
      <w:r w:rsidRPr="00FD3B7F">
        <w:rPr>
          <w:rFonts w:ascii="Arial" w:hAnsi="Arial" w:cs="Arial"/>
          <w:lang w:val="cs-CZ"/>
        </w:rPr>
        <w:t xml:space="preserve">ních </w:t>
      </w:r>
      <w:proofErr w:type="spellStart"/>
      <w:r w:rsidRPr="00FD3B7F">
        <w:rPr>
          <w:rFonts w:ascii="Arial" w:hAnsi="Arial" w:cs="Arial"/>
          <w:lang w:val="cs-CZ"/>
        </w:rPr>
        <w:t>k.ú</w:t>
      </w:r>
      <w:proofErr w:type="spellEnd"/>
      <w:r w:rsidRPr="00FD3B7F">
        <w:rPr>
          <w:rFonts w:ascii="Arial" w:hAnsi="Arial" w:cs="Arial"/>
          <w:lang w:val="cs-CZ"/>
        </w:rPr>
        <w:t xml:space="preserve">.). </w:t>
      </w:r>
    </w:p>
    <w:p w14:paraId="50021F88" w14:textId="7C808E80" w:rsidR="00A558E8" w:rsidRPr="00043250" w:rsidRDefault="00A558E8" w:rsidP="00A558E8">
      <w:pPr>
        <w:pStyle w:val="Odstaveca"/>
        <w:numPr>
          <w:ilvl w:val="0"/>
          <w:numId w:val="0"/>
        </w:numPr>
        <w:ind w:left="1642"/>
        <w:rPr>
          <w:rFonts w:ascii="Arial" w:hAnsi="Arial" w:cs="Arial"/>
          <w:color w:val="FF0000"/>
          <w:lang w:val="cs-CZ"/>
        </w:rPr>
      </w:pPr>
    </w:p>
    <w:p w14:paraId="1D7EB808" w14:textId="59F6790A" w:rsidR="00A558E8" w:rsidRPr="00B10172" w:rsidRDefault="00A558E8" w:rsidP="00A558E8">
      <w:pPr>
        <w:ind w:left="851"/>
        <w:contextualSpacing/>
        <w:rPr>
          <w:rFonts w:ascii="Arial" w:eastAsia="Calibri" w:hAnsi="Arial" w:cs="Arial"/>
        </w:rPr>
      </w:pPr>
      <w:r w:rsidRPr="00B10172">
        <w:rPr>
          <w:rFonts w:ascii="Arial" w:eastAsia="Calibri" w:hAnsi="Arial" w:cs="Arial"/>
        </w:rPr>
        <w:t>Předpokládaný obvod jednoduchých pozemkových úprav v k.ú. Jamolice je tvořen :</w:t>
      </w:r>
    </w:p>
    <w:p w14:paraId="2166D576" w14:textId="77777777" w:rsidR="00A558E8" w:rsidRPr="00043250" w:rsidRDefault="00A558E8" w:rsidP="00A558E8">
      <w:pPr>
        <w:ind w:left="851"/>
        <w:contextualSpacing/>
        <w:rPr>
          <w:rFonts w:ascii="Arial" w:eastAsia="Calibri" w:hAnsi="Arial" w:cs="Arial"/>
        </w:rPr>
      </w:pPr>
    </w:p>
    <w:p w14:paraId="0117DF72" w14:textId="08D248B9" w:rsidR="00A558E8" w:rsidRPr="00B10172" w:rsidRDefault="00A558E8" w:rsidP="00A558E8">
      <w:pPr>
        <w:numPr>
          <w:ilvl w:val="0"/>
          <w:numId w:val="26"/>
        </w:numPr>
        <w:spacing w:after="60"/>
        <w:ind w:left="1213"/>
        <w:contextualSpacing/>
        <w:rPr>
          <w:rFonts w:ascii="Arial" w:eastAsia="Calibri" w:hAnsi="Arial" w:cs="Arial"/>
        </w:rPr>
      </w:pPr>
      <w:r w:rsidRPr="00B10172">
        <w:rPr>
          <w:rFonts w:ascii="Arial" w:eastAsia="Calibri" w:hAnsi="Arial" w:cs="Arial"/>
        </w:rPr>
        <w:t xml:space="preserve">lomovými body s kódem kvality (dále jen „KK”) 3 na podkladě obnovy operátu novým mapováním (tj. od 1. 1. 1993) se přebírají a zpravidla se </w:t>
      </w:r>
      <w:r w:rsidR="00BC3628" w:rsidRPr="00043250">
        <w:rPr>
          <w:rFonts w:ascii="Arial" w:eastAsia="Calibri" w:hAnsi="Arial" w:cs="Arial"/>
        </w:rPr>
        <w:t>ne</w:t>
      </w:r>
      <w:r w:rsidRPr="00B10172">
        <w:rPr>
          <w:rFonts w:ascii="Arial" w:eastAsia="Calibri" w:hAnsi="Arial" w:cs="Arial"/>
        </w:rPr>
        <w:t xml:space="preserve">ověřuje jejich poloha. </w:t>
      </w:r>
    </w:p>
    <w:p w14:paraId="0BE3C826" w14:textId="42B63F0A" w:rsidR="00A558E8" w:rsidRPr="00043250" w:rsidRDefault="00A558E8" w:rsidP="00A558E8">
      <w:pPr>
        <w:numPr>
          <w:ilvl w:val="0"/>
          <w:numId w:val="26"/>
        </w:numPr>
        <w:spacing w:before="120" w:after="0"/>
        <w:rPr>
          <w:rFonts w:ascii="Arial" w:eastAsia="Calibri" w:hAnsi="Arial" w:cs="Arial"/>
        </w:rPr>
      </w:pPr>
      <w:r w:rsidRPr="00B10172">
        <w:rPr>
          <w:rFonts w:ascii="Arial" w:eastAsia="Calibri" w:hAnsi="Arial" w:cs="Arial"/>
        </w:rPr>
        <w:t>lomové body s KK 3 (body, které byly určeny přepracováním katastrálního ope</w:t>
      </w:r>
      <w:r w:rsidR="005A7556" w:rsidRPr="00043250">
        <w:rPr>
          <w:rFonts w:ascii="Arial" w:eastAsia="Calibri" w:hAnsi="Arial" w:cs="Arial"/>
        </w:rPr>
        <w:t>r</w:t>
      </w:r>
      <w:r w:rsidRPr="00B10172">
        <w:rPr>
          <w:rFonts w:ascii="Arial" w:eastAsia="Calibri" w:hAnsi="Arial" w:cs="Arial"/>
        </w:rPr>
        <w:t xml:space="preserve">átu katastrálním úřadem na katastrální mapu v digitální formě DKM na podkladě obnovy operátu mapováním před 1. 1. 1993 </w:t>
      </w:r>
      <w:r w:rsidR="00B44696" w:rsidRPr="00B10172">
        <w:rPr>
          <w:rFonts w:ascii="Arial" w:eastAsia="Calibri" w:hAnsi="Arial" w:cs="Arial"/>
        </w:rPr>
        <w:t>a body z GP). Poloha těchto bodů,  označených trvalým způs</w:t>
      </w:r>
      <w:r w:rsidR="00B44696" w:rsidRPr="00FD3B7F">
        <w:rPr>
          <w:rFonts w:ascii="Arial" w:eastAsia="Calibri" w:hAnsi="Arial" w:cs="Arial"/>
        </w:rPr>
        <w:t>obem, tedy stabilizovaných (kámen, trubka, znak z plastu, zeď, atd.) bude ověřena dle ustanovení bodu 13 přílohy katastrální vyhlášky (viz ustanovení odst. 5.2. Návodu pro obnovu katastrálního operátu a převod, č.j. ČÚZK 01500/2015-22, ve znění dodatku č. 1 s účinností od 1. 1. 2019 – dále je „Návod″).  S ohledem na ustanovení bodu 13 přílohy katastrální vyhlášky bude v obvodovém ZPMZ  doloženo ověření polohy podrobných bodů.</w:t>
      </w:r>
      <w:r w:rsidRPr="00043250">
        <w:rPr>
          <w:rFonts w:ascii="Arial" w:eastAsia="Calibri" w:hAnsi="Arial" w:cs="Arial"/>
        </w:rPr>
        <w:t xml:space="preserve"> </w:t>
      </w:r>
    </w:p>
    <w:p w14:paraId="3C8201F8" w14:textId="78DB9CFB" w:rsidR="00A558E8" w:rsidRPr="00043250" w:rsidRDefault="00A558E8" w:rsidP="00A558E8">
      <w:pPr>
        <w:numPr>
          <w:ilvl w:val="0"/>
          <w:numId w:val="26"/>
        </w:numPr>
        <w:spacing w:before="120" w:after="0"/>
        <w:rPr>
          <w:rFonts w:ascii="Arial" w:eastAsia="Calibri" w:hAnsi="Arial" w:cs="Arial"/>
        </w:rPr>
      </w:pPr>
      <w:r w:rsidRPr="00043250">
        <w:rPr>
          <w:rFonts w:ascii="Arial" w:eastAsia="Calibri" w:hAnsi="Arial" w:cs="Arial"/>
        </w:rPr>
        <w:t>ostatní lomové body s KK 3 (body, které byly určeny přepracováním katastrálního operátu katastrálním úřadem na katastrální mapu v digitální formě DKM na podkladě obnovy operátu mapováním před 1. 1. 1993 a body z GP). Poloha těchto bodů</w:t>
      </w:r>
      <w:bookmarkStart w:id="3" w:name="_Hlk43109110"/>
      <w:r w:rsidRPr="00043250">
        <w:rPr>
          <w:rFonts w:ascii="Arial" w:eastAsia="Calibri" w:hAnsi="Arial" w:cs="Arial"/>
        </w:rPr>
        <w:t xml:space="preserve">, </w:t>
      </w:r>
      <w:r w:rsidR="00B44696" w:rsidRPr="00043250">
        <w:rPr>
          <w:rFonts w:ascii="Arial" w:eastAsia="Calibri" w:hAnsi="Arial" w:cs="Arial"/>
        </w:rPr>
        <w:t>ne</w:t>
      </w:r>
      <w:r w:rsidRPr="00043250">
        <w:rPr>
          <w:rFonts w:ascii="Arial" w:eastAsia="Calibri" w:hAnsi="Arial" w:cs="Arial"/>
        </w:rPr>
        <w:t xml:space="preserve">označených trvalým způsobem, </w:t>
      </w:r>
      <w:r w:rsidR="00B44696" w:rsidRPr="00043250">
        <w:rPr>
          <w:rFonts w:ascii="Arial" w:eastAsia="Calibri" w:hAnsi="Arial" w:cs="Arial"/>
        </w:rPr>
        <w:t>se nebude ověřovat, body se převezmou.</w:t>
      </w:r>
      <w:bookmarkEnd w:id="3"/>
      <w:r w:rsidRPr="00043250">
        <w:rPr>
          <w:rFonts w:ascii="Arial" w:eastAsia="Calibri" w:hAnsi="Arial" w:cs="Arial"/>
        </w:rPr>
        <w:t xml:space="preserve">  </w:t>
      </w:r>
    </w:p>
    <w:p w14:paraId="629253DB" w14:textId="553F1236" w:rsidR="00A558E8" w:rsidRPr="00B10172" w:rsidRDefault="00A558E8" w:rsidP="00A558E8">
      <w:pPr>
        <w:numPr>
          <w:ilvl w:val="0"/>
          <w:numId w:val="26"/>
        </w:numPr>
        <w:spacing w:before="120" w:after="0"/>
        <w:rPr>
          <w:rFonts w:ascii="Arial" w:eastAsia="Calibri" w:hAnsi="Arial" w:cs="Arial"/>
        </w:rPr>
      </w:pPr>
      <w:r w:rsidRPr="00B10172">
        <w:rPr>
          <w:rFonts w:ascii="Arial" w:eastAsia="Calibri" w:hAnsi="Arial" w:cs="Arial"/>
        </w:rPr>
        <w:t xml:space="preserve">lomové body dosud s kódy kvality 4 až 8 – nové určení </w:t>
      </w:r>
      <w:r w:rsidR="00B10172" w:rsidRPr="00043250">
        <w:rPr>
          <w:rFonts w:ascii="Arial" w:eastAsia="Calibri" w:hAnsi="Arial" w:cs="Arial"/>
        </w:rPr>
        <w:t xml:space="preserve">a </w:t>
      </w:r>
      <w:r w:rsidRPr="00B10172">
        <w:rPr>
          <w:rFonts w:ascii="Arial" w:eastAsia="Calibri" w:hAnsi="Arial" w:cs="Arial"/>
        </w:rPr>
        <w:t>přečíslování se provádí vždy.</w:t>
      </w:r>
    </w:p>
    <w:p w14:paraId="450A6560" w14:textId="77777777" w:rsidR="00B44696" w:rsidRPr="003B3F72" w:rsidRDefault="00B44696" w:rsidP="003228B5">
      <w:pPr>
        <w:spacing w:before="120" w:after="0"/>
        <w:ind w:left="1211"/>
        <w:rPr>
          <w:rFonts w:ascii="Arial" w:eastAsia="Calibri" w:hAnsi="Arial" w:cs="Arial"/>
          <w:color w:val="FF0000"/>
        </w:rPr>
      </w:pPr>
    </w:p>
    <w:p w14:paraId="5285F892" w14:textId="72683749" w:rsidR="00B44696" w:rsidRPr="00B02D3D" w:rsidRDefault="00B44696" w:rsidP="00B44696">
      <w:pPr>
        <w:ind w:left="851"/>
        <w:contextualSpacing/>
        <w:rPr>
          <w:rFonts w:ascii="Arial" w:eastAsia="Calibri" w:hAnsi="Arial" w:cs="Arial"/>
        </w:rPr>
      </w:pPr>
      <w:r w:rsidRPr="00B02D3D">
        <w:rPr>
          <w:rFonts w:ascii="Arial" w:eastAsia="Calibri" w:hAnsi="Arial" w:cs="Arial"/>
        </w:rPr>
        <w:t xml:space="preserve">Zhotovitel vyhotoví a současně s výsledným elaborátem zjišťování hranic předá na Katastrální pracoviště Znojmo geometrický plán pro určení hranic pozemků na obvodu pozemkových úprav a ZPMZ, jehož obsahem, v souladu s bodem 16 přílohy katastrální vyhlášky, </w:t>
      </w:r>
      <w:r w:rsidR="0078721B" w:rsidRPr="00043250">
        <w:rPr>
          <w:rFonts w:ascii="Arial" w:eastAsia="Calibri" w:hAnsi="Arial" w:cs="Arial"/>
        </w:rPr>
        <w:t xml:space="preserve">mimo jiné, </w:t>
      </w:r>
      <w:r w:rsidRPr="00B02D3D">
        <w:rPr>
          <w:rFonts w:ascii="Arial" w:eastAsia="Calibri" w:hAnsi="Arial" w:cs="Arial"/>
        </w:rPr>
        <w:t>bude: popisové pole, zápisník, protokol o výpočtu, náčrt (s barevným zvýrazněním celé linky obvodu s čísly bodů a s parcelami nasedajícími na obvod) – tyto přílohy ve formátu *.pdf, seznam souřadnic bodů na obvodu ve formátu *.txt, a v případě, že ZPMZ bude podkladem pro geometrický plán</w:t>
      </w:r>
      <w:r w:rsidR="0078721B" w:rsidRPr="00043250">
        <w:rPr>
          <w:rFonts w:ascii="Arial" w:eastAsia="Calibri" w:hAnsi="Arial" w:cs="Arial"/>
        </w:rPr>
        <w:t>,</w:t>
      </w:r>
      <w:r w:rsidRPr="00B02D3D">
        <w:rPr>
          <w:rFonts w:ascii="Arial" w:eastAsia="Calibri" w:hAnsi="Arial" w:cs="Arial"/>
        </w:rPr>
        <w:t>bude za účelem zápisu do KN doložen návrh změny ve formátu *.VFK,</w:t>
      </w:r>
    </w:p>
    <w:p w14:paraId="789DD606" w14:textId="77777777" w:rsidR="00B44696" w:rsidRPr="003B3F72" w:rsidRDefault="00B44696" w:rsidP="00B44696">
      <w:pPr>
        <w:ind w:left="851"/>
        <w:contextualSpacing/>
        <w:rPr>
          <w:rFonts w:ascii="Arial" w:eastAsia="Calibri" w:hAnsi="Arial" w:cs="Arial"/>
          <w:color w:val="FF0000"/>
        </w:rPr>
      </w:pPr>
    </w:p>
    <w:p w14:paraId="5A288DFA" w14:textId="77777777" w:rsidR="00B44696" w:rsidRPr="00B02D3D" w:rsidRDefault="00B44696" w:rsidP="00B44696">
      <w:pPr>
        <w:ind w:left="851"/>
        <w:contextualSpacing/>
        <w:rPr>
          <w:rFonts w:ascii="Arial" w:eastAsia="Calibri" w:hAnsi="Arial" w:cs="Arial"/>
        </w:rPr>
      </w:pPr>
      <w:r w:rsidRPr="00B02D3D">
        <w:rPr>
          <w:rFonts w:ascii="Arial" w:eastAsia="Calibri" w:hAnsi="Arial" w:cs="Arial"/>
        </w:rPr>
        <w:t>a dále:</w:t>
      </w:r>
    </w:p>
    <w:p w14:paraId="14F62FFF" w14:textId="13209282" w:rsidR="00B44696" w:rsidRPr="00043250" w:rsidRDefault="00B44696" w:rsidP="00B44696">
      <w:pPr>
        <w:spacing w:before="120" w:after="0"/>
        <w:ind w:left="1211"/>
        <w:rPr>
          <w:rFonts w:ascii="Arial" w:eastAsia="Calibri" w:hAnsi="Arial" w:cs="Arial"/>
        </w:rPr>
      </w:pPr>
    </w:p>
    <w:p w14:paraId="00DFFBD8" w14:textId="77777777" w:rsidR="00B44696" w:rsidRPr="00B02D3D" w:rsidRDefault="00B44696" w:rsidP="00B44696">
      <w:pPr>
        <w:numPr>
          <w:ilvl w:val="0"/>
          <w:numId w:val="27"/>
        </w:numPr>
        <w:spacing w:before="120"/>
        <w:ind w:left="1208" w:hanging="357"/>
        <w:contextualSpacing/>
        <w:rPr>
          <w:rFonts w:ascii="Arial" w:eastAsia="Calibri" w:hAnsi="Arial" w:cs="Arial"/>
        </w:rPr>
      </w:pPr>
      <w:r w:rsidRPr="00B02D3D">
        <w:rPr>
          <w:rFonts w:ascii="Arial" w:eastAsia="Calibri" w:hAnsi="Arial" w:cs="Arial"/>
          <w:b/>
        </w:rPr>
        <w:lastRenderedPageBreak/>
        <w:t>linka obvodu s čísly bodů</w:t>
      </w:r>
      <w:r w:rsidRPr="00B02D3D">
        <w:rPr>
          <w:rFonts w:ascii="Arial" w:eastAsia="Calibri" w:hAnsi="Arial" w:cs="Arial"/>
        </w:rPr>
        <w:t xml:space="preserve"> (ve formátu *.dgn)</w:t>
      </w:r>
    </w:p>
    <w:p w14:paraId="2BCD47C4" w14:textId="46FE3CF8" w:rsidR="00B44696" w:rsidRPr="00043250" w:rsidRDefault="00B44696" w:rsidP="00B44696">
      <w:pPr>
        <w:numPr>
          <w:ilvl w:val="0"/>
          <w:numId w:val="27"/>
        </w:numPr>
        <w:spacing w:before="120"/>
        <w:ind w:left="1208" w:hanging="357"/>
        <w:contextualSpacing/>
        <w:rPr>
          <w:rFonts w:ascii="Arial" w:eastAsia="Calibri" w:hAnsi="Arial" w:cs="Arial"/>
        </w:rPr>
      </w:pPr>
      <w:r w:rsidRPr="00FD3B7F">
        <w:rPr>
          <w:rFonts w:ascii="Arial" w:eastAsia="Calibri" w:hAnsi="Arial" w:cs="Arial"/>
          <w:b/>
        </w:rPr>
        <w:t>seznam souřadnic obvodu JPÚ</w:t>
      </w:r>
      <w:r w:rsidRPr="00FD3B7F">
        <w:rPr>
          <w:rFonts w:ascii="Arial" w:eastAsia="Calibri" w:hAnsi="Arial" w:cs="Arial"/>
        </w:rPr>
        <w:t xml:space="preserve"> v pořadí dle obvodu (číslo obvodu, souřadnice, kód charakter</w:t>
      </w:r>
      <w:r w:rsidRPr="00043250">
        <w:rPr>
          <w:rFonts w:ascii="Arial" w:eastAsia="Calibri" w:hAnsi="Arial" w:cs="Arial"/>
        </w:rPr>
        <w:t>istiky kvality přesnosti, poznámka – převzatý bod, stabilizace, apod.)</w:t>
      </w:r>
    </w:p>
    <w:p w14:paraId="7D46E9D1" w14:textId="77777777" w:rsidR="00B44696" w:rsidRPr="00043250" w:rsidRDefault="00B44696" w:rsidP="00B44696">
      <w:pPr>
        <w:numPr>
          <w:ilvl w:val="0"/>
          <w:numId w:val="27"/>
        </w:numPr>
        <w:spacing w:before="120"/>
        <w:ind w:left="1208" w:hanging="357"/>
        <w:contextualSpacing/>
        <w:rPr>
          <w:rFonts w:ascii="Arial" w:eastAsia="Calibri" w:hAnsi="Arial" w:cs="Arial"/>
          <w:b/>
        </w:rPr>
      </w:pPr>
      <w:r w:rsidRPr="00043250">
        <w:rPr>
          <w:rFonts w:ascii="Arial" w:eastAsia="Calibri" w:hAnsi="Arial" w:cs="Arial"/>
          <w:b/>
        </w:rPr>
        <w:t>technická zpráva</w:t>
      </w:r>
    </w:p>
    <w:p w14:paraId="2484E46F" w14:textId="3DE27685" w:rsidR="00B44696" w:rsidRPr="00043250" w:rsidRDefault="00B44696" w:rsidP="00B44696">
      <w:pPr>
        <w:numPr>
          <w:ilvl w:val="0"/>
          <w:numId w:val="27"/>
        </w:numPr>
        <w:spacing w:before="120"/>
        <w:ind w:left="1208" w:hanging="357"/>
        <w:contextualSpacing/>
        <w:rPr>
          <w:rFonts w:ascii="Arial" w:eastAsia="Calibri" w:hAnsi="Arial" w:cs="Arial"/>
        </w:rPr>
      </w:pPr>
      <w:r w:rsidRPr="00043250">
        <w:rPr>
          <w:rFonts w:ascii="Arial" w:eastAsia="Calibri" w:hAnsi="Arial" w:cs="Arial"/>
          <w:b/>
        </w:rPr>
        <w:t xml:space="preserve">grafické zobrazení JPÚ včetně přebíraných hranic </w:t>
      </w:r>
      <w:r w:rsidRPr="00043250">
        <w:rPr>
          <w:rFonts w:ascii="Arial" w:eastAsia="Calibri" w:hAnsi="Arial" w:cs="Arial"/>
        </w:rPr>
        <w:t>(přehledka ve formátu *.dgn)</w:t>
      </w:r>
    </w:p>
    <w:p w14:paraId="193C4EF8" w14:textId="77777777" w:rsidR="00B44696" w:rsidRPr="00043250" w:rsidRDefault="00B44696" w:rsidP="00B44696">
      <w:pPr>
        <w:numPr>
          <w:ilvl w:val="0"/>
          <w:numId w:val="27"/>
        </w:numPr>
        <w:spacing w:before="120"/>
        <w:ind w:left="1208" w:hanging="357"/>
        <w:contextualSpacing/>
        <w:rPr>
          <w:rFonts w:ascii="Arial" w:eastAsia="Calibri" w:hAnsi="Arial" w:cs="Arial"/>
        </w:rPr>
      </w:pPr>
      <w:r w:rsidRPr="00043250">
        <w:rPr>
          <w:rFonts w:ascii="Arial" w:eastAsia="Calibri" w:hAnsi="Arial" w:cs="Arial"/>
          <w:b/>
        </w:rPr>
        <w:t>seznam souřadnic ověřovaných bodů</w:t>
      </w:r>
      <w:r w:rsidRPr="00043250">
        <w:rPr>
          <w:rFonts w:ascii="Arial" w:eastAsia="Calibri" w:hAnsi="Arial" w:cs="Arial"/>
        </w:rPr>
        <w:t xml:space="preserve"> </w:t>
      </w:r>
    </w:p>
    <w:p w14:paraId="39AE2F00" w14:textId="77777777" w:rsidR="00B44696" w:rsidRPr="00FD3B7F" w:rsidRDefault="00B44696" w:rsidP="00B44696">
      <w:pPr>
        <w:numPr>
          <w:ilvl w:val="0"/>
          <w:numId w:val="27"/>
        </w:numPr>
        <w:spacing w:before="120"/>
        <w:ind w:left="1208" w:hanging="357"/>
        <w:contextualSpacing/>
        <w:rPr>
          <w:rFonts w:ascii="Arial" w:eastAsia="Calibri" w:hAnsi="Arial" w:cs="Arial"/>
        </w:rPr>
      </w:pPr>
      <w:r w:rsidRPr="00B02D3D">
        <w:rPr>
          <w:rFonts w:ascii="Arial" w:eastAsia="Calibri" w:hAnsi="Arial" w:cs="Arial"/>
          <w:b/>
        </w:rPr>
        <w:t>seznam parcel dotčených pozemkovými úpravami</w:t>
      </w:r>
      <w:r w:rsidRPr="00B02D3D">
        <w:rPr>
          <w:rFonts w:ascii="Arial" w:eastAsia="Calibri" w:hAnsi="Arial" w:cs="Arial"/>
        </w:rPr>
        <w:t xml:space="preserve"> pro vyznačení poznámky do KN (ve formátu *.csv)</w:t>
      </w:r>
    </w:p>
    <w:p w14:paraId="6A4DE199" w14:textId="77777777" w:rsidR="00B44696" w:rsidRPr="00043250" w:rsidRDefault="00B44696" w:rsidP="00B44696">
      <w:pPr>
        <w:numPr>
          <w:ilvl w:val="0"/>
          <w:numId w:val="27"/>
        </w:numPr>
        <w:spacing w:before="120"/>
        <w:ind w:left="1208" w:hanging="357"/>
        <w:contextualSpacing/>
        <w:rPr>
          <w:rFonts w:ascii="Arial" w:eastAsia="Calibri" w:hAnsi="Arial" w:cs="Arial"/>
        </w:rPr>
      </w:pPr>
      <w:r w:rsidRPr="00043250">
        <w:rPr>
          <w:rFonts w:ascii="Arial" w:eastAsia="Calibri" w:hAnsi="Arial" w:cs="Arial"/>
          <w:b/>
        </w:rPr>
        <w:t>přehled pozemků</w:t>
      </w:r>
      <w:r w:rsidRPr="00043250">
        <w:rPr>
          <w:rFonts w:ascii="Arial" w:eastAsia="Calibri" w:hAnsi="Arial" w:cs="Arial"/>
        </w:rPr>
        <w:t xml:space="preserve"> podle parcelních čísel v obvodu pozemkových úprav, z toho pozemků řešených (směňovaných) a neřešených, u kterých bude provedena pouze obnova souboru geodetických informací</w:t>
      </w:r>
    </w:p>
    <w:p w14:paraId="48D4992D" w14:textId="77777777" w:rsidR="00B44696" w:rsidRPr="00043250" w:rsidRDefault="00B44696" w:rsidP="00B44696">
      <w:pPr>
        <w:numPr>
          <w:ilvl w:val="0"/>
          <w:numId w:val="27"/>
        </w:numPr>
        <w:spacing w:before="120"/>
        <w:ind w:left="1208" w:hanging="357"/>
        <w:contextualSpacing/>
        <w:rPr>
          <w:rFonts w:ascii="Arial" w:eastAsia="Calibri" w:hAnsi="Arial" w:cs="Arial"/>
        </w:rPr>
      </w:pPr>
      <w:r w:rsidRPr="00043250">
        <w:rPr>
          <w:rFonts w:ascii="Arial" w:eastAsia="Calibri" w:hAnsi="Arial" w:cs="Arial"/>
          <w:b/>
        </w:rPr>
        <w:t>výpočet výměry obvodu</w:t>
      </w:r>
      <w:r w:rsidRPr="00043250">
        <w:rPr>
          <w:rFonts w:ascii="Arial" w:eastAsia="Calibri" w:hAnsi="Arial" w:cs="Arial"/>
        </w:rPr>
        <w:t xml:space="preserve"> pozemkových úprav ze souřadnic, výpočet výměry dle katastru nemovitostí a </w:t>
      </w:r>
      <w:r w:rsidRPr="00043250">
        <w:rPr>
          <w:rFonts w:ascii="Arial" w:eastAsia="Calibri" w:hAnsi="Arial" w:cs="Arial"/>
          <w:b/>
        </w:rPr>
        <w:t>výpočet opravného koeficientu</w:t>
      </w:r>
      <w:r w:rsidRPr="00043250">
        <w:rPr>
          <w:rFonts w:ascii="Arial" w:eastAsia="Calibri" w:hAnsi="Arial" w:cs="Arial"/>
        </w:rPr>
        <w:t xml:space="preserve"> podle § 10 odst. 5 zákona č. 139/2002 Sb., v platném znění.</w:t>
      </w:r>
    </w:p>
    <w:p w14:paraId="63A12E5C" w14:textId="77777777" w:rsidR="00B44696" w:rsidRPr="00043250" w:rsidRDefault="00B44696" w:rsidP="00B44696">
      <w:pPr>
        <w:spacing w:before="120" w:after="0"/>
        <w:ind w:left="1211"/>
        <w:rPr>
          <w:rFonts w:ascii="Arial" w:eastAsia="Calibri" w:hAnsi="Arial" w:cs="Arial"/>
        </w:rPr>
      </w:pPr>
    </w:p>
    <w:p w14:paraId="7282AA77" w14:textId="77777777" w:rsidR="00B170A0" w:rsidRPr="00B02D3D" w:rsidRDefault="00B170A0" w:rsidP="00B170A0">
      <w:pPr>
        <w:spacing w:before="120"/>
        <w:ind w:left="851"/>
        <w:contextualSpacing/>
        <w:rPr>
          <w:rFonts w:ascii="Arial" w:eastAsia="Calibri" w:hAnsi="Arial" w:cs="Arial"/>
        </w:rPr>
      </w:pPr>
      <w:r w:rsidRPr="00B02D3D">
        <w:rPr>
          <w:rFonts w:ascii="Arial" w:eastAsia="Calibri" w:hAnsi="Arial" w:cs="Arial"/>
        </w:rPr>
        <w:t>Dále  zhotovitel v dokumentaci ke zjišťování průběhu hranic pozemků doloží:</w:t>
      </w:r>
    </w:p>
    <w:p w14:paraId="19D2938A" w14:textId="77777777" w:rsidR="00B170A0" w:rsidRPr="00FD3B7F" w:rsidRDefault="00B170A0" w:rsidP="00B170A0">
      <w:pPr>
        <w:spacing w:before="120"/>
        <w:ind w:left="851"/>
        <w:contextualSpacing/>
        <w:rPr>
          <w:rFonts w:ascii="Arial" w:eastAsia="Calibri" w:hAnsi="Arial" w:cs="Arial"/>
        </w:rPr>
      </w:pPr>
    </w:p>
    <w:p w14:paraId="3E72D5CC" w14:textId="77777777" w:rsidR="00B170A0" w:rsidRPr="00043250" w:rsidRDefault="00B170A0" w:rsidP="00B170A0">
      <w:pPr>
        <w:numPr>
          <w:ilvl w:val="0"/>
          <w:numId w:val="27"/>
        </w:numPr>
        <w:spacing w:before="120"/>
        <w:contextualSpacing/>
        <w:rPr>
          <w:rFonts w:ascii="Arial" w:eastAsia="Calibri" w:hAnsi="Arial" w:cs="Arial"/>
        </w:rPr>
      </w:pPr>
      <w:r w:rsidRPr="00043250">
        <w:rPr>
          <w:rFonts w:ascii="Arial" w:eastAsia="Calibri" w:hAnsi="Arial" w:cs="Arial"/>
          <w:b/>
        </w:rPr>
        <w:t>aktualizaci místních a pomístních názvů</w:t>
      </w:r>
      <w:r w:rsidRPr="00043250">
        <w:rPr>
          <w:rFonts w:ascii="Arial" w:eastAsia="Calibri" w:hAnsi="Arial" w:cs="Arial"/>
        </w:rPr>
        <w:t>, vypracování seznamu místních a pomístních názvů a grafického přehledu místních a pomístních názvů, vše odsouhlasené příslušnou obcí (vycházející z dat GEONAMES, předaných katastrálním úřadem na základě smlouvy o poskytnutí dat GEONAMES).</w:t>
      </w:r>
    </w:p>
    <w:p w14:paraId="5680C395" w14:textId="4A8BD2D7" w:rsidR="00B170A0" w:rsidRPr="00043250" w:rsidRDefault="00B170A0" w:rsidP="00B170A0">
      <w:pPr>
        <w:numPr>
          <w:ilvl w:val="0"/>
          <w:numId w:val="27"/>
        </w:numPr>
        <w:spacing w:before="120"/>
        <w:contextualSpacing/>
        <w:rPr>
          <w:rFonts w:ascii="Arial" w:eastAsia="Calibri" w:hAnsi="Arial" w:cs="Arial"/>
        </w:rPr>
      </w:pPr>
      <w:r w:rsidRPr="00043250">
        <w:rPr>
          <w:rFonts w:ascii="Arial" w:eastAsia="Calibri" w:hAnsi="Arial" w:cs="Arial"/>
          <w:b/>
        </w:rPr>
        <w:t>soupis nesouladů mezi SPI a SGI k řešení katastrálnímu úřadu.</w:t>
      </w:r>
    </w:p>
    <w:p w14:paraId="712451C0" w14:textId="77777777" w:rsidR="00B170A0" w:rsidRPr="00043250" w:rsidRDefault="00B170A0" w:rsidP="003228B5">
      <w:pPr>
        <w:spacing w:before="120"/>
        <w:ind w:left="1211"/>
        <w:contextualSpacing/>
        <w:rPr>
          <w:rFonts w:ascii="Arial" w:eastAsia="Calibri" w:hAnsi="Arial" w:cs="Arial"/>
          <w:color w:val="FF0000"/>
        </w:rPr>
      </w:pPr>
    </w:p>
    <w:p w14:paraId="4A177C85" w14:textId="77777777" w:rsidR="00B170A0" w:rsidRPr="00B02D3D" w:rsidRDefault="00B170A0" w:rsidP="00B170A0">
      <w:pPr>
        <w:spacing w:before="120"/>
        <w:ind w:left="851"/>
        <w:contextualSpacing/>
        <w:rPr>
          <w:rFonts w:ascii="Arial" w:eastAsia="Calibri" w:hAnsi="Arial" w:cs="Arial"/>
        </w:rPr>
      </w:pPr>
      <w:r w:rsidRPr="00B02D3D">
        <w:rPr>
          <w:rFonts w:ascii="Arial" w:eastAsia="Calibri" w:hAnsi="Arial" w:cs="Arial"/>
        </w:rPr>
        <w:t>V případě rozdělení pozemku nebo v případě zpřesněné hranice pozemků bude vyhotoven geometrický plán. Ve výpočtu výměr parcel budou uvedeny pouze ty parcely, u kterých dojde ke změně výměry.</w:t>
      </w:r>
    </w:p>
    <w:p w14:paraId="0210D80E" w14:textId="77777777" w:rsidR="00B170A0" w:rsidRPr="00043250" w:rsidRDefault="00B170A0" w:rsidP="00B170A0">
      <w:pPr>
        <w:spacing w:before="120"/>
        <w:ind w:left="851"/>
        <w:contextualSpacing/>
        <w:rPr>
          <w:rFonts w:ascii="Arial" w:eastAsia="Calibri" w:hAnsi="Arial" w:cs="Arial"/>
          <w:color w:val="FF0000"/>
        </w:rPr>
      </w:pPr>
    </w:p>
    <w:p w14:paraId="5B3D4D7A" w14:textId="231DED4C" w:rsidR="00B170A0" w:rsidRPr="00FD3B7F" w:rsidRDefault="00B170A0" w:rsidP="00B170A0">
      <w:pPr>
        <w:spacing w:before="120"/>
        <w:ind w:left="851"/>
        <w:contextualSpacing/>
        <w:rPr>
          <w:rFonts w:ascii="Arial" w:eastAsia="Calibri" w:hAnsi="Arial" w:cs="Arial"/>
        </w:rPr>
      </w:pPr>
      <w:r w:rsidRPr="00B02D3D">
        <w:rPr>
          <w:rFonts w:ascii="Arial" w:eastAsia="Calibri" w:hAnsi="Arial" w:cs="Arial"/>
        </w:rPr>
        <w:t xml:space="preserve">V případě změny obvodu JPÚ bude předložen ZPMZ na změnu obvodu JPÚ. Dokumentace bude obsahovat náležitosti uvedené výše (náčrt s barevným zvýrazněním změněné a původní linky obvodu, v přehledce celý obvod). Obsahem ZPMZ bude pouze změna obvodu v rozsahu vlastní změny. V popisovém poli ZPMZ bude uveden odkaz na původní „obvodový” ZPMZ. Výslednou dokumentací obvodu JPÚ budou data v elektronické podobě ve struktuře a formátu dle přílohy č. 56 Návodu. </w:t>
      </w:r>
    </w:p>
    <w:p w14:paraId="4D74399E" w14:textId="77777777" w:rsidR="00B170A0" w:rsidRPr="00043250" w:rsidRDefault="00B170A0" w:rsidP="00B170A0">
      <w:pPr>
        <w:spacing w:before="120"/>
        <w:ind w:left="851"/>
        <w:contextualSpacing/>
        <w:rPr>
          <w:rFonts w:ascii="Arial" w:eastAsia="Calibri" w:hAnsi="Arial" w:cs="Arial"/>
          <w:color w:val="FF0000"/>
        </w:rPr>
      </w:pPr>
    </w:p>
    <w:p w14:paraId="119DD007" w14:textId="67D4D56B" w:rsidR="00B170A0" w:rsidRPr="00867164" w:rsidRDefault="00B170A0" w:rsidP="00B170A0">
      <w:pPr>
        <w:spacing w:before="120"/>
        <w:ind w:left="851"/>
        <w:contextualSpacing/>
        <w:rPr>
          <w:rFonts w:ascii="Arial" w:hAnsi="Arial" w:cs="Arial"/>
        </w:rPr>
      </w:pPr>
      <w:r w:rsidRPr="00B02D3D">
        <w:rPr>
          <w:rFonts w:ascii="Arial" w:hAnsi="Arial" w:cs="Arial"/>
          <w:b/>
          <w:bCs/>
        </w:rPr>
        <w:t>Podmínky KP Znojmo</w:t>
      </w:r>
      <w:r w:rsidRPr="00B02D3D">
        <w:rPr>
          <w:rFonts w:ascii="Arial" w:hAnsi="Arial" w:cs="Arial"/>
        </w:rPr>
        <w:t xml:space="preserve"> ke zjišťování hranic obvodu JPÚ:</w:t>
      </w:r>
    </w:p>
    <w:p w14:paraId="6E424B72" w14:textId="77777777" w:rsidR="00B170A0" w:rsidRPr="00FD3B7F" w:rsidRDefault="00B170A0" w:rsidP="00B170A0">
      <w:pPr>
        <w:spacing w:before="120"/>
        <w:ind w:left="851"/>
        <w:contextualSpacing/>
        <w:rPr>
          <w:rFonts w:ascii="Arial" w:hAnsi="Arial" w:cs="Arial"/>
        </w:rPr>
      </w:pPr>
    </w:p>
    <w:p w14:paraId="00554962" w14:textId="3B239265" w:rsidR="00B170A0" w:rsidRPr="00043250" w:rsidRDefault="00B170A0" w:rsidP="00B170A0">
      <w:pPr>
        <w:numPr>
          <w:ilvl w:val="0"/>
          <w:numId w:val="27"/>
        </w:numPr>
        <w:spacing w:after="0"/>
        <w:contextualSpacing/>
        <w:rPr>
          <w:rFonts w:ascii="Arial" w:hAnsi="Arial" w:cs="Arial"/>
          <w:u w:val="single"/>
        </w:rPr>
      </w:pPr>
      <w:r w:rsidRPr="00043250">
        <w:rPr>
          <w:rFonts w:ascii="Arial" w:hAnsi="Arial" w:cs="Arial"/>
          <w:u w:val="single"/>
        </w:rPr>
        <w:t xml:space="preserve">hranice vnitřního obvodu JPÚ </w:t>
      </w:r>
      <w:r w:rsidRPr="00043250">
        <w:rPr>
          <w:rFonts w:ascii="Arial" w:hAnsi="Arial" w:cs="Arial"/>
        </w:rPr>
        <w:t>(intravilán obce) :</w:t>
      </w:r>
      <w:r w:rsidRPr="00043250">
        <w:rPr>
          <w:rFonts w:ascii="Arial" w:hAnsi="Arial" w:cs="Arial"/>
          <w:u w:val="single"/>
        </w:rPr>
        <w:t xml:space="preserve">  </w:t>
      </w:r>
    </w:p>
    <w:p w14:paraId="62ECD68B" w14:textId="5B2B906F" w:rsidR="00B170A0" w:rsidRPr="00FD3B7F" w:rsidRDefault="00B170A0" w:rsidP="00B170A0">
      <w:pPr>
        <w:spacing w:after="0"/>
        <w:ind w:left="1211"/>
        <w:contextualSpacing/>
        <w:rPr>
          <w:rFonts w:ascii="Arial" w:hAnsi="Arial" w:cs="Arial"/>
          <w:b/>
          <w:bCs/>
        </w:rPr>
      </w:pPr>
      <w:bookmarkStart w:id="4" w:name="_Hlk42069479"/>
      <w:r w:rsidRPr="00043250">
        <w:rPr>
          <w:rFonts w:ascii="Arial" w:hAnsi="Arial" w:cs="Arial"/>
        </w:rPr>
        <w:t xml:space="preserve">•   </w:t>
      </w:r>
      <w:bookmarkStart w:id="5" w:name="_Hlk42069464"/>
      <w:r w:rsidRPr="00043250">
        <w:rPr>
          <w:rFonts w:ascii="Arial" w:hAnsi="Arial" w:cs="Arial"/>
        </w:rPr>
        <w:t xml:space="preserve">ke zjišťování hranic pozemků body s KK horším než 3 v délce cca </w:t>
      </w:r>
      <w:r w:rsidR="00607FD4">
        <w:rPr>
          <w:rFonts w:ascii="Arial" w:hAnsi="Arial" w:cs="Arial"/>
        </w:rPr>
        <w:t>4 800</w:t>
      </w:r>
      <w:r w:rsidRPr="00B02D3D">
        <w:rPr>
          <w:rFonts w:ascii="Arial" w:hAnsi="Arial" w:cs="Arial"/>
        </w:rPr>
        <w:t xml:space="preserve"> m </w:t>
      </w:r>
      <w:r w:rsidRPr="00FD3B7F">
        <w:rPr>
          <w:rFonts w:ascii="Arial" w:hAnsi="Arial" w:cs="Arial"/>
        </w:rPr>
        <w:t>;</w:t>
      </w:r>
    </w:p>
    <w:bookmarkEnd w:id="4"/>
    <w:bookmarkEnd w:id="5"/>
    <w:p w14:paraId="32EF7734" w14:textId="255C9F2B" w:rsidR="00B170A0" w:rsidRPr="00043250" w:rsidRDefault="00B170A0" w:rsidP="00B170A0">
      <w:pPr>
        <w:spacing w:after="0"/>
        <w:ind w:left="1211"/>
        <w:contextualSpacing/>
        <w:rPr>
          <w:rFonts w:ascii="Arial" w:hAnsi="Arial" w:cs="Arial"/>
          <w:b/>
          <w:bCs/>
        </w:rPr>
      </w:pPr>
      <w:r w:rsidRPr="00043250">
        <w:rPr>
          <w:rFonts w:ascii="Arial" w:hAnsi="Arial" w:cs="Arial"/>
        </w:rPr>
        <w:t>•   ověření polohy bodů s KK 3 – cca 3</w:t>
      </w:r>
      <w:r w:rsidR="00607FD4">
        <w:rPr>
          <w:rFonts w:ascii="Arial" w:hAnsi="Arial" w:cs="Arial"/>
        </w:rPr>
        <w:t>2</w:t>
      </w:r>
      <w:r w:rsidRPr="00043250">
        <w:rPr>
          <w:rFonts w:ascii="Arial" w:hAnsi="Arial" w:cs="Arial"/>
        </w:rPr>
        <w:t xml:space="preserve"> bodů.</w:t>
      </w:r>
    </w:p>
    <w:p w14:paraId="27BCCC8D" w14:textId="77777777" w:rsidR="00B170A0" w:rsidRPr="00043250" w:rsidRDefault="00B170A0" w:rsidP="00B170A0">
      <w:pPr>
        <w:spacing w:after="0"/>
        <w:ind w:left="1211"/>
        <w:contextualSpacing/>
        <w:rPr>
          <w:rFonts w:ascii="Arial" w:hAnsi="Arial" w:cs="Arial"/>
          <w:u w:val="single"/>
        </w:rPr>
      </w:pPr>
    </w:p>
    <w:p w14:paraId="10FFFBB7" w14:textId="26C1CCB8" w:rsidR="00B170A0" w:rsidRDefault="00B170A0" w:rsidP="00B170A0">
      <w:pPr>
        <w:numPr>
          <w:ilvl w:val="0"/>
          <w:numId w:val="27"/>
        </w:numPr>
        <w:spacing w:before="120"/>
        <w:contextualSpacing/>
        <w:rPr>
          <w:rFonts w:ascii="Arial" w:hAnsi="Arial" w:cs="Arial"/>
        </w:rPr>
      </w:pPr>
      <w:r w:rsidRPr="00043250">
        <w:rPr>
          <w:rFonts w:ascii="Arial" w:hAnsi="Arial" w:cs="Arial"/>
          <w:u w:val="single"/>
        </w:rPr>
        <w:t xml:space="preserve">hranice vnějšího obvodu </w:t>
      </w:r>
      <w:r w:rsidRPr="00043250">
        <w:rPr>
          <w:rFonts w:ascii="Arial" w:hAnsi="Arial" w:cs="Arial"/>
        </w:rPr>
        <w:t>– jedná se o hranici kraje/okresu/obce/k.ú. se sousedními k.ú. Dukovany (kraj Vysočina), Hrubšice (okres Brno-venkov), Horní Dubňany, Dolní Dubňany, Dobřínsko, Moravský Krumlov a Polánka u Moravského Krumlova</w:t>
      </w:r>
      <w:r w:rsidR="00607FD4">
        <w:rPr>
          <w:rFonts w:ascii="Arial" w:hAnsi="Arial" w:cs="Arial"/>
        </w:rPr>
        <w:t xml:space="preserve"> a část k.ú. mimo zpracovávané území s lesními pozemky s platnou mapou KMD</w:t>
      </w:r>
      <w:r w:rsidRPr="00043250">
        <w:rPr>
          <w:rFonts w:ascii="Arial" w:hAnsi="Arial" w:cs="Arial"/>
        </w:rPr>
        <w:t>:</w:t>
      </w:r>
    </w:p>
    <w:p w14:paraId="782E772F" w14:textId="77777777" w:rsidR="00607FD4" w:rsidRDefault="00607FD4" w:rsidP="00607FD4">
      <w:pPr>
        <w:spacing w:after="0"/>
        <w:ind w:left="1211"/>
        <w:contextualSpacing/>
        <w:rPr>
          <w:rFonts w:ascii="Arial" w:hAnsi="Arial" w:cs="Arial"/>
          <w:color w:val="FF0000"/>
        </w:rPr>
      </w:pPr>
    </w:p>
    <w:p w14:paraId="7A5E5119" w14:textId="6F9A4154" w:rsidR="00607FD4" w:rsidRPr="00607FD4" w:rsidRDefault="00607FD4" w:rsidP="00607FD4">
      <w:pPr>
        <w:spacing w:after="0"/>
        <w:ind w:left="1211"/>
        <w:contextualSpacing/>
        <w:rPr>
          <w:rFonts w:ascii="Arial" w:hAnsi="Arial" w:cs="Arial"/>
          <w:b/>
          <w:bCs/>
        </w:rPr>
      </w:pPr>
      <w:r w:rsidRPr="00607FD4">
        <w:rPr>
          <w:rFonts w:ascii="Arial" w:hAnsi="Arial" w:cs="Arial"/>
        </w:rPr>
        <w:t>•   část k.ú. mimo zpracovávané území s lesními pozemky s platnou mapou KMD - ke zjišťování hranic pozemků body s KK horším než 3 v délce hranice cca 5 400 m; ověření polohy bodů s KK 3 – cca 5 bodů ;</w:t>
      </w:r>
    </w:p>
    <w:p w14:paraId="73D785AF" w14:textId="77777777" w:rsidR="00607FD4" w:rsidRPr="00043250" w:rsidRDefault="00607FD4" w:rsidP="00607FD4">
      <w:pPr>
        <w:spacing w:before="120"/>
        <w:ind w:left="1211"/>
        <w:contextualSpacing/>
        <w:rPr>
          <w:rFonts w:ascii="Arial" w:hAnsi="Arial" w:cs="Arial"/>
        </w:rPr>
      </w:pPr>
    </w:p>
    <w:p w14:paraId="476861B0" w14:textId="77777777" w:rsidR="00B170A0" w:rsidRPr="00043250" w:rsidRDefault="00B170A0" w:rsidP="00B170A0">
      <w:pPr>
        <w:spacing w:before="120"/>
        <w:ind w:left="1211"/>
        <w:contextualSpacing/>
        <w:rPr>
          <w:rFonts w:ascii="Arial" w:hAnsi="Arial" w:cs="Arial"/>
          <w:color w:val="FF0000"/>
          <w:u w:val="single"/>
        </w:rPr>
      </w:pPr>
      <w:r w:rsidRPr="00043250">
        <w:rPr>
          <w:rFonts w:ascii="Arial" w:hAnsi="Arial" w:cs="Arial"/>
          <w:color w:val="FF0000"/>
          <w:u w:val="single"/>
        </w:rPr>
        <w:t xml:space="preserve"> </w:t>
      </w:r>
    </w:p>
    <w:p w14:paraId="0A787E59" w14:textId="76364C29" w:rsidR="00B170A0" w:rsidRPr="00FD3B7F" w:rsidRDefault="00B170A0" w:rsidP="00B170A0">
      <w:pPr>
        <w:spacing w:after="0"/>
        <w:ind w:left="1213"/>
        <w:contextualSpacing/>
        <w:rPr>
          <w:rFonts w:ascii="Arial" w:hAnsi="Arial" w:cs="Arial"/>
          <w:b/>
          <w:bCs/>
        </w:rPr>
      </w:pPr>
      <w:bookmarkStart w:id="6" w:name="_Hlk41307741"/>
      <w:r w:rsidRPr="00867164">
        <w:rPr>
          <w:rFonts w:ascii="Arial" w:hAnsi="Arial" w:cs="Arial"/>
        </w:rPr>
        <w:t xml:space="preserve">•   k.ú. </w:t>
      </w:r>
      <w:r w:rsidR="009F0BB9" w:rsidRPr="00867164">
        <w:rPr>
          <w:rFonts w:ascii="Arial" w:hAnsi="Arial" w:cs="Arial"/>
        </w:rPr>
        <w:t>Dukovany : (KMD) – ke zjišťování hranic pozemků body s KK horším než 3 v délce hranice cca 2 </w:t>
      </w:r>
      <w:r w:rsidR="00E10F1D">
        <w:rPr>
          <w:rFonts w:ascii="Arial" w:hAnsi="Arial" w:cs="Arial"/>
        </w:rPr>
        <w:t>1</w:t>
      </w:r>
      <w:r w:rsidR="009F0BB9" w:rsidRPr="00867164">
        <w:rPr>
          <w:rFonts w:ascii="Arial" w:hAnsi="Arial" w:cs="Arial"/>
        </w:rPr>
        <w:t>00 m;</w:t>
      </w:r>
    </w:p>
    <w:bookmarkEnd w:id="6"/>
    <w:p w14:paraId="4B93D4E7" w14:textId="77777777" w:rsidR="00B170A0" w:rsidRPr="00043250" w:rsidRDefault="00B170A0" w:rsidP="00B170A0">
      <w:pPr>
        <w:spacing w:after="0"/>
        <w:ind w:left="1213"/>
        <w:contextualSpacing/>
        <w:rPr>
          <w:rFonts w:ascii="Arial" w:hAnsi="Arial" w:cs="Arial"/>
          <w:b/>
          <w:bCs/>
        </w:rPr>
      </w:pPr>
    </w:p>
    <w:p w14:paraId="015B8115" w14:textId="5F192465" w:rsidR="00B170A0" w:rsidRPr="00043250" w:rsidRDefault="00B170A0" w:rsidP="00B170A0">
      <w:pPr>
        <w:spacing w:after="0"/>
        <w:ind w:left="1213"/>
        <w:contextualSpacing/>
        <w:rPr>
          <w:rFonts w:ascii="Arial" w:hAnsi="Arial" w:cs="Arial"/>
        </w:rPr>
      </w:pPr>
      <w:r w:rsidRPr="00043250">
        <w:rPr>
          <w:rFonts w:ascii="Arial" w:hAnsi="Arial" w:cs="Arial"/>
        </w:rPr>
        <w:t xml:space="preserve">•    k.ú. </w:t>
      </w:r>
      <w:r w:rsidR="009F0BB9" w:rsidRPr="00043250">
        <w:rPr>
          <w:rFonts w:ascii="Arial" w:hAnsi="Arial" w:cs="Arial"/>
        </w:rPr>
        <w:t>Hrubšice : (</w:t>
      </w:r>
      <w:r w:rsidRPr="00043250">
        <w:rPr>
          <w:rFonts w:ascii="Arial" w:hAnsi="Arial" w:cs="Arial"/>
        </w:rPr>
        <w:t>DKM</w:t>
      </w:r>
      <w:r w:rsidR="009F0BB9" w:rsidRPr="00043250">
        <w:rPr>
          <w:rFonts w:ascii="Arial" w:hAnsi="Arial" w:cs="Arial"/>
        </w:rPr>
        <w:t>) - ke zjišťování hranic pozemků body s KK horším než 3 v délce cca 1 </w:t>
      </w:r>
      <w:r w:rsidR="00E10F1D">
        <w:rPr>
          <w:rFonts w:ascii="Arial" w:hAnsi="Arial" w:cs="Arial"/>
        </w:rPr>
        <w:t>6</w:t>
      </w:r>
      <w:r w:rsidR="009F0BB9" w:rsidRPr="00043250">
        <w:rPr>
          <w:rFonts w:ascii="Arial" w:hAnsi="Arial" w:cs="Arial"/>
        </w:rPr>
        <w:t>00 m</w:t>
      </w:r>
      <w:r w:rsidRPr="00043250">
        <w:rPr>
          <w:rFonts w:ascii="Arial" w:hAnsi="Arial" w:cs="Arial"/>
        </w:rPr>
        <w:t>;</w:t>
      </w:r>
    </w:p>
    <w:p w14:paraId="2E73A9F8" w14:textId="77777777" w:rsidR="00B170A0" w:rsidRPr="00043250" w:rsidRDefault="00B170A0" w:rsidP="00B170A0">
      <w:pPr>
        <w:spacing w:after="0"/>
        <w:ind w:left="1213"/>
        <w:contextualSpacing/>
        <w:rPr>
          <w:rFonts w:ascii="Arial" w:hAnsi="Arial" w:cs="Arial"/>
        </w:rPr>
      </w:pPr>
    </w:p>
    <w:p w14:paraId="31253356" w14:textId="77777777" w:rsidR="00E10F1D" w:rsidRDefault="00B170A0" w:rsidP="00B170A0">
      <w:pPr>
        <w:spacing w:after="0"/>
        <w:ind w:left="1213"/>
        <w:contextualSpacing/>
        <w:rPr>
          <w:rFonts w:ascii="Arial" w:hAnsi="Arial" w:cs="Arial"/>
        </w:rPr>
      </w:pPr>
      <w:bookmarkStart w:id="7" w:name="_Hlk42070128"/>
      <w:r w:rsidRPr="00043250">
        <w:rPr>
          <w:rFonts w:ascii="Arial" w:hAnsi="Arial" w:cs="Arial"/>
        </w:rPr>
        <w:t xml:space="preserve">•   k.ú. </w:t>
      </w:r>
      <w:r w:rsidR="009F0BB9" w:rsidRPr="00043250">
        <w:rPr>
          <w:rFonts w:ascii="Arial" w:hAnsi="Arial" w:cs="Arial"/>
        </w:rPr>
        <w:t xml:space="preserve">Horní Dubňany : (měřeno v roce 1950 – instr. A, 2007 – převod na DKM) </w:t>
      </w:r>
      <w:r w:rsidR="00E10F1D">
        <w:rPr>
          <w:rFonts w:ascii="Arial" w:hAnsi="Arial" w:cs="Arial"/>
        </w:rPr>
        <w:t>– ke zjišťování hranic pozemků body s KK horším než 3 v délce cca 200 m,</w:t>
      </w:r>
    </w:p>
    <w:p w14:paraId="3BBD0DE0" w14:textId="422D91A8" w:rsidR="009F0BB9" w:rsidRPr="00043250" w:rsidRDefault="009F0BB9" w:rsidP="00B170A0">
      <w:pPr>
        <w:spacing w:after="0"/>
        <w:ind w:left="1213"/>
        <w:contextualSpacing/>
        <w:rPr>
          <w:rFonts w:ascii="Arial" w:hAnsi="Arial" w:cs="Arial"/>
        </w:rPr>
      </w:pPr>
      <w:r w:rsidRPr="00043250">
        <w:rPr>
          <w:rFonts w:ascii="Arial" w:hAnsi="Arial" w:cs="Arial"/>
        </w:rPr>
        <w:t>ověření polohy bodů s KK 3, cca 3 body ;</w:t>
      </w:r>
    </w:p>
    <w:p w14:paraId="096C5FB8" w14:textId="77777777" w:rsidR="009F0BB9" w:rsidRPr="00043250" w:rsidRDefault="009F0BB9" w:rsidP="00B170A0">
      <w:pPr>
        <w:spacing w:after="0"/>
        <w:ind w:left="1213"/>
        <w:contextualSpacing/>
        <w:rPr>
          <w:rFonts w:ascii="Arial" w:hAnsi="Arial" w:cs="Arial"/>
        </w:rPr>
      </w:pPr>
    </w:p>
    <w:p w14:paraId="47957159" w14:textId="13D91C84" w:rsidR="009F0BB9" w:rsidRPr="00043250" w:rsidRDefault="00B170A0" w:rsidP="00B170A0">
      <w:pPr>
        <w:spacing w:after="0"/>
        <w:ind w:left="1213"/>
        <w:contextualSpacing/>
        <w:rPr>
          <w:rFonts w:ascii="Arial" w:hAnsi="Arial" w:cs="Arial"/>
        </w:rPr>
      </w:pPr>
      <w:bookmarkStart w:id="8" w:name="_Hlk43116795"/>
      <w:bookmarkStart w:id="9" w:name="_Hlk43116896"/>
      <w:bookmarkEnd w:id="7"/>
      <w:r w:rsidRPr="00043250">
        <w:rPr>
          <w:rFonts w:ascii="Arial" w:hAnsi="Arial" w:cs="Arial"/>
        </w:rPr>
        <w:t xml:space="preserve">•   k.ú. </w:t>
      </w:r>
      <w:r w:rsidR="009F0BB9" w:rsidRPr="00043250">
        <w:rPr>
          <w:rFonts w:ascii="Arial" w:hAnsi="Arial" w:cs="Arial"/>
        </w:rPr>
        <w:t xml:space="preserve">Dolní Dubňany : (analogová mapa) – ke zjišťování hranic pozemků body s KK horším než 3 v délce </w:t>
      </w:r>
      <w:r w:rsidR="005A1877" w:rsidRPr="00043250">
        <w:rPr>
          <w:rFonts w:ascii="Arial" w:hAnsi="Arial" w:cs="Arial"/>
        </w:rPr>
        <w:t xml:space="preserve">hranice </w:t>
      </w:r>
      <w:r w:rsidR="009F0BB9" w:rsidRPr="00043250">
        <w:rPr>
          <w:rFonts w:ascii="Arial" w:hAnsi="Arial" w:cs="Arial"/>
        </w:rPr>
        <w:t>cca 3 </w:t>
      </w:r>
      <w:r w:rsidR="00E10F1D">
        <w:rPr>
          <w:rFonts w:ascii="Arial" w:hAnsi="Arial" w:cs="Arial"/>
        </w:rPr>
        <w:t>4</w:t>
      </w:r>
      <w:r w:rsidR="009F0BB9" w:rsidRPr="00043250">
        <w:rPr>
          <w:rFonts w:ascii="Arial" w:hAnsi="Arial" w:cs="Arial"/>
        </w:rPr>
        <w:t>00 m ;</w:t>
      </w:r>
    </w:p>
    <w:bookmarkEnd w:id="8"/>
    <w:p w14:paraId="2DC47ACE" w14:textId="77777777" w:rsidR="009F0BB9" w:rsidRPr="00043250" w:rsidRDefault="009F0BB9" w:rsidP="00B170A0">
      <w:pPr>
        <w:spacing w:after="0"/>
        <w:ind w:left="1213"/>
        <w:contextualSpacing/>
        <w:rPr>
          <w:rFonts w:ascii="Arial" w:hAnsi="Arial" w:cs="Arial"/>
        </w:rPr>
      </w:pPr>
    </w:p>
    <w:bookmarkEnd w:id="9"/>
    <w:p w14:paraId="669E8F3C" w14:textId="1AF1F8F6" w:rsidR="005A1877" w:rsidRPr="00FD3B7F" w:rsidRDefault="006B202E" w:rsidP="006B202E">
      <w:pPr>
        <w:spacing w:after="0"/>
        <w:ind w:left="1213"/>
        <w:contextualSpacing/>
        <w:rPr>
          <w:rFonts w:ascii="Arial" w:hAnsi="Arial" w:cs="Arial"/>
        </w:rPr>
      </w:pPr>
      <w:r w:rsidRPr="00043250">
        <w:rPr>
          <w:rFonts w:ascii="Arial" w:hAnsi="Arial" w:cs="Arial"/>
        </w:rPr>
        <w:t>•   k.ú. Dobřínsko : (1987 ZMVM, 2000 přepracování na DKM) – ověření polohy bodů s KK 3 – význačné lomové body, cca 15 bodů</w:t>
      </w:r>
      <w:r w:rsidR="005A1877" w:rsidRPr="00043250">
        <w:rPr>
          <w:rFonts w:ascii="Arial" w:hAnsi="Arial" w:cs="Arial"/>
        </w:rPr>
        <w:t>, ke zjišťování hranic p</w:t>
      </w:r>
      <w:r w:rsidR="001B1B07" w:rsidRPr="00043250">
        <w:rPr>
          <w:rFonts w:ascii="Arial" w:hAnsi="Arial" w:cs="Arial"/>
        </w:rPr>
        <w:t>o</w:t>
      </w:r>
      <w:r w:rsidR="005A1877" w:rsidRPr="00867164">
        <w:rPr>
          <w:rFonts w:ascii="Arial" w:hAnsi="Arial" w:cs="Arial"/>
        </w:rPr>
        <w:t xml:space="preserve">zemků body s KK horším než 3 v délce hranice cca 4 </w:t>
      </w:r>
      <w:r w:rsidR="00E10F1D">
        <w:rPr>
          <w:rFonts w:ascii="Arial" w:hAnsi="Arial" w:cs="Arial"/>
        </w:rPr>
        <w:t>5</w:t>
      </w:r>
      <w:r w:rsidR="005A1877" w:rsidRPr="00867164">
        <w:rPr>
          <w:rFonts w:ascii="Arial" w:hAnsi="Arial" w:cs="Arial"/>
        </w:rPr>
        <w:t>00 m ;</w:t>
      </w:r>
    </w:p>
    <w:p w14:paraId="27FC13DF" w14:textId="77777777" w:rsidR="005A1877" w:rsidRPr="00043250" w:rsidRDefault="005A1877" w:rsidP="006B202E">
      <w:pPr>
        <w:spacing w:after="0"/>
        <w:ind w:left="1213"/>
        <w:contextualSpacing/>
        <w:rPr>
          <w:rFonts w:ascii="Arial" w:hAnsi="Arial" w:cs="Arial"/>
        </w:rPr>
      </w:pPr>
    </w:p>
    <w:p w14:paraId="0C2B9283" w14:textId="77777777" w:rsidR="005A1877" w:rsidRPr="00043250" w:rsidRDefault="005A1877" w:rsidP="005A1877">
      <w:pPr>
        <w:spacing w:after="0"/>
        <w:ind w:left="1213"/>
        <w:contextualSpacing/>
        <w:rPr>
          <w:rFonts w:ascii="Arial" w:hAnsi="Arial" w:cs="Arial"/>
        </w:rPr>
      </w:pPr>
      <w:r w:rsidRPr="00043250">
        <w:rPr>
          <w:rFonts w:ascii="Arial" w:hAnsi="Arial" w:cs="Arial"/>
        </w:rPr>
        <w:t>•   k.ú. Moravský Krumlov: (1984 ZMVM, 2003 přepracování na DKM) – ke zjišťování hranic pozemků body s KK horším než 3 v délce hranice cca 10 m ;</w:t>
      </w:r>
    </w:p>
    <w:p w14:paraId="68328EF1" w14:textId="77777777" w:rsidR="005A1877" w:rsidRPr="00043250" w:rsidRDefault="005A1877" w:rsidP="005A1877">
      <w:pPr>
        <w:spacing w:after="0"/>
        <w:ind w:left="1213"/>
        <w:contextualSpacing/>
        <w:rPr>
          <w:rFonts w:ascii="Arial" w:hAnsi="Arial" w:cs="Arial"/>
        </w:rPr>
      </w:pPr>
    </w:p>
    <w:p w14:paraId="6665402D" w14:textId="39FC4B34" w:rsidR="003B3F72" w:rsidRPr="00043250" w:rsidRDefault="00942803" w:rsidP="00942803">
      <w:pPr>
        <w:pStyle w:val="Odstaveca"/>
        <w:numPr>
          <w:ilvl w:val="0"/>
          <w:numId w:val="0"/>
        </w:numPr>
        <w:ind w:left="1642" w:hanging="648"/>
        <w:rPr>
          <w:rFonts w:ascii="Arial" w:hAnsi="Arial" w:cs="Arial"/>
        </w:rPr>
      </w:pPr>
      <w:r w:rsidRPr="00043250">
        <w:rPr>
          <w:rFonts w:ascii="Arial" w:hAnsi="Arial" w:cs="Arial"/>
        </w:rPr>
        <w:t xml:space="preserve">    </w:t>
      </w:r>
      <w:r w:rsidR="005A1877" w:rsidRPr="00043250">
        <w:rPr>
          <w:rFonts w:ascii="Arial" w:hAnsi="Arial" w:cs="Arial"/>
        </w:rPr>
        <w:t xml:space="preserve">•   k.ú. </w:t>
      </w:r>
      <w:r w:rsidR="003B3F72" w:rsidRPr="00043250">
        <w:rPr>
          <w:rFonts w:ascii="Arial" w:hAnsi="Arial" w:cs="Arial"/>
        </w:rPr>
        <w:t xml:space="preserve"> </w:t>
      </w:r>
      <w:r w:rsidR="005A1877" w:rsidRPr="00867164">
        <w:rPr>
          <w:rFonts w:ascii="Arial" w:hAnsi="Arial" w:cs="Arial"/>
        </w:rPr>
        <w:t>Polánka</w:t>
      </w:r>
      <w:r w:rsidR="003B3F72" w:rsidRPr="00043250">
        <w:rPr>
          <w:rFonts w:ascii="Arial" w:hAnsi="Arial" w:cs="Arial"/>
        </w:rPr>
        <w:t xml:space="preserve"> </w:t>
      </w:r>
      <w:r w:rsidR="005A1877" w:rsidRPr="00867164">
        <w:rPr>
          <w:rFonts w:ascii="Arial" w:hAnsi="Arial" w:cs="Arial"/>
        </w:rPr>
        <w:t xml:space="preserve"> u </w:t>
      </w:r>
      <w:r w:rsidR="003B3F72" w:rsidRPr="00043250">
        <w:rPr>
          <w:rFonts w:ascii="Arial" w:hAnsi="Arial" w:cs="Arial"/>
        </w:rPr>
        <w:t xml:space="preserve"> </w:t>
      </w:r>
      <w:r w:rsidR="005A1877" w:rsidRPr="00867164">
        <w:rPr>
          <w:rFonts w:ascii="Arial" w:hAnsi="Arial" w:cs="Arial"/>
        </w:rPr>
        <w:t xml:space="preserve">Moravského Krumlova: </w:t>
      </w:r>
      <w:r w:rsidR="003B3F72" w:rsidRPr="00043250">
        <w:rPr>
          <w:rFonts w:ascii="Arial" w:hAnsi="Arial" w:cs="Arial"/>
        </w:rPr>
        <w:t xml:space="preserve"> </w:t>
      </w:r>
      <w:r w:rsidR="005A1877" w:rsidRPr="00867164">
        <w:rPr>
          <w:rFonts w:ascii="Arial" w:hAnsi="Arial" w:cs="Arial"/>
        </w:rPr>
        <w:t xml:space="preserve">(1987 ZMVM, 2000 </w:t>
      </w:r>
      <w:r w:rsidR="003B3F72" w:rsidRPr="00043250">
        <w:rPr>
          <w:rFonts w:ascii="Arial" w:hAnsi="Arial" w:cs="Arial"/>
        </w:rPr>
        <w:t xml:space="preserve"> </w:t>
      </w:r>
      <w:r w:rsidR="005A1877" w:rsidRPr="00867164">
        <w:rPr>
          <w:rFonts w:ascii="Arial" w:hAnsi="Arial" w:cs="Arial"/>
        </w:rPr>
        <w:t>přepracování na</w:t>
      </w:r>
    </w:p>
    <w:p w14:paraId="3ED5ACDE" w14:textId="1CB5B545" w:rsidR="003B3F72" w:rsidRPr="00043250" w:rsidRDefault="003B3F72" w:rsidP="00942803">
      <w:pPr>
        <w:pStyle w:val="Odstaveca"/>
        <w:numPr>
          <w:ilvl w:val="0"/>
          <w:numId w:val="0"/>
        </w:numPr>
        <w:ind w:left="1642" w:hanging="648"/>
        <w:rPr>
          <w:rFonts w:ascii="Arial" w:hAnsi="Arial" w:cs="Arial"/>
        </w:rPr>
      </w:pPr>
      <w:r w:rsidRPr="00043250">
        <w:rPr>
          <w:rFonts w:ascii="Arial" w:hAnsi="Arial" w:cs="Arial"/>
        </w:rPr>
        <w:t xml:space="preserve">    </w:t>
      </w:r>
      <w:r w:rsidR="005A1877" w:rsidRPr="00867164">
        <w:rPr>
          <w:rFonts w:ascii="Arial" w:hAnsi="Arial" w:cs="Arial"/>
        </w:rPr>
        <w:t>DKM</w:t>
      </w:r>
      <w:r w:rsidR="00A95A80" w:rsidRPr="00043250">
        <w:rPr>
          <w:rFonts w:ascii="Arial" w:hAnsi="Arial" w:cs="Arial"/>
        </w:rPr>
        <w:t xml:space="preserve"> </w:t>
      </w:r>
      <w:r w:rsidR="005A1877" w:rsidRPr="00867164">
        <w:rPr>
          <w:rFonts w:ascii="Arial" w:hAnsi="Arial" w:cs="Arial"/>
        </w:rPr>
        <w:t>- ke zjišťování hranic pozemků body s KK horším než 3 v délce hranice cca</w:t>
      </w:r>
    </w:p>
    <w:p w14:paraId="74F0C6C6" w14:textId="67F69B05" w:rsidR="00A558E8" w:rsidRPr="00867164" w:rsidRDefault="003B3F72" w:rsidP="00942803">
      <w:pPr>
        <w:pStyle w:val="Odstaveca"/>
        <w:numPr>
          <w:ilvl w:val="0"/>
          <w:numId w:val="0"/>
        </w:numPr>
        <w:ind w:left="1642" w:hanging="648"/>
        <w:rPr>
          <w:rFonts w:ascii="Arial" w:hAnsi="Arial" w:cs="Arial"/>
        </w:rPr>
      </w:pPr>
      <w:r w:rsidRPr="00043250">
        <w:rPr>
          <w:rFonts w:ascii="Arial" w:hAnsi="Arial" w:cs="Arial"/>
        </w:rPr>
        <w:t xml:space="preserve">   </w:t>
      </w:r>
      <w:r w:rsidR="005A1877" w:rsidRPr="00867164">
        <w:rPr>
          <w:rFonts w:ascii="Arial" w:hAnsi="Arial" w:cs="Arial"/>
        </w:rPr>
        <w:t xml:space="preserve"> 1 900 m.</w:t>
      </w:r>
    </w:p>
    <w:p w14:paraId="0EF2971B" w14:textId="77777777" w:rsidR="00942803" w:rsidRPr="000F4B07" w:rsidRDefault="00942803" w:rsidP="00942803">
      <w:pPr>
        <w:pStyle w:val="Odstaveca"/>
        <w:numPr>
          <w:ilvl w:val="0"/>
          <w:numId w:val="0"/>
        </w:numPr>
        <w:ind w:left="1642" w:hanging="648"/>
        <w:rPr>
          <w:rFonts w:ascii="Arial" w:hAnsi="Arial" w:cs="Arial"/>
          <w:lang w:val="cs-CZ"/>
        </w:rPr>
      </w:pPr>
    </w:p>
    <w:p w14:paraId="09720A32" w14:textId="2D42868F" w:rsidR="005A1877" w:rsidRDefault="005A1877" w:rsidP="005A1877">
      <w:pPr>
        <w:pStyle w:val="Odstaveca"/>
        <w:rPr>
          <w:rFonts w:ascii="Arial" w:hAnsi="Arial" w:cs="Arial"/>
          <w:lang w:val="cs-CZ"/>
        </w:rPr>
      </w:pPr>
      <w:r w:rsidRPr="005A1877">
        <w:rPr>
          <w:rFonts w:ascii="Arial" w:hAnsi="Arial" w:cs="Arial"/>
          <w:lang w:val="cs-CZ"/>
        </w:rPr>
        <w:t>Vypracování seznamu předpokládaných účastníků řízení pro úvodní jednání. Tento seznam bude předán objednateli v termínu do 2 měsíců od výzvy objednatele. Zjišťování hranic obvodů JPÚ, vypracování potřebných geometrických plánů pro stanovení obvodů JPÚ a předání elaborátu zjišťování hranic obvodů včetně jeho příloh na katastrální úřad, předepsaná stabilizace, vše dle platných katastrálních předpisů katastru nemovitostí.</w:t>
      </w:r>
    </w:p>
    <w:p w14:paraId="5F66BA82" w14:textId="77777777" w:rsidR="00942803" w:rsidRPr="00FB77E1" w:rsidRDefault="00942803" w:rsidP="00942803">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minimálně 1 měsíc před začátkem zjišťování hranic. </w:t>
      </w:r>
    </w:p>
    <w:p w14:paraId="5A50B871" w14:textId="77777777" w:rsidR="00942803" w:rsidRPr="00FB77E1" w:rsidRDefault="00942803" w:rsidP="00942803">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 zhotovitel</w:t>
      </w:r>
      <w:r w:rsidRPr="00FB77E1">
        <w:rPr>
          <w:rFonts w:ascii="Arial" w:hAnsi="Arial" w:cs="Arial"/>
          <w:lang w:val="cs-CZ"/>
        </w:rPr>
        <w:t>.</w:t>
      </w:r>
    </w:p>
    <w:p w14:paraId="2F91AA3C" w14:textId="77777777" w:rsidR="00942803" w:rsidRPr="00FB77E1" w:rsidRDefault="00942803" w:rsidP="00942803">
      <w:pPr>
        <w:pStyle w:val="Odstaveca"/>
        <w:ind w:left="1560" w:hanging="709"/>
        <w:rPr>
          <w:rFonts w:ascii="Arial" w:hAnsi="Arial" w:cs="Arial"/>
          <w:lang w:val="cs-CZ"/>
        </w:rPr>
      </w:pPr>
      <w:r w:rsidRPr="00FB77E1">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FB77E1">
        <w:rPr>
          <w:rFonts w:ascii="Arial" w:hAnsi="Arial" w:cs="Arial"/>
        </w:rPr>
        <w:t>.</w:t>
      </w:r>
    </w:p>
    <w:p w14:paraId="3BE8B83C" w14:textId="77777777" w:rsidR="00942803" w:rsidRPr="00FB77E1" w:rsidRDefault="00942803" w:rsidP="00942803">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8A95D11" w14:textId="77777777" w:rsidR="00942803" w:rsidRDefault="00942803" w:rsidP="00942803">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Pr>
          <w:rFonts w:ascii="Arial" w:hAnsi="Arial" w:cs="Arial"/>
        </w:rPr>
        <w:t xml:space="preserve"> po předchozím projednání s objednatelem</w:t>
      </w:r>
      <w:r w:rsidRPr="00FB77E1">
        <w:rPr>
          <w:rFonts w:ascii="Arial" w:hAnsi="Arial" w:cs="Arial"/>
        </w:rPr>
        <w:t>. Vypracování seznamu parcel dotčených pozemkovými úpravami pro vyznačení poznámky do KN po zápisu geometrického plánu na upřesněný obvod (§ 9 odst. 7 zákona).</w:t>
      </w:r>
    </w:p>
    <w:p w14:paraId="2F48A976" w14:textId="77777777" w:rsidR="00942803" w:rsidRPr="00FB77E1" w:rsidRDefault="00942803" w:rsidP="00942803">
      <w:pPr>
        <w:pStyle w:val="Odstaveca"/>
        <w:spacing w:after="120"/>
        <w:ind w:left="1560" w:hanging="709"/>
        <w:rPr>
          <w:rFonts w:ascii="Arial" w:hAnsi="Arial" w:cs="Arial"/>
        </w:rPr>
      </w:pPr>
      <w:r>
        <w:rPr>
          <w:rFonts w:ascii="Arial" w:hAnsi="Arial" w:cs="Arial"/>
        </w:rPr>
        <w:t>Ostatní požadavky katastrálního úřadu s ohledem na stav katastrálního operátu.</w:t>
      </w:r>
    </w:p>
    <w:p w14:paraId="6C30E394" w14:textId="730F3D97" w:rsidR="00942803" w:rsidRDefault="00942803" w:rsidP="00942803">
      <w:pPr>
        <w:pStyle w:val="Odstaveca"/>
        <w:numPr>
          <w:ilvl w:val="0"/>
          <w:numId w:val="0"/>
        </w:numPr>
        <w:ind w:left="1642"/>
        <w:rPr>
          <w:rFonts w:ascii="Arial" w:hAnsi="Arial" w:cs="Arial"/>
          <w:lang w:val="cs-CZ"/>
        </w:rPr>
      </w:pPr>
    </w:p>
    <w:p w14:paraId="2ABAC38A" w14:textId="59EC5E5F" w:rsidR="00942803" w:rsidRDefault="00942803" w:rsidP="00942803">
      <w:pPr>
        <w:pStyle w:val="Odstaveca"/>
        <w:numPr>
          <w:ilvl w:val="0"/>
          <w:numId w:val="0"/>
        </w:numPr>
        <w:ind w:left="1642"/>
        <w:rPr>
          <w:rFonts w:ascii="Arial" w:hAnsi="Arial" w:cs="Arial"/>
          <w:lang w:val="cs-CZ"/>
        </w:rPr>
      </w:pPr>
    </w:p>
    <w:p w14:paraId="5BED4929" w14:textId="391CA441" w:rsidR="00942803" w:rsidRDefault="00942803" w:rsidP="00942803">
      <w:pPr>
        <w:pStyle w:val="Odstaveca"/>
        <w:numPr>
          <w:ilvl w:val="0"/>
          <w:numId w:val="0"/>
        </w:numPr>
        <w:ind w:left="1642"/>
        <w:rPr>
          <w:rFonts w:ascii="Arial" w:hAnsi="Arial" w:cs="Arial"/>
          <w:lang w:val="cs-CZ"/>
        </w:rPr>
      </w:pPr>
    </w:p>
    <w:p w14:paraId="1AD61CD8" w14:textId="231D4C08" w:rsidR="00942803" w:rsidRDefault="00942803" w:rsidP="00942803">
      <w:pPr>
        <w:pStyle w:val="Odstaveca"/>
        <w:numPr>
          <w:ilvl w:val="0"/>
          <w:numId w:val="0"/>
        </w:numPr>
        <w:ind w:left="1642"/>
        <w:rPr>
          <w:rFonts w:ascii="Arial" w:hAnsi="Arial" w:cs="Arial"/>
          <w:lang w:val="cs-CZ"/>
        </w:rPr>
      </w:pPr>
    </w:p>
    <w:p w14:paraId="35FAA646" w14:textId="77777777" w:rsidR="00942803" w:rsidRPr="005A1877" w:rsidRDefault="00942803" w:rsidP="00942803">
      <w:pPr>
        <w:pStyle w:val="Odstaveca"/>
        <w:numPr>
          <w:ilvl w:val="0"/>
          <w:numId w:val="0"/>
        </w:numPr>
        <w:ind w:left="1642"/>
        <w:rPr>
          <w:rFonts w:ascii="Arial" w:hAnsi="Arial" w:cs="Arial"/>
          <w:lang w:val="cs-CZ"/>
        </w:rPr>
      </w:pP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C72CF1C"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w:t>
      </w:r>
      <w:r w:rsidR="002535CF">
        <w:rPr>
          <w:rFonts w:ascii="Arial" w:hAnsi="Arial" w:cs="Arial"/>
          <w:lang w:val="cs-CZ"/>
        </w:rPr>
        <w:t xml:space="preserve">základní charakteristika </w:t>
      </w:r>
      <w:proofErr w:type="spellStart"/>
      <w:r w:rsidR="002535CF">
        <w:rPr>
          <w:rFonts w:ascii="Arial" w:hAnsi="Arial" w:cs="Arial"/>
          <w:lang w:val="cs-CZ"/>
        </w:rPr>
        <w:t>k.ú</w:t>
      </w:r>
      <w:proofErr w:type="spellEnd"/>
      <w:r w:rsidR="002535CF">
        <w:rPr>
          <w:rFonts w:ascii="Arial" w:hAnsi="Arial" w:cs="Arial"/>
          <w:lang w:val="cs-CZ"/>
        </w:rPr>
        <w:t xml:space="preserve">., </w:t>
      </w:r>
      <w:r w:rsidR="00AD274E">
        <w:rPr>
          <w:rFonts w:ascii="Arial" w:hAnsi="Arial" w:cs="Arial"/>
          <w:lang w:val="cs-CZ"/>
        </w:rPr>
        <w:t xml:space="preserve">stav </w:t>
      </w:r>
      <w:proofErr w:type="spellStart"/>
      <w:r w:rsidR="00AD274E">
        <w:rPr>
          <w:rFonts w:ascii="Arial" w:hAnsi="Arial" w:cs="Arial"/>
          <w:lang w:val="cs-CZ"/>
        </w:rPr>
        <w:t>zcelovacího</w:t>
      </w:r>
      <w:proofErr w:type="spellEnd"/>
      <w:r w:rsidR="00AD274E">
        <w:rPr>
          <w:rFonts w:ascii="Arial" w:hAnsi="Arial" w:cs="Arial"/>
          <w:lang w:val="cs-CZ"/>
        </w:rPr>
        <w:t xml:space="preserve"> a přídělového operátu, stav kata</w:t>
      </w:r>
      <w:r w:rsidR="00912932">
        <w:rPr>
          <w:rFonts w:ascii="Arial" w:hAnsi="Arial" w:cs="Arial"/>
          <w:lang w:val="cs-CZ"/>
        </w:rPr>
        <w:t>stru</w:t>
      </w:r>
      <w:r w:rsidR="00AD274E">
        <w:rPr>
          <w:rFonts w:ascii="Arial" w:hAnsi="Arial" w:cs="Arial"/>
          <w:lang w:val="cs-CZ"/>
        </w:rPr>
        <w:t xml:space="preserve"> nemovitostí, vývoj katastrálního operátu.</w:t>
      </w:r>
      <w:r w:rsidRPr="00FB77E1">
        <w:rPr>
          <w:rFonts w:ascii="Arial" w:hAnsi="Arial" w:cs="Arial"/>
          <w:lang w:val="cs-CZ"/>
        </w:rPr>
        <w:t xml:space="preserve"> </w:t>
      </w:r>
    </w:p>
    <w:p w14:paraId="0274A91D" w14:textId="6BC99D53" w:rsidR="00354192"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30A56773" w14:textId="77777777" w:rsidR="00942803" w:rsidRPr="00FB77E1" w:rsidRDefault="00942803" w:rsidP="00942803">
      <w:pPr>
        <w:pStyle w:val="Odstaveca"/>
        <w:numPr>
          <w:ilvl w:val="0"/>
          <w:numId w:val="0"/>
        </w:numPr>
        <w:spacing w:after="0"/>
        <w:ind w:left="1560"/>
        <w:rPr>
          <w:rFonts w:ascii="Arial" w:hAnsi="Arial" w:cs="Arial"/>
          <w:lang w:val="cs-CZ"/>
        </w:rPr>
      </w:pP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ADF05F8" w14:textId="4173013A" w:rsidR="00F570D6" w:rsidRPr="006C2DE9" w:rsidRDefault="00F570D6" w:rsidP="00942803">
      <w:pPr>
        <w:pStyle w:val="Odstaveca"/>
        <w:ind w:left="1638" w:hanging="646"/>
        <w:rPr>
          <w:rFonts w:ascii="Arial" w:hAnsi="Arial" w:cs="Arial"/>
          <w:b/>
          <w:bCs/>
          <w:lang w:val="cs-CZ"/>
        </w:rPr>
      </w:pPr>
      <w:r w:rsidRPr="00F570D6">
        <w:rPr>
          <w:rFonts w:ascii="Arial" w:hAnsi="Arial" w:cs="Arial"/>
          <w:lang w:val="cs-CZ"/>
        </w:rPr>
        <w:t xml:space="preserve">Dokumentace bude zhotovitelem vypracována v souladu s </w:t>
      </w:r>
      <w:proofErr w:type="spellStart"/>
      <w:r w:rsidRPr="00F570D6">
        <w:rPr>
          <w:rFonts w:ascii="Arial" w:hAnsi="Arial" w:cs="Arial"/>
          <w:lang w:val="cs-CZ"/>
        </w:rPr>
        <w:t>ust</w:t>
      </w:r>
      <w:proofErr w:type="spellEnd"/>
      <w:r w:rsidRPr="00F570D6">
        <w:rPr>
          <w:rFonts w:ascii="Arial" w:hAnsi="Arial" w:cs="Arial"/>
          <w:lang w:val="cs-CZ"/>
        </w:rPr>
        <w:t>. § 8 zákona</w:t>
      </w:r>
      <w:r w:rsidR="005467B8">
        <w:rPr>
          <w:rFonts w:ascii="Arial" w:hAnsi="Arial" w:cs="Arial"/>
          <w:lang w:val="cs-CZ"/>
        </w:rPr>
        <w:t xml:space="preserve">, § 11 a 12 </w:t>
      </w:r>
      <w:proofErr w:type="gramStart"/>
      <w:r w:rsidR="005467B8">
        <w:rPr>
          <w:rFonts w:ascii="Arial" w:hAnsi="Arial" w:cs="Arial"/>
          <w:lang w:val="cs-CZ"/>
        </w:rPr>
        <w:t>vyhlášky</w:t>
      </w:r>
      <w:r w:rsidRPr="00F570D6">
        <w:rPr>
          <w:rFonts w:ascii="Arial" w:hAnsi="Arial" w:cs="Arial"/>
          <w:lang w:val="cs-CZ"/>
        </w:rPr>
        <w:t xml:space="preserve">  a</w:t>
      </w:r>
      <w:proofErr w:type="gramEnd"/>
      <w:r w:rsidRPr="00F570D6">
        <w:rPr>
          <w:rFonts w:ascii="Arial" w:hAnsi="Arial" w:cs="Arial"/>
          <w:lang w:val="cs-CZ"/>
        </w:rPr>
        <w:t xml:space="preserve"> čl. VI.  Přílohy č. 1 k vyhlášce č.  13/2014 Sb. a Přílohy č. 2 k vyhlášce č. 13/2014 Sb. s upřesněním podle </w:t>
      </w:r>
      <w:r w:rsidRPr="005467B8">
        <w:rPr>
          <w:rFonts w:ascii="Arial" w:hAnsi="Arial" w:cs="Arial"/>
          <w:lang w:val="cs-CZ"/>
        </w:rPr>
        <w:t>požadavk</w:t>
      </w:r>
      <w:r w:rsidR="007A1930" w:rsidRPr="006C2DE9">
        <w:rPr>
          <w:rFonts w:ascii="Arial" w:hAnsi="Arial" w:cs="Arial"/>
          <w:lang w:val="cs-CZ"/>
        </w:rPr>
        <w:t>u</w:t>
      </w:r>
      <w:r w:rsidRPr="005467B8">
        <w:rPr>
          <w:rFonts w:ascii="Arial" w:hAnsi="Arial" w:cs="Arial"/>
          <w:lang w:val="cs-CZ"/>
        </w:rPr>
        <w:t xml:space="preserve"> objednatele.</w:t>
      </w:r>
      <w:r w:rsidRPr="006C2DE9">
        <w:rPr>
          <w:rFonts w:ascii="Arial" w:hAnsi="Arial" w:cs="Arial"/>
          <w:b/>
          <w:bCs/>
          <w:lang w:val="cs-CZ"/>
        </w:rPr>
        <w:t xml:space="preserve"> </w:t>
      </w:r>
      <w:r w:rsidR="005467B8">
        <w:rPr>
          <w:rFonts w:ascii="Arial" w:hAnsi="Arial" w:cs="Arial"/>
          <w:lang w:val="cs-CZ"/>
        </w:rPr>
        <w:t>S vypracováním seznamu pozemků vlastníků vyžadujících souhlas podle § 3 odst. 3 zákona.</w:t>
      </w:r>
    </w:p>
    <w:p w14:paraId="56C11C2C" w14:textId="77777777" w:rsidR="00942803" w:rsidRDefault="00F570D6" w:rsidP="00942803">
      <w:pPr>
        <w:pStyle w:val="Odstaveca"/>
        <w:numPr>
          <w:ilvl w:val="0"/>
          <w:numId w:val="0"/>
        </w:numPr>
        <w:spacing w:after="0"/>
        <w:ind w:left="1560"/>
        <w:rPr>
          <w:rFonts w:ascii="Arial" w:hAnsi="Arial" w:cs="Arial"/>
          <w:lang w:val="cs-CZ"/>
        </w:rPr>
      </w:pPr>
      <w:r w:rsidRPr="00F570D6">
        <w:rPr>
          <w:rFonts w:ascii="Arial" w:hAnsi="Arial" w:cs="Arial"/>
          <w:lang w:val="cs-CZ"/>
        </w:rPr>
        <w:t xml:space="preserve">Součástí dokumentace bude výpis ze soupisu nároků pro jednotlivé vlastníky pozemků zahrnutých do obvodu JPÚ. Součástí dokumentace bude převodník: </w:t>
      </w:r>
      <w:r w:rsidR="00912932">
        <w:rPr>
          <w:rFonts w:ascii="Arial" w:hAnsi="Arial" w:cs="Arial"/>
          <w:lang w:val="cs-CZ"/>
        </w:rPr>
        <w:t>p</w:t>
      </w:r>
      <w:r>
        <w:rPr>
          <w:rFonts w:ascii="Arial" w:hAnsi="Arial" w:cs="Arial"/>
          <w:lang w:val="cs-CZ"/>
        </w:rPr>
        <w:t>arcel</w:t>
      </w:r>
      <w:r w:rsidR="00912932">
        <w:rPr>
          <w:rFonts w:ascii="Arial" w:hAnsi="Arial" w:cs="Arial"/>
          <w:lang w:val="cs-CZ"/>
        </w:rPr>
        <w:t>a</w:t>
      </w:r>
      <w:r>
        <w:rPr>
          <w:rFonts w:ascii="Arial" w:hAnsi="Arial" w:cs="Arial"/>
          <w:lang w:val="cs-CZ"/>
        </w:rPr>
        <w:t xml:space="preserve"> </w:t>
      </w:r>
      <w:proofErr w:type="spellStart"/>
      <w:r>
        <w:rPr>
          <w:rFonts w:ascii="Arial" w:hAnsi="Arial" w:cs="Arial"/>
          <w:lang w:val="cs-CZ"/>
        </w:rPr>
        <w:t>zcelovacího</w:t>
      </w:r>
      <w:proofErr w:type="spellEnd"/>
      <w:r>
        <w:rPr>
          <w:rFonts w:ascii="Arial" w:hAnsi="Arial" w:cs="Arial"/>
          <w:lang w:val="cs-CZ"/>
        </w:rPr>
        <w:t xml:space="preserve"> a přídělového </w:t>
      </w:r>
      <w:proofErr w:type="gramStart"/>
      <w:r>
        <w:rPr>
          <w:rFonts w:ascii="Arial" w:hAnsi="Arial" w:cs="Arial"/>
          <w:lang w:val="cs-CZ"/>
        </w:rPr>
        <w:t>řízení -</w:t>
      </w:r>
      <w:r w:rsidRPr="00F570D6">
        <w:rPr>
          <w:rFonts w:ascii="Arial" w:hAnsi="Arial" w:cs="Arial"/>
          <w:lang w:val="cs-CZ"/>
        </w:rPr>
        <w:t xml:space="preserve"> </w:t>
      </w:r>
      <w:proofErr w:type="spellStart"/>
      <w:r w:rsidRPr="00F570D6">
        <w:rPr>
          <w:rFonts w:ascii="Arial" w:hAnsi="Arial" w:cs="Arial"/>
          <w:lang w:val="cs-CZ"/>
        </w:rPr>
        <w:t>parc</w:t>
      </w:r>
      <w:proofErr w:type="gramEnd"/>
      <w:r w:rsidRPr="00F570D6">
        <w:rPr>
          <w:rFonts w:ascii="Arial" w:hAnsi="Arial" w:cs="Arial"/>
          <w:lang w:val="cs-CZ"/>
        </w:rPr>
        <w:t>.č</w:t>
      </w:r>
      <w:proofErr w:type="spellEnd"/>
      <w:r w:rsidRPr="00F570D6">
        <w:rPr>
          <w:rFonts w:ascii="Arial" w:hAnsi="Arial" w:cs="Arial"/>
          <w:lang w:val="cs-CZ"/>
        </w:rPr>
        <w:t xml:space="preserve">. zjednodušené evidence </w:t>
      </w:r>
      <w:r>
        <w:rPr>
          <w:rFonts w:ascii="Arial" w:hAnsi="Arial" w:cs="Arial"/>
          <w:lang w:val="cs-CZ"/>
        </w:rPr>
        <w:t>-</w:t>
      </w:r>
      <w:r w:rsidRPr="00F570D6">
        <w:rPr>
          <w:rFonts w:ascii="Arial" w:hAnsi="Arial" w:cs="Arial"/>
          <w:lang w:val="cs-CZ"/>
        </w:rPr>
        <w:t xml:space="preserve"> </w:t>
      </w:r>
      <w:proofErr w:type="spellStart"/>
      <w:r w:rsidRPr="00F570D6">
        <w:rPr>
          <w:rFonts w:ascii="Arial" w:hAnsi="Arial" w:cs="Arial"/>
          <w:lang w:val="cs-CZ"/>
        </w:rPr>
        <w:t>parc.č</w:t>
      </w:r>
      <w:proofErr w:type="spellEnd"/>
      <w:r w:rsidRPr="00F570D6">
        <w:rPr>
          <w:rFonts w:ascii="Arial" w:hAnsi="Arial" w:cs="Arial"/>
          <w:lang w:val="cs-CZ"/>
        </w:rPr>
        <w:t xml:space="preserve">. KN, srovnávací sestavení parcel </w:t>
      </w:r>
      <w:proofErr w:type="spellStart"/>
      <w:r>
        <w:rPr>
          <w:rFonts w:ascii="Arial" w:hAnsi="Arial" w:cs="Arial"/>
          <w:lang w:val="cs-CZ"/>
        </w:rPr>
        <w:t>zcelení</w:t>
      </w:r>
      <w:proofErr w:type="spellEnd"/>
      <w:r>
        <w:rPr>
          <w:rFonts w:ascii="Arial" w:hAnsi="Arial" w:cs="Arial"/>
          <w:lang w:val="cs-CZ"/>
        </w:rPr>
        <w:t xml:space="preserve"> a </w:t>
      </w:r>
      <w:r w:rsidRPr="00F570D6">
        <w:rPr>
          <w:rFonts w:ascii="Arial" w:hAnsi="Arial" w:cs="Arial"/>
          <w:lang w:val="cs-CZ"/>
        </w:rPr>
        <w:t>přídělu</w:t>
      </w:r>
      <w:r w:rsidR="002535CF">
        <w:rPr>
          <w:rFonts w:ascii="Arial" w:hAnsi="Arial" w:cs="Arial"/>
          <w:lang w:val="cs-CZ"/>
        </w:rPr>
        <w:t xml:space="preserve"> se stavem KN</w:t>
      </w:r>
      <w:r w:rsidRPr="00F570D6">
        <w:rPr>
          <w:rFonts w:ascii="Arial" w:hAnsi="Arial" w:cs="Arial"/>
          <w:lang w:val="cs-CZ"/>
        </w:rPr>
        <w:t>. Soupis nárokových listů bude předán rovněž ve formátu *</w:t>
      </w:r>
      <w:proofErr w:type="spellStart"/>
      <w:r w:rsidRPr="00F570D6">
        <w:rPr>
          <w:rFonts w:ascii="Arial" w:hAnsi="Arial" w:cs="Arial"/>
          <w:lang w:val="cs-CZ"/>
        </w:rPr>
        <w:t>pdf</w:t>
      </w:r>
      <w:proofErr w:type="spellEnd"/>
      <w:r w:rsidRPr="00F570D6">
        <w:rPr>
          <w:rFonts w:ascii="Arial" w:hAnsi="Arial" w:cs="Arial"/>
          <w:lang w:val="cs-CZ"/>
        </w:rPr>
        <w:t>.</w:t>
      </w:r>
    </w:p>
    <w:p w14:paraId="625C87C5" w14:textId="073D53B6" w:rsidR="006258B0" w:rsidRPr="003228B5" w:rsidRDefault="006258B0" w:rsidP="00611B85">
      <w:pPr>
        <w:pStyle w:val="Odstaveca"/>
        <w:spacing w:after="0"/>
        <w:ind w:left="1560" w:hanging="709"/>
        <w:rPr>
          <w:rFonts w:ascii="Arial" w:hAnsi="Arial" w:cs="Arial"/>
          <w:lang w:val="cs-CZ"/>
        </w:rPr>
      </w:pPr>
      <w:r w:rsidRPr="006258B0">
        <w:rPr>
          <w:rFonts w:ascii="Arial" w:hAnsi="Arial" w:cs="Arial"/>
          <w:lang w:val="cs-CZ"/>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75510835" w14:textId="5959BAB5"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30D00F1D" w14:textId="1F653CD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 xml:space="preserve">předaného podle </w:t>
      </w:r>
      <w:r w:rsidR="00CF47AB">
        <w:rPr>
          <w:rFonts w:ascii="Arial" w:hAnsi="Arial" w:cs="Arial"/>
          <w:lang w:val="cs-CZ"/>
        </w:rPr>
        <w:t xml:space="preserve">odst. </w:t>
      </w:r>
      <w:r w:rsidR="00B504D5" w:rsidRPr="00FB77E1">
        <w:rPr>
          <w:rFonts w:ascii="Arial" w:hAnsi="Arial" w:cs="Arial"/>
          <w:lang w:val="cs-CZ"/>
        </w:rPr>
        <w:t>5.13.5</w:t>
      </w:r>
      <w:r w:rsidRPr="00FB77E1">
        <w:rPr>
          <w:rFonts w:ascii="Arial" w:hAnsi="Arial" w:cs="Arial"/>
          <w:lang w:val="cs-CZ"/>
        </w:rPr>
        <w:t>.</w:t>
      </w:r>
      <w:r w:rsidR="00CF47AB">
        <w:rPr>
          <w:rFonts w:ascii="Arial" w:hAnsi="Arial" w:cs="Arial"/>
          <w:lang w:val="cs-CZ"/>
        </w:rPr>
        <w:t xml:space="preserve"> čl. V této smlouvy.</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316762C" w:rsidR="00354192" w:rsidRPr="00FB77E1" w:rsidRDefault="002535CF" w:rsidP="00C356F4">
      <w:pPr>
        <w:pStyle w:val="Odstaveca"/>
        <w:spacing w:after="0"/>
        <w:ind w:left="1560" w:hanging="709"/>
        <w:rPr>
          <w:rFonts w:ascii="Arial" w:hAnsi="Arial" w:cs="Arial"/>
          <w:lang w:val="cs-CZ"/>
        </w:rPr>
      </w:pPr>
      <w:r>
        <w:rPr>
          <w:rFonts w:ascii="Arial" w:hAnsi="Arial" w:cs="Arial"/>
          <w:lang w:val="cs-CZ"/>
        </w:rPr>
        <w:t xml:space="preserve">Určení hranic </w:t>
      </w:r>
      <w:proofErr w:type="gramStart"/>
      <w:r>
        <w:rPr>
          <w:rFonts w:ascii="Arial" w:hAnsi="Arial" w:cs="Arial"/>
          <w:lang w:val="cs-CZ"/>
        </w:rPr>
        <w:t xml:space="preserve">pozemků </w:t>
      </w:r>
      <w:r w:rsidR="00354192" w:rsidRPr="00FB77E1">
        <w:rPr>
          <w:rFonts w:ascii="Arial" w:hAnsi="Arial" w:cs="Arial"/>
          <w:lang w:val="cs-CZ"/>
        </w:rPr>
        <w:t xml:space="preserve"> nových</w:t>
      </w:r>
      <w:proofErr w:type="gramEnd"/>
      <w:r w:rsidR="00354192" w:rsidRPr="00FB77E1">
        <w:rPr>
          <w:rFonts w:ascii="Arial" w:hAnsi="Arial" w:cs="Arial"/>
          <w:lang w:val="cs-CZ"/>
        </w:rPr>
        <w:t xml:space="preserve"> pozemků včetně bilancí odsouhlasených vlastníky pozemků řešených podle § </w:t>
      </w:r>
      <w:r w:rsidR="002D132D">
        <w:rPr>
          <w:rFonts w:ascii="Arial" w:hAnsi="Arial" w:cs="Arial"/>
          <w:lang w:val="cs-CZ"/>
        </w:rPr>
        <w:t>13 a 14</w:t>
      </w:r>
      <w:r w:rsidR="00354192" w:rsidRPr="00FB77E1">
        <w:rPr>
          <w:rFonts w:ascii="Arial" w:hAnsi="Arial" w:cs="Arial"/>
          <w:lang w:val="cs-CZ"/>
        </w:rPr>
        <w:t xml:space="preserve"> zákona,  </w:t>
      </w:r>
      <w:r w:rsidR="00AB66F0">
        <w:rPr>
          <w:rFonts w:ascii="Arial" w:hAnsi="Arial" w:cs="Arial"/>
          <w:lang w:val="cs-CZ"/>
        </w:rPr>
        <w:t xml:space="preserve">v souladu </w:t>
      </w:r>
      <w:r w:rsidR="00354192" w:rsidRPr="00FB77E1">
        <w:rPr>
          <w:rFonts w:ascii="Arial" w:hAnsi="Arial" w:cs="Arial"/>
          <w:lang w:val="cs-CZ"/>
        </w:rPr>
        <w:t xml:space="preserve">s § 17 vyhlášky a s přílohou č. 3 vyhlášky v rozsahu dle bodu VIII. přílohy č. 1. </w:t>
      </w:r>
      <w:r w:rsidR="00354192" w:rsidRPr="00FB77E1">
        <w:rPr>
          <w:rFonts w:ascii="Arial" w:hAnsi="Arial" w:cs="Arial"/>
        </w:rPr>
        <w:t>vyhlášky s výjimkou bodu 8</w:t>
      </w:r>
      <w:r w:rsidR="002D132D">
        <w:rPr>
          <w:rFonts w:ascii="Arial" w:hAnsi="Arial" w:cs="Arial"/>
        </w:rPr>
        <w:t xml:space="preserve">  a </w:t>
      </w:r>
      <w:r w:rsidR="005467B8">
        <w:rPr>
          <w:rFonts w:ascii="Arial" w:hAnsi="Arial" w:cs="Arial"/>
        </w:rPr>
        <w:t>s upřesněním podle požadavku objednatele s ohledem na zpracování dílčí části 3.4.4.</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4D805C67"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 xml:space="preserve">Průběžnou aktualizací je rovněž zapracování připomínek podle </w:t>
      </w:r>
      <w:r w:rsidR="00CF47AB">
        <w:rPr>
          <w:rFonts w:ascii="Arial" w:hAnsi="Arial" w:cs="Arial"/>
        </w:rPr>
        <w:t>odst.</w:t>
      </w:r>
      <w:r w:rsidRPr="00FB77E1">
        <w:rPr>
          <w:rFonts w:ascii="Arial" w:hAnsi="Arial" w:cs="Arial"/>
        </w:rPr>
        <w:t>3.</w:t>
      </w:r>
      <w:r w:rsidR="00D01D2D" w:rsidRPr="00FB77E1">
        <w:rPr>
          <w:rFonts w:ascii="Arial" w:hAnsi="Arial" w:cs="Arial"/>
        </w:rPr>
        <w:t>5</w:t>
      </w:r>
      <w:r w:rsidR="00046C44" w:rsidRPr="00FB77E1">
        <w:rPr>
          <w:rFonts w:ascii="Arial" w:hAnsi="Arial" w:cs="Arial"/>
        </w:rPr>
        <w:t>.</w:t>
      </w:r>
      <w:r w:rsidR="00B75FC6">
        <w:rPr>
          <w:rFonts w:ascii="Arial" w:hAnsi="Arial" w:cs="Arial"/>
        </w:rPr>
        <w:t>1</w:t>
      </w:r>
      <w:r w:rsidR="00046C44" w:rsidRPr="00FB77E1">
        <w:rPr>
          <w:rFonts w:ascii="Arial" w:hAnsi="Arial" w:cs="Arial"/>
        </w:rPr>
        <w:t>.e)</w:t>
      </w:r>
      <w:r w:rsidR="00CF47AB">
        <w:rPr>
          <w:rFonts w:ascii="Arial" w:hAnsi="Arial" w:cs="Arial"/>
        </w:rPr>
        <w:t xml:space="preserve"> tohoto článku</w:t>
      </w:r>
      <w:r w:rsidR="00046C44" w:rsidRPr="00FB77E1">
        <w:rPr>
          <w:rFonts w:ascii="Arial" w:hAnsi="Arial" w:cs="Arial"/>
        </w:rPr>
        <w:t>.</w:t>
      </w:r>
    </w:p>
    <w:p w14:paraId="2FCA0EEA" w14:textId="546EF4FC" w:rsidR="00354192" w:rsidRPr="00EF4BAA"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r w:rsidR="002D132D">
        <w:rPr>
          <w:rFonts w:ascii="Arial" w:hAnsi="Arial" w:cs="Arial"/>
          <w:lang w:val="cs-CZ"/>
        </w:rPr>
        <w:t xml:space="preserve"> a </w:t>
      </w:r>
      <w:r w:rsidR="00EF4BAA">
        <w:rPr>
          <w:rFonts w:ascii="Arial" w:hAnsi="Arial" w:cs="Arial"/>
          <w:lang w:val="cs-CZ"/>
        </w:rPr>
        <w:t xml:space="preserve">s upřesněním podle </w:t>
      </w:r>
      <w:r w:rsidR="002D132D" w:rsidRPr="00EF4BAA">
        <w:rPr>
          <w:rFonts w:ascii="Arial" w:hAnsi="Arial" w:cs="Arial"/>
          <w:lang w:val="cs-CZ"/>
        </w:rPr>
        <w:t>požadavk</w:t>
      </w:r>
      <w:r w:rsidR="007A1930" w:rsidRPr="006C2DE9">
        <w:rPr>
          <w:rFonts w:ascii="Arial" w:hAnsi="Arial" w:cs="Arial"/>
          <w:lang w:val="cs-CZ"/>
        </w:rPr>
        <w:t>u</w:t>
      </w:r>
      <w:r w:rsidR="002D132D" w:rsidRPr="00EF4BAA">
        <w:rPr>
          <w:rFonts w:ascii="Arial" w:hAnsi="Arial" w:cs="Arial"/>
          <w:lang w:val="cs-CZ"/>
        </w:rPr>
        <w:t xml:space="preserve"> objednatele</w:t>
      </w:r>
      <w:r w:rsidRPr="00EF4BAA">
        <w:rPr>
          <w:rFonts w:ascii="Arial" w:hAnsi="Arial" w:cs="Arial"/>
          <w:lang w:val="cs-CZ"/>
        </w:rPr>
        <w:t>.</w:t>
      </w:r>
    </w:p>
    <w:p w14:paraId="75AAF947" w14:textId="59830F39" w:rsidR="00354192"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13EBEF9A" w14:textId="5D539E04" w:rsidR="00C00AA3" w:rsidRDefault="00C00AA3" w:rsidP="00C00AA3">
      <w:pPr>
        <w:pStyle w:val="Odstaveca"/>
        <w:numPr>
          <w:ilvl w:val="0"/>
          <w:numId w:val="0"/>
        </w:numPr>
        <w:ind w:left="1560"/>
        <w:rPr>
          <w:rFonts w:ascii="Arial" w:hAnsi="Arial" w:cs="Arial"/>
          <w:lang w:val="cs-CZ"/>
        </w:rPr>
      </w:pPr>
    </w:p>
    <w:p w14:paraId="4CF0033B" w14:textId="1493283F"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Dokončení a předložení aktuální dokumentace nového uspořádání pozemků </w:t>
      </w:r>
    </w:p>
    <w:p w14:paraId="2EB8C07B" w14:textId="6C7BC29D" w:rsidR="00354192" w:rsidRPr="00EF4BAA"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w:t>
      </w:r>
      <w:proofErr w:type="gramStart"/>
      <w:r w:rsidRPr="00FB77E1">
        <w:rPr>
          <w:rFonts w:ascii="Arial" w:hAnsi="Arial" w:cs="Arial"/>
          <w:lang w:val="cs-CZ"/>
        </w:rPr>
        <w:t xml:space="preserve">pozemků </w:t>
      </w:r>
      <w:r w:rsidR="000D2B45" w:rsidRPr="00FB77E1">
        <w:rPr>
          <w:rFonts w:ascii="Arial" w:hAnsi="Arial" w:cs="Arial"/>
          <w:lang w:val="cs-CZ"/>
        </w:rPr>
        <w:t xml:space="preserve"> </w:t>
      </w:r>
      <w:r w:rsidRPr="00FB77E1">
        <w:rPr>
          <w:rFonts w:ascii="Arial" w:hAnsi="Arial" w:cs="Arial"/>
          <w:lang w:val="cs-CZ"/>
        </w:rPr>
        <w:t>bude</w:t>
      </w:r>
      <w:proofErr w:type="gramEnd"/>
      <w:r w:rsidRPr="00FB77E1">
        <w:rPr>
          <w:rFonts w:ascii="Arial" w:hAnsi="Arial" w:cs="Arial"/>
          <w:lang w:val="cs-CZ"/>
        </w:rPr>
        <w:t xml:space="preserv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r w:rsidR="002D132D">
        <w:rPr>
          <w:rFonts w:ascii="Arial" w:hAnsi="Arial" w:cs="Arial"/>
          <w:lang w:val="cs-CZ"/>
        </w:rPr>
        <w:t xml:space="preserve"> a </w:t>
      </w:r>
      <w:r w:rsidR="00EF4BAA">
        <w:rPr>
          <w:rFonts w:ascii="Arial" w:hAnsi="Arial" w:cs="Arial"/>
          <w:lang w:val="cs-CZ"/>
        </w:rPr>
        <w:t xml:space="preserve">s upřesněním podle </w:t>
      </w:r>
      <w:r w:rsidR="002D132D" w:rsidRPr="00EF4BAA">
        <w:rPr>
          <w:rFonts w:ascii="Arial" w:hAnsi="Arial" w:cs="Arial"/>
          <w:lang w:val="cs-CZ"/>
        </w:rPr>
        <w:t>p</w:t>
      </w:r>
      <w:r w:rsidR="00DA7094" w:rsidRPr="00EF4BAA">
        <w:rPr>
          <w:rFonts w:ascii="Arial" w:hAnsi="Arial" w:cs="Arial"/>
          <w:lang w:val="cs-CZ"/>
        </w:rPr>
        <w:t>o</w:t>
      </w:r>
      <w:r w:rsidR="002D132D" w:rsidRPr="00EF4BAA">
        <w:rPr>
          <w:rFonts w:ascii="Arial" w:hAnsi="Arial" w:cs="Arial"/>
          <w:lang w:val="cs-CZ"/>
        </w:rPr>
        <w:t>žadavk</w:t>
      </w:r>
      <w:r w:rsidR="007A1930" w:rsidRPr="006C2DE9">
        <w:rPr>
          <w:rFonts w:ascii="Arial" w:hAnsi="Arial" w:cs="Arial"/>
          <w:lang w:val="cs-CZ"/>
        </w:rPr>
        <w:t>u</w:t>
      </w:r>
      <w:r w:rsidR="002D132D" w:rsidRPr="00EF4BAA">
        <w:rPr>
          <w:rFonts w:ascii="Arial" w:hAnsi="Arial" w:cs="Arial"/>
          <w:lang w:val="cs-CZ"/>
        </w:rPr>
        <w:t xml:space="preserve"> objednatele</w:t>
      </w:r>
      <w:r w:rsidRPr="00EF4BAA">
        <w:rPr>
          <w:rFonts w:ascii="Arial" w:hAnsi="Arial" w:cs="Arial"/>
          <w:lang w:val="cs-CZ"/>
        </w:rPr>
        <w:t>.</w:t>
      </w:r>
    </w:p>
    <w:p w14:paraId="00BD048E" w14:textId="5CE113F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4182E8D6"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w:t>
      </w:r>
      <w:r w:rsidR="00E43F7E">
        <w:rPr>
          <w:rFonts w:ascii="Arial" w:hAnsi="Arial" w:cs="Arial"/>
          <w:lang w:val="cs-CZ"/>
        </w:rPr>
        <w:t xml:space="preserve">, </w:t>
      </w:r>
      <w:r w:rsidRPr="00F05981">
        <w:rPr>
          <w:rFonts w:ascii="Arial" w:hAnsi="Arial" w:cs="Arial"/>
          <w:lang w:val="cs-CZ"/>
        </w:rPr>
        <w:t>souhrnné zprávy</w:t>
      </w:r>
      <w:r w:rsidR="00E43F7E">
        <w:rPr>
          <w:rFonts w:ascii="Arial" w:hAnsi="Arial" w:cs="Arial"/>
          <w:lang w:val="cs-CZ"/>
        </w:rPr>
        <w:t xml:space="preserve">, ostatních grafických příloh a dokladové části </w:t>
      </w:r>
      <w:r w:rsidRPr="00F05981">
        <w:rPr>
          <w:rFonts w:ascii="Arial" w:hAnsi="Arial" w:cs="Arial"/>
          <w:lang w:val="cs-CZ"/>
        </w:rPr>
        <w:t>(body I.</w:t>
      </w:r>
      <w:r w:rsidR="00121F3A">
        <w:rPr>
          <w:rFonts w:ascii="Arial" w:hAnsi="Arial" w:cs="Arial"/>
          <w:lang w:val="cs-CZ"/>
        </w:rPr>
        <w:t>,</w:t>
      </w:r>
      <w:r w:rsidRPr="00F05981">
        <w:rPr>
          <w:rFonts w:ascii="Arial" w:hAnsi="Arial" w:cs="Arial"/>
          <w:lang w:val="cs-CZ"/>
        </w:rPr>
        <w:t xml:space="preserve"> II</w:t>
      </w:r>
      <w:r w:rsidR="00121F3A">
        <w:rPr>
          <w:rFonts w:ascii="Arial" w:hAnsi="Arial" w:cs="Arial"/>
          <w:lang w:val="cs-CZ"/>
        </w:rPr>
        <w:t>, IX. a X</w:t>
      </w:r>
      <w:r w:rsidRPr="00F05981">
        <w:rPr>
          <w:rFonts w:ascii="Arial" w:hAnsi="Arial" w:cs="Arial"/>
          <w:lang w:val="cs-CZ"/>
        </w:rPr>
        <w:t>.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5415D96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 xml:space="preserve">Nastanou-li v mezidobí mezi vydáním rozhodnutí o schválení návrhu </w:t>
      </w:r>
      <w:r w:rsidR="00B32B66">
        <w:rPr>
          <w:rFonts w:ascii="Arial" w:hAnsi="Arial" w:cs="Arial"/>
        </w:rPr>
        <w:t>JPÚ</w:t>
      </w:r>
      <w:r w:rsidRPr="00FB77E1">
        <w:rPr>
          <w:rFonts w:ascii="Arial" w:hAnsi="Arial" w:cs="Arial"/>
        </w:rPr>
        <w:t xml:space="preserve"> a vydáním rozhodnutí podle § 11 odst. 8 zákona změny údajů v katastru nemovitostí provede zhotovitel tomu odpovídající aktualizaci podkladu </w:t>
      </w:r>
      <w:r w:rsidR="00B32B66">
        <w:rPr>
          <w:rFonts w:ascii="Arial" w:hAnsi="Arial" w:cs="Arial"/>
        </w:rPr>
        <w:t>JPÚ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5F5411A1" w:rsidR="00354192" w:rsidRDefault="00354192" w:rsidP="00187D94">
      <w:pPr>
        <w:pStyle w:val="Odstavec111"/>
        <w:ind w:left="1560" w:hanging="709"/>
        <w:rPr>
          <w:rFonts w:ascii="Arial" w:hAnsi="Arial" w:cs="Arial"/>
          <w:lang w:val="cs-CZ"/>
        </w:rPr>
      </w:pPr>
      <w:r w:rsidRPr="00FB77E1">
        <w:rPr>
          <w:rFonts w:ascii="Arial" w:hAnsi="Arial" w:cs="Arial"/>
          <w:lang w:val="cs-CZ"/>
        </w:rPr>
        <w:lastRenderedPageBreak/>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3735284D" w14:textId="0D57F182" w:rsidR="00961BD8" w:rsidRDefault="00961BD8" w:rsidP="00961BD8">
      <w:pPr>
        <w:pStyle w:val="Odstavec111"/>
        <w:numPr>
          <w:ilvl w:val="0"/>
          <w:numId w:val="0"/>
        </w:numPr>
        <w:ind w:left="1560"/>
        <w:rPr>
          <w:rFonts w:ascii="Arial" w:hAnsi="Arial" w:cs="Arial"/>
          <w:lang w:val="cs-CZ"/>
        </w:rPr>
      </w:pPr>
    </w:p>
    <w:p w14:paraId="01D8D269" w14:textId="77777777" w:rsidR="00961BD8" w:rsidRPr="00FB77E1" w:rsidRDefault="00961BD8" w:rsidP="00043250">
      <w:pPr>
        <w:pStyle w:val="Odstavec111"/>
        <w:numPr>
          <w:ilvl w:val="0"/>
          <w:numId w:val="0"/>
        </w:numPr>
        <w:ind w:left="1560"/>
        <w:rPr>
          <w:rFonts w:ascii="Arial" w:hAnsi="Arial" w:cs="Arial"/>
          <w:lang w:val="cs-CZ"/>
        </w:rPr>
      </w:pP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0852825B" w:rsidR="00354192"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605F8DFC" w14:textId="4CD6EDD7" w:rsidR="00C00AA3" w:rsidRDefault="00C00AA3" w:rsidP="00C00AA3">
      <w:pPr>
        <w:pStyle w:val="Odstavec111"/>
        <w:numPr>
          <w:ilvl w:val="0"/>
          <w:numId w:val="0"/>
        </w:numPr>
        <w:ind w:left="1560"/>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697A2B1F"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Dále budou dílčí části předány v digitální podobě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r w:rsidR="00B32B66">
        <w:rPr>
          <w:rFonts w:ascii="Arial" w:hAnsi="Arial" w:cs="Arial"/>
          <w:lang w:val="cs-CZ"/>
        </w:rPr>
        <w:t>JPÚ</w:t>
      </w:r>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4879AB2D"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w:t>
      </w:r>
      <w:r w:rsidR="00121F3A">
        <w:rPr>
          <w:rFonts w:ascii="Arial" w:hAnsi="Arial" w:cs="Arial"/>
          <w:lang w:val="cs-CZ"/>
        </w:rPr>
        <w:t xml:space="preserve">a doplnění </w:t>
      </w:r>
      <w:r w:rsidRPr="00FB77E1">
        <w:rPr>
          <w:rFonts w:ascii="Arial" w:hAnsi="Arial" w:cs="Arial"/>
          <w:lang w:val="cs-CZ"/>
        </w:rPr>
        <w:t xml:space="preserve">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21FED0F6"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gramStart"/>
      <w:r w:rsidR="00913035">
        <w:rPr>
          <w:rFonts w:ascii="Arial" w:hAnsi="Arial" w:cs="Arial"/>
          <w:lang w:val="cs-CZ"/>
        </w:rPr>
        <w:t>JPÚ</w:t>
      </w:r>
      <w:r w:rsidRPr="00FB77E1">
        <w:rPr>
          <w:rFonts w:ascii="Arial" w:hAnsi="Arial" w:cs="Arial"/>
          <w:lang w:val="cs-CZ"/>
        </w:rPr>
        <w:t xml:space="preserve">  -</w:t>
      </w:r>
      <w:proofErr w:type="gramEnd"/>
      <w:r w:rsidRPr="00FB77E1">
        <w:rPr>
          <w:rFonts w:ascii="Arial" w:hAnsi="Arial" w:cs="Arial"/>
          <w:lang w:val="cs-CZ"/>
        </w:rPr>
        <w:t xml:space="preserve">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1C772A50"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w:t>
      </w:r>
      <w:r w:rsidR="00121F3A">
        <w:rPr>
          <w:rFonts w:ascii="Arial" w:hAnsi="Arial" w:cs="Arial"/>
          <w:lang w:val="cs-CZ"/>
        </w:rPr>
        <w:t>4</w:t>
      </w:r>
      <w:r w:rsidRPr="00FB77E1">
        <w:rPr>
          <w:rFonts w:ascii="Arial" w:hAnsi="Arial" w:cs="Arial"/>
          <w:lang w:val="cs-CZ"/>
        </w:rPr>
        <w:t xml:space="preserve">x přílohy k rozhodnutí o schválení návrhu (1x objednatel, 1x katastrální úřad, </w:t>
      </w:r>
      <w:r w:rsidR="00121F3A">
        <w:rPr>
          <w:rFonts w:ascii="Arial" w:hAnsi="Arial" w:cs="Arial"/>
          <w:lang w:val="cs-CZ"/>
        </w:rPr>
        <w:t xml:space="preserve">1x obec a </w:t>
      </w:r>
      <w:r w:rsidRPr="00FB77E1">
        <w:rPr>
          <w:rFonts w:ascii="Arial" w:hAnsi="Arial" w:cs="Arial"/>
          <w:lang w:val="cs-CZ"/>
        </w:rPr>
        <w:t>1x účastník řízení).</w:t>
      </w:r>
    </w:p>
    <w:p w14:paraId="05CB852A" w14:textId="1710E62B" w:rsidR="00354192"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7E5ACB38" w14:textId="77777777" w:rsidR="00942803" w:rsidRPr="00FB77E1" w:rsidRDefault="00942803" w:rsidP="00942803">
      <w:pPr>
        <w:pStyle w:val="Odstavec111"/>
        <w:numPr>
          <w:ilvl w:val="0"/>
          <w:numId w:val="0"/>
        </w:numPr>
        <w:ind w:left="1418"/>
        <w:rPr>
          <w:rFonts w:ascii="Arial" w:hAnsi="Arial" w:cs="Arial"/>
          <w:lang w:val="cs-CZ"/>
        </w:rPr>
      </w:pPr>
    </w:p>
    <w:p w14:paraId="6BC05CC5" w14:textId="229F03C6"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w:t>
      </w:r>
      <w:proofErr w:type="gramStart"/>
      <w:r w:rsidRPr="00FB77E1">
        <w:rPr>
          <w:rFonts w:ascii="Arial" w:hAnsi="Arial" w:cs="Arial"/>
          <w:lang w:val="cs-CZ"/>
        </w:rPr>
        <w:t>zákona  -</w:t>
      </w:r>
      <w:proofErr w:type="gramEnd"/>
      <w:r w:rsidRPr="00FB77E1">
        <w:rPr>
          <w:rFonts w:ascii="Arial" w:hAnsi="Arial" w:cs="Arial"/>
          <w:lang w:val="cs-CZ"/>
        </w:rPr>
        <w:t xml:space="preserve"> 4x papírové zpracování (1x objednatel, 1x katastrální úřad, 1x k rozeslání účastníkům řízení, 1x obec k veřejnému nahlédnutí) a CD (DVD).</w:t>
      </w:r>
    </w:p>
    <w:p w14:paraId="07D0EC76" w14:textId="0A84925A"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Grafické výstupy budou zpracovány v měřítku stanoveném katastrálním úřadem.</w:t>
      </w:r>
      <w:r w:rsidR="00076608">
        <w:rPr>
          <w:rFonts w:ascii="Arial" w:hAnsi="Arial" w:cs="Arial"/>
          <w:lang w:val="cs-CZ"/>
        </w:rPr>
        <w:t xml:space="preserve"> </w:t>
      </w:r>
      <w:r w:rsidR="0053093F">
        <w:rPr>
          <w:rFonts w:ascii="Arial" w:hAnsi="Arial" w:cs="Arial"/>
        </w:rPr>
        <w:t>N</w:t>
      </w:r>
      <w:r w:rsidRPr="00FB77E1">
        <w:rPr>
          <w:rFonts w:ascii="Arial" w:hAnsi="Arial" w:cs="Arial"/>
        </w:rPr>
        <w:t xml:space="preserve">ávrh nového uspořádání pozemků </w:t>
      </w:r>
      <w:r w:rsidRPr="00FB77E1">
        <w:rPr>
          <w:rFonts w:ascii="Arial" w:hAnsi="Arial" w:cs="Arial"/>
          <w:lang w:val="cs-CZ"/>
        </w:rPr>
        <w:t xml:space="preserve">v měřítku 1 : 2000 nebo 1 : 5000 (měřítka stanoví objednatel podle potřeby v průběhu zpracování </w:t>
      </w:r>
      <w:r w:rsidR="006568A6">
        <w:rPr>
          <w:rFonts w:ascii="Arial" w:hAnsi="Arial" w:cs="Arial"/>
          <w:lang w:val="cs-CZ"/>
        </w:rPr>
        <w:t>JPÚ</w:t>
      </w:r>
      <w:r w:rsidRPr="00FB77E1">
        <w:rPr>
          <w:rFonts w:ascii="Arial" w:hAnsi="Arial" w:cs="Arial"/>
          <w:lang w:val="cs-CZ"/>
        </w:rPr>
        <w:t>).</w:t>
      </w:r>
    </w:p>
    <w:p w14:paraId="750C2D8D" w14:textId="71AB628D"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56F0BC66" w14:textId="6C788020" w:rsidR="00C00AA3" w:rsidRDefault="00C00AA3" w:rsidP="00C00AA3">
      <w:pPr>
        <w:pStyle w:val="Odstavecseseznamem"/>
        <w:numPr>
          <w:ilvl w:val="0"/>
          <w:numId w:val="0"/>
        </w:numPr>
        <w:ind w:left="709"/>
        <w:rPr>
          <w:rFonts w:ascii="Arial" w:hAnsi="Arial" w:cs="Arial"/>
          <w:lang w:val="cs-CZ"/>
        </w:rPr>
      </w:pPr>
    </w:p>
    <w:p w14:paraId="4CC3622E" w14:textId="77777777" w:rsidR="00C00AA3" w:rsidRPr="00FB77E1" w:rsidRDefault="00C00AA3" w:rsidP="003228B5">
      <w:pPr>
        <w:pStyle w:val="Odstavecseseznamem"/>
        <w:numPr>
          <w:ilvl w:val="0"/>
          <w:numId w:val="0"/>
        </w:numPr>
        <w:ind w:left="709"/>
        <w:rPr>
          <w:rFonts w:ascii="Arial" w:hAnsi="Arial" w:cs="Arial"/>
          <w:lang w:val="cs-CZ"/>
        </w:rPr>
      </w:pP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10"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10"/>
      <w:r w:rsidRPr="00FB77E1">
        <w:rPr>
          <w:rFonts w:ascii="Arial" w:hAnsi="Arial" w:cs="Arial"/>
          <w:lang w:val="cs-CZ"/>
        </w:rPr>
        <w:t>bude vyhotoven předávací protokol</w:t>
      </w:r>
      <w:r w:rsidR="00FE438D">
        <w:rPr>
          <w:rFonts w:ascii="Arial" w:hAnsi="Arial" w:cs="Arial"/>
          <w:lang w:val="cs-CZ"/>
        </w:rPr>
        <w:t xml:space="preserve"> </w:t>
      </w:r>
      <w:bookmarkStart w:id="11" w:name="_Hlk32247541"/>
      <w:r w:rsidR="00FE438D">
        <w:rPr>
          <w:rFonts w:ascii="Arial" w:hAnsi="Arial" w:cs="Arial"/>
          <w:lang w:val="cs-CZ"/>
        </w:rPr>
        <w:t>o předání ke kontrole</w:t>
      </w:r>
      <w:bookmarkEnd w:id="11"/>
      <w:r w:rsidRPr="00FB77E1">
        <w:rPr>
          <w:rFonts w:ascii="Arial" w:hAnsi="Arial" w:cs="Arial"/>
          <w:lang w:val="cs-CZ"/>
        </w:rPr>
        <w:t>.</w:t>
      </w:r>
    </w:p>
    <w:p w14:paraId="572D0C6D" w14:textId="3AA46767" w:rsidR="003F2720" w:rsidRPr="00FB77E1" w:rsidRDefault="00FE438D" w:rsidP="007A6230">
      <w:pPr>
        <w:pStyle w:val="Odstavecseseznamem"/>
        <w:ind w:left="709" w:hanging="709"/>
        <w:rPr>
          <w:rFonts w:ascii="Arial" w:hAnsi="Arial" w:cs="Arial"/>
          <w:lang w:val="cs-CZ"/>
        </w:rPr>
      </w:pPr>
      <w:bookmarkStart w:id="12" w:name="_Hlk32247586"/>
      <w:r>
        <w:rPr>
          <w:rFonts w:ascii="Arial" w:hAnsi="Arial" w:cs="Arial"/>
          <w:lang w:val="cs-CZ"/>
        </w:rPr>
        <w:t xml:space="preserve">Dílčí části </w:t>
      </w:r>
      <w:bookmarkEnd w:id="12"/>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9F4103">
        <w:rPr>
          <w:rFonts w:ascii="Arial" w:hAnsi="Arial" w:cs="Arial"/>
          <w:lang w:val="cs-CZ"/>
        </w:rPr>
        <w:t>Znojmo</w:t>
      </w:r>
      <w:r w:rsidR="00354192" w:rsidRPr="00FB77E1">
        <w:rPr>
          <w:rFonts w:ascii="Arial" w:hAnsi="Arial" w:cs="Arial"/>
          <w:lang w:val="cs-CZ"/>
        </w:rPr>
        <w:t xml:space="preserve">, adresa </w:t>
      </w:r>
      <w:r w:rsidR="009F4103">
        <w:rPr>
          <w:rFonts w:ascii="Arial" w:hAnsi="Arial" w:cs="Arial"/>
          <w:lang w:val="cs-CZ"/>
        </w:rPr>
        <w:t xml:space="preserve">nám. Armády 1213/8, 669 </w:t>
      </w:r>
      <w:proofErr w:type="gramStart"/>
      <w:r w:rsidR="009F4103">
        <w:rPr>
          <w:rFonts w:ascii="Arial" w:hAnsi="Arial" w:cs="Arial"/>
          <w:lang w:val="cs-CZ"/>
        </w:rPr>
        <w:t>02  Znojmo</w:t>
      </w:r>
      <w:proofErr w:type="gramEnd"/>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13" w:name="_Hlk32247620"/>
      <w:r w:rsidR="00FE438D">
        <w:rPr>
          <w:rFonts w:ascii="Arial" w:hAnsi="Arial" w:cs="Arial"/>
          <w:lang w:val="cs-CZ"/>
        </w:rPr>
        <w:t xml:space="preserve">dílčích částí </w:t>
      </w:r>
      <w:bookmarkEnd w:id="13"/>
      <w:r w:rsidR="003D54E2" w:rsidRPr="00FB77E1">
        <w:rPr>
          <w:rFonts w:ascii="Arial" w:hAnsi="Arial" w:cs="Arial"/>
          <w:lang w:val="cs-CZ"/>
        </w:rPr>
        <w:t>ke kontrole</w:t>
      </w:r>
      <w:r w:rsidR="007770A5" w:rsidRPr="00FB77E1">
        <w:rPr>
          <w:rFonts w:ascii="Arial" w:hAnsi="Arial" w:cs="Arial"/>
          <w:lang w:val="cs-CZ"/>
        </w:rPr>
        <w:t>.</w:t>
      </w:r>
    </w:p>
    <w:p w14:paraId="72595471" w14:textId="31811667" w:rsidR="005F52C9"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w:t>
      </w:r>
      <w:r w:rsidR="00CF47AB">
        <w:rPr>
          <w:rFonts w:ascii="Arial" w:hAnsi="Arial" w:cs="Arial"/>
          <w:lang w:val="cs-CZ"/>
        </w:rPr>
        <w:t> odst.</w:t>
      </w:r>
      <w:r w:rsidR="003D54E2" w:rsidRPr="00FB77E1">
        <w:rPr>
          <w:rFonts w:ascii="Arial" w:hAnsi="Arial" w:cs="Arial"/>
          <w:lang w:val="cs-CZ"/>
        </w:rPr>
        <w:t xml:space="preserve"> 5.3.</w:t>
      </w:r>
      <w:r w:rsidR="00CF47AB">
        <w:rPr>
          <w:rFonts w:ascii="Arial" w:hAnsi="Arial" w:cs="Arial"/>
          <w:lang w:val="cs-CZ"/>
        </w:rPr>
        <w:t xml:space="preserve"> tohoto článku.</w:t>
      </w:r>
    </w:p>
    <w:p w14:paraId="1C58311B" w14:textId="75114EAC" w:rsidR="00645922" w:rsidRPr="00043250" w:rsidRDefault="00F52DCA" w:rsidP="00043250">
      <w:pPr>
        <w:pStyle w:val="Odstavecseseznamem"/>
        <w:ind w:left="709" w:hanging="709"/>
        <w:rPr>
          <w:rFonts w:ascii="Arial" w:hAnsi="Arial" w:cs="Arial"/>
          <w:lang w:val="cs-CZ"/>
        </w:rPr>
      </w:pPr>
      <w:r w:rsidRPr="00043250">
        <w:rPr>
          <w:rFonts w:ascii="Arial" w:hAnsi="Arial" w:cs="Arial"/>
          <w:lang w:val="cs-CZ"/>
        </w:rPr>
        <w:t xml:space="preserve">V případě, že ve lhůtě podle </w:t>
      </w:r>
      <w:r w:rsidR="00CF47AB" w:rsidRPr="00043250">
        <w:rPr>
          <w:rFonts w:ascii="Arial" w:hAnsi="Arial" w:cs="Arial"/>
          <w:lang w:val="cs-CZ"/>
        </w:rPr>
        <w:t xml:space="preserve">odst. </w:t>
      </w:r>
      <w:r w:rsidRPr="00043250">
        <w:rPr>
          <w:rFonts w:ascii="Arial" w:hAnsi="Arial" w:cs="Arial"/>
          <w:lang w:val="cs-CZ"/>
        </w:rPr>
        <w:t xml:space="preserve"> 5.4. </w:t>
      </w:r>
      <w:r w:rsidR="00CF47AB" w:rsidRPr="00043250">
        <w:rPr>
          <w:rFonts w:ascii="Arial" w:hAnsi="Arial" w:cs="Arial"/>
          <w:lang w:val="cs-CZ"/>
        </w:rPr>
        <w:t xml:space="preserve">tohoto článku </w:t>
      </w:r>
      <w:r w:rsidRPr="00043250">
        <w:rPr>
          <w:rFonts w:ascii="Arial" w:hAnsi="Arial" w:cs="Arial"/>
          <w:lang w:val="cs-CZ"/>
        </w:rPr>
        <w:t xml:space="preserve">neobdrží zhotovitel písemné podání o výsledku kontroly, má se za to, že objednatelem nebyly zjištěny žádné vady a nedodělky a postupuje se podle </w:t>
      </w:r>
      <w:r w:rsidR="00CF47AB" w:rsidRPr="00043250">
        <w:rPr>
          <w:rFonts w:ascii="Arial" w:hAnsi="Arial" w:cs="Arial"/>
          <w:lang w:val="cs-CZ"/>
        </w:rPr>
        <w:t xml:space="preserve">odst. </w:t>
      </w:r>
      <w:r w:rsidRPr="00043250">
        <w:rPr>
          <w:rFonts w:ascii="Arial" w:hAnsi="Arial" w:cs="Arial"/>
          <w:lang w:val="cs-CZ"/>
        </w:rPr>
        <w:t xml:space="preserve"> 5.</w:t>
      </w:r>
      <w:r w:rsidR="00EF37ED" w:rsidRPr="00043250">
        <w:rPr>
          <w:rFonts w:ascii="Arial" w:hAnsi="Arial" w:cs="Arial"/>
          <w:lang w:val="cs-CZ"/>
        </w:rPr>
        <w:t>8</w:t>
      </w:r>
      <w:r w:rsidRPr="00043250">
        <w:rPr>
          <w:rFonts w:ascii="Arial" w:hAnsi="Arial" w:cs="Arial"/>
          <w:lang w:val="cs-CZ"/>
        </w:rPr>
        <w:t>.</w:t>
      </w:r>
      <w:r w:rsidR="00CF47AB" w:rsidRPr="00043250">
        <w:rPr>
          <w:rFonts w:ascii="Arial" w:hAnsi="Arial" w:cs="Arial"/>
          <w:lang w:val="cs-CZ"/>
        </w:rPr>
        <w:t xml:space="preserve"> tohoto článku.</w:t>
      </w:r>
    </w:p>
    <w:p w14:paraId="4D0D5C91" w14:textId="1C9E6AEC"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14" w:name="_Hlk32247648"/>
      <w:r w:rsidR="00FE438D">
        <w:rPr>
          <w:rFonts w:ascii="Arial" w:hAnsi="Arial" w:cs="Arial"/>
          <w:lang w:val="cs-CZ"/>
        </w:rPr>
        <w:t xml:space="preserve">předané dílčí části </w:t>
      </w:r>
      <w:bookmarkEnd w:id="14"/>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15" w:name="_Hlk32247692"/>
      <w:r w:rsidR="00FE438D">
        <w:rPr>
          <w:rFonts w:ascii="Arial" w:hAnsi="Arial" w:cs="Arial"/>
          <w:lang w:val="cs-CZ"/>
        </w:rPr>
        <w:t xml:space="preserve">dílčí část </w:t>
      </w:r>
      <w:bookmarkEnd w:id="15"/>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6" w:name="_Hlk32247731"/>
      <w:r w:rsidR="000772BA">
        <w:rPr>
          <w:rFonts w:ascii="Arial" w:hAnsi="Arial" w:cs="Arial"/>
          <w:lang w:val="cs-CZ"/>
        </w:rPr>
        <w:t xml:space="preserve">odstranění vad či </w:t>
      </w:r>
      <w:bookmarkEnd w:id="16"/>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w:t>
      </w:r>
      <w:r w:rsidR="00CF47AB">
        <w:rPr>
          <w:rFonts w:ascii="Arial" w:hAnsi="Arial" w:cs="Arial"/>
          <w:lang w:val="cs-CZ"/>
        </w:rPr>
        <w:t xml:space="preserve">odst. </w:t>
      </w:r>
      <w:r w:rsidR="00755D81" w:rsidRPr="00FB77E1">
        <w:rPr>
          <w:rFonts w:ascii="Arial" w:hAnsi="Arial" w:cs="Arial"/>
          <w:lang w:val="cs-CZ"/>
        </w:rPr>
        <w:t>5.4.</w:t>
      </w:r>
      <w:r w:rsidR="00CF47AB">
        <w:rPr>
          <w:rFonts w:ascii="Arial" w:hAnsi="Arial" w:cs="Arial"/>
          <w:lang w:val="cs-CZ"/>
        </w:rPr>
        <w:t xml:space="preserve"> tohoto článku.</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7"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7"/>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8"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8"/>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9" w:name="_Hlk32247886"/>
      <w:r w:rsidR="00FE438D">
        <w:rPr>
          <w:rFonts w:ascii="Arial" w:hAnsi="Arial" w:cs="Arial"/>
          <w:lang w:val="cs-CZ"/>
        </w:rPr>
        <w:t>dílčí část</w:t>
      </w:r>
      <w:bookmarkEnd w:id="19"/>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047898E9"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20" w:name="_Hlk32248093"/>
      <w:r w:rsidR="00FE438D">
        <w:rPr>
          <w:rFonts w:ascii="Arial" w:hAnsi="Arial" w:cs="Arial"/>
          <w:lang w:val="cs-CZ"/>
        </w:rPr>
        <w:t>dílčí část</w:t>
      </w:r>
      <w:bookmarkEnd w:id="20"/>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w:t>
      </w:r>
      <w:r w:rsidR="00CF47AB">
        <w:rPr>
          <w:rFonts w:ascii="Arial" w:hAnsi="Arial" w:cs="Arial"/>
          <w:lang w:val="cs-CZ"/>
        </w:rPr>
        <w:t xml:space="preserve">odst. </w:t>
      </w:r>
      <w:r w:rsidR="004D27E0" w:rsidRPr="00511BDF">
        <w:rPr>
          <w:rFonts w:ascii="Arial" w:hAnsi="Arial" w:cs="Arial"/>
          <w:lang w:val="cs-CZ"/>
        </w:rPr>
        <w:t>5.7.</w:t>
      </w:r>
      <w:r w:rsidRPr="00511BDF">
        <w:rPr>
          <w:rFonts w:ascii="Arial" w:hAnsi="Arial" w:cs="Arial"/>
          <w:lang w:val="cs-CZ"/>
        </w:rPr>
        <w:t xml:space="preserve"> </w:t>
      </w:r>
      <w:r w:rsidR="00CF47AB">
        <w:rPr>
          <w:rFonts w:ascii="Arial" w:hAnsi="Arial" w:cs="Arial"/>
          <w:lang w:val="cs-CZ"/>
        </w:rPr>
        <w:t xml:space="preserve">tohoto článku </w:t>
      </w:r>
      <w:r w:rsidRPr="00511BDF">
        <w:rPr>
          <w:rFonts w:ascii="Arial" w:hAnsi="Arial" w:cs="Arial"/>
          <w:lang w:val="cs-CZ"/>
        </w:rPr>
        <w:t xml:space="preserve">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w:t>
      </w:r>
      <w:r w:rsidR="004D27E0" w:rsidRPr="00511BDF">
        <w:rPr>
          <w:rFonts w:ascii="Arial" w:hAnsi="Arial" w:cs="Arial"/>
          <w:lang w:val="cs-CZ"/>
        </w:rPr>
        <w:lastRenderedPageBreak/>
        <w:t>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7D606FF6"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w:t>
      </w:r>
      <w:r w:rsidR="00CF47AB">
        <w:rPr>
          <w:rFonts w:ascii="Arial" w:hAnsi="Arial" w:cs="Arial"/>
          <w:lang w:val="cs-CZ"/>
        </w:rPr>
        <w:t>odst.</w:t>
      </w:r>
      <w:r w:rsidRPr="00511BDF">
        <w:rPr>
          <w:rFonts w:ascii="Arial" w:hAnsi="Arial" w:cs="Arial"/>
          <w:lang w:val="cs-CZ"/>
        </w:rPr>
        <w:t xml:space="preserve"> 8.3. </w:t>
      </w:r>
      <w:r w:rsidR="00AF713E">
        <w:rPr>
          <w:rFonts w:ascii="Arial" w:hAnsi="Arial" w:cs="Arial"/>
          <w:lang w:val="cs-CZ"/>
        </w:rPr>
        <w:t>čl. VIII této smlouvy</w:t>
      </w:r>
      <w:r w:rsidR="00CF47AB">
        <w:rPr>
          <w:rFonts w:ascii="Arial" w:hAnsi="Arial" w:cs="Arial"/>
          <w:lang w:val="cs-CZ"/>
        </w:rPr>
        <w:t xml:space="preserve"> </w:t>
      </w:r>
      <w:r w:rsidRPr="00511BDF">
        <w:rPr>
          <w:rFonts w:ascii="Arial" w:hAnsi="Arial" w:cs="Arial"/>
          <w:lang w:val="cs-CZ"/>
        </w:rPr>
        <w:t xml:space="preserve">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w:t>
      </w:r>
      <w:r w:rsidR="00CF47AB">
        <w:rPr>
          <w:rFonts w:ascii="Arial" w:hAnsi="Arial" w:cs="Arial"/>
          <w:lang w:val="cs-CZ"/>
        </w:rPr>
        <w:t>odst.</w:t>
      </w:r>
      <w:r w:rsidRPr="00511BDF">
        <w:rPr>
          <w:rFonts w:ascii="Arial" w:hAnsi="Arial" w:cs="Arial"/>
          <w:lang w:val="cs-CZ"/>
        </w:rPr>
        <w:t xml:space="preserve"> 5.7. </w:t>
      </w:r>
      <w:r w:rsidR="00CF47AB">
        <w:rPr>
          <w:rFonts w:ascii="Arial" w:hAnsi="Arial" w:cs="Arial"/>
          <w:lang w:val="cs-CZ"/>
        </w:rPr>
        <w:t xml:space="preserve">tohoto článku </w:t>
      </w:r>
      <w:r w:rsidRPr="00511BDF">
        <w:rPr>
          <w:rFonts w:ascii="Arial" w:hAnsi="Arial" w:cs="Arial"/>
          <w:lang w:val="cs-CZ"/>
        </w:rPr>
        <w:t xml:space="preserve">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21" w:name="_Hlk32248214"/>
      <w:r w:rsidR="00D8256E">
        <w:rPr>
          <w:rFonts w:ascii="Arial" w:hAnsi="Arial" w:cs="Arial"/>
          <w:lang w:val="cs-CZ"/>
        </w:rPr>
        <w:t>(nevystavit akceptační protokol)</w:t>
      </w:r>
      <w:bookmarkEnd w:id="21"/>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6C49EEEC"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22" w:name="_Hlk32248346"/>
      <w:r w:rsidR="00BE4B16">
        <w:rPr>
          <w:rFonts w:ascii="Arial" w:hAnsi="Arial" w:cs="Arial"/>
          <w:lang w:val="cs-CZ"/>
        </w:rPr>
        <w:t>dílčí části</w:t>
      </w:r>
      <w:bookmarkEnd w:id="22"/>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2D15873F" w14:textId="1DF57071" w:rsidR="00CD3DEA" w:rsidRPr="003228B5"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w:t>
      </w:r>
      <w:r w:rsidR="00B32B66">
        <w:rPr>
          <w:rFonts w:ascii="Arial" w:hAnsi="Arial" w:cs="Arial"/>
        </w:rPr>
        <w:t>1</w:t>
      </w:r>
      <w:r w:rsidRPr="00FB77E1">
        <w:rPr>
          <w:rFonts w:ascii="Arial" w:hAnsi="Arial" w:cs="Arial"/>
        </w:rPr>
        <w:t xml:space="preserve">. po potvrzení správnosti odevzdávané </w:t>
      </w:r>
      <w:r w:rsidR="00BE4B16">
        <w:rPr>
          <w:rFonts w:ascii="Arial" w:hAnsi="Arial" w:cs="Arial"/>
        </w:rPr>
        <w:t xml:space="preserve">dílčí části </w:t>
      </w:r>
      <w:r w:rsidRPr="00FB77E1">
        <w:rPr>
          <w:rFonts w:ascii="Arial" w:hAnsi="Arial" w:cs="Arial"/>
        </w:rPr>
        <w:t>objednatelem,</w:t>
      </w:r>
    </w:p>
    <w:p w14:paraId="6BE75D8A" w14:textId="77777777" w:rsidR="00C00AA3" w:rsidRPr="00FB77E1" w:rsidRDefault="00C00AA3" w:rsidP="003228B5">
      <w:pPr>
        <w:pStyle w:val="Odstavec111"/>
        <w:numPr>
          <w:ilvl w:val="0"/>
          <w:numId w:val="0"/>
        </w:numPr>
        <w:ind w:left="1418"/>
        <w:rPr>
          <w:rFonts w:ascii="Arial" w:hAnsi="Arial" w:cs="Arial"/>
          <w:lang w:val="cs-CZ"/>
        </w:rPr>
      </w:pPr>
    </w:p>
    <w:p w14:paraId="2DF23CC7" w14:textId="032C4CFE"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w:t>
      </w:r>
      <w:r w:rsidR="00B32B66">
        <w:rPr>
          <w:rFonts w:ascii="Arial" w:hAnsi="Arial" w:cs="Arial"/>
        </w:rPr>
        <w:t>2</w:t>
      </w:r>
      <w:r w:rsidRPr="00FB77E1">
        <w:rPr>
          <w:rFonts w:ascii="Arial" w:hAnsi="Arial" w:cs="Arial"/>
        </w:rPr>
        <w:t>. po vypořádání námitek a připomínek k vystavenému návrhu uplatněných ve lhůtě stanovené zákonem (§ 11 odst. 1 zákona) a po předložení aktuální dokumentace,</w:t>
      </w:r>
    </w:p>
    <w:p w14:paraId="41125D4F" w14:textId="7E609353" w:rsidR="002C3B63" w:rsidRPr="003228B5"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1A474A22" w:rsidR="00354192"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p w14:paraId="3BF3C19C" w14:textId="11574D8C" w:rsidR="00645922" w:rsidRDefault="00645922" w:rsidP="00645922">
      <w:pPr>
        <w:pStyle w:val="Odstavecseseznamem"/>
        <w:numPr>
          <w:ilvl w:val="0"/>
          <w:numId w:val="0"/>
        </w:numPr>
        <w:ind w:left="709"/>
        <w:rPr>
          <w:rFonts w:ascii="Arial" w:hAnsi="Arial" w:cs="Arial"/>
          <w:lang w:val="cs-CZ"/>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236C71DA" w14:textId="77B41B10"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 xml:space="preserve">Objednatel není povinen uhradit zhotoviteli finanční prostředky ve výši celkové ceny díla dle </w:t>
      </w:r>
      <w:r w:rsidR="00CF47AB">
        <w:rPr>
          <w:rFonts w:ascii="Arial" w:hAnsi="Arial" w:cs="Arial"/>
          <w:lang w:val="cs-CZ"/>
        </w:rPr>
        <w:t>odst.</w:t>
      </w:r>
      <w:r w:rsidR="00462A6F" w:rsidRPr="00FB77E1">
        <w:rPr>
          <w:rFonts w:ascii="Arial" w:hAnsi="Arial" w:cs="Arial"/>
          <w:lang w:val="cs-CZ"/>
        </w:rPr>
        <w:t xml:space="preserve"> 6.1</w:t>
      </w:r>
      <w:r w:rsidR="004B6869" w:rsidRPr="00FB77E1">
        <w:rPr>
          <w:rFonts w:ascii="Arial" w:hAnsi="Arial" w:cs="Arial"/>
          <w:lang w:val="cs-CZ"/>
        </w:rPr>
        <w:t>.</w:t>
      </w:r>
      <w:r w:rsidR="00462A6F" w:rsidRPr="00FB77E1">
        <w:rPr>
          <w:rFonts w:ascii="Arial" w:hAnsi="Arial" w:cs="Arial"/>
          <w:lang w:val="cs-CZ"/>
        </w:rPr>
        <w:t xml:space="preserve"> </w:t>
      </w:r>
      <w:r w:rsidR="00CF47AB">
        <w:rPr>
          <w:rFonts w:ascii="Arial" w:hAnsi="Arial" w:cs="Arial"/>
          <w:lang w:val="cs-CZ"/>
        </w:rPr>
        <w:t xml:space="preserve">tohoto článku </w:t>
      </w:r>
      <w:r w:rsidR="00462A6F" w:rsidRPr="00FB77E1">
        <w:rPr>
          <w:rFonts w:ascii="Arial" w:hAnsi="Arial" w:cs="Arial"/>
          <w:lang w:val="cs-CZ"/>
        </w:rPr>
        <w:t>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25FC63B5" w:rsidR="00354192" w:rsidRDefault="00354192" w:rsidP="00DD0ACD">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1337CD" w:rsidRPr="001337CD">
        <w:rPr>
          <w:rFonts w:ascii="Arial" w:hAnsi="Arial" w:cs="Arial"/>
        </w:rPr>
        <w:t>SPÚ, pobočka Znojmo, nám. Armády 1213/8, 669 02  Znojmo.</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54861D73" w:rsidR="00354192" w:rsidRPr="00043250"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824BA1E" w14:textId="77777777" w:rsidR="00BC621E" w:rsidRPr="00FB77E1" w:rsidRDefault="00BC621E" w:rsidP="00043250">
      <w:pPr>
        <w:pStyle w:val="Odstavecseseznamem"/>
        <w:numPr>
          <w:ilvl w:val="0"/>
          <w:numId w:val="0"/>
        </w:numPr>
        <w:spacing w:after="120"/>
        <w:ind w:left="709"/>
        <w:rPr>
          <w:rFonts w:ascii="Arial" w:hAnsi="Arial" w:cs="Arial"/>
          <w:lang w:val="cs-CZ"/>
        </w:rPr>
      </w:pPr>
    </w:p>
    <w:p w14:paraId="15E820C7" w14:textId="751D6815"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 xml:space="preserve">X </w:t>
      </w:r>
      <w:r w:rsidR="0008040E">
        <w:rPr>
          <w:rFonts w:ascii="Arial" w:hAnsi="Arial" w:cs="Arial"/>
        </w:rPr>
        <w:t xml:space="preserve">této smlouvy </w:t>
      </w:r>
      <w:r w:rsidRPr="00FB77E1">
        <w:rPr>
          <w:rFonts w:ascii="Arial" w:hAnsi="Arial" w:cs="Arial"/>
        </w:rPr>
        <w:t>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w:t>
      </w:r>
      <w:r w:rsidR="00CF47AB">
        <w:rPr>
          <w:rFonts w:ascii="Arial" w:hAnsi="Arial" w:cs="Arial"/>
        </w:rPr>
        <w:t>odst.</w:t>
      </w:r>
      <w:r w:rsidR="002A1264" w:rsidRPr="00FB77E1">
        <w:rPr>
          <w:rFonts w:ascii="Arial" w:hAnsi="Arial" w:cs="Arial"/>
        </w:rPr>
        <w:t xml:space="preserve"> 6.1.</w:t>
      </w:r>
      <w:r w:rsidR="00CF47AB">
        <w:rPr>
          <w:rFonts w:ascii="Arial" w:hAnsi="Arial" w:cs="Arial"/>
        </w:rPr>
        <w:t xml:space="preserve"> článku VI</w:t>
      </w:r>
      <w:r w:rsidR="00FD74B9">
        <w:rPr>
          <w:rFonts w:ascii="Arial" w:hAnsi="Arial" w:cs="Arial"/>
        </w:rPr>
        <w:t xml:space="preserve"> této smlouvy</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5B482A15" w:rsidR="00354192" w:rsidRPr="003228B5"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851EE8B"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r w:rsidR="0008040E">
        <w:rPr>
          <w:rFonts w:ascii="Arial" w:hAnsi="Arial" w:cs="Arial"/>
        </w:rPr>
        <w:t xml:space="preserve"> této smlouvy</w:t>
      </w:r>
      <w:r w:rsidRPr="00FB77E1">
        <w:rPr>
          <w:rFonts w:ascii="Arial" w:hAnsi="Arial" w:cs="Arial"/>
        </w:rPr>
        <w:t>.</w:t>
      </w:r>
    </w:p>
    <w:p w14:paraId="6EB0ED63" w14:textId="690C8B5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w:t>
      </w:r>
      <w:proofErr w:type="gramStart"/>
      <w:r w:rsidRPr="00FB77E1">
        <w:rPr>
          <w:rFonts w:ascii="Arial" w:hAnsi="Arial" w:cs="Arial"/>
          <w:lang w:val="cs-CZ"/>
        </w:rPr>
        <w:t xml:space="preserve">na </w:t>
      </w:r>
      <w:r w:rsidR="001C6C1D" w:rsidRPr="00FB77E1">
        <w:rPr>
          <w:rFonts w:ascii="Arial" w:hAnsi="Arial" w:cs="Arial"/>
          <w:lang w:val="cs-CZ"/>
        </w:rPr>
        <w:t xml:space="preserve"> </w:t>
      </w:r>
      <w:r w:rsidRPr="00FB77E1">
        <w:rPr>
          <w:rFonts w:ascii="Arial" w:hAnsi="Arial" w:cs="Arial"/>
          <w:lang w:val="cs-CZ"/>
        </w:rPr>
        <w:t>60</w:t>
      </w:r>
      <w:proofErr w:type="gramEnd"/>
      <w:r w:rsidR="00C007B3" w:rsidRPr="00FB77E1">
        <w:rPr>
          <w:rFonts w:ascii="Arial" w:hAnsi="Arial" w:cs="Arial"/>
          <w:lang w:val="cs-CZ"/>
        </w:rPr>
        <w:t xml:space="preserve"> + …...</w:t>
      </w:r>
      <w:r w:rsidR="00645922">
        <w:rPr>
          <w:rFonts w:ascii="Arial" w:hAnsi="Arial" w:cs="Arial"/>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r w:rsidR="00466CA8">
        <w:rPr>
          <w:rFonts w:ascii="Arial" w:hAnsi="Arial" w:cs="Arial"/>
          <w:lang w:val="cs-CZ"/>
        </w:rPr>
        <w:t>JPÚ</w:t>
      </w:r>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4F9AF56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 xml:space="preserve">den prodlení po uplynutí lhůty dohodnuté podle </w:t>
      </w:r>
      <w:r w:rsidR="0008040E">
        <w:rPr>
          <w:rFonts w:ascii="Arial" w:hAnsi="Arial" w:cs="Arial"/>
          <w:lang w:val="cs-CZ"/>
        </w:rPr>
        <w:t>odst.</w:t>
      </w:r>
      <w:r w:rsidRPr="00FB77E1">
        <w:rPr>
          <w:rFonts w:ascii="Arial" w:hAnsi="Arial" w:cs="Arial"/>
          <w:lang w:val="cs-CZ"/>
        </w:rPr>
        <w:t xml:space="preserve"> 8.</w:t>
      </w:r>
      <w:r w:rsidRPr="00FB77E1">
        <w:rPr>
          <w:rFonts w:ascii="Arial" w:hAnsi="Arial" w:cs="Arial"/>
        </w:rPr>
        <w:t>8</w:t>
      </w:r>
      <w:r w:rsidRPr="00FB77E1">
        <w:rPr>
          <w:rFonts w:ascii="Arial" w:hAnsi="Arial" w:cs="Arial"/>
          <w:lang w:val="cs-CZ"/>
        </w:rPr>
        <w:t xml:space="preserve">. </w:t>
      </w:r>
      <w:r w:rsidR="0008040E">
        <w:rPr>
          <w:rFonts w:ascii="Arial" w:hAnsi="Arial" w:cs="Arial"/>
          <w:lang w:val="cs-CZ"/>
        </w:rPr>
        <w:t>tohoto článku.</w:t>
      </w:r>
      <w:r w:rsidRPr="00FB77E1">
        <w:rPr>
          <w:rFonts w:ascii="Arial" w:hAnsi="Arial" w:cs="Arial"/>
          <w:lang w:val="cs-CZ"/>
        </w:rPr>
        <w:t xml:space="preserve">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2638086" w:rsidR="00354192"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6E4696AE" w14:textId="0C1F924C" w:rsidR="00BC621E" w:rsidRDefault="00BC621E" w:rsidP="005158CC">
      <w:pPr>
        <w:pStyle w:val="Odstavecseseznamem"/>
        <w:ind w:left="709" w:hanging="709"/>
        <w:rPr>
          <w:rFonts w:ascii="Arial" w:hAnsi="Arial" w:cs="Arial"/>
        </w:rPr>
      </w:pPr>
      <w:r w:rsidRPr="00BC621E">
        <w:rPr>
          <w:rFonts w:ascii="Arial" w:hAnsi="Arial" w:cs="Arial"/>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33026402"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w:t>
      </w:r>
      <w:proofErr w:type="gramStart"/>
      <w:r w:rsidRPr="00FB77E1">
        <w:rPr>
          <w:rFonts w:cs="Arial"/>
          <w:sz w:val="22"/>
          <w:szCs w:val="22"/>
        </w:rPr>
        <w:t xml:space="preserve">pro </w:t>
      </w:r>
      <w:r w:rsidR="003044F0" w:rsidRPr="00FB77E1">
        <w:rPr>
          <w:rFonts w:cs="Arial"/>
          <w:sz w:val="22"/>
          <w:szCs w:val="22"/>
        </w:rPr>
        <w:t xml:space="preserve"> </w:t>
      </w:r>
      <w:r w:rsidR="00AB565B">
        <w:rPr>
          <w:rFonts w:cs="Arial"/>
          <w:sz w:val="22"/>
          <w:szCs w:val="22"/>
        </w:rPr>
        <w:t>změnu</w:t>
      </w:r>
      <w:proofErr w:type="gramEnd"/>
      <w:r w:rsidR="00AB565B">
        <w:rPr>
          <w:rFonts w:cs="Arial"/>
          <w:sz w:val="22"/>
          <w:szCs w:val="22"/>
        </w:rPr>
        <w:t xml:space="preserve"> </w:t>
      </w:r>
      <w:r w:rsidR="003044F0" w:rsidRPr="00FB77E1">
        <w:rPr>
          <w:rFonts w:cs="Arial"/>
          <w:sz w:val="22"/>
          <w:szCs w:val="22"/>
        </w:rPr>
        <w:t>závazku</w:t>
      </w:r>
      <w:r w:rsidRPr="00FB77E1">
        <w:rPr>
          <w:rFonts w:cs="Arial"/>
          <w:sz w:val="22"/>
          <w:szCs w:val="22"/>
        </w:rPr>
        <w:t xml:space="preserve"> nebo </w:t>
      </w:r>
      <w:r w:rsidR="00F342EB" w:rsidRPr="00FB77E1">
        <w:rPr>
          <w:rFonts w:cs="Arial"/>
          <w:sz w:val="22"/>
          <w:szCs w:val="22"/>
        </w:rPr>
        <w:t xml:space="preserve">odstoupení od </w:t>
      </w:r>
      <w:r w:rsidRPr="00FB77E1">
        <w:rPr>
          <w:rFonts w:cs="Arial"/>
          <w:sz w:val="22"/>
          <w:szCs w:val="22"/>
        </w:rPr>
        <w:t>smlouvy</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45C3BC1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w:t>
      </w:r>
      <w:proofErr w:type="gramStart"/>
      <w:r w:rsidRPr="00FB77E1">
        <w:rPr>
          <w:rFonts w:ascii="Arial" w:hAnsi="Arial" w:cs="Arial"/>
          <w:lang w:val="cs-CZ"/>
        </w:rPr>
        <w:t>závazku  nebo</w:t>
      </w:r>
      <w:proofErr w:type="gramEnd"/>
      <w:r w:rsidRPr="00FB77E1">
        <w:rPr>
          <w:rFonts w:ascii="Arial" w:hAnsi="Arial" w:cs="Arial"/>
          <w:lang w:val="cs-CZ"/>
        </w:rPr>
        <w:t xml:space="preserve">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23"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23"/>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4B991664" w:rsidR="003044F0"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ED9837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191E0306" w:rsidR="003044F0"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2F66B5D4" w14:textId="239E2891" w:rsidR="000B1FE8" w:rsidRDefault="000B1FE8" w:rsidP="003044F0">
      <w:pPr>
        <w:pStyle w:val="Odstavecseseznamem"/>
        <w:ind w:left="709" w:hanging="709"/>
        <w:rPr>
          <w:rFonts w:ascii="Arial" w:hAnsi="Arial" w:cs="Arial"/>
          <w:lang w:val="cs-CZ"/>
        </w:rPr>
      </w:pPr>
      <w:r w:rsidRPr="000B1FE8">
        <w:rPr>
          <w:rFonts w:ascii="Arial" w:hAnsi="Arial" w:cs="Arial"/>
          <w:lang w:val="cs-CZ"/>
        </w:rPr>
        <w:t>Vznik některé ze skutečností uvedených v odst. 9.5. a 9.6. tohoto článku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7604E6F0"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351C70A3" w14:textId="1F19E2FA" w:rsidR="00C00AA3" w:rsidRDefault="00C00AA3" w:rsidP="00C00AA3">
      <w:pPr>
        <w:pStyle w:val="Odstavecseseznamem"/>
        <w:numPr>
          <w:ilvl w:val="0"/>
          <w:numId w:val="0"/>
        </w:numPr>
        <w:ind w:left="709"/>
        <w:rPr>
          <w:rFonts w:ascii="Arial" w:hAnsi="Arial" w:cs="Arial"/>
          <w:lang w:val="cs-CZ"/>
        </w:rPr>
      </w:pPr>
    </w:p>
    <w:p w14:paraId="3F25486B" w14:textId="77777777" w:rsidR="00C00AA3" w:rsidRPr="00FB77E1" w:rsidRDefault="00C00AA3" w:rsidP="003228B5">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33C70AE3" w:rsidR="002E6659" w:rsidRPr="003228B5"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75F9663A" w14:textId="77777777" w:rsidR="00645922" w:rsidRPr="00FB77E1" w:rsidRDefault="00645922" w:rsidP="003228B5">
      <w:pPr>
        <w:pStyle w:val="Odstavec111"/>
        <w:numPr>
          <w:ilvl w:val="0"/>
          <w:numId w:val="0"/>
        </w:numPr>
        <w:spacing w:after="0"/>
        <w:ind w:left="1418"/>
        <w:rPr>
          <w:rFonts w:ascii="Arial" w:hAnsi="Arial" w:cs="Arial"/>
          <w:lang w:val="cs-CZ"/>
        </w:rPr>
      </w:pP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w:t>
      </w:r>
      <w:r w:rsidRPr="00FB77E1">
        <w:rPr>
          <w:rFonts w:ascii="Arial" w:hAnsi="Arial" w:cs="Arial"/>
          <w:lang w:val="cs-CZ"/>
        </w:rPr>
        <w:lastRenderedPageBreak/>
        <w:t>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02812BBA" w:rsidR="00354192"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0772D7A" w14:textId="280A5D7F" w:rsidR="000B1FE8" w:rsidRPr="00FB77E1" w:rsidRDefault="000B1FE8" w:rsidP="006A0DB9">
      <w:pPr>
        <w:pStyle w:val="Odstavecseseznamem"/>
        <w:tabs>
          <w:tab w:val="left" w:pos="1418"/>
        </w:tabs>
        <w:ind w:left="709" w:hanging="709"/>
        <w:rPr>
          <w:rFonts w:ascii="Arial" w:hAnsi="Arial" w:cs="Arial"/>
          <w:lang w:val="cs-CZ"/>
        </w:rPr>
      </w:pPr>
      <w:r w:rsidRPr="000B1FE8">
        <w:rPr>
          <w:rFonts w:ascii="Arial" w:hAnsi="Arial" w:cs="Arial"/>
          <w:lang w:val="cs-CZ"/>
        </w:rPr>
        <w:t xml:space="preserve">V případě porušení jakéhokoliv ustanovení tohoto článku smlouvy vzniká objednateli nárok na zaplacení smluvní pokuty. Výše smluvní pokuty je stanovena na </w:t>
      </w:r>
      <w:proofErr w:type="gramStart"/>
      <w:r w:rsidRPr="000B1FE8">
        <w:rPr>
          <w:rFonts w:ascii="Arial" w:hAnsi="Arial" w:cs="Arial"/>
          <w:lang w:val="cs-CZ"/>
        </w:rPr>
        <w:t>150.000,-</w:t>
      </w:r>
      <w:proofErr w:type="gramEnd"/>
      <w:r w:rsidRPr="000B1FE8">
        <w:rPr>
          <w:rFonts w:ascii="Arial" w:hAnsi="Arial" w:cs="Arial"/>
          <w:lang w:val="cs-CZ"/>
        </w:rPr>
        <w:t xml:space="preserve"> Kč (slovy sto padesát tisíc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 xml:space="preserve">Objednatel je oprávněn průběžně kontrolovat provádění díla. K průběžným kontrolám provádění díla bude docházet na kontrolních dnech (§ 9 odst. 24 zákona). Tyto </w:t>
      </w:r>
      <w:r w:rsidRPr="00FB77E1">
        <w:rPr>
          <w:rFonts w:ascii="Arial" w:hAnsi="Arial" w:cs="Arial"/>
        </w:rPr>
        <w:lastRenderedPageBreak/>
        <w:t>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686A34FA" w:rsidR="00354192"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28EEDC45"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7B0C804A"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CF47AB">
        <w:rPr>
          <w:rFonts w:ascii="Arial" w:hAnsi="Arial" w:cs="Arial"/>
        </w:rPr>
        <w:t xml:space="preserve">odst. </w:t>
      </w:r>
      <w:r w:rsidRPr="00FB77E1">
        <w:rPr>
          <w:rFonts w:ascii="Arial" w:hAnsi="Arial" w:cs="Arial"/>
        </w:rPr>
        <w:t>11.8., 11.9. a 11.10.</w:t>
      </w:r>
      <w:r w:rsidR="003614EB" w:rsidRPr="00FB77E1">
        <w:rPr>
          <w:rFonts w:ascii="Arial" w:hAnsi="Arial" w:cs="Arial"/>
        </w:rPr>
        <w:t xml:space="preserve"> </w:t>
      </w:r>
      <w:r w:rsidRPr="00FB77E1">
        <w:rPr>
          <w:rFonts w:ascii="Arial" w:hAnsi="Arial" w:cs="Arial"/>
        </w:rPr>
        <w:t xml:space="preserve"> </w:t>
      </w:r>
      <w:r w:rsidR="00CF47AB">
        <w:rPr>
          <w:rFonts w:ascii="Arial" w:hAnsi="Arial" w:cs="Arial"/>
        </w:rPr>
        <w:t xml:space="preserve">tohoto článku </w:t>
      </w:r>
      <w:r w:rsidRPr="00FB77E1">
        <w:rPr>
          <w:rFonts w:ascii="Arial" w:hAnsi="Arial" w:cs="Arial"/>
        </w:rPr>
        <w:t>platné pro všechny</w:t>
      </w:r>
      <w:r w:rsidR="00745C7F" w:rsidRPr="00FB77E1">
        <w:rPr>
          <w:rFonts w:ascii="Arial" w:hAnsi="Arial" w:cs="Arial"/>
        </w:rPr>
        <w:t xml:space="preserve"> </w:t>
      </w:r>
      <w:r w:rsidR="003614EB" w:rsidRPr="00FB77E1">
        <w:rPr>
          <w:rFonts w:ascii="Arial" w:hAnsi="Arial" w:cs="Arial"/>
        </w:rPr>
        <w:t>zhotovite</w:t>
      </w:r>
      <w:r w:rsidR="00CF47AB">
        <w:rPr>
          <w:rFonts w:ascii="Arial" w:hAnsi="Arial" w:cs="Arial"/>
        </w:rPr>
        <w:t>le.</w:t>
      </w:r>
    </w:p>
    <w:p w14:paraId="0CB708F4" w14:textId="323C17DF" w:rsidR="00354192"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466C8A92" w14:textId="4D0CE498" w:rsidR="00BC621E" w:rsidRDefault="00BC621E" w:rsidP="00BC621E">
      <w:pPr>
        <w:pStyle w:val="Odstavecseseznamem"/>
        <w:numPr>
          <w:ilvl w:val="0"/>
          <w:numId w:val="0"/>
        </w:numPr>
        <w:ind w:left="709"/>
        <w:rPr>
          <w:rFonts w:ascii="Arial" w:hAnsi="Arial" w:cs="Arial"/>
        </w:rPr>
      </w:pPr>
    </w:p>
    <w:p w14:paraId="02AA8818" w14:textId="77777777" w:rsidR="00BC621E" w:rsidRDefault="00BC621E" w:rsidP="00043250">
      <w:pPr>
        <w:pStyle w:val="Odstavecseseznamem"/>
        <w:numPr>
          <w:ilvl w:val="0"/>
          <w:numId w:val="0"/>
        </w:numPr>
        <w:ind w:left="709"/>
        <w:rPr>
          <w:rFonts w:ascii="Arial" w:hAnsi="Arial" w:cs="Arial"/>
        </w:rPr>
      </w:pPr>
    </w:p>
    <w:p w14:paraId="64DF3E66" w14:textId="4ECD415B"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bude / nebude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w:t>
      </w:r>
      <w:r w:rsidR="00164B74">
        <w:rPr>
          <w:rFonts w:ascii="Arial" w:hAnsi="Arial" w:cs="Arial"/>
        </w:rPr>
        <w:t>e</w:t>
      </w:r>
      <w:r w:rsidRPr="00FB77E1">
        <w:rPr>
          <w:rFonts w:ascii="Arial" w:hAnsi="Arial" w:cs="Arial"/>
        </w:rPr>
        <w:t xml:space="preserve"> plněn</w:t>
      </w:r>
      <w:r w:rsidR="00164B74">
        <w:rPr>
          <w:rFonts w:ascii="Arial" w:hAnsi="Arial" w:cs="Arial"/>
        </w:rPr>
        <w:t>a</w:t>
      </w:r>
      <w:r w:rsidRPr="00FB77E1">
        <w:rPr>
          <w:rFonts w:ascii="Arial" w:hAnsi="Arial" w:cs="Arial"/>
        </w:rPr>
        <w:t xml:space="preserve"> následující dílčí část uveden</w:t>
      </w:r>
      <w:r w:rsidR="00254E29">
        <w:rPr>
          <w:rFonts w:ascii="Arial" w:hAnsi="Arial" w:cs="Arial"/>
        </w:rPr>
        <w:t>á</w:t>
      </w:r>
      <w:r w:rsidRPr="00FB77E1">
        <w:rPr>
          <w:rFonts w:ascii="Arial" w:hAnsi="Arial" w:cs="Arial"/>
        </w:rPr>
        <w:t xml:space="preserve"> v čl. III této smlouvy a příloze této smlouvy: 3.</w:t>
      </w:r>
      <w:r w:rsidR="004D1E9A" w:rsidRPr="00FB77E1">
        <w:rPr>
          <w:rFonts w:ascii="Arial" w:hAnsi="Arial" w:cs="Arial"/>
        </w:rPr>
        <w:t>5</w:t>
      </w:r>
      <w:r w:rsidRPr="00FB77E1">
        <w:rPr>
          <w:rFonts w:ascii="Arial" w:hAnsi="Arial" w:cs="Arial"/>
        </w:rPr>
        <w:t>.1.</w:t>
      </w:r>
      <w:r w:rsidR="00892B8D" w:rsidRPr="00FB77E1">
        <w:rPr>
          <w:rFonts w:ascii="Arial" w:hAnsi="Arial" w:cs="Arial"/>
        </w:rPr>
        <w:t xml:space="preserve">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154D496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w:t>
      </w:r>
      <w:r w:rsidRPr="00FB77E1">
        <w:rPr>
          <w:rFonts w:ascii="Arial" w:hAnsi="Arial" w:cs="Arial"/>
        </w:rPr>
        <w:lastRenderedPageBreak/>
        <w:t xml:space="preserve">předpisů přechází na právního nástupce smluvní strany. Příslušné listiny, které dokládají oznamovanou změnu (viz první až čtvrtá věta tohoto ustanovení) se stanou součástí této smlouvy formou přílohy. Toto ustanovení se netýká  změn bankovního spojení, které musí být vždy oznámeny s předstihem tak, aby byl uzavřen mezi smluvními stranami příslušný písemný dodatek k této smlouvě. Oznámení </w:t>
      </w:r>
      <w:r w:rsidRPr="00FB77E1">
        <w:rPr>
          <w:rFonts w:ascii="Arial" w:hAnsi="Arial" w:cs="Arial"/>
        </w:rPr>
        <w:br/>
        <w:t xml:space="preserve">o změně bankovního spojení je třeba zaslat ve formě žádosti na provedení změny nebo doplnění bankovního spojení prostřednictvím provozovatele poštovních služeb/ datové schránky </w:t>
      </w:r>
      <w:r w:rsidR="007C2999">
        <w:rPr>
          <w:rFonts w:ascii="Arial" w:hAnsi="Arial" w:cs="Arial"/>
        </w:rPr>
        <w:t>z</w:t>
      </w:r>
      <w:r w:rsidRPr="00FB77E1">
        <w:rPr>
          <w:rFonts w:ascii="Arial" w:hAnsi="Arial" w:cs="Arial"/>
        </w:rPr>
        <w:t>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71B162BD" w14:textId="77777777" w:rsidR="000B1FE8" w:rsidRPr="00FB77E1" w:rsidRDefault="000B1FE8" w:rsidP="00DA502E">
            <w:pPr>
              <w:pBdr>
                <w:bottom w:val="single" w:sz="6" w:space="1" w:color="auto"/>
              </w:pBdr>
              <w:ind w:right="459"/>
              <w:rPr>
                <w:rFonts w:ascii="Arial" w:hAnsi="Arial" w:cs="Arial"/>
                <w:lang w:val="cs-CZ"/>
              </w:rPr>
            </w:pPr>
          </w:p>
          <w:p w14:paraId="1877396C" w14:textId="0E19648B" w:rsidR="005A4EFF" w:rsidRDefault="005A4EFF" w:rsidP="00DA502E">
            <w:pPr>
              <w:pBdr>
                <w:bottom w:val="single" w:sz="6" w:space="1" w:color="auto"/>
              </w:pBdr>
              <w:ind w:right="459"/>
              <w:rPr>
                <w:rFonts w:ascii="Arial" w:hAnsi="Arial" w:cs="Arial"/>
                <w:lang w:val="cs-CZ"/>
              </w:rPr>
            </w:pPr>
          </w:p>
          <w:p w14:paraId="7F32D440" w14:textId="77777777" w:rsidR="00D7320B" w:rsidRPr="00FB77E1" w:rsidRDefault="00D7320B" w:rsidP="00DA502E">
            <w:pPr>
              <w:pBdr>
                <w:bottom w:val="single" w:sz="6" w:space="1" w:color="auto"/>
              </w:pBdr>
              <w:ind w:right="459"/>
              <w:rPr>
                <w:rFonts w:ascii="Arial" w:hAnsi="Arial" w:cs="Arial"/>
                <w:lang w:val="cs-CZ"/>
              </w:rPr>
            </w:pPr>
          </w:p>
          <w:p w14:paraId="19858481" w14:textId="560A8518" w:rsidR="00354192" w:rsidRPr="00FB77E1" w:rsidRDefault="00206D4E" w:rsidP="00DA502E">
            <w:pPr>
              <w:rPr>
                <w:rFonts w:ascii="Arial" w:hAnsi="Arial" w:cs="Arial"/>
              </w:rPr>
            </w:pPr>
            <w:r>
              <w:rPr>
                <w:rFonts w:ascii="Arial" w:hAnsi="Arial" w:cs="Arial"/>
              </w:rPr>
              <w:t>RNDr. Dagmar Benešovská</w:t>
            </w:r>
          </w:p>
          <w:p w14:paraId="3238FFA4" w14:textId="6CA0C50E" w:rsidR="00354192" w:rsidRPr="00FB77E1" w:rsidRDefault="00206D4E" w:rsidP="00DA502E">
            <w:pPr>
              <w:rPr>
                <w:rFonts w:ascii="Arial" w:hAnsi="Arial" w:cs="Arial"/>
                <w:lang w:val="cs-CZ"/>
              </w:rPr>
            </w:pPr>
            <w:r>
              <w:rPr>
                <w:rFonts w:ascii="Arial" w:hAnsi="Arial" w:cs="Arial"/>
              </w:rPr>
              <w:t xml:space="preserve">vedoucí pobočky </w:t>
            </w:r>
          </w:p>
        </w:tc>
        <w:tc>
          <w:tcPr>
            <w:tcW w:w="4531" w:type="dxa"/>
          </w:tcPr>
          <w:p w14:paraId="4FB3F897" w14:textId="3D25E871" w:rsidR="00354192" w:rsidRDefault="00354192" w:rsidP="00DA502E">
            <w:pPr>
              <w:pBdr>
                <w:bottom w:val="single" w:sz="6" w:space="1" w:color="auto"/>
              </w:pBdr>
              <w:ind w:right="454"/>
              <w:rPr>
                <w:rFonts w:ascii="Arial" w:hAnsi="Arial" w:cs="Arial"/>
                <w:lang w:val="cs-CZ"/>
              </w:rPr>
            </w:pPr>
          </w:p>
          <w:p w14:paraId="72531396" w14:textId="77777777" w:rsidR="000B1FE8" w:rsidRPr="00FB77E1" w:rsidRDefault="000B1FE8"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337CD" w:rsidRDefault="001337CD">
      <w:pPr>
        <w:spacing w:after="0" w:line="240" w:lineRule="auto"/>
      </w:pPr>
      <w:r>
        <w:separator/>
      </w:r>
    </w:p>
  </w:endnote>
  <w:endnote w:type="continuationSeparator" w:id="0">
    <w:p w14:paraId="76DC38EF" w14:textId="77777777" w:rsidR="001337CD" w:rsidRDefault="00133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1337CD" w:rsidRPr="008B084C" w:rsidRDefault="001337CD">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1337CD" w:rsidRPr="0072075B" w:rsidRDefault="001337CD">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337CD" w:rsidRDefault="001337CD">
      <w:pPr>
        <w:spacing w:after="0" w:line="240" w:lineRule="auto"/>
      </w:pPr>
      <w:r>
        <w:separator/>
      </w:r>
    </w:p>
  </w:footnote>
  <w:footnote w:type="continuationSeparator" w:id="0">
    <w:p w14:paraId="1EBDD421" w14:textId="77777777" w:rsidR="001337CD" w:rsidRDefault="00133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802646F" w:rsidR="001337CD" w:rsidRPr="0025120D" w:rsidRDefault="001337CD"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 xml:space="preserve">dílo </w:t>
    </w:r>
    <w:r>
      <w:rPr>
        <w:sz w:val="16"/>
        <w:lang w:val="cs-CZ"/>
      </w:rPr>
      <w:t xml:space="preserve"> Jednoduché</w:t>
    </w:r>
    <w:proofErr w:type="gramEnd"/>
    <w:r>
      <w:rPr>
        <w:sz w:val="16"/>
        <w:lang w:val="cs-CZ"/>
      </w:rPr>
      <w:t xml:space="preserve"> pozemkové úpravy – nedokončené scelovací řízení a upřesnění přídělu s výměnou vlastnických práv </w:t>
    </w:r>
    <w:r w:rsidRPr="0025120D">
      <w:rPr>
        <w:sz w:val="16"/>
        <w:lang w:val="cs-CZ"/>
      </w:rPr>
      <w:t xml:space="preserve"> v k. </w:t>
    </w:r>
    <w:proofErr w:type="spellStart"/>
    <w:r w:rsidRPr="0025120D">
      <w:rPr>
        <w:sz w:val="16"/>
        <w:lang w:val="cs-CZ"/>
      </w:rPr>
      <w:t>ú.</w:t>
    </w:r>
    <w:proofErr w:type="spellEnd"/>
    <w:r>
      <w:rPr>
        <w:sz w:val="16"/>
        <w:lang w:val="cs-CZ"/>
      </w:rPr>
      <w:t xml:space="preserve"> Jamolice</w:t>
    </w:r>
    <w:r w:rsidRPr="0025120D">
      <w:rPr>
        <w:sz w:val="16"/>
        <w:lang w:val="cs-CZ"/>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1337CD" w:rsidRPr="00F0202E" w:rsidRDefault="001337CD"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1337CD" w:rsidRPr="0001592E" w:rsidRDefault="001337CD"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711D9605" w14:textId="77777777" w:rsidR="00C3061B" w:rsidRDefault="001337CD"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Pr>
        <w:rFonts w:ascii="Times New Roman" w:hAnsi="Times New Roman" w:cs="Times New Roman"/>
        <w:sz w:val="16"/>
      </w:rPr>
      <w:t xml:space="preserve">Jednoduché  pozemkové úpravy – nedokončené scelovací řízení a </w:t>
    </w:r>
  </w:p>
  <w:p w14:paraId="6B758692" w14:textId="3E1830B0" w:rsidR="001337CD" w:rsidRPr="0001592E" w:rsidRDefault="00C3061B"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 xml:space="preserve">                                                                                                                  </w:t>
    </w:r>
    <w:r w:rsidR="001337CD">
      <w:rPr>
        <w:rFonts w:ascii="Times New Roman" w:hAnsi="Times New Roman" w:cs="Times New Roman"/>
        <w:sz w:val="16"/>
      </w:rPr>
      <w:t xml:space="preserve">upřesnění přídělu s výměnou vlastnických práv v k.ú. Jamolice </w:t>
    </w:r>
  </w:p>
  <w:p w14:paraId="16B88821" w14:textId="77777777" w:rsidR="001337CD" w:rsidRPr="0025120D" w:rsidRDefault="001337CD">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D58DF"/>
    <w:multiLevelType w:val="hybridMultilevel"/>
    <w:tmpl w:val="20A4AC14"/>
    <w:lvl w:ilvl="0" w:tplc="0820EDB6">
      <w:start w:val="1"/>
      <w:numFmt w:val="lowerLetter"/>
      <w:lvlText w:val="%1)"/>
      <w:lvlJc w:val="left"/>
      <w:pPr>
        <w:ind w:left="1211" w:hanging="360"/>
      </w:pPr>
      <w:rPr>
        <w:rFonts w:hint="default"/>
        <w:color w:val="auto"/>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CF33EF5"/>
    <w:multiLevelType w:val="hybridMultilevel"/>
    <w:tmpl w:val="A676761A"/>
    <w:lvl w:ilvl="0" w:tplc="76E470EC">
      <w:start w:val="3"/>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4F3BB7"/>
    <w:multiLevelType w:val="multilevel"/>
    <w:tmpl w:val="922C16A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b w:val="0"/>
        <w:bCs w:val="0"/>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9"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0"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11"/>
  </w:num>
  <w:num w:numId="3">
    <w:abstractNumId w:val="10"/>
  </w:num>
  <w:num w:numId="4">
    <w:abstractNumId w:val="3"/>
  </w:num>
  <w:num w:numId="5">
    <w:abstractNumId w:val="7"/>
  </w:num>
  <w:num w:numId="6">
    <w:abstractNumId w:val="6"/>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1"/>
  </w:num>
  <w:num w:numId="16">
    <w:abstractNumId w:val="9"/>
  </w:num>
  <w:num w:numId="17">
    <w:abstractNumId w:val="8"/>
  </w:num>
  <w:num w:numId="18">
    <w:abstractNumId w:val="8"/>
  </w:num>
  <w:num w:numId="19">
    <w:abstractNumId w:val="8"/>
  </w:num>
  <w:num w:numId="20">
    <w:abstractNumId w:val="5"/>
  </w:num>
  <w:num w:numId="21">
    <w:abstractNumId w:val="8"/>
  </w:num>
  <w:num w:numId="22">
    <w:abstractNumId w:val="8"/>
  </w:num>
  <w:num w:numId="23">
    <w:abstractNumId w:val="4"/>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3250"/>
    <w:rsid w:val="00044CBE"/>
    <w:rsid w:val="00046C44"/>
    <w:rsid w:val="00050FA0"/>
    <w:rsid w:val="00052027"/>
    <w:rsid w:val="0005310A"/>
    <w:rsid w:val="000539C3"/>
    <w:rsid w:val="00054FA7"/>
    <w:rsid w:val="00057C75"/>
    <w:rsid w:val="000604D3"/>
    <w:rsid w:val="00061A57"/>
    <w:rsid w:val="000622D1"/>
    <w:rsid w:val="00062DF2"/>
    <w:rsid w:val="000669FB"/>
    <w:rsid w:val="0007122E"/>
    <w:rsid w:val="00076608"/>
    <w:rsid w:val="00076DA8"/>
    <w:rsid w:val="000772BA"/>
    <w:rsid w:val="00077673"/>
    <w:rsid w:val="0008040E"/>
    <w:rsid w:val="00080761"/>
    <w:rsid w:val="00083169"/>
    <w:rsid w:val="000863F6"/>
    <w:rsid w:val="00090AFE"/>
    <w:rsid w:val="00091D71"/>
    <w:rsid w:val="0009322A"/>
    <w:rsid w:val="000A0980"/>
    <w:rsid w:val="000A0DA0"/>
    <w:rsid w:val="000A2328"/>
    <w:rsid w:val="000B1138"/>
    <w:rsid w:val="000B1E86"/>
    <w:rsid w:val="000B1FE8"/>
    <w:rsid w:val="000B60F3"/>
    <w:rsid w:val="000B6251"/>
    <w:rsid w:val="000C0BD2"/>
    <w:rsid w:val="000C1902"/>
    <w:rsid w:val="000C4475"/>
    <w:rsid w:val="000C72B4"/>
    <w:rsid w:val="000D0A38"/>
    <w:rsid w:val="000D0C30"/>
    <w:rsid w:val="000D1031"/>
    <w:rsid w:val="000D1382"/>
    <w:rsid w:val="000D24BD"/>
    <w:rsid w:val="000D2B45"/>
    <w:rsid w:val="000D749B"/>
    <w:rsid w:val="000E2380"/>
    <w:rsid w:val="000E2883"/>
    <w:rsid w:val="000E51CE"/>
    <w:rsid w:val="000E5C91"/>
    <w:rsid w:val="000E628C"/>
    <w:rsid w:val="000F0F57"/>
    <w:rsid w:val="000F2E54"/>
    <w:rsid w:val="000F339E"/>
    <w:rsid w:val="000F3508"/>
    <w:rsid w:val="000F3B39"/>
    <w:rsid w:val="000F3D2B"/>
    <w:rsid w:val="000F4185"/>
    <w:rsid w:val="000F4862"/>
    <w:rsid w:val="000F4B07"/>
    <w:rsid w:val="0010135C"/>
    <w:rsid w:val="00106CC8"/>
    <w:rsid w:val="0010704F"/>
    <w:rsid w:val="00111732"/>
    <w:rsid w:val="00113334"/>
    <w:rsid w:val="00115F52"/>
    <w:rsid w:val="001208EE"/>
    <w:rsid w:val="00120D0A"/>
    <w:rsid w:val="001212CE"/>
    <w:rsid w:val="00121AD3"/>
    <w:rsid w:val="00121F3A"/>
    <w:rsid w:val="00122C6A"/>
    <w:rsid w:val="00123815"/>
    <w:rsid w:val="001258B6"/>
    <w:rsid w:val="001268CA"/>
    <w:rsid w:val="00126A8F"/>
    <w:rsid w:val="00126DA5"/>
    <w:rsid w:val="00127765"/>
    <w:rsid w:val="001337CD"/>
    <w:rsid w:val="00134FCF"/>
    <w:rsid w:val="00136F16"/>
    <w:rsid w:val="00141CD5"/>
    <w:rsid w:val="00150A54"/>
    <w:rsid w:val="0015279B"/>
    <w:rsid w:val="00156E1D"/>
    <w:rsid w:val="001627B1"/>
    <w:rsid w:val="00164B74"/>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1B07"/>
    <w:rsid w:val="001B7833"/>
    <w:rsid w:val="001C6C1D"/>
    <w:rsid w:val="001D09E6"/>
    <w:rsid w:val="001D4D39"/>
    <w:rsid w:val="001E7AD4"/>
    <w:rsid w:val="001F0491"/>
    <w:rsid w:val="001F09CB"/>
    <w:rsid w:val="001F09EB"/>
    <w:rsid w:val="001F4E64"/>
    <w:rsid w:val="001F4F49"/>
    <w:rsid w:val="001F5AF2"/>
    <w:rsid w:val="00205DFC"/>
    <w:rsid w:val="00206D4E"/>
    <w:rsid w:val="00207846"/>
    <w:rsid w:val="00207B39"/>
    <w:rsid w:val="0021157D"/>
    <w:rsid w:val="00213F86"/>
    <w:rsid w:val="00225DBD"/>
    <w:rsid w:val="0023089D"/>
    <w:rsid w:val="00232B98"/>
    <w:rsid w:val="00234B50"/>
    <w:rsid w:val="0023503B"/>
    <w:rsid w:val="00236B42"/>
    <w:rsid w:val="00240B25"/>
    <w:rsid w:val="00241BD8"/>
    <w:rsid w:val="00242179"/>
    <w:rsid w:val="00242212"/>
    <w:rsid w:val="0024266D"/>
    <w:rsid w:val="002427ED"/>
    <w:rsid w:val="00244904"/>
    <w:rsid w:val="0024709E"/>
    <w:rsid w:val="0025010C"/>
    <w:rsid w:val="00250348"/>
    <w:rsid w:val="00251DD1"/>
    <w:rsid w:val="00251F7D"/>
    <w:rsid w:val="00253398"/>
    <w:rsid w:val="002535CF"/>
    <w:rsid w:val="00254E29"/>
    <w:rsid w:val="00256693"/>
    <w:rsid w:val="00262BA3"/>
    <w:rsid w:val="00264B62"/>
    <w:rsid w:val="00264F91"/>
    <w:rsid w:val="00265825"/>
    <w:rsid w:val="002659CD"/>
    <w:rsid w:val="002768BB"/>
    <w:rsid w:val="00276E15"/>
    <w:rsid w:val="0028248E"/>
    <w:rsid w:val="0028504E"/>
    <w:rsid w:val="00291113"/>
    <w:rsid w:val="00295CA0"/>
    <w:rsid w:val="00295DC7"/>
    <w:rsid w:val="002A08E6"/>
    <w:rsid w:val="002A1264"/>
    <w:rsid w:val="002A16BB"/>
    <w:rsid w:val="002A589C"/>
    <w:rsid w:val="002B1C8D"/>
    <w:rsid w:val="002C1CF1"/>
    <w:rsid w:val="002C3B63"/>
    <w:rsid w:val="002D02B2"/>
    <w:rsid w:val="002D07B9"/>
    <w:rsid w:val="002D10BF"/>
    <w:rsid w:val="002D132D"/>
    <w:rsid w:val="002D21C5"/>
    <w:rsid w:val="002D3562"/>
    <w:rsid w:val="002D6287"/>
    <w:rsid w:val="002E16B2"/>
    <w:rsid w:val="002E257F"/>
    <w:rsid w:val="002E4DC9"/>
    <w:rsid w:val="002E6659"/>
    <w:rsid w:val="002E6B1D"/>
    <w:rsid w:val="002F1900"/>
    <w:rsid w:val="002F625E"/>
    <w:rsid w:val="002F7ADC"/>
    <w:rsid w:val="00300DAC"/>
    <w:rsid w:val="003044F0"/>
    <w:rsid w:val="003073D3"/>
    <w:rsid w:val="00310F4E"/>
    <w:rsid w:val="00313C9C"/>
    <w:rsid w:val="00317E4D"/>
    <w:rsid w:val="0032237D"/>
    <w:rsid w:val="003228B5"/>
    <w:rsid w:val="003244C5"/>
    <w:rsid w:val="003256CA"/>
    <w:rsid w:val="00330181"/>
    <w:rsid w:val="0033229F"/>
    <w:rsid w:val="0033379C"/>
    <w:rsid w:val="00334361"/>
    <w:rsid w:val="00336455"/>
    <w:rsid w:val="0033718B"/>
    <w:rsid w:val="00337332"/>
    <w:rsid w:val="00341FAE"/>
    <w:rsid w:val="0034244B"/>
    <w:rsid w:val="00342B5B"/>
    <w:rsid w:val="00342E09"/>
    <w:rsid w:val="0034595D"/>
    <w:rsid w:val="00351759"/>
    <w:rsid w:val="00351C0A"/>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3F72"/>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2FBF"/>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66CA8"/>
    <w:rsid w:val="0047149C"/>
    <w:rsid w:val="0047180D"/>
    <w:rsid w:val="00474908"/>
    <w:rsid w:val="00475203"/>
    <w:rsid w:val="004758C4"/>
    <w:rsid w:val="004812FF"/>
    <w:rsid w:val="004832A1"/>
    <w:rsid w:val="00483450"/>
    <w:rsid w:val="00483DDB"/>
    <w:rsid w:val="00484EFC"/>
    <w:rsid w:val="00491C06"/>
    <w:rsid w:val="0049654A"/>
    <w:rsid w:val="004A004B"/>
    <w:rsid w:val="004A354F"/>
    <w:rsid w:val="004A6BC1"/>
    <w:rsid w:val="004B0F5A"/>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093F"/>
    <w:rsid w:val="00531CFF"/>
    <w:rsid w:val="005323C5"/>
    <w:rsid w:val="00532AAC"/>
    <w:rsid w:val="00534435"/>
    <w:rsid w:val="0053488D"/>
    <w:rsid w:val="00535AF1"/>
    <w:rsid w:val="005426BB"/>
    <w:rsid w:val="00545F54"/>
    <w:rsid w:val="005464E3"/>
    <w:rsid w:val="005467B8"/>
    <w:rsid w:val="00547AF4"/>
    <w:rsid w:val="00547FD3"/>
    <w:rsid w:val="00553DE3"/>
    <w:rsid w:val="0055670A"/>
    <w:rsid w:val="005574E8"/>
    <w:rsid w:val="00561043"/>
    <w:rsid w:val="005620A8"/>
    <w:rsid w:val="005622B6"/>
    <w:rsid w:val="0056326D"/>
    <w:rsid w:val="00565450"/>
    <w:rsid w:val="00567122"/>
    <w:rsid w:val="00571B92"/>
    <w:rsid w:val="00581AD9"/>
    <w:rsid w:val="00582E7C"/>
    <w:rsid w:val="0058538D"/>
    <w:rsid w:val="0058565F"/>
    <w:rsid w:val="00592821"/>
    <w:rsid w:val="00593039"/>
    <w:rsid w:val="00593582"/>
    <w:rsid w:val="005A1877"/>
    <w:rsid w:val="005A2300"/>
    <w:rsid w:val="005A4EFF"/>
    <w:rsid w:val="005A673D"/>
    <w:rsid w:val="005A6814"/>
    <w:rsid w:val="005A6A7A"/>
    <w:rsid w:val="005A7556"/>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07FD4"/>
    <w:rsid w:val="00611B85"/>
    <w:rsid w:val="00613EFC"/>
    <w:rsid w:val="00623AB5"/>
    <w:rsid w:val="006258B0"/>
    <w:rsid w:val="00626291"/>
    <w:rsid w:val="00626C66"/>
    <w:rsid w:val="00627AC3"/>
    <w:rsid w:val="00630E42"/>
    <w:rsid w:val="0063245B"/>
    <w:rsid w:val="00633FAA"/>
    <w:rsid w:val="00636685"/>
    <w:rsid w:val="00640BAC"/>
    <w:rsid w:val="00643111"/>
    <w:rsid w:val="00645922"/>
    <w:rsid w:val="0065307E"/>
    <w:rsid w:val="006531F0"/>
    <w:rsid w:val="006568A6"/>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02E"/>
    <w:rsid w:val="006B2AC7"/>
    <w:rsid w:val="006C18DA"/>
    <w:rsid w:val="006C2DE9"/>
    <w:rsid w:val="006C43AD"/>
    <w:rsid w:val="006C7BBC"/>
    <w:rsid w:val="006D186A"/>
    <w:rsid w:val="006D30DD"/>
    <w:rsid w:val="006D36B0"/>
    <w:rsid w:val="006D7FA5"/>
    <w:rsid w:val="006E32DB"/>
    <w:rsid w:val="006E3C0F"/>
    <w:rsid w:val="006E71B1"/>
    <w:rsid w:val="006F3D14"/>
    <w:rsid w:val="006F3EB7"/>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37281"/>
    <w:rsid w:val="00742AB4"/>
    <w:rsid w:val="007447B4"/>
    <w:rsid w:val="00745C7F"/>
    <w:rsid w:val="00752FE4"/>
    <w:rsid w:val="00755D81"/>
    <w:rsid w:val="00756E3A"/>
    <w:rsid w:val="007572AE"/>
    <w:rsid w:val="0075737B"/>
    <w:rsid w:val="007605EF"/>
    <w:rsid w:val="00761195"/>
    <w:rsid w:val="00761A6E"/>
    <w:rsid w:val="00762229"/>
    <w:rsid w:val="00762871"/>
    <w:rsid w:val="0076370E"/>
    <w:rsid w:val="0076416E"/>
    <w:rsid w:val="007760C7"/>
    <w:rsid w:val="007770A5"/>
    <w:rsid w:val="00777D86"/>
    <w:rsid w:val="00780A4A"/>
    <w:rsid w:val="0078253D"/>
    <w:rsid w:val="007846E1"/>
    <w:rsid w:val="0078721B"/>
    <w:rsid w:val="0079402A"/>
    <w:rsid w:val="00797CE3"/>
    <w:rsid w:val="007A1930"/>
    <w:rsid w:val="007A3470"/>
    <w:rsid w:val="007A39E4"/>
    <w:rsid w:val="007A6230"/>
    <w:rsid w:val="007B196F"/>
    <w:rsid w:val="007B38B9"/>
    <w:rsid w:val="007B3ED7"/>
    <w:rsid w:val="007B4E97"/>
    <w:rsid w:val="007B6BAF"/>
    <w:rsid w:val="007C205A"/>
    <w:rsid w:val="007C205C"/>
    <w:rsid w:val="007C2999"/>
    <w:rsid w:val="007C2F90"/>
    <w:rsid w:val="007C3FE5"/>
    <w:rsid w:val="007C4BC2"/>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46F9"/>
    <w:rsid w:val="008265DF"/>
    <w:rsid w:val="0083309B"/>
    <w:rsid w:val="008331BB"/>
    <w:rsid w:val="008424EB"/>
    <w:rsid w:val="008461A0"/>
    <w:rsid w:val="00852932"/>
    <w:rsid w:val="00853097"/>
    <w:rsid w:val="00857781"/>
    <w:rsid w:val="008600D1"/>
    <w:rsid w:val="00864F8D"/>
    <w:rsid w:val="00867164"/>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1AD0"/>
    <w:rsid w:val="008C3722"/>
    <w:rsid w:val="008C4AB9"/>
    <w:rsid w:val="008D60F8"/>
    <w:rsid w:val="008D743C"/>
    <w:rsid w:val="008E527D"/>
    <w:rsid w:val="008E5965"/>
    <w:rsid w:val="008F2D4B"/>
    <w:rsid w:val="008F3EE5"/>
    <w:rsid w:val="008F4522"/>
    <w:rsid w:val="00902EBC"/>
    <w:rsid w:val="0090466C"/>
    <w:rsid w:val="00904EBD"/>
    <w:rsid w:val="009118CF"/>
    <w:rsid w:val="00912932"/>
    <w:rsid w:val="00913035"/>
    <w:rsid w:val="0091306D"/>
    <w:rsid w:val="009139FE"/>
    <w:rsid w:val="00920359"/>
    <w:rsid w:val="009266E5"/>
    <w:rsid w:val="0093305D"/>
    <w:rsid w:val="00934B5D"/>
    <w:rsid w:val="00935518"/>
    <w:rsid w:val="0094057D"/>
    <w:rsid w:val="00940E69"/>
    <w:rsid w:val="00940EB1"/>
    <w:rsid w:val="00941672"/>
    <w:rsid w:val="00942803"/>
    <w:rsid w:val="00942CFC"/>
    <w:rsid w:val="00942F5F"/>
    <w:rsid w:val="009436AA"/>
    <w:rsid w:val="00951CB5"/>
    <w:rsid w:val="0095379E"/>
    <w:rsid w:val="00957DAA"/>
    <w:rsid w:val="00961BD8"/>
    <w:rsid w:val="00961F1F"/>
    <w:rsid w:val="00963F02"/>
    <w:rsid w:val="0096440C"/>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390D"/>
    <w:rsid w:val="009A47DA"/>
    <w:rsid w:val="009A4A81"/>
    <w:rsid w:val="009A7C40"/>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0BB9"/>
    <w:rsid w:val="009F2FA2"/>
    <w:rsid w:val="009F4103"/>
    <w:rsid w:val="00A004F4"/>
    <w:rsid w:val="00A04180"/>
    <w:rsid w:val="00A0473E"/>
    <w:rsid w:val="00A0539B"/>
    <w:rsid w:val="00A07CBA"/>
    <w:rsid w:val="00A11491"/>
    <w:rsid w:val="00A11AF8"/>
    <w:rsid w:val="00A127F4"/>
    <w:rsid w:val="00A1565A"/>
    <w:rsid w:val="00A17AE4"/>
    <w:rsid w:val="00A17FD7"/>
    <w:rsid w:val="00A238BE"/>
    <w:rsid w:val="00A25D5D"/>
    <w:rsid w:val="00A26B27"/>
    <w:rsid w:val="00A3084C"/>
    <w:rsid w:val="00A34112"/>
    <w:rsid w:val="00A36D24"/>
    <w:rsid w:val="00A378D6"/>
    <w:rsid w:val="00A4198C"/>
    <w:rsid w:val="00A435A0"/>
    <w:rsid w:val="00A45517"/>
    <w:rsid w:val="00A558E8"/>
    <w:rsid w:val="00A578D6"/>
    <w:rsid w:val="00A60CAF"/>
    <w:rsid w:val="00A62CA7"/>
    <w:rsid w:val="00A660E8"/>
    <w:rsid w:val="00A664B9"/>
    <w:rsid w:val="00A66DE3"/>
    <w:rsid w:val="00A679CA"/>
    <w:rsid w:val="00A70A90"/>
    <w:rsid w:val="00A73ABE"/>
    <w:rsid w:val="00A7611F"/>
    <w:rsid w:val="00A7703F"/>
    <w:rsid w:val="00A77E4C"/>
    <w:rsid w:val="00A820CD"/>
    <w:rsid w:val="00A841D0"/>
    <w:rsid w:val="00A93283"/>
    <w:rsid w:val="00A94394"/>
    <w:rsid w:val="00A959C8"/>
    <w:rsid w:val="00A95A80"/>
    <w:rsid w:val="00A963E6"/>
    <w:rsid w:val="00AA141E"/>
    <w:rsid w:val="00AB0618"/>
    <w:rsid w:val="00AB3C95"/>
    <w:rsid w:val="00AB565B"/>
    <w:rsid w:val="00AB66F0"/>
    <w:rsid w:val="00AC40B5"/>
    <w:rsid w:val="00AC6F47"/>
    <w:rsid w:val="00AC74BE"/>
    <w:rsid w:val="00AD274E"/>
    <w:rsid w:val="00AD2BC8"/>
    <w:rsid w:val="00AD36F0"/>
    <w:rsid w:val="00AD69FC"/>
    <w:rsid w:val="00AE32BD"/>
    <w:rsid w:val="00AE3832"/>
    <w:rsid w:val="00AE556D"/>
    <w:rsid w:val="00AF24A5"/>
    <w:rsid w:val="00AF49AE"/>
    <w:rsid w:val="00AF4C02"/>
    <w:rsid w:val="00AF50E7"/>
    <w:rsid w:val="00AF5392"/>
    <w:rsid w:val="00AF662F"/>
    <w:rsid w:val="00AF713E"/>
    <w:rsid w:val="00AF7CEF"/>
    <w:rsid w:val="00B02333"/>
    <w:rsid w:val="00B02D3D"/>
    <w:rsid w:val="00B05271"/>
    <w:rsid w:val="00B10172"/>
    <w:rsid w:val="00B1328A"/>
    <w:rsid w:val="00B13383"/>
    <w:rsid w:val="00B15BC8"/>
    <w:rsid w:val="00B15C35"/>
    <w:rsid w:val="00B170A0"/>
    <w:rsid w:val="00B21A18"/>
    <w:rsid w:val="00B21E8C"/>
    <w:rsid w:val="00B24733"/>
    <w:rsid w:val="00B32B66"/>
    <w:rsid w:val="00B3524E"/>
    <w:rsid w:val="00B415EE"/>
    <w:rsid w:val="00B43737"/>
    <w:rsid w:val="00B44696"/>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75FC6"/>
    <w:rsid w:val="00B80771"/>
    <w:rsid w:val="00B80BB4"/>
    <w:rsid w:val="00B8217F"/>
    <w:rsid w:val="00B82279"/>
    <w:rsid w:val="00B84419"/>
    <w:rsid w:val="00B85766"/>
    <w:rsid w:val="00B93DC4"/>
    <w:rsid w:val="00B95798"/>
    <w:rsid w:val="00BA30C8"/>
    <w:rsid w:val="00BA4305"/>
    <w:rsid w:val="00BA4856"/>
    <w:rsid w:val="00BB0AA2"/>
    <w:rsid w:val="00BB6349"/>
    <w:rsid w:val="00BC1A9D"/>
    <w:rsid w:val="00BC2FFE"/>
    <w:rsid w:val="00BC3628"/>
    <w:rsid w:val="00BC621E"/>
    <w:rsid w:val="00BC7B0A"/>
    <w:rsid w:val="00BD0032"/>
    <w:rsid w:val="00BD3EEA"/>
    <w:rsid w:val="00BD7BD4"/>
    <w:rsid w:val="00BE0367"/>
    <w:rsid w:val="00BE1895"/>
    <w:rsid w:val="00BE4B16"/>
    <w:rsid w:val="00BE5BD9"/>
    <w:rsid w:val="00BE645E"/>
    <w:rsid w:val="00BF0C57"/>
    <w:rsid w:val="00BF17C1"/>
    <w:rsid w:val="00BF1F63"/>
    <w:rsid w:val="00BF26CF"/>
    <w:rsid w:val="00BF39C5"/>
    <w:rsid w:val="00BF6373"/>
    <w:rsid w:val="00BF7C39"/>
    <w:rsid w:val="00C007B3"/>
    <w:rsid w:val="00C00AA3"/>
    <w:rsid w:val="00C023E6"/>
    <w:rsid w:val="00C10295"/>
    <w:rsid w:val="00C117AD"/>
    <w:rsid w:val="00C12F87"/>
    <w:rsid w:val="00C13082"/>
    <w:rsid w:val="00C173B7"/>
    <w:rsid w:val="00C21655"/>
    <w:rsid w:val="00C21D55"/>
    <w:rsid w:val="00C2330D"/>
    <w:rsid w:val="00C23E4B"/>
    <w:rsid w:val="00C268B8"/>
    <w:rsid w:val="00C3061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185"/>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47AB"/>
    <w:rsid w:val="00CF5DEF"/>
    <w:rsid w:val="00CF7A98"/>
    <w:rsid w:val="00D00847"/>
    <w:rsid w:val="00D01D2D"/>
    <w:rsid w:val="00D07F47"/>
    <w:rsid w:val="00D15E3B"/>
    <w:rsid w:val="00D15F51"/>
    <w:rsid w:val="00D16C8E"/>
    <w:rsid w:val="00D2036C"/>
    <w:rsid w:val="00D2290F"/>
    <w:rsid w:val="00D22BB2"/>
    <w:rsid w:val="00D22D08"/>
    <w:rsid w:val="00D24698"/>
    <w:rsid w:val="00D25AE3"/>
    <w:rsid w:val="00D3281B"/>
    <w:rsid w:val="00D33027"/>
    <w:rsid w:val="00D3334C"/>
    <w:rsid w:val="00D35E54"/>
    <w:rsid w:val="00D36594"/>
    <w:rsid w:val="00D40DAE"/>
    <w:rsid w:val="00D41DE4"/>
    <w:rsid w:val="00D42D95"/>
    <w:rsid w:val="00D44207"/>
    <w:rsid w:val="00D45A68"/>
    <w:rsid w:val="00D478F2"/>
    <w:rsid w:val="00D52A3D"/>
    <w:rsid w:val="00D53632"/>
    <w:rsid w:val="00D542D3"/>
    <w:rsid w:val="00D54AD2"/>
    <w:rsid w:val="00D54C28"/>
    <w:rsid w:val="00D56FD5"/>
    <w:rsid w:val="00D60114"/>
    <w:rsid w:val="00D61B5F"/>
    <w:rsid w:val="00D6505F"/>
    <w:rsid w:val="00D702AE"/>
    <w:rsid w:val="00D712BD"/>
    <w:rsid w:val="00D7320B"/>
    <w:rsid w:val="00D73FD3"/>
    <w:rsid w:val="00D752CF"/>
    <w:rsid w:val="00D8256E"/>
    <w:rsid w:val="00D82CE7"/>
    <w:rsid w:val="00D8360A"/>
    <w:rsid w:val="00D90376"/>
    <w:rsid w:val="00D94687"/>
    <w:rsid w:val="00D949E7"/>
    <w:rsid w:val="00D95335"/>
    <w:rsid w:val="00DA2968"/>
    <w:rsid w:val="00DA502E"/>
    <w:rsid w:val="00DA7094"/>
    <w:rsid w:val="00DA71D2"/>
    <w:rsid w:val="00DB0057"/>
    <w:rsid w:val="00DB01CB"/>
    <w:rsid w:val="00DB0D3D"/>
    <w:rsid w:val="00DB2376"/>
    <w:rsid w:val="00DB4D92"/>
    <w:rsid w:val="00DB7F55"/>
    <w:rsid w:val="00DC21DF"/>
    <w:rsid w:val="00DC4DE2"/>
    <w:rsid w:val="00DD0ACD"/>
    <w:rsid w:val="00DD12A7"/>
    <w:rsid w:val="00DD1FE9"/>
    <w:rsid w:val="00DF1266"/>
    <w:rsid w:val="00DF7C85"/>
    <w:rsid w:val="00E002B1"/>
    <w:rsid w:val="00E006FC"/>
    <w:rsid w:val="00E064C6"/>
    <w:rsid w:val="00E07A26"/>
    <w:rsid w:val="00E10F1D"/>
    <w:rsid w:val="00E1676A"/>
    <w:rsid w:val="00E171A3"/>
    <w:rsid w:val="00E2038D"/>
    <w:rsid w:val="00E223E2"/>
    <w:rsid w:val="00E30312"/>
    <w:rsid w:val="00E30BAE"/>
    <w:rsid w:val="00E33017"/>
    <w:rsid w:val="00E34395"/>
    <w:rsid w:val="00E345AC"/>
    <w:rsid w:val="00E34CD0"/>
    <w:rsid w:val="00E34EE7"/>
    <w:rsid w:val="00E40905"/>
    <w:rsid w:val="00E43F7E"/>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E6632"/>
    <w:rsid w:val="00EF081C"/>
    <w:rsid w:val="00EF2837"/>
    <w:rsid w:val="00EF37ED"/>
    <w:rsid w:val="00EF4BAA"/>
    <w:rsid w:val="00F00929"/>
    <w:rsid w:val="00F0202E"/>
    <w:rsid w:val="00F061C4"/>
    <w:rsid w:val="00F119E4"/>
    <w:rsid w:val="00F127AC"/>
    <w:rsid w:val="00F12B03"/>
    <w:rsid w:val="00F1541F"/>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3E04"/>
    <w:rsid w:val="00F440D3"/>
    <w:rsid w:val="00F4472B"/>
    <w:rsid w:val="00F47B8C"/>
    <w:rsid w:val="00F47BA1"/>
    <w:rsid w:val="00F5067E"/>
    <w:rsid w:val="00F52DCA"/>
    <w:rsid w:val="00F52EC3"/>
    <w:rsid w:val="00F539F2"/>
    <w:rsid w:val="00F54109"/>
    <w:rsid w:val="00F547CF"/>
    <w:rsid w:val="00F56A6F"/>
    <w:rsid w:val="00F570D6"/>
    <w:rsid w:val="00F61235"/>
    <w:rsid w:val="00F656CF"/>
    <w:rsid w:val="00F701FB"/>
    <w:rsid w:val="00F72E75"/>
    <w:rsid w:val="00F73FB9"/>
    <w:rsid w:val="00F75BD4"/>
    <w:rsid w:val="00F77027"/>
    <w:rsid w:val="00F82568"/>
    <w:rsid w:val="00F83322"/>
    <w:rsid w:val="00F83EC8"/>
    <w:rsid w:val="00F84EB8"/>
    <w:rsid w:val="00F911B6"/>
    <w:rsid w:val="00F921C8"/>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3B7F"/>
    <w:rsid w:val="00FD41D1"/>
    <w:rsid w:val="00FD5510"/>
    <w:rsid w:val="00FD74B9"/>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5A1877"/>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134D5984E0B1EC4B9F7B3777BF5994F7" ma:contentTypeVersion="4" ma:contentTypeDescription="CT_Attachments" ma:contentTypeScope="" ma:versionID="d69ca55935abad778382dfd8c6dba514">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19C058D7-8862-4043-83BC-A4CAB3623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purl.org/dc/terms/"/>
    <ds:schemaRef ds:uri="http://purl.org/dc/dcmitype/"/>
    <ds:schemaRef ds:uri="http://purl.org/dc/elements/1.1/"/>
    <ds:schemaRef ds:uri="8d690c5f-7846-456b-922c-7f81e7b73eda"/>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7EEB9975-1093-4000-91E3-AF60E5CB5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20</Pages>
  <Words>8572</Words>
  <Characters>50581</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59035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Ondroušek Vladimír JUDr.</cp:lastModifiedBy>
  <cp:revision>35</cp:revision>
  <cp:lastPrinted>2020-06-25T07:04:00Z</cp:lastPrinted>
  <dcterms:created xsi:type="dcterms:W3CDTF">2020-05-20T11:58:00Z</dcterms:created>
  <dcterms:modified xsi:type="dcterms:W3CDTF">2020-06-25T07:04:00Z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0x01010076AB14D9073B4598A883CEA47FB210EA00134D5984E0B1EC4B9F7B3777BF5994F7</vt:lpwstr>
  </property>
</Properties>
</file>