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4D" w:rsidRPr="002D2E40" w:rsidRDefault="002B1537" w:rsidP="002B1537">
      <w:pPr>
        <w:ind w:left="0"/>
        <w:rPr>
          <w:b/>
          <w:spacing w:val="20"/>
          <w:sz w:val="28"/>
          <w:szCs w:val="28"/>
        </w:rPr>
      </w:pPr>
      <w:r w:rsidRPr="002D2E40">
        <w:rPr>
          <w:b/>
          <w:spacing w:val="20"/>
          <w:sz w:val="28"/>
          <w:szCs w:val="28"/>
        </w:rPr>
        <w:t xml:space="preserve">                                 </w:t>
      </w:r>
      <w:r w:rsidR="006D3449" w:rsidRPr="002D2E40">
        <w:rPr>
          <w:b/>
          <w:spacing w:val="20"/>
          <w:sz w:val="28"/>
          <w:szCs w:val="28"/>
        </w:rPr>
        <w:t xml:space="preserve">SMLOUVA O DÍLO </w:t>
      </w:r>
    </w:p>
    <w:p w:rsidR="006D3449" w:rsidRPr="002D2E40" w:rsidRDefault="006D3449" w:rsidP="006D3449">
      <w:pPr>
        <w:ind w:left="0"/>
        <w:jc w:val="center"/>
        <w:rPr>
          <w:b/>
          <w:sz w:val="22"/>
          <w:szCs w:val="22"/>
        </w:rPr>
      </w:pPr>
      <w:r w:rsidRPr="002D2E40">
        <w:rPr>
          <w:b/>
          <w:bCs/>
          <w:sz w:val="22"/>
          <w:szCs w:val="22"/>
        </w:rPr>
        <w:t>uzavřená</w:t>
      </w:r>
    </w:p>
    <w:p w:rsidR="006D3449" w:rsidRPr="002D2E40" w:rsidRDefault="006D3449" w:rsidP="006D3449">
      <w:pPr>
        <w:spacing w:before="0"/>
        <w:ind w:left="0"/>
        <w:jc w:val="center"/>
        <w:rPr>
          <w:sz w:val="22"/>
          <w:szCs w:val="22"/>
        </w:rPr>
      </w:pPr>
      <w:r w:rsidRPr="002D2E40">
        <w:rPr>
          <w:sz w:val="22"/>
          <w:szCs w:val="22"/>
        </w:rPr>
        <w:t>podle § 2586 a násl</w:t>
      </w:r>
      <w:r w:rsidR="005A44A3" w:rsidRPr="002D2E40">
        <w:rPr>
          <w:sz w:val="22"/>
          <w:szCs w:val="22"/>
        </w:rPr>
        <w:t>edujících</w:t>
      </w:r>
      <w:r w:rsidRPr="002D2E40">
        <w:rPr>
          <w:sz w:val="22"/>
          <w:szCs w:val="22"/>
        </w:rPr>
        <w:t xml:space="preserve"> zákona č. 89/2012 Sb., občanský zákoník</w:t>
      </w:r>
    </w:p>
    <w:p w:rsidR="006D3449" w:rsidRPr="004D72ED" w:rsidRDefault="006D3449" w:rsidP="006D3449">
      <w:pPr>
        <w:spacing w:before="0"/>
        <w:ind w:left="0"/>
        <w:jc w:val="center"/>
        <w:rPr>
          <w:b/>
          <w:sz w:val="22"/>
          <w:szCs w:val="22"/>
        </w:rPr>
      </w:pPr>
      <w:r w:rsidRPr="004D72ED">
        <w:rPr>
          <w:sz w:val="22"/>
          <w:szCs w:val="22"/>
        </w:rPr>
        <w:t>(dále jen „</w:t>
      </w:r>
      <w:r w:rsidRPr="004D72ED">
        <w:rPr>
          <w:i/>
          <w:sz w:val="22"/>
          <w:szCs w:val="22"/>
        </w:rPr>
        <w:t>NOZ</w:t>
      </w:r>
      <w:r w:rsidRPr="004D72ED">
        <w:rPr>
          <w:sz w:val="22"/>
          <w:szCs w:val="22"/>
        </w:rPr>
        <w:t>“)</w:t>
      </w:r>
    </w:p>
    <w:p w:rsidR="006D3449" w:rsidRPr="002D2E40" w:rsidRDefault="006D3449" w:rsidP="006D3449">
      <w:pPr>
        <w:ind w:left="0"/>
        <w:jc w:val="left"/>
        <w:rPr>
          <w:b/>
          <w:sz w:val="22"/>
          <w:szCs w:val="22"/>
        </w:rPr>
      </w:pPr>
      <w:r w:rsidRPr="002D2E40">
        <w:rPr>
          <w:b/>
          <w:sz w:val="22"/>
          <w:szCs w:val="22"/>
        </w:rPr>
        <w:t>mezi smluvními stranami</w:t>
      </w:r>
    </w:p>
    <w:p w:rsidR="00BA0BC9" w:rsidRDefault="00BA0BC9" w:rsidP="00BA0BC9">
      <w:pPr>
        <w:pStyle w:val="Bezmezer"/>
        <w:ind w:left="4536" w:hanging="4536"/>
        <w:rPr>
          <w:sz w:val="22"/>
          <w:szCs w:val="22"/>
        </w:rPr>
      </w:pPr>
    </w:p>
    <w:p w:rsidR="00BA0BC9" w:rsidRDefault="00BA0BC9" w:rsidP="00BA0BC9">
      <w:pPr>
        <w:pStyle w:val="Bezmezer"/>
        <w:ind w:left="4536" w:hanging="4536"/>
        <w:rPr>
          <w:sz w:val="22"/>
          <w:szCs w:val="22"/>
        </w:rPr>
      </w:pPr>
      <w:r w:rsidRPr="006440E5">
        <w:rPr>
          <w:sz w:val="22"/>
          <w:szCs w:val="22"/>
        </w:rPr>
        <w:t>Objednatel:</w:t>
      </w:r>
      <w:r w:rsidRPr="006440E5">
        <w:rPr>
          <w:sz w:val="22"/>
          <w:szCs w:val="22"/>
        </w:rPr>
        <w:tab/>
        <w:t>Č</w:t>
      </w:r>
      <w:r w:rsidRPr="006440E5">
        <w:rPr>
          <w:snapToGrid w:val="0"/>
          <w:sz w:val="22"/>
          <w:szCs w:val="22"/>
        </w:rPr>
        <w:t xml:space="preserve">eská republika - </w:t>
      </w:r>
      <w:r w:rsidRPr="006440E5">
        <w:rPr>
          <w:sz w:val="22"/>
          <w:szCs w:val="22"/>
        </w:rPr>
        <w:t>Státní pozemkový úřad,</w:t>
      </w:r>
    </w:p>
    <w:p w:rsidR="00BA0BC9" w:rsidRPr="006440E5" w:rsidRDefault="00BA0BC9" w:rsidP="00BA0BC9">
      <w:pPr>
        <w:pStyle w:val="Bezmezer"/>
        <w:ind w:left="4536"/>
        <w:rPr>
          <w:sz w:val="22"/>
          <w:szCs w:val="22"/>
        </w:rPr>
      </w:pPr>
      <w:r w:rsidRPr="006440E5">
        <w:rPr>
          <w:sz w:val="22"/>
          <w:szCs w:val="22"/>
        </w:rPr>
        <w:t>Krajský p</w:t>
      </w:r>
      <w:r w:rsidRPr="006440E5">
        <w:rPr>
          <w:snapToGrid w:val="0"/>
          <w:sz w:val="22"/>
          <w:szCs w:val="22"/>
        </w:rPr>
        <w:t xml:space="preserve">ozemkový úřad </w:t>
      </w:r>
      <w:r>
        <w:rPr>
          <w:snapToGrid w:val="0"/>
          <w:sz w:val="22"/>
          <w:szCs w:val="22"/>
        </w:rPr>
        <w:t>pro Kraj Vysočina</w:t>
      </w:r>
      <w:r w:rsidRPr="006440E5">
        <w:rPr>
          <w:snapToGrid w:val="0"/>
          <w:sz w:val="22"/>
          <w:szCs w:val="22"/>
        </w:rPr>
        <w:t xml:space="preserve">, Pobočka </w:t>
      </w:r>
      <w:r>
        <w:rPr>
          <w:snapToGrid w:val="0"/>
          <w:sz w:val="22"/>
          <w:szCs w:val="22"/>
        </w:rPr>
        <w:t>Pelhřimov</w:t>
      </w:r>
      <w:r w:rsidRPr="006440E5">
        <w:rPr>
          <w:snapToGrid w:val="0"/>
          <w:sz w:val="22"/>
          <w:szCs w:val="22"/>
        </w:rPr>
        <w:tab/>
      </w:r>
    </w:p>
    <w:p w:rsidR="00BA0BC9" w:rsidRPr="006440E5" w:rsidRDefault="00BA0BC9" w:rsidP="00BA0BC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</w:p>
    <w:p w:rsidR="00BA0BC9" w:rsidRPr="006440E5" w:rsidRDefault="00BA0BC9" w:rsidP="00BA0BC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6440E5">
        <w:rPr>
          <w:sz w:val="22"/>
          <w:szCs w:val="22"/>
        </w:rPr>
        <w:t xml:space="preserve">Fakturační adresa:                                              </w:t>
      </w:r>
      <w:r w:rsidRPr="006440E5">
        <w:rPr>
          <w:sz w:val="22"/>
          <w:szCs w:val="22"/>
        </w:rPr>
        <w:tab/>
        <w:t>Státní pozemkový úřad, Husinecká 1024/11a,</w:t>
      </w:r>
      <w:r w:rsidRPr="006440E5">
        <w:rPr>
          <w:sz w:val="22"/>
          <w:szCs w:val="22"/>
        </w:rPr>
        <w:br/>
        <w:t>130 00 Praha – Žižkov, IČ: 01312774</w:t>
      </w:r>
    </w:p>
    <w:p w:rsidR="00BA0BC9" w:rsidRPr="006440E5" w:rsidRDefault="00BA0BC9" w:rsidP="00BA0BC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</w:p>
    <w:p w:rsidR="00BA0BC9" w:rsidRPr="006440E5" w:rsidRDefault="00BA0BC9" w:rsidP="00BA0BC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6440E5">
        <w:rPr>
          <w:sz w:val="22"/>
          <w:szCs w:val="22"/>
        </w:rPr>
        <w:t>zastoupený:</w:t>
      </w:r>
      <w:r w:rsidRPr="006440E5">
        <w:rPr>
          <w:sz w:val="22"/>
          <w:szCs w:val="22"/>
        </w:rPr>
        <w:tab/>
      </w:r>
      <w:r>
        <w:rPr>
          <w:sz w:val="22"/>
          <w:szCs w:val="22"/>
        </w:rPr>
        <w:t>Ing. Lubošem Rudišarem, vedoucím pobočky</w:t>
      </w:r>
    </w:p>
    <w:p w:rsidR="00BA0BC9" w:rsidRPr="006440E5" w:rsidRDefault="00BA0BC9" w:rsidP="00BA0BC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6440E5">
        <w:rPr>
          <w:sz w:val="22"/>
          <w:szCs w:val="22"/>
        </w:rPr>
        <w:t>ve smluvních záležitostech oprávněn jednat:</w:t>
      </w:r>
      <w:r w:rsidRPr="006440E5">
        <w:rPr>
          <w:sz w:val="22"/>
          <w:szCs w:val="22"/>
        </w:rPr>
        <w:tab/>
      </w:r>
      <w:r>
        <w:rPr>
          <w:sz w:val="22"/>
          <w:szCs w:val="22"/>
        </w:rPr>
        <w:t>Ing. Luboš Rudišar, vedoucí pobočky</w:t>
      </w:r>
    </w:p>
    <w:p w:rsidR="00BA0BC9" w:rsidRPr="006440E5" w:rsidRDefault="00BA0BC9" w:rsidP="00BA0BC9">
      <w:pPr>
        <w:pStyle w:val="Bezmezer"/>
        <w:tabs>
          <w:tab w:val="left" w:pos="4536"/>
        </w:tabs>
        <w:ind w:left="4530" w:hanging="4530"/>
        <w:rPr>
          <w:snapToGrid w:val="0"/>
          <w:sz w:val="22"/>
          <w:szCs w:val="22"/>
        </w:rPr>
      </w:pPr>
      <w:r w:rsidRPr="006440E5">
        <w:rPr>
          <w:sz w:val="22"/>
          <w:szCs w:val="22"/>
        </w:rPr>
        <w:t xml:space="preserve">v </w:t>
      </w:r>
      <w:r w:rsidRPr="006440E5">
        <w:rPr>
          <w:snapToGrid w:val="0"/>
          <w:sz w:val="22"/>
          <w:szCs w:val="22"/>
        </w:rPr>
        <w:t>technických záležitostech oprávněn jednat:</w:t>
      </w:r>
      <w:r w:rsidRPr="006440E5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Ing. Josef Paclík,</w:t>
      </w:r>
      <w:r w:rsidRPr="006440E5">
        <w:rPr>
          <w:sz w:val="22"/>
          <w:szCs w:val="22"/>
        </w:rPr>
        <w:t xml:space="preserve"> referent</w:t>
      </w:r>
      <w:r>
        <w:rPr>
          <w:sz w:val="22"/>
          <w:szCs w:val="22"/>
        </w:rPr>
        <w:t xml:space="preserve"> po</w:t>
      </w:r>
      <w:r w:rsidRPr="006440E5">
        <w:rPr>
          <w:sz w:val="22"/>
          <w:szCs w:val="22"/>
        </w:rPr>
        <w:t>bočk</w:t>
      </w:r>
      <w:r>
        <w:rPr>
          <w:sz w:val="22"/>
          <w:szCs w:val="22"/>
        </w:rPr>
        <w:t>y</w:t>
      </w:r>
    </w:p>
    <w:p w:rsidR="00BA0BC9" w:rsidRPr="006440E5" w:rsidRDefault="00BA0BC9" w:rsidP="00BA0BC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Adresa:</w:t>
      </w:r>
      <w:r w:rsidRPr="006440E5">
        <w:rPr>
          <w:sz w:val="22"/>
          <w:szCs w:val="22"/>
        </w:rPr>
        <w:tab/>
      </w:r>
      <w:r>
        <w:rPr>
          <w:sz w:val="22"/>
          <w:szCs w:val="22"/>
        </w:rPr>
        <w:t>U Stínadel 1317, 393 01 Pelhřimov</w:t>
      </w:r>
      <w:r w:rsidRPr="006440E5">
        <w:rPr>
          <w:sz w:val="22"/>
          <w:szCs w:val="22"/>
        </w:rPr>
        <w:tab/>
      </w:r>
      <w:r w:rsidRPr="006440E5">
        <w:rPr>
          <w:sz w:val="22"/>
          <w:szCs w:val="22"/>
        </w:rPr>
        <w:tab/>
      </w:r>
    </w:p>
    <w:p w:rsidR="00BA0BC9" w:rsidRPr="006440E5" w:rsidRDefault="00BA0BC9" w:rsidP="00BA0BC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Tel.:</w:t>
      </w:r>
      <w:r w:rsidRPr="006440E5">
        <w:rPr>
          <w:sz w:val="22"/>
          <w:szCs w:val="22"/>
        </w:rPr>
        <w:tab/>
        <w:t>+</w:t>
      </w:r>
      <w:r w:rsidRPr="00A4123A">
        <w:rPr>
          <w:sz w:val="22"/>
          <w:szCs w:val="22"/>
        </w:rPr>
        <w:t>420 727957212</w:t>
      </w:r>
      <w:r>
        <w:rPr>
          <w:sz w:val="22"/>
          <w:szCs w:val="22"/>
        </w:rPr>
        <w:t xml:space="preserve">; +420 725002572 </w:t>
      </w:r>
      <w:r w:rsidRPr="00A4123A">
        <w:rPr>
          <w:sz w:val="22"/>
          <w:szCs w:val="22"/>
        </w:rPr>
        <w:tab/>
      </w:r>
      <w:r w:rsidRPr="006440E5">
        <w:rPr>
          <w:sz w:val="22"/>
          <w:szCs w:val="22"/>
        </w:rPr>
        <w:tab/>
        <w:t xml:space="preserve"> </w:t>
      </w:r>
    </w:p>
    <w:p w:rsidR="00BA0BC9" w:rsidRPr="006440E5" w:rsidRDefault="00BA0BC9" w:rsidP="00BA0BC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E-mail:</w:t>
      </w:r>
      <w:r w:rsidRPr="006440E5">
        <w:rPr>
          <w:sz w:val="22"/>
          <w:szCs w:val="22"/>
        </w:rPr>
        <w:tab/>
      </w:r>
      <w:r>
        <w:rPr>
          <w:sz w:val="22"/>
          <w:szCs w:val="22"/>
        </w:rPr>
        <w:t>pelhrimov_pk</w:t>
      </w:r>
      <w:r w:rsidRPr="006440E5">
        <w:rPr>
          <w:sz w:val="22"/>
          <w:szCs w:val="22"/>
        </w:rPr>
        <w:t>@spucr.cz</w:t>
      </w:r>
    </w:p>
    <w:p w:rsidR="00BA0BC9" w:rsidRPr="006440E5" w:rsidRDefault="00BA0BC9" w:rsidP="00BA0BC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ID DS:</w:t>
      </w:r>
      <w:r w:rsidRPr="006440E5">
        <w:rPr>
          <w:sz w:val="22"/>
          <w:szCs w:val="22"/>
        </w:rPr>
        <w:tab/>
        <w:t>z49per3</w:t>
      </w:r>
    </w:p>
    <w:p w:rsidR="00BA0BC9" w:rsidRPr="006440E5" w:rsidRDefault="00BA0BC9" w:rsidP="00BA0BC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Bankovní spojení:</w:t>
      </w:r>
      <w:r w:rsidRPr="006440E5">
        <w:rPr>
          <w:sz w:val="22"/>
          <w:szCs w:val="22"/>
        </w:rPr>
        <w:tab/>
        <w:t xml:space="preserve">ČNB </w:t>
      </w:r>
      <w:r w:rsidRPr="006440E5">
        <w:rPr>
          <w:sz w:val="22"/>
          <w:szCs w:val="22"/>
        </w:rPr>
        <w:tab/>
      </w:r>
    </w:p>
    <w:p w:rsidR="00BA0BC9" w:rsidRPr="006440E5" w:rsidRDefault="00BA0BC9" w:rsidP="00BA0BC9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6440E5">
        <w:rPr>
          <w:bCs/>
          <w:sz w:val="22"/>
          <w:szCs w:val="22"/>
        </w:rPr>
        <w:t>Číslo účtu:</w:t>
      </w:r>
      <w:r w:rsidRPr="006440E5">
        <w:rPr>
          <w:bCs/>
          <w:sz w:val="22"/>
          <w:szCs w:val="22"/>
        </w:rPr>
        <w:tab/>
        <w:t>3723001/0710</w:t>
      </w:r>
    </w:p>
    <w:p w:rsidR="00BA0BC9" w:rsidRPr="006440E5" w:rsidRDefault="00BA0BC9" w:rsidP="00BA0BC9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6440E5">
        <w:rPr>
          <w:bCs/>
          <w:sz w:val="22"/>
          <w:szCs w:val="22"/>
        </w:rPr>
        <w:t>IČ:</w:t>
      </w:r>
      <w:r w:rsidRPr="006440E5">
        <w:rPr>
          <w:bCs/>
          <w:sz w:val="22"/>
          <w:szCs w:val="22"/>
        </w:rPr>
        <w:tab/>
        <w:t xml:space="preserve">01312774                                                                 </w:t>
      </w:r>
    </w:p>
    <w:p w:rsidR="00BA0BC9" w:rsidRPr="006440E5" w:rsidRDefault="00BA0BC9" w:rsidP="00BA0BC9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6440E5">
        <w:rPr>
          <w:bCs/>
          <w:sz w:val="22"/>
          <w:szCs w:val="22"/>
        </w:rPr>
        <w:t>DIČ:</w:t>
      </w:r>
      <w:r w:rsidRPr="006440E5">
        <w:rPr>
          <w:bCs/>
          <w:sz w:val="22"/>
          <w:szCs w:val="22"/>
        </w:rPr>
        <w:tab/>
        <w:t xml:space="preserve">není plátcem DPH </w:t>
      </w:r>
    </w:p>
    <w:p w:rsidR="00BA0BC9" w:rsidRPr="006440E5" w:rsidRDefault="00BA0BC9" w:rsidP="00BA0BC9">
      <w:pPr>
        <w:pStyle w:val="Bezmezer"/>
        <w:spacing w:before="120"/>
        <w:ind w:left="0"/>
        <w:rPr>
          <w:sz w:val="22"/>
          <w:szCs w:val="22"/>
        </w:rPr>
      </w:pPr>
      <w:r w:rsidRPr="006440E5">
        <w:rPr>
          <w:sz w:val="22"/>
          <w:szCs w:val="22"/>
        </w:rPr>
        <w:t xml:space="preserve">dále jen </w:t>
      </w:r>
      <w:r w:rsidRPr="006440E5">
        <w:rPr>
          <w:b/>
          <w:sz w:val="22"/>
          <w:szCs w:val="22"/>
        </w:rPr>
        <w:t>„objednatel“</w:t>
      </w:r>
      <w:r w:rsidRPr="006440E5">
        <w:rPr>
          <w:sz w:val="22"/>
          <w:szCs w:val="22"/>
        </w:rPr>
        <w:tab/>
      </w:r>
      <w:r w:rsidRPr="006440E5">
        <w:rPr>
          <w:sz w:val="22"/>
          <w:szCs w:val="22"/>
        </w:rPr>
        <w:tab/>
      </w:r>
      <w:r w:rsidRPr="006440E5">
        <w:rPr>
          <w:sz w:val="22"/>
          <w:szCs w:val="22"/>
        </w:rPr>
        <w:tab/>
      </w:r>
    </w:p>
    <w:p w:rsidR="00BA0BC9" w:rsidRDefault="00BA0BC9" w:rsidP="00BA0BC9">
      <w:pPr>
        <w:pStyle w:val="Bezmezer"/>
        <w:tabs>
          <w:tab w:val="left" w:pos="4536"/>
        </w:tabs>
        <w:spacing w:before="120"/>
        <w:ind w:left="0"/>
        <w:rPr>
          <w:sz w:val="22"/>
          <w:szCs w:val="22"/>
        </w:rPr>
      </w:pPr>
    </w:p>
    <w:p w:rsidR="00BA0BC9" w:rsidRPr="006440E5" w:rsidRDefault="00BA0BC9" w:rsidP="00BA0BC9">
      <w:pPr>
        <w:pStyle w:val="Bezmezer"/>
        <w:tabs>
          <w:tab w:val="left" w:pos="4536"/>
        </w:tabs>
        <w:spacing w:before="120"/>
        <w:ind w:left="0"/>
        <w:rPr>
          <w:sz w:val="22"/>
          <w:szCs w:val="22"/>
        </w:rPr>
      </w:pPr>
      <w:r w:rsidRPr="006440E5">
        <w:rPr>
          <w:sz w:val="22"/>
          <w:szCs w:val="22"/>
        </w:rPr>
        <w:t>Zhotovitel:</w:t>
      </w:r>
      <w:r w:rsidRPr="006440E5">
        <w:rPr>
          <w:sz w:val="22"/>
          <w:szCs w:val="22"/>
        </w:rPr>
        <w:tab/>
        <w:t xml:space="preserve">    </w:t>
      </w:r>
      <w:r w:rsidRPr="006440E5">
        <w:rPr>
          <w:sz w:val="22"/>
          <w:szCs w:val="22"/>
        </w:rPr>
        <w:tab/>
      </w:r>
    </w:p>
    <w:p w:rsidR="00BA0BC9" w:rsidRPr="006440E5" w:rsidRDefault="00BA0BC9" w:rsidP="00BA0BC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sídlo:</w:t>
      </w:r>
      <w:r w:rsidRPr="006440E5">
        <w:rPr>
          <w:sz w:val="22"/>
          <w:szCs w:val="22"/>
        </w:rPr>
        <w:tab/>
      </w:r>
      <w:r w:rsidRPr="006440E5">
        <w:rPr>
          <w:sz w:val="22"/>
          <w:szCs w:val="22"/>
        </w:rPr>
        <w:tab/>
      </w:r>
    </w:p>
    <w:p w:rsidR="00BA0BC9" w:rsidRPr="006440E5" w:rsidRDefault="00BA0BC9" w:rsidP="00BA0BC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zastoupený:</w:t>
      </w:r>
      <w:r w:rsidRPr="006440E5">
        <w:rPr>
          <w:sz w:val="22"/>
          <w:szCs w:val="22"/>
        </w:rPr>
        <w:tab/>
        <w:t>jednatelem</w:t>
      </w:r>
      <w:r w:rsidRPr="006440E5">
        <w:rPr>
          <w:sz w:val="22"/>
          <w:szCs w:val="22"/>
        </w:rPr>
        <w:tab/>
      </w:r>
    </w:p>
    <w:p w:rsidR="00BA0BC9" w:rsidRPr="006440E5" w:rsidRDefault="00BA0BC9" w:rsidP="00BA0BC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ve smluvních záležitostech oprávněn jednat:</w:t>
      </w:r>
      <w:r w:rsidRPr="006440E5">
        <w:rPr>
          <w:sz w:val="22"/>
          <w:szCs w:val="22"/>
        </w:rPr>
        <w:tab/>
      </w:r>
    </w:p>
    <w:p w:rsidR="00BA0BC9" w:rsidRPr="006440E5" w:rsidRDefault="00BA0BC9" w:rsidP="00BA0BC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v technických záležitostech oprávněn jednat:</w:t>
      </w:r>
      <w:r w:rsidRPr="006440E5">
        <w:rPr>
          <w:sz w:val="22"/>
          <w:szCs w:val="22"/>
        </w:rPr>
        <w:tab/>
      </w:r>
    </w:p>
    <w:p w:rsidR="00BA0BC9" w:rsidRPr="006440E5" w:rsidRDefault="00BA0BC9" w:rsidP="00BA0BC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Tel.:</w:t>
      </w:r>
      <w:r w:rsidRPr="006440E5">
        <w:rPr>
          <w:sz w:val="22"/>
          <w:szCs w:val="22"/>
        </w:rPr>
        <w:tab/>
        <w:t>+420</w:t>
      </w:r>
      <w:r w:rsidRPr="006440E5">
        <w:rPr>
          <w:sz w:val="22"/>
          <w:szCs w:val="22"/>
        </w:rPr>
        <w:tab/>
      </w:r>
      <w:r w:rsidRPr="006440E5">
        <w:rPr>
          <w:sz w:val="22"/>
          <w:szCs w:val="22"/>
        </w:rPr>
        <w:tab/>
      </w:r>
      <w:r w:rsidRPr="006440E5">
        <w:rPr>
          <w:sz w:val="22"/>
          <w:szCs w:val="22"/>
        </w:rPr>
        <w:tab/>
      </w:r>
    </w:p>
    <w:p w:rsidR="00BA0BC9" w:rsidRPr="006440E5" w:rsidRDefault="00BA0BC9" w:rsidP="00BA0BC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E-mail:</w:t>
      </w:r>
      <w:r w:rsidRPr="006440E5">
        <w:rPr>
          <w:sz w:val="22"/>
          <w:szCs w:val="22"/>
        </w:rPr>
        <w:tab/>
        <w:t>@</w:t>
      </w:r>
    </w:p>
    <w:p w:rsidR="00BA0BC9" w:rsidRPr="006440E5" w:rsidRDefault="00BA0BC9" w:rsidP="00BA0BC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ID DS:</w:t>
      </w:r>
      <w:r w:rsidRPr="006440E5">
        <w:rPr>
          <w:sz w:val="22"/>
          <w:szCs w:val="22"/>
        </w:rPr>
        <w:tab/>
      </w:r>
      <w:r w:rsidRPr="006440E5">
        <w:rPr>
          <w:sz w:val="22"/>
          <w:szCs w:val="22"/>
        </w:rPr>
        <w:tab/>
      </w:r>
    </w:p>
    <w:p w:rsidR="00BA0BC9" w:rsidRPr="006440E5" w:rsidRDefault="00BA0BC9" w:rsidP="00BA0BC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Bankovní spojení:</w:t>
      </w:r>
      <w:r w:rsidRPr="006440E5">
        <w:rPr>
          <w:sz w:val="22"/>
          <w:szCs w:val="22"/>
        </w:rPr>
        <w:tab/>
        <w:t xml:space="preserve"> </w:t>
      </w:r>
      <w:r w:rsidRPr="006440E5">
        <w:rPr>
          <w:sz w:val="22"/>
          <w:szCs w:val="22"/>
        </w:rPr>
        <w:tab/>
      </w:r>
    </w:p>
    <w:p w:rsidR="00BA0BC9" w:rsidRPr="006440E5" w:rsidRDefault="00BA0BC9" w:rsidP="00BA0BC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Číslo účtu:</w:t>
      </w:r>
      <w:r w:rsidRPr="006440E5">
        <w:rPr>
          <w:sz w:val="22"/>
          <w:szCs w:val="22"/>
        </w:rPr>
        <w:tab/>
        <w:t xml:space="preserve"> </w:t>
      </w:r>
      <w:r w:rsidRPr="006440E5">
        <w:rPr>
          <w:sz w:val="22"/>
          <w:szCs w:val="22"/>
        </w:rPr>
        <w:tab/>
      </w:r>
      <w:r w:rsidRPr="006440E5">
        <w:rPr>
          <w:sz w:val="22"/>
          <w:szCs w:val="22"/>
        </w:rPr>
        <w:tab/>
      </w:r>
    </w:p>
    <w:p w:rsidR="00BA0BC9" w:rsidRPr="006440E5" w:rsidRDefault="00BA0BC9" w:rsidP="00BA0BC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IČ:</w:t>
      </w:r>
      <w:r w:rsidRPr="006440E5">
        <w:rPr>
          <w:sz w:val="22"/>
          <w:szCs w:val="22"/>
        </w:rPr>
        <w:tab/>
        <w:t xml:space="preserve"> </w:t>
      </w:r>
      <w:r w:rsidRPr="006440E5">
        <w:rPr>
          <w:sz w:val="22"/>
          <w:szCs w:val="22"/>
        </w:rPr>
        <w:tab/>
      </w:r>
    </w:p>
    <w:p w:rsidR="00BA0BC9" w:rsidRPr="006440E5" w:rsidRDefault="00BA0BC9" w:rsidP="00BA0BC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DIČ:</w:t>
      </w:r>
      <w:r w:rsidRPr="006440E5">
        <w:rPr>
          <w:sz w:val="22"/>
          <w:szCs w:val="22"/>
        </w:rPr>
        <w:tab/>
        <w:t xml:space="preserve"> </w:t>
      </w:r>
      <w:r w:rsidRPr="006440E5">
        <w:rPr>
          <w:sz w:val="22"/>
          <w:szCs w:val="22"/>
        </w:rPr>
        <w:tab/>
      </w:r>
    </w:p>
    <w:p w:rsidR="00BA0BC9" w:rsidRPr="006440E5" w:rsidRDefault="00BA0BC9" w:rsidP="00BA0BC9">
      <w:pPr>
        <w:pStyle w:val="Bezmezer"/>
        <w:ind w:left="0"/>
        <w:rPr>
          <w:sz w:val="22"/>
          <w:szCs w:val="22"/>
        </w:rPr>
      </w:pPr>
      <w:r w:rsidRPr="006440E5">
        <w:rPr>
          <w:sz w:val="22"/>
          <w:szCs w:val="22"/>
        </w:rPr>
        <w:t xml:space="preserve">Společnost je zapsaná v obchodním rejstříku vedeném:  </w:t>
      </w:r>
    </w:p>
    <w:p w:rsidR="00BA0BC9" w:rsidRPr="006440E5" w:rsidRDefault="00BA0BC9" w:rsidP="00BA0BC9">
      <w:pPr>
        <w:pStyle w:val="Bezmezer"/>
        <w:ind w:left="0"/>
        <w:rPr>
          <w:sz w:val="22"/>
          <w:szCs w:val="22"/>
        </w:rPr>
      </w:pPr>
      <w:r w:rsidRPr="006440E5">
        <w:rPr>
          <w:sz w:val="22"/>
          <w:szCs w:val="22"/>
        </w:rPr>
        <w:t xml:space="preserve">Osoba odpovědná (úředně oprávněná) za zpracování návrhu </w:t>
      </w:r>
      <w:r w:rsidR="00A024DE">
        <w:rPr>
          <w:sz w:val="22"/>
          <w:szCs w:val="22"/>
        </w:rPr>
        <w:t>JPÚ</w:t>
      </w:r>
      <w:r w:rsidRPr="006440E5">
        <w:rPr>
          <w:sz w:val="22"/>
          <w:szCs w:val="22"/>
        </w:rPr>
        <w:t>:</w:t>
      </w:r>
    </w:p>
    <w:p w:rsidR="00BA0BC9" w:rsidRPr="006440E5" w:rsidRDefault="00BA0BC9" w:rsidP="00BA0BC9">
      <w:pPr>
        <w:pStyle w:val="Bezmezer"/>
        <w:ind w:left="0"/>
        <w:rPr>
          <w:sz w:val="22"/>
          <w:szCs w:val="22"/>
        </w:rPr>
      </w:pPr>
      <w:r w:rsidRPr="006440E5">
        <w:rPr>
          <w:sz w:val="22"/>
          <w:szCs w:val="22"/>
        </w:rPr>
        <w:t xml:space="preserve">Osoba odpovědná (odborně způsobilá) k výkonu zeměměřických činností v rámci zpracování návrhu </w:t>
      </w:r>
      <w:r w:rsidR="00A024DE">
        <w:rPr>
          <w:sz w:val="22"/>
          <w:szCs w:val="22"/>
        </w:rPr>
        <w:t>JPÚ</w:t>
      </w:r>
      <w:r w:rsidRPr="006440E5">
        <w:rPr>
          <w:sz w:val="22"/>
          <w:szCs w:val="22"/>
        </w:rPr>
        <w:t xml:space="preserve"> a vytýčení pozemků:</w:t>
      </w:r>
    </w:p>
    <w:p w:rsidR="00BA0BC9" w:rsidRPr="006440E5" w:rsidRDefault="00BA0BC9" w:rsidP="00BA0BC9">
      <w:pPr>
        <w:ind w:left="720" w:hanging="720"/>
        <w:rPr>
          <w:sz w:val="22"/>
          <w:szCs w:val="22"/>
        </w:rPr>
      </w:pPr>
      <w:r w:rsidRPr="006440E5">
        <w:rPr>
          <w:sz w:val="22"/>
          <w:szCs w:val="22"/>
        </w:rPr>
        <w:t xml:space="preserve">dále jen </w:t>
      </w:r>
      <w:r w:rsidRPr="006440E5">
        <w:rPr>
          <w:b/>
          <w:sz w:val="22"/>
          <w:szCs w:val="22"/>
        </w:rPr>
        <w:t>„zhotovitel“</w:t>
      </w:r>
      <w:r w:rsidRPr="006440E5">
        <w:rPr>
          <w:sz w:val="22"/>
          <w:szCs w:val="22"/>
        </w:rPr>
        <w:t>.</w:t>
      </w:r>
    </w:p>
    <w:p w:rsidR="00403E5D" w:rsidRPr="00403E5D" w:rsidRDefault="00403E5D" w:rsidP="00403E5D">
      <w:pPr>
        <w:tabs>
          <w:tab w:val="left" w:pos="4320"/>
          <w:tab w:val="left" w:pos="4820"/>
        </w:tabs>
        <w:spacing w:before="0"/>
        <w:ind w:left="0"/>
        <w:rPr>
          <w:rFonts w:ascii="Arial" w:hAnsi="Arial" w:cs="Arial"/>
        </w:rPr>
      </w:pPr>
      <w:r w:rsidRPr="00403E5D">
        <w:rPr>
          <w:rFonts w:ascii="Arial" w:hAnsi="Arial" w:cs="Arial"/>
        </w:rPr>
        <w:tab/>
      </w:r>
    </w:p>
    <w:p w:rsidR="00403E5D" w:rsidRDefault="00403E5D" w:rsidP="006D3449">
      <w:pPr>
        <w:pStyle w:val="Bezmezer"/>
        <w:spacing w:before="120"/>
        <w:ind w:left="0"/>
        <w:rPr>
          <w:sz w:val="22"/>
          <w:szCs w:val="22"/>
        </w:rPr>
      </w:pPr>
    </w:p>
    <w:p w:rsidR="00FA0465" w:rsidRPr="002D2E40" w:rsidRDefault="00FA0465" w:rsidP="00FA1E67">
      <w:pPr>
        <w:ind w:left="0"/>
        <w:rPr>
          <w:b/>
          <w:bCs/>
          <w:snapToGrid w:val="0"/>
          <w:sz w:val="22"/>
          <w:szCs w:val="22"/>
        </w:rPr>
      </w:pPr>
    </w:p>
    <w:p w:rsidR="00EE0DAD" w:rsidRDefault="006D3449" w:rsidP="00993870">
      <w:pPr>
        <w:spacing w:before="0"/>
        <w:ind w:left="0"/>
        <w:rPr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 xml:space="preserve">Smluvní strany uzavřely níže uvedeného dne, měsíce a roku tuto smlouvu o dílo </w:t>
      </w:r>
      <w:r w:rsidRPr="002D2E40">
        <w:rPr>
          <w:snapToGrid w:val="0"/>
          <w:sz w:val="22"/>
          <w:szCs w:val="22"/>
        </w:rPr>
        <w:t>na základě výsledku zadávacího řízení (dále jen „</w:t>
      </w:r>
      <w:r w:rsidRPr="00FA1E67">
        <w:rPr>
          <w:i/>
          <w:snapToGrid w:val="0"/>
          <w:sz w:val="22"/>
          <w:szCs w:val="22"/>
        </w:rPr>
        <w:t>smlouva</w:t>
      </w:r>
      <w:r w:rsidRPr="002D2E40">
        <w:rPr>
          <w:snapToGrid w:val="0"/>
          <w:sz w:val="22"/>
          <w:szCs w:val="22"/>
        </w:rPr>
        <w:t>“):</w:t>
      </w:r>
    </w:p>
    <w:p w:rsidR="00BA0BC9" w:rsidRDefault="00BA0BC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</w:p>
    <w:p w:rsidR="00BA0BC9" w:rsidRDefault="00BA0BC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lastRenderedPageBreak/>
        <w:t>Čl. I.</w:t>
      </w:r>
    </w:p>
    <w:p w:rsidR="006D3449" w:rsidRPr="00DF6045" w:rsidRDefault="002E10BD" w:rsidP="002E10BD">
      <w:pPr>
        <w:pStyle w:val="Nadpis1"/>
        <w:ind w:left="0"/>
        <w:rPr>
          <w:sz w:val="22"/>
          <w:szCs w:val="22"/>
        </w:rPr>
      </w:pPr>
      <w:r w:rsidRPr="00DF6045">
        <w:rPr>
          <w:sz w:val="22"/>
          <w:szCs w:val="22"/>
        </w:rPr>
        <w:t xml:space="preserve">                                                            </w:t>
      </w:r>
      <w:r w:rsidR="006D3449" w:rsidRPr="00DF6045">
        <w:rPr>
          <w:sz w:val="22"/>
          <w:szCs w:val="22"/>
        </w:rPr>
        <w:t xml:space="preserve">Předmět a účel </w:t>
      </w:r>
      <w:r w:rsidR="00E3248B" w:rsidRPr="00DF6045">
        <w:rPr>
          <w:sz w:val="22"/>
          <w:szCs w:val="22"/>
        </w:rPr>
        <w:t>smlouvy</w:t>
      </w:r>
    </w:p>
    <w:p w:rsidR="006D3449" w:rsidRPr="005A75A3" w:rsidRDefault="006D3449" w:rsidP="005A75A3">
      <w:pPr>
        <w:pStyle w:val="Odstavecseseznamem"/>
        <w:numPr>
          <w:ilvl w:val="1"/>
          <w:numId w:val="1"/>
        </w:numPr>
        <w:ind w:left="567" w:hanging="573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Zhotovitel se touto smlouvou zavazuje provést pro objednatele dílo</w:t>
      </w:r>
      <w:r w:rsidR="007F555C">
        <w:rPr>
          <w:snapToGrid w:val="0"/>
          <w:sz w:val="22"/>
          <w:szCs w:val="22"/>
        </w:rPr>
        <w:t>,</w:t>
      </w:r>
      <w:r w:rsidRPr="002D2E40">
        <w:rPr>
          <w:snapToGrid w:val="0"/>
          <w:sz w:val="22"/>
          <w:szCs w:val="22"/>
        </w:rPr>
        <w:t xml:space="preserve"> spočívající ve vypracování návrhu </w:t>
      </w:r>
      <w:r w:rsidR="00AD56D3">
        <w:rPr>
          <w:b/>
          <w:snapToGrid w:val="0"/>
          <w:sz w:val="22"/>
          <w:szCs w:val="22"/>
        </w:rPr>
        <w:t>j</w:t>
      </w:r>
      <w:r w:rsidR="005C5EA0">
        <w:rPr>
          <w:b/>
          <w:snapToGrid w:val="0"/>
          <w:sz w:val="22"/>
          <w:szCs w:val="22"/>
        </w:rPr>
        <w:t>ednoduchých</w:t>
      </w:r>
      <w:r w:rsidRPr="002D2E40">
        <w:rPr>
          <w:b/>
          <w:snapToGrid w:val="0"/>
          <w:sz w:val="22"/>
          <w:szCs w:val="22"/>
        </w:rPr>
        <w:t xml:space="preserve"> pozemkových úprav</w:t>
      </w:r>
      <w:r w:rsidR="00AD56D3">
        <w:rPr>
          <w:b/>
          <w:snapToGrid w:val="0"/>
          <w:sz w:val="22"/>
          <w:szCs w:val="22"/>
        </w:rPr>
        <w:t xml:space="preserve"> pro upřesnění</w:t>
      </w:r>
      <w:r w:rsidR="00FA0465">
        <w:rPr>
          <w:b/>
          <w:snapToGrid w:val="0"/>
          <w:sz w:val="22"/>
          <w:szCs w:val="22"/>
        </w:rPr>
        <w:t>,</w:t>
      </w:r>
      <w:r w:rsidR="00AD56D3">
        <w:rPr>
          <w:b/>
          <w:snapToGrid w:val="0"/>
          <w:sz w:val="22"/>
          <w:szCs w:val="22"/>
        </w:rPr>
        <w:t xml:space="preserve"> </w:t>
      </w:r>
      <w:r w:rsidR="000A6488">
        <w:rPr>
          <w:b/>
          <w:snapToGrid w:val="0"/>
          <w:sz w:val="22"/>
          <w:szCs w:val="22"/>
        </w:rPr>
        <w:t xml:space="preserve">resp. </w:t>
      </w:r>
      <w:r w:rsidR="00AD56D3">
        <w:rPr>
          <w:b/>
          <w:snapToGrid w:val="0"/>
          <w:sz w:val="22"/>
          <w:szCs w:val="22"/>
        </w:rPr>
        <w:t>rekonstrukci přídělů</w:t>
      </w:r>
      <w:r w:rsidRPr="002D2E40">
        <w:rPr>
          <w:b/>
          <w:snapToGrid w:val="0"/>
          <w:sz w:val="22"/>
          <w:szCs w:val="22"/>
        </w:rPr>
        <w:t xml:space="preserve"> v</w:t>
      </w:r>
      <w:r w:rsidR="005C5EA0">
        <w:rPr>
          <w:b/>
          <w:snapToGrid w:val="0"/>
          <w:sz w:val="22"/>
          <w:szCs w:val="22"/>
        </w:rPr>
        <w:t> </w:t>
      </w:r>
      <w:r w:rsidR="004D72ED" w:rsidRPr="002D2E40">
        <w:rPr>
          <w:b/>
          <w:snapToGrid w:val="0"/>
          <w:sz w:val="22"/>
          <w:szCs w:val="22"/>
        </w:rPr>
        <w:t xml:space="preserve"> </w:t>
      </w:r>
      <w:r w:rsidRPr="002D2E40">
        <w:rPr>
          <w:b/>
          <w:snapToGrid w:val="0"/>
          <w:sz w:val="22"/>
          <w:szCs w:val="22"/>
        </w:rPr>
        <w:t>katastrální</w:t>
      </w:r>
      <w:r w:rsidR="004D72ED">
        <w:rPr>
          <w:b/>
          <w:snapToGrid w:val="0"/>
          <w:sz w:val="22"/>
          <w:szCs w:val="22"/>
        </w:rPr>
        <w:t>m</w:t>
      </w:r>
      <w:r w:rsidRPr="002D2E40">
        <w:rPr>
          <w:b/>
          <w:snapToGrid w:val="0"/>
          <w:sz w:val="22"/>
          <w:szCs w:val="22"/>
        </w:rPr>
        <w:t xml:space="preserve"> území</w:t>
      </w:r>
      <w:r w:rsidR="004D72ED">
        <w:rPr>
          <w:b/>
          <w:snapToGrid w:val="0"/>
          <w:sz w:val="22"/>
          <w:szCs w:val="22"/>
        </w:rPr>
        <w:t xml:space="preserve"> </w:t>
      </w:r>
      <w:r w:rsidR="006C1A6A">
        <w:rPr>
          <w:b/>
          <w:snapToGrid w:val="0"/>
          <w:sz w:val="22"/>
          <w:szCs w:val="22"/>
        </w:rPr>
        <w:t>Vyklantice</w:t>
      </w:r>
      <w:r w:rsidR="00EE036F">
        <w:rPr>
          <w:b/>
          <w:snapToGrid w:val="0"/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>(dále jen „</w:t>
      </w:r>
      <w:r w:rsidR="005C5EA0" w:rsidRPr="00FA1E67">
        <w:rPr>
          <w:i/>
          <w:snapToGrid w:val="0"/>
          <w:sz w:val="22"/>
          <w:szCs w:val="22"/>
        </w:rPr>
        <w:t>J</w:t>
      </w:r>
      <w:r w:rsidRPr="00FA1E67">
        <w:rPr>
          <w:i/>
          <w:snapToGrid w:val="0"/>
          <w:sz w:val="22"/>
          <w:szCs w:val="22"/>
        </w:rPr>
        <w:t>PÚ</w:t>
      </w:r>
      <w:r w:rsidRPr="002D2E40">
        <w:rPr>
          <w:snapToGrid w:val="0"/>
          <w:sz w:val="22"/>
          <w:szCs w:val="22"/>
        </w:rPr>
        <w:t>“</w:t>
      </w:r>
      <w:r w:rsidR="00C53C8F" w:rsidRPr="002D2E40">
        <w:rPr>
          <w:snapToGrid w:val="0"/>
          <w:sz w:val="22"/>
          <w:szCs w:val="22"/>
        </w:rPr>
        <w:t>)</w:t>
      </w:r>
      <w:r w:rsidR="007F555C">
        <w:rPr>
          <w:snapToGrid w:val="0"/>
          <w:sz w:val="22"/>
          <w:szCs w:val="22"/>
        </w:rPr>
        <w:t>,</w:t>
      </w:r>
      <w:r w:rsidR="00C53C8F" w:rsidRPr="002D2E40">
        <w:rPr>
          <w:snapToGrid w:val="0"/>
          <w:sz w:val="22"/>
          <w:szCs w:val="22"/>
        </w:rPr>
        <w:t xml:space="preserve"> včetně nezbytných </w:t>
      </w:r>
      <w:r w:rsidR="009C0471" w:rsidRPr="00EE036F">
        <w:rPr>
          <w:snapToGrid w:val="0"/>
          <w:sz w:val="22"/>
          <w:szCs w:val="22"/>
        </w:rPr>
        <w:t>zeměměřic</w:t>
      </w:r>
      <w:r w:rsidR="00C53C8F" w:rsidRPr="00EE036F">
        <w:rPr>
          <w:snapToGrid w:val="0"/>
          <w:sz w:val="22"/>
          <w:szCs w:val="22"/>
        </w:rPr>
        <w:t xml:space="preserve">kých </w:t>
      </w:r>
      <w:r w:rsidR="00F84248" w:rsidRPr="00EE036F">
        <w:rPr>
          <w:snapToGrid w:val="0"/>
          <w:sz w:val="22"/>
          <w:szCs w:val="22"/>
        </w:rPr>
        <w:t>činností</w:t>
      </w:r>
      <w:r w:rsidRPr="00EE036F">
        <w:rPr>
          <w:snapToGrid w:val="0"/>
          <w:sz w:val="22"/>
          <w:szCs w:val="22"/>
        </w:rPr>
        <w:t xml:space="preserve"> </w:t>
      </w:r>
      <w:r w:rsidR="00C53C8F" w:rsidRPr="002D2E40">
        <w:rPr>
          <w:snapToGrid w:val="0"/>
          <w:sz w:val="22"/>
          <w:szCs w:val="22"/>
        </w:rPr>
        <w:t>určených</w:t>
      </w:r>
      <w:r w:rsidRPr="002D2E40">
        <w:rPr>
          <w:snapToGrid w:val="0"/>
          <w:sz w:val="22"/>
          <w:szCs w:val="22"/>
        </w:rPr>
        <w:t xml:space="preserve"> pro obnovu katastrálního operátu</w:t>
      </w:r>
      <w:r w:rsidR="00F84248" w:rsidRPr="00F84248">
        <w:rPr>
          <w:snapToGrid w:val="0"/>
          <w:color w:val="FF0000"/>
          <w:sz w:val="22"/>
          <w:szCs w:val="22"/>
        </w:rPr>
        <w:t xml:space="preserve"> </w:t>
      </w:r>
      <w:r w:rsidR="00F84248" w:rsidRPr="00EE036F">
        <w:rPr>
          <w:snapToGrid w:val="0"/>
          <w:sz w:val="22"/>
          <w:szCs w:val="22"/>
        </w:rPr>
        <w:t xml:space="preserve">(přesnost geometrického a polohového určení bude odpovídat kódu charakteristiky kvality 3 dle </w:t>
      </w:r>
      <w:r w:rsidR="00F84248" w:rsidRPr="00EE036F">
        <w:rPr>
          <w:sz w:val="22"/>
          <w:szCs w:val="22"/>
        </w:rPr>
        <w:t>§ 7 odst. 3 a bodu 13 přílohy vyhlášky č. 357/2013 Sb.)</w:t>
      </w:r>
      <w:r w:rsidR="005C5EA0">
        <w:rPr>
          <w:sz w:val="22"/>
          <w:szCs w:val="22"/>
        </w:rPr>
        <w:t xml:space="preserve">, </w:t>
      </w:r>
      <w:r w:rsidRPr="002D2E40">
        <w:rPr>
          <w:snapToGrid w:val="0"/>
          <w:sz w:val="22"/>
          <w:szCs w:val="22"/>
        </w:rPr>
        <w:t xml:space="preserve">vyhotovení dokumentace pro zavedení výsledků </w:t>
      </w:r>
      <w:r w:rsidR="005C5EA0">
        <w:rPr>
          <w:snapToGrid w:val="0"/>
          <w:sz w:val="22"/>
          <w:szCs w:val="22"/>
        </w:rPr>
        <w:t>J</w:t>
      </w:r>
      <w:r w:rsidRPr="002D2E40">
        <w:rPr>
          <w:snapToGrid w:val="0"/>
          <w:sz w:val="22"/>
          <w:szCs w:val="22"/>
        </w:rPr>
        <w:t>PÚ do katastru nemovitostí</w:t>
      </w:r>
      <w:r w:rsidR="00C53C8F" w:rsidRPr="002D2E40">
        <w:rPr>
          <w:snapToGrid w:val="0"/>
          <w:sz w:val="22"/>
          <w:szCs w:val="22"/>
        </w:rPr>
        <w:t xml:space="preserve"> </w:t>
      </w:r>
      <w:r w:rsidR="00AD62B7">
        <w:rPr>
          <w:snapToGrid w:val="0"/>
          <w:sz w:val="22"/>
          <w:szCs w:val="22"/>
        </w:rPr>
        <w:t xml:space="preserve">a vytyčování hranic nových pozemků dle </w:t>
      </w:r>
      <w:r w:rsidR="00756130">
        <w:rPr>
          <w:snapToGrid w:val="0"/>
          <w:sz w:val="22"/>
          <w:szCs w:val="22"/>
        </w:rPr>
        <w:t>zapsaných geometrických plánů</w:t>
      </w:r>
      <w:r w:rsidR="00AD62B7">
        <w:rPr>
          <w:snapToGrid w:val="0"/>
          <w:sz w:val="22"/>
          <w:szCs w:val="22"/>
        </w:rPr>
        <w:t xml:space="preserve"> </w:t>
      </w:r>
      <w:r w:rsidRPr="005A75A3">
        <w:rPr>
          <w:snapToGrid w:val="0"/>
          <w:sz w:val="22"/>
          <w:szCs w:val="22"/>
        </w:rPr>
        <w:t>(dále jen „</w:t>
      </w:r>
      <w:r w:rsidRPr="00FA1E67">
        <w:rPr>
          <w:i/>
          <w:snapToGrid w:val="0"/>
          <w:sz w:val="22"/>
          <w:szCs w:val="22"/>
        </w:rPr>
        <w:t>dílo</w:t>
      </w:r>
      <w:r w:rsidRPr="005A75A3">
        <w:rPr>
          <w:snapToGrid w:val="0"/>
          <w:sz w:val="22"/>
          <w:szCs w:val="22"/>
        </w:rPr>
        <w:t>“). Dílo bude sloužit jako podklad pro </w:t>
      </w:r>
      <w:r w:rsidR="00756130">
        <w:rPr>
          <w:snapToGrid w:val="0"/>
          <w:sz w:val="22"/>
          <w:szCs w:val="22"/>
        </w:rPr>
        <w:t>R</w:t>
      </w:r>
      <w:r w:rsidRPr="005A75A3">
        <w:rPr>
          <w:snapToGrid w:val="0"/>
          <w:sz w:val="22"/>
          <w:szCs w:val="22"/>
        </w:rPr>
        <w:t xml:space="preserve">ozhodnutí o </w:t>
      </w:r>
      <w:r w:rsidR="00AD56D3">
        <w:rPr>
          <w:snapToGrid w:val="0"/>
          <w:sz w:val="22"/>
          <w:szCs w:val="22"/>
        </w:rPr>
        <w:t>určení hranic</w:t>
      </w:r>
      <w:r w:rsidR="00756130">
        <w:rPr>
          <w:snapToGrid w:val="0"/>
          <w:sz w:val="22"/>
          <w:szCs w:val="22"/>
        </w:rPr>
        <w:t xml:space="preserve"> pozemků</w:t>
      </w:r>
      <w:r w:rsidRPr="005A75A3">
        <w:rPr>
          <w:snapToGrid w:val="0"/>
          <w:sz w:val="22"/>
          <w:szCs w:val="22"/>
        </w:rPr>
        <w:t xml:space="preserve">. </w:t>
      </w:r>
    </w:p>
    <w:p w:rsidR="006D3449" w:rsidRDefault="006D3449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2D2E40">
        <w:rPr>
          <w:sz w:val="22"/>
          <w:szCs w:val="22"/>
        </w:rPr>
        <w:t>Dílo bude provedeno v rozsahu uvedeném v článku III. této smlouvy</w:t>
      </w:r>
      <w:r w:rsidR="00300469">
        <w:rPr>
          <w:sz w:val="22"/>
          <w:szCs w:val="22"/>
        </w:rPr>
        <w:t>.</w:t>
      </w:r>
      <w:r w:rsidRPr="002D2E40">
        <w:rPr>
          <w:sz w:val="22"/>
          <w:szCs w:val="22"/>
        </w:rPr>
        <w:t xml:space="preserve"> </w:t>
      </w:r>
      <w:r w:rsidR="00C53E4D" w:rsidRPr="00C53E4D">
        <w:rPr>
          <w:sz w:val="22"/>
          <w:szCs w:val="22"/>
        </w:rPr>
        <w:t>Při plnění předmětu smlouvy je zhotovitel povinen dodržovat zejména následující právní předpisy</w:t>
      </w:r>
      <w:r w:rsidR="00C53E4D">
        <w:rPr>
          <w:sz w:val="22"/>
          <w:szCs w:val="22"/>
        </w:rPr>
        <w:t>:</w:t>
      </w:r>
    </w:p>
    <w:p w:rsidR="00C53E4D" w:rsidRPr="00C53E4D" w:rsidRDefault="00C53E4D" w:rsidP="00C53E4D">
      <w:pPr>
        <w:pStyle w:val="Odstavecseseznamem"/>
        <w:numPr>
          <w:ilvl w:val="1"/>
          <w:numId w:val="36"/>
        </w:numPr>
        <w:rPr>
          <w:sz w:val="22"/>
          <w:szCs w:val="22"/>
        </w:rPr>
      </w:pPr>
      <w:r w:rsidRPr="00C53E4D">
        <w:rPr>
          <w:sz w:val="22"/>
          <w:szCs w:val="22"/>
        </w:rPr>
        <w:t>Zákon č. 139/2002 Sb., o pozemkových úpravách a pozemkových úřadech a o změně zákona č. 229/1991 Sb., o úpravě vlastnických vztahů k půdě a jinému zemědělskému majetku, ve znění pozdějších předpisů (dá</w:t>
      </w:r>
      <w:r>
        <w:rPr>
          <w:sz w:val="22"/>
          <w:szCs w:val="22"/>
        </w:rPr>
        <w:t>le jen „zákon č. 139/2002 Sb.“),</w:t>
      </w:r>
    </w:p>
    <w:p w:rsidR="00C53E4D" w:rsidRDefault="00C53E4D" w:rsidP="00C53E4D">
      <w:pPr>
        <w:pStyle w:val="Odstavecseseznamem"/>
        <w:numPr>
          <w:ilvl w:val="1"/>
          <w:numId w:val="36"/>
        </w:numPr>
        <w:rPr>
          <w:sz w:val="22"/>
          <w:szCs w:val="22"/>
        </w:rPr>
      </w:pPr>
      <w:r w:rsidRPr="00C53E4D">
        <w:rPr>
          <w:sz w:val="22"/>
          <w:szCs w:val="22"/>
        </w:rPr>
        <w:t>Vyhláška č. 13/2014 Sb., o postupu při provádění pozemkových úprav a náležitostech návrhu pozemkových úprav</w:t>
      </w:r>
      <w:r>
        <w:rPr>
          <w:sz w:val="22"/>
          <w:szCs w:val="22"/>
        </w:rPr>
        <w:t>,</w:t>
      </w:r>
    </w:p>
    <w:p w:rsidR="008F776B" w:rsidRDefault="008F776B" w:rsidP="00E565E1">
      <w:pPr>
        <w:pStyle w:val="Odstavecseseznamem"/>
        <w:numPr>
          <w:ilvl w:val="1"/>
          <w:numId w:val="36"/>
        </w:numPr>
        <w:rPr>
          <w:sz w:val="22"/>
          <w:szCs w:val="22"/>
        </w:rPr>
      </w:pPr>
      <w:r w:rsidRPr="00E565E1">
        <w:rPr>
          <w:sz w:val="22"/>
          <w:szCs w:val="22"/>
        </w:rPr>
        <w:t xml:space="preserve">Metodický návod k provádění pozemkových úprav, vydaný </w:t>
      </w:r>
      <w:proofErr w:type="spellStart"/>
      <w:r w:rsidRPr="00E565E1">
        <w:rPr>
          <w:sz w:val="22"/>
          <w:szCs w:val="22"/>
        </w:rPr>
        <w:t>MZe</w:t>
      </w:r>
      <w:proofErr w:type="spellEnd"/>
      <w:r w:rsidRPr="00E565E1">
        <w:rPr>
          <w:sz w:val="22"/>
          <w:szCs w:val="22"/>
        </w:rPr>
        <w:t xml:space="preserve"> ÚPÚ, Těšnov 17,  11705 Praha 1, </w:t>
      </w:r>
      <w:proofErr w:type="gramStart"/>
      <w:r w:rsidRPr="00E565E1">
        <w:rPr>
          <w:sz w:val="22"/>
          <w:szCs w:val="22"/>
        </w:rPr>
        <w:t>č.j.</w:t>
      </w:r>
      <w:proofErr w:type="gramEnd"/>
      <w:r w:rsidRPr="00E565E1">
        <w:rPr>
          <w:sz w:val="22"/>
          <w:szCs w:val="22"/>
        </w:rPr>
        <w:t xml:space="preserve"> 10747/2010-13300</w:t>
      </w:r>
      <w:r w:rsidR="00E565E1">
        <w:rPr>
          <w:sz w:val="22"/>
          <w:szCs w:val="22"/>
        </w:rPr>
        <w:t>,</w:t>
      </w:r>
    </w:p>
    <w:p w:rsidR="007F555C" w:rsidRPr="00E565E1" w:rsidRDefault="007F555C" w:rsidP="00E565E1">
      <w:pPr>
        <w:pStyle w:val="Odstavecseseznamem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Metodický pokyn pro práci s daty </w:t>
      </w:r>
      <w:r w:rsidRPr="007F555C">
        <w:rPr>
          <w:sz w:val="22"/>
          <w:szCs w:val="22"/>
        </w:rPr>
        <w:t>pozemkových úprav v digitální podobě – Výměnný formát pozemkových úprav (VFP) ze dne 19. 6. 2014</w:t>
      </w:r>
    </w:p>
    <w:p w:rsidR="00C53E4D" w:rsidRPr="00C53E4D" w:rsidRDefault="00C53E4D" w:rsidP="00C53E4D">
      <w:pPr>
        <w:pStyle w:val="Odstavecseseznamem"/>
        <w:numPr>
          <w:ilvl w:val="1"/>
          <w:numId w:val="36"/>
        </w:numPr>
        <w:rPr>
          <w:sz w:val="22"/>
          <w:szCs w:val="22"/>
        </w:rPr>
      </w:pPr>
      <w:r w:rsidRPr="00C53E4D">
        <w:rPr>
          <w:sz w:val="22"/>
          <w:szCs w:val="22"/>
        </w:rPr>
        <w:t>Zákon č. 256/2013 Sb., o katastru nemovitostí (katastrální zákon).</w:t>
      </w:r>
      <w:r w:rsidR="008F776B" w:rsidRPr="008F776B">
        <w:rPr>
          <w:sz w:val="22"/>
          <w:szCs w:val="22"/>
        </w:rPr>
        <w:t xml:space="preserve"> </w:t>
      </w:r>
      <w:r w:rsidR="008F776B" w:rsidRPr="00C53E4D">
        <w:rPr>
          <w:sz w:val="22"/>
          <w:szCs w:val="22"/>
        </w:rPr>
        <w:t>Návod pro obnovu katastrálního operátu a přev</w:t>
      </w:r>
      <w:r w:rsidR="00C31B4C">
        <w:rPr>
          <w:sz w:val="22"/>
          <w:szCs w:val="22"/>
        </w:rPr>
        <w:t xml:space="preserve">od, </w:t>
      </w:r>
      <w:proofErr w:type="gramStart"/>
      <w:r w:rsidR="00C31B4C">
        <w:rPr>
          <w:sz w:val="22"/>
          <w:szCs w:val="22"/>
        </w:rPr>
        <w:t>č.j.</w:t>
      </w:r>
      <w:proofErr w:type="gramEnd"/>
      <w:r w:rsidR="00C31B4C">
        <w:rPr>
          <w:sz w:val="22"/>
          <w:szCs w:val="22"/>
        </w:rPr>
        <w:t xml:space="preserve">  ČÚZK 6530/2007,</w:t>
      </w:r>
    </w:p>
    <w:p w:rsidR="00E565E1" w:rsidRPr="00C53E4D" w:rsidRDefault="00E565E1" w:rsidP="00E565E1">
      <w:pPr>
        <w:pStyle w:val="Odstavecseseznamem"/>
        <w:numPr>
          <w:ilvl w:val="1"/>
          <w:numId w:val="36"/>
        </w:numPr>
        <w:rPr>
          <w:sz w:val="22"/>
          <w:szCs w:val="22"/>
        </w:rPr>
      </w:pPr>
      <w:r w:rsidRPr="00C53E4D">
        <w:rPr>
          <w:sz w:val="22"/>
          <w:szCs w:val="22"/>
        </w:rPr>
        <w:t>Vyhláška č. 357/2013 Sb., o katastru nemovitostí (katastrální vyhláška)</w:t>
      </w:r>
      <w:r w:rsidR="00C31B4C">
        <w:rPr>
          <w:sz w:val="22"/>
          <w:szCs w:val="22"/>
        </w:rPr>
        <w:t>,</w:t>
      </w:r>
    </w:p>
    <w:p w:rsidR="008F776B" w:rsidRDefault="008F776B" w:rsidP="00C53E4D">
      <w:pPr>
        <w:pStyle w:val="Odstavecseseznamem"/>
        <w:numPr>
          <w:ilvl w:val="1"/>
          <w:numId w:val="36"/>
        </w:numPr>
        <w:rPr>
          <w:sz w:val="22"/>
          <w:szCs w:val="22"/>
        </w:rPr>
      </w:pPr>
      <w:r w:rsidRPr="00C53E4D">
        <w:rPr>
          <w:sz w:val="22"/>
          <w:szCs w:val="22"/>
        </w:rPr>
        <w:t xml:space="preserve">Návod pro obnovu katastrálního operátu a převod, </w:t>
      </w:r>
      <w:proofErr w:type="gramStart"/>
      <w:r w:rsidRPr="00C53E4D">
        <w:rPr>
          <w:sz w:val="22"/>
          <w:szCs w:val="22"/>
        </w:rPr>
        <w:t>č.j.</w:t>
      </w:r>
      <w:proofErr w:type="gramEnd"/>
      <w:r w:rsidRPr="00C53E4D">
        <w:rPr>
          <w:sz w:val="22"/>
          <w:szCs w:val="22"/>
        </w:rPr>
        <w:t xml:space="preserve">  ČÚZK </w:t>
      </w:r>
      <w:r>
        <w:rPr>
          <w:sz w:val="22"/>
          <w:szCs w:val="22"/>
        </w:rPr>
        <w:t>01500/2015-22,</w:t>
      </w:r>
    </w:p>
    <w:p w:rsidR="00C53E4D" w:rsidRPr="00C53E4D" w:rsidRDefault="00C53E4D" w:rsidP="00C53E4D">
      <w:pPr>
        <w:pStyle w:val="Odstavecseseznamem"/>
        <w:numPr>
          <w:ilvl w:val="1"/>
          <w:numId w:val="36"/>
        </w:numPr>
        <w:rPr>
          <w:sz w:val="22"/>
          <w:szCs w:val="22"/>
        </w:rPr>
      </w:pPr>
      <w:r w:rsidRPr="00C53E4D">
        <w:rPr>
          <w:sz w:val="22"/>
          <w:szCs w:val="22"/>
        </w:rPr>
        <w:t>Zákon č. 200/1994 Sb., o zeměměřictví a o změně a doplnění některých zákonů souvisejících s jeho zavedením, ve znění pozdějších předpisů</w:t>
      </w:r>
      <w:r w:rsidR="00C31B4C">
        <w:rPr>
          <w:sz w:val="22"/>
          <w:szCs w:val="22"/>
        </w:rPr>
        <w:t>,</w:t>
      </w:r>
    </w:p>
    <w:p w:rsidR="00C53E4D" w:rsidRDefault="00C53E4D" w:rsidP="00E565E1">
      <w:pPr>
        <w:pStyle w:val="Odstavecseseznamem"/>
        <w:numPr>
          <w:ilvl w:val="1"/>
          <w:numId w:val="36"/>
        </w:numPr>
        <w:rPr>
          <w:sz w:val="22"/>
          <w:szCs w:val="22"/>
        </w:rPr>
      </w:pPr>
      <w:r w:rsidRPr="00C53E4D">
        <w:rPr>
          <w:sz w:val="22"/>
          <w:szCs w:val="22"/>
        </w:rPr>
        <w:t>Vyhláška č. 31/1995 Sb., kterou se provádí zákon č. 200/1994 Sb., o zeměměřictví a o změně a doplnění některých zákonů souvisejících s jeho zavedením, ve znění pozdějších předpisů</w:t>
      </w:r>
      <w:r w:rsidR="00AB7CF0">
        <w:rPr>
          <w:sz w:val="22"/>
          <w:szCs w:val="22"/>
        </w:rPr>
        <w:t>.</w:t>
      </w:r>
    </w:p>
    <w:p w:rsidR="00AB7CF0" w:rsidRPr="006D53F6" w:rsidRDefault="00AB7CF0" w:rsidP="006D53F6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6440E5">
        <w:rPr>
          <w:sz w:val="22"/>
          <w:szCs w:val="22"/>
        </w:rPr>
        <w:t>Objednatel si vyhrazuje právo na rozšíření předmětu díla o plnění opčního práva v souladu</w:t>
      </w:r>
      <w:r w:rsidRPr="006440E5">
        <w:rPr>
          <w:sz w:val="22"/>
          <w:szCs w:val="22"/>
        </w:rPr>
        <w:br/>
        <w:t xml:space="preserve">s ust. § 99 zákona </w:t>
      </w:r>
      <w:r w:rsidRPr="006440E5">
        <w:rPr>
          <w:snapToGrid w:val="0"/>
          <w:sz w:val="22"/>
          <w:szCs w:val="22"/>
        </w:rPr>
        <w:t>č. 137/2006 Sb., o veřejných zakázkách, ve znění pozdějších předpisů (dále jen „</w:t>
      </w:r>
      <w:r w:rsidRPr="00AB7CF0">
        <w:rPr>
          <w:i/>
          <w:snapToGrid w:val="0"/>
          <w:sz w:val="22"/>
          <w:szCs w:val="22"/>
        </w:rPr>
        <w:t>ZVZ</w:t>
      </w:r>
      <w:r w:rsidRPr="006440E5">
        <w:rPr>
          <w:snapToGrid w:val="0"/>
          <w:sz w:val="22"/>
          <w:szCs w:val="22"/>
        </w:rPr>
        <w:t>“).</w:t>
      </w:r>
      <w:r>
        <w:rPr>
          <w:snapToGrid w:val="0"/>
          <w:sz w:val="22"/>
          <w:szCs w:val="22"/>
        </w:rPr>
        <w:t xml:space="preserve"> </w:t>
      </w:r>
      <w:r w:rsidRPr="006440E5">
        <w:rPr>
          <w:sz w:val="22"/>
          <w:szCs w:val="22"/>
        </w:rPr>
        <w:t xml:space="preserve">Opčním právem se rozumí právo na poskytnutí dalších služeb spočívajících v obdobných službách, jako v původní veřejné zakázce a odpovídající původní veřejné zakázce v souladu se zněním § 23, odst. 7, písm. b) ZVZ. Objednatel si vyhrazuje možnost zadat </w:t>
      </w:r>
      <w:r>
        <w:rPr>
          <w:sz w:val="22"/>
          <w:szCs w:val="22"/>
        </w:rPr>
        <w:t>veřejnou zakázku na nové služby v jednacím řízení bez uveřejnění.</w:t>
      </w:r>
      <w:r w:rsidR="006D53F6">
        <w:rPr>
          <w:sz w:val="22"/>
          <w:szCs w:val="22"/>
        </w:rPr>
        <w:t xml:space="preserve"> </w:t>
      </w:r>
      <w:r w:rsidR="006D53F6" w:rsidRPr="006440E5">
        <w:rPr>
          <w:sz w:val="22"/>
          <w:szCs w:val="22"/>
        </w:rPr>
        <w:t>Přesná specifikace a rozsah případného plnění opčního práva, tj. přesné určení jednotlivých položek a jejich výměr bude určen dle aktuální potřeby v průběhu realizace díla na základě návrhu zhotovitele a odsouhlasení objednatele.</w:t>
      </w:r>
      <w:r w:rsidR="006D53F6">
        <w:rPr>
          <w:sz w:val="22"/>
          <w:szCs w:val="22"/>
        </w:rPr>
        <w:t xml:space="preserve"> Konkrétní </w:t>
      </w:r>
      <w:r w:rsidR="0085255B">
        <w:rPr>
          <w:sz w:val="22"/>
          <w:szCs w:val="22"/>
        </w:rPr>
        <w:t>úprav</w:t>
      </w:r>
      <w:r w:rsidR="00C641B7">
        <w:rPr>
          <w:sz w:val="22"/>
          <w:szCs w:val="22"/>
        </w:rPr>
        <w:t>a</w:t>
      </w:r>
      <w:r w:rsidR="006D53F6">
        <w:rPr>
          <w:sz w:val="22"/>
          <w:szCs w:val="22"/>
        </w:rPr>
        <w:t xml:space="preserve"> opčního práva je uvedena v čl. XI., odst. 13</w:t>
      </w:r>
      <w:r w:rsidR="00A315BB">
        <w:rPr>
          <w:sz w:val="22"/>
          <w:szCs w:val="22"/>
        </w:rPr>
        <w:t>.</w:t>
      </w:r>
      <w:r w:rsidR="006D53F6">
        <w:rPr>
          <w:sz w:val="22"/>
          <w:szCs w:val="22"/>
        </w:rPr>
        <w:t xml:space="preserve"> této smlouvy.</w:t>
      </w:r>
    </w:p>
    <w:p w:rsidR="00883CB1" w:rsidRPr="000671B4" w:rsidRDefault="006D3449" w:rsidP="00883CB1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0671B4">
        <w:rPr>
          <w:sz w:val="22"/>
          <w:szCs w:val="22"/>
        </w:rPr>
        <w:t xml:space="preserve">Zhotovitel se touto smlouvou zavazuje provést dílo na svůj náklad a na své nebezpečí v době sjednané v článku V. této smlouvy. Dokončením </w:t>
      </w:r>
      <w:r w:rsidR="0015150A" w:rsidRPr="000671B4">
        <w:rPr>
          <w:sz w:val="22"/>
          <w:szCs w:val="22"/>
        </w:rPr>
        <w:t xml:space="preserve">celého </w:t>
      </w:r>
      <w:r w:rsidRPr="000671B4">
        <w:rPr>
          <w:sz w:val="22"/>
          <w:szCs w:val="22"/>
        </w:rPr>
        <w:t xml:space="preserve">díla se rozumí </w:t>
      </w:r>
      <w:r w:rsidR="00C85E67" w:rsidRPr="000671B4">
        <w:rPr>
          <w:sz w:val="22"/>
          <w:szCs w:val="22"/>
        </w:rPr>
        <w:t>řád</w:t>
      </w:r>
      <w:r w:rsidR="001518EE" w:rsidRPr="000671B4">
        <w:rPr>
          <w:sz w:val="22"/>
          <w:szCs w:val="22"/>
        </w:rPr>
        <w:t xml:space="preserve">né a úplné </w:t>
      </w:r>
      <w:r w:rsidR="003D5CF2" w:rsidRPr="000671B4">
        <w:rPr>
          <w:sz w:val="22"/>
          <w:szCs w:val="22"/>
        </w:rPr>
        <w:t>dokončení hlavního</w:t>
      </w:r>
      <w:r w:rsidR="001518EE" w:rsidRPr="000671B4">
        <w:rPr>
          <w:sz w:val="22"/>
          <w:szCs w:val="22"/>
        </w:rPr>
        <w:t xml:space="preserve"> celk</w:t>
      </w:r>
      <w:r w:rsidR="00EE0DAD" w:rsidRPr="000671B4">
        <w:rPr>
          <w:sz w:val="22"/>
          <w:szCs w:val="22"/>
        </w:rPr>
        <w:t>u</w:t>
      </w:r>
      <w:r w:rsidR="00C85E67" w:rsidRPr="000671B4">
        <w:rPr>
          <w:sz w:val="22"/>
          <w:szCs w:val="22"/>
        </w:rPr>
        <w:t xml:space="preserve"> díla </w:t>
      </w:r>
      <w:r w:rsidR="00EA6657" w:rsidRPr="000671B4">
        <w:rPr>
          <w:sz w:val="22"/>
          <w:szCs w:val="22"/>
        </w:rPr>
        <w:t>„</w:t>
      </w:r>
      <w:r w:rsidR="00C109CF" w:rsidRPr="000671B4">
        <w:rPr>
          <w:sz w:val="22"/>
          <w:szCs w:val="22"/>
        </w:rPr>
        <w:t>Vytyčení pozemků dle zapsané DKM</w:t>
      </w:r>
      <w:r w:rsidR="0096227D" w:rsidRPr="000671B4">
        <w:rPr>
          <w:sz w:val="22"/>
          <w:szCs w:val="22"/>
        </w:rPr>
        <w:t>“</w:t>
      </w:r>
      <w:r w:rsidR="00C109CF" w:rsidRPr="000671B4">
        <w:rPr>
          <w:sz w:val="22"/>
          <w:szCs w:val="22"/>
        </w:rPr>
        <w:t xml:space="preserve"> - bod </w:t>
      </w:r>
      <w:proofErr w:type="gramStart"/>
      <w:r w:rsidR="00470319" w:rsidRPr="000671B4">
        <w:rPr>
          <w:sz w:val="22"/>
          <w:szCs w:val="22"/>
        </w:rPr>
        <w:t>3.</w:t>
      </w:r>
      <w:r w:rsidR="00E3248B">
        <w:rPr>
          <w:sz w:val="22"/>
          <w:szCs w:val="22"/>
        </w:rPr>
        <w:t>3</w:t>
      </w:r>
      <w:r w:rsidR="00C109CF" w:rsidRPr="000671B4">
        <w:t>.</w:t>
      </w:r>
      <w:r w:rsidR="00EA6657" w:rsidRPr="000671B4">
        <w:rPr>
          <w:sz w:val="22"/>
          <w:szCs w:val="22"/>
        </w:rPr>
        <w:t xml:space="preserve"> </w:t>
      </w:r>
      <w:r w:rsidR="00C85E67" w:rsidRPr="000671B4">
        <w:rPr>
          <w:sz w:val="22"/>
          <w:szCs w:val="22"/>
        </w:rPr>
        <w:t>dle</w:t>
      </w:r>
      <w:proofErr w:type="gramEnd"/>
      <w:r w:rsidR="00C85E67" w:rsidRPr="000671B4">
        <w:rPr>
          <w:sz w:val="22"/>
          <w:szCs w:val="22"/>
        </w:rPr>
        <w:t xml:space="preserve"> článku III. této smlouv</w:t>
      </w:r>
      <w:r w:rsidR="00EE0DAD" w:rsidRPr="000671B4">
        <w:rPr>
          <w:sz w:val="22"/>
          <w:szCs w:val="22"/>
        </w:rPr>
        <w:t>y</w:t>
      </w:r>
      <w:r w:rsidR="00B5345B" w:rsidRPr="000671B4">
        <w:rPr>
          <w:sz w:val="22"/>
          <w:szCs w:val="22"/>
        </w:rPr>
        <w:t>.</w:t>
      </w:r>
      <w:r w:rsidR="00EE0DAD" w:rsidRPr="000671B4">
        <w:rPr>
          <w:sz w:val="22"/>
          <w:szCs w:val="22"/>
        </w:rPr>
        <w:t xml:space="preserve"> </w:t>
      </w:r>
      <w:r w:rsidRPr="000671B4">
        <w:rPr>
          <w:sz w:val="22"/>
          <w:szCs w:val="22"/>
        </w:rPr>
        <w:t>Objednatel se zavazuje, že řádně</w:t>
      </w:r>
      <w:r w:rsidR="00C85E67" w:rsidRPr="000671B4">
        <w:rPr>
          <w:sz w:val="22"/>
          <w:szCs w:val="22"/>
        </w:rPr>
        <w:t xml:space="preserve"> a úplně provedené</w:t>
      </w:r>
      <w:r w:rsidRPr="000671B4">
        <w:rPr>
          <w:sz w:val="22"/>
          <w:szCs w:val="22"/>
        </w:rPr>
        <w:t xml:space="preserve"> dílo převezme a zaplatí za něj </w:t>
      </w:r>
      <w:r w:rsidR="00BB07AF" w:rsidRPr="000671B4">
        <w:rPr>
          <w:sz w:val="22"/>
          <w:szCs w:val="22"/>
        </w:rPr>
        <w:t xml:space="preserve">celou zbývající </w:t>
      </w:r>
      <w:r w:rsidR="000F61AC" w:rsidRPr="000671B4">
        <w:rPr>
          <w:sz w:val="22"/>
          <w:szCs w:val="22"/>
        </w:rPr>
        <w:t xml:space="preserve">dohodnutou </w:t>
      </w:r>
      <w:r w:rsidRPr="000671B4">
        <w:rPr>
          <w:sz w:val="22"/>
          <w:szCs w:val="22"/>
        </w:rPr>
        <w:t>cenu</w:t>
      </w:r>
      <w:r w:rsidR="003D5CF2" w:rsidRPr="000671B4">
        <w:rPr>
          <w:sz w:val="22"/>
          <w:szCs w:val="22"/>
        </w:rPr>
        <w:t>, dle podmínek stanovených touto smlouvou.</w:t>
      </w:r>
    </w:p>
    <w:p w:rsidR="0025447D" w:rsidRDefault="0025447D" w:rsidP="006D3449">
      <w:pPr>
        <w:ind w:left="0"/>
        <w:jc w:val="center"/>
        <w:rPr>
          <w:b/>
          <w:bCs/>
          <w:snapToGrid w:val="0"/>
          <w:sz w:val="22"/>
          <w:szCs w:val="22"/>
        </w:rPr>
      </w:pPr>
    </w:p>
    <w:p w:rsidR="00BA0BC9" w:rsidRDefault="00BA0BC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</w:p>
    <w:p w:rsidR="00BA0BC9" w:rsidRPr="00470319" w:rsidRDefault="00BA0BC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lastRenderedPageBreak/>
        <w:t>Čl. II.</w:t>
      </w: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Podklady k provedení díla</w:t>
      </w:r>
    </w:p>
    <w:p w:rsidR="006D3449" w:rsidRPr="002D2E40" w:rsidRDefault="006D3449" w:rsidP="006A625D">
      <w:pPr>
        <w:pStyle w:val="Odstavecseseznamem"/>
        <w:numPr>
          <w:ilvl w:val="1"/>
          <w:numId w:val="2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Nabídka zhotovitele ze dne </w:t>
      </w:r>
      <w:r w:rsidRPr="002D2E40">
        <w:rPr>
          <w:snapToGrid w:val="0"/>
          <w:sz w:val="22"/>
          <w:szCs w:val="22"/>
          <w:highlight w:val="green"/>
        </w:rPr>
        <w:t>…………</w:t>
      </w:r>
      <w:proofErr w:type="gramStart"/>
      <w:r w:rsidRPr="002D2E40">
        <w:rPr>
          <w:snapToGrid w:val="0"/>
          <w:sz w:val="22"/>
          <w:szCs w:val="22"/>
          <w:highlight w:val="green"/>
        </w:rPr>
        <w:t>…..</w:t>
      </w:r>
      <w:r w:rsidR="00C332FF">
        <w:rPr>
          <w:snapToGrid w:val="0"/>
          <w:sz w:val="22"/>
          <w:szCs w:val="22"/>
        </w:rPr>
        <w:t>201</w:t>
      </w:r>
      <w:r w:rsidR="000A6488">
        <w:rPr>
          <w:snapToGrid w:val="0"/>
          <w:sz w:val="22"/>
          <w:szCs w:val="22"/>
        </w:rPr>
        <w:t>5</w:t>
      </w:r>
      <w:proofErr w:type="gramEnd"/>
    </w:p>
    <w:p w:rsidR="006D3449" w:rsidRPr="002D2E40" w:rsidRDefault="006D3449" w:rsidP="006A625D">
      <w:pPr>
        <w:pStyle w:val="Odstavecseseznamem"/>
        <w:numPr>
          <w:ilvl w:val="1"/>
          <w:numId w:val="2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 xml:space="preserve">Objednatel se zavazuje předat zhotoviteli bezodkladně po podpisu této smlouvy veškeré podklady, které </w:t>
      </w:r>
      <w:r w:rsidR="009B392B">
        <w:rPr>
          <w:sz w:val="22"/>
          <w:szCs w:val="22"/>
        </w:rPr>
        <w:t>má</w:t>
      </w:r>
      <w:r w:rsidRPr="002D2E40">
        <w:rPr>
          <w:sz w:val="22"/>
          <w:szCs w:val="22"/>
        </w:rPr>
        <w:t xml:space="preserve"> pro zpracování díla k dispozici a nebyly</w:t>
      </w:r>
      <w:r w:rsidR="00883CB1" w:rsidRPr="002D2E40">
        <w:rPr>
          <w:sz w:val="22"/>
          <w:szCs w:val="22"/>
        </w:rPr>
        <w:t xml:space="preserve"> součástí zadávací dokumentace.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O předání podkladů bude sepsán oboustranně podepsaný </w:t>
      </w:r>
      <w:r w:rsidR="00470319">
        <w:rPr>
          <w:sz w:val="22"/>
          <w:szCs w:val="22"/>
        </w:rPr>
        <w:t>protokol</w:t>
      </w:r>
      <w:r w:rsidRPr="002D2E40">
        <w:rPr>
          <w:sz w:val="22"/>
          <w:szCs w:val="22"/>
        </w:rPr>
        <w:t>.</w:t>
      </w:r>
      <w:r w:rsidR="000B6910">
        <w:rPr>
          <w:sz w:val="22"/>
          <w:szCs w:val="22"/>
        </w:rPr>
        <w:t xml:space="preserve"> </w:t>
      </w:r>
      <w:r w:rsidR="000B6910" w:rsidRPr="00470319">
        <w:rPr>
          <w:sz w:val="22"/>
          <w:szCs w:val="22"/>
        </w:rPr>
        <w:t>Objednatel se zavazuje spolupracovat se zhotovitelem při obstarávání dalších nezbytných podkladů.</w:t>
      </w:r>
    </w:p>
    <w:p w:rsidR="00883CB1" w:rsidRPr="002D2E40" w:rsidRDefault="0044738A" w:rsidP="006A625D">
      <w:pPr>
        <w:pStyle w:val="Odstavecseseznamem"/>
        <w:numPr>
          <w:ilvl w:val="1"/>
          <w:numId w:val="2"/>
        </w:numPr>
        <w:ind w:left="567" w:hanging="567"/>
        <w:rPr>
          <w:sz w:val="22"/>
          <w:szCs w:val="22"/>
        </w:rPr>
      </w:pPr>
      <w:r w:rsidRPr="002D2E40">
        <w:rPr>
          <w:rStyle w:val="l-L2Char"/>
          <w:rFonts w:ascii="Times New Roman" w:hAnsi="Times New Roman"/>
          <w:sz w:val="22"/>
          <w:szCs w:val="22"/>
        </w:rPr>
        <w:t>Zhotovitel se zavazuje řídit se při provádění díla ustanoveními této smlouvy a platnými právními předpisy, metodickými pokyny,</w:t>
      </w:r>
      <w:r w:rsidR="003019A6" w:rsidRPr="002D2E40">
        <w:rPr>
          <w:rStyle w:val="l-L2Char"/>
          <w:rFonts w:ascii="Times New Roman" w:hAnsi="Times New Roman"/>
          <w:sz w:val="22"/>
          <w:szCs w:val="22"/>
        </w:rPr>
        <w:t xml:space="preserve"> </w:t>
      </w:r>
      <w:r w:rsidRPr="002D2E40">
        <w:rPr>
          <w:rStyle w:val="l-L2Char"/>
          <w:rFonts w:ascii="Times New Roman" w:hAnsi="Times New Roman"/>
          <w:sz w:val="22"/>
          <w:szCs w:val="22"/>
        </w:rPr>
        <w:t>technickými normami a návody</w:t>
      </w:r>
      <w:r w:rsidR="000B1D7C" w:rsidRPr="002D2E40">
        <w:rPr>
          <w:rStyle w:val="l-L2Char"/>
          <w:rFonts w:ascii="Times New Roman" w:hAnsi="Times New Roman"/>
          <w:sz w:val="22"/>
          <w:szCs w:val="22"/>
        </w:rPr>
        <w:t xml:space="preserve"> vztahujícími se k předmětu díla</w:t>
      </w:r>
      <w:r w:rsidR="00FF1002">
        <w:rPr>
          <w:rStyle w:val="l-L2Char"/>
          <w:rFonts w:ascii="Times New Roman" w:hAnsi="Times New Roman"/>
          <w:sz w:val="22"/>
          <w:szCs w:val="22"/>
        </w:rPr>
        <w:t xml:space="preserve"> </w:t>
      </w:r>
      <w:r w:rsidR="00033344" w:rsidRPr="002D2E40">
        <w:rPr>
          <w:rStyle w:val="l-L2Char"/>
          <w:rFonts w:ascii="Times New Roman" w:hAnsi="Times New Roman"/>
          <w:sz w:val="22"/>
          <w:szCs w:val="22"/>
        </w:rPr>
        <w:t>(dále jen „</w:t>
      </w:r>
      <w:r w:rsidR="00033344" w:rsidRPr="00FF1002">
        <w:rPr>
          <w:rStyle w:val="l-L2Char"/>
          <w:rFonts w:ascii="Times New Roman" w:hAnsi="Times New Roman"/>
          <w:i/>
          <w:sz w:val="22"/>
          <w:szCs w:val="22"/>
        </w:rPr>
        <w:t>předp</w:t>
      </w:r>
      <w:r w:rsidR="004D032D" w:rsidRPr="00FF1002">
        <w:rPr>
          <w:rStyle w:val="l-L2Char"/>
          <w:rFonts w:ascii="Times New Roman" w:hAnsi="Times New Roman"/>
          <w:i/>
          <w:sz w:val="22"/>
          <w:szCs w:val="22"/>
        </w:rPr>
        <w:t>isy</w:t>
      </w:r>
      <w:r w:rsidR="004D032D" w:rsidRPr="002D2E40">
        <w:rPr>
          <w:rStyle w:val="l-L2Char"/>
          <w:rFonts w:ascii="Times New Roman" w:hAnsi="Times New Roman"/>
          <w:sz w:val="22"/>
          <w:szCs w:val="22"/>
        </w:rPr>
        <w:t>“</w:t>
      </w:r>
      <w:r w:rsidR="00033344" w:rsidRPr="002D2E40">
        <w:rPr>
          <w:rStyle w:val="l-L2Char"/>
          <w:rFonts w:ascii="Times New Roman" w:hAnsi="Times New Roman"/>
          <w:sz w:val="22"/>
          <w:szCs w:val="22"/>
        </w:rPr>
        <w:t>)</w:t>
      </w:r>
      <w:r w:rsidRPr="002D2E40">
        <w:rPr>
          <w:rStyle w:val="l-L2Char"/>
          <w:rFonts w:ascii="Times New Roman" w:hAnsi="Times New Roman"/>
          <w:sz w:val="22"/>
          <w:szCs w:val="22"/>
        </w:rPr>
        <w:t xml:space="preserve">. </w:t>
      </w:r>
      <w:r w:rsidRPr="002D2E40">
        <w:rPr>
          <w:sz w:val="22"/>
          <w:szCs w:val="22"/>
        </w:rPr>
        <w:t>V případě, že v průběhu plnění předmětu veřejné zakázky nabude platnosti a účinnosti novela některého z výše uvedených předpisů, popřípadě   nabude platnosti a účinnosti jiný předpis vztahující se k předmětu plnění  </w:t>
      </w:r>
      <w:r w:rsidR="002E10BD" w:rsidRPr="002D2E40">
        <w:rPr>
          <w:sz w:val="22"/>
          <w:szCs w:val="22"/>
        </w:rPr>
        <w:t>díla</w:t>
      </w:r>
      <w:r w:rsidR="00883CB1" w:rsidRPr="002D2E40">
        <w:rPr>
          <w:sz w:val="22"/>
          <w:szCs w:val="22"/>
        </w:rPr>
        <w:t>, je zhotovitel povinen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při realizaci veřejné zakázky řídit se</w:t>
      </w:r>
      <w:r w:rsidR="002E10BD" w:rsidRPr="002D2E40">
        <w:rPr>
          <w:sz w:val="22"/>
          <w:szCs w:val="22"/>
        </w:rPr>
        <w:t xml:space="preserve"> těmito</w:t>
      </w:r>
      <w:r w:rsidRPr="002D2E40">
        <w:rPr>
          <w:sz w:val="22"/>
          <w:szCs w:val="22"/>
        </w:rPr>
        <w:t> </w:t>
      </w:r>
      <w:r w:rsidR="00033344" w:rsidRPr="002D2E40">
        <w:rPr>
          <w:sz w:val="22"/>
          <w:szCs w:val="22"/>
        </w:rPr>
        <w:t>novými předpisy</w:t>
      </w:r>
      <w:r w:rsidRPr="002D2E40">
        <w:rPr>
          <w:sz w:val="22"/>
          <w:szCs w:val="22"/>
        </w:rPr>
        <w:t>.</w:t>
      </w:r>
    </w:p>
    <w:p w:rsidR="00300469" w:rsidRDefault="00300469" w:rsidP="005A75A3">
      <w:pPr>
        <w:ind w:left="0"/>
        <w:rPr>
          <w:b/>
          <w:bCs/>
          <w:snapToGrid w:val="0"/>
          <w:sz w:val="22"/>
          <w:szCs w:val="22"/>
        </w:rPr>
      </w:pPr>
    </w:p>
    <w:p w:rsidR="007530DC" w:rsidRPr="002D2E40" w:rsidRDefault="007530DC" w:rsidP="007530DC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III.</w:t>
      </w:r>
    </w:p>
    <w:p w:rsidR="007530DC" w:rsidRPr="002D2E40" w:rsidRDefault="007530DC" w:rsidP="007530DC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>Rozsah díl</w:t>
      </w:r>
      <w:r w:rsidR="001518EE" w:rsidRPr="002D2E40">
        <w:rPr>
          <w:sz w:val="22"/>
          <w:szCs w:val="22"/>
        </w:rPr>
        <w:t>a a jeho členění na hlavní celky</w:t>
      </w:r>
      <w:r w:rsidRPr="002D2E40">
        <w:rPr>
          <w:sz w:val="22"/>
          <w:szCs w:val="22"/>
        </w:rPr>
        <w:t xml:space="preserve"> a dílčí části</w:t>
      </w:r>
    </w:p>
    <w:p w:rsidR="007530DC" w:rsidRPr="002D2E40" w:rsidRDefault="007530DC" w:rsidP="009437DB">
      <w:pPr>
        <w:pStyle w:val="Zkladntextodsazen2"/>
        <w:ind w:left="0" w:firstLine="0"/>
        <w:rPr>
          <w:sz w:val="22"/>
          <w:szCs w:val="22"/>
        </w:rPr>
      </w:pPr>
      <w:r w:rsidRPr="002D2E40">
        <w:rPr>
          <w:sz w:val="22"/>
          <w:szCs w:val="22"/>
        </w:rPr>
        <w:t>Dílo bude rozděleno na následu</w:t>
      </w:r>
      <w:r w:rsidR="001518EE" w:rsidRPr="002D2E40">
        <w:rPr>
          <w:sz w:val="22"/>
          <w:szCs w:val="22"/>
        </w:rPr>
        <w:t>jící hlavní celky</w:t>
      </w:r>
      <w:r w:rsidRPr="002D2E40">
        <w:rPr>
          <w:sz w:val="22"/>
          <w:szCs w:val="22"/>
        </w:rPr>
        <w:t xml:space="preserve"> sestavené z níže uvedených dílčích částí a v souladu </w:t>
      </w:r>
      <w:r w:rsidR="00907FBA" w:rsidRPr="002D2E40">
        <w:rPr>
          <w:sz w:val="22"/>
          <w:szCs w:val="22"/>
        </w:rPr>
        <w:t xml:space="preserve">se zákonem a </w:t>
      </w:r>
      <w:r w:rsidRPr="002D2E40">
        <w:rPr>
          <w:sz w:val="22"/>
          <w:szCs w:val="22"/>
        </w:rPr>
        <w:t>s přílohou vyhl. č. 13/2014 Sb. V</w:t>
      </w:r>
      <w:r w:rsidR="00055EB3">
        <w:rPr>
          <w:sz w:val="22"/>
          <w:szCs w:val="22"/>
        </w:rPr>
        <w:t> </w:t>
      </w:r>
      <w:r w:rsidRPr="002D2E40">
        <w:rPr>
          <w:sz w:val="22"/>
          <w:szCs w:val="22"/>
        </w:rPr>
        <w:t>podrobnostech</w:t>
      </w:r>
      <w:r w:rsidR="00055EB3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se rozsah, členění díla a struktura dokumentace díla řídí přílohou č. 1, která je nedílnou součástí této smlouvy.</w:t>
      </w:r>
    </w:p>
    <w:p w:rsidR="0025447D" w:rsidRPr="002D2E40" w:rsidRDefault="0025447D" w:rsidP="009437DB">
      <w:pPr>
        <w:pStyle w:val="Zkladntextodsazen2"/>
        <w:ind w:left="0" w:firstLine="0"/>
        <w:rPr>
          <w:sz w:val="22"/>
          <w:szCs w:val="22"/>
        </w:rPr>
      </w:pPr>
    </w:p>
    <w:p w:rsidR="007530DC" w:rsidRPr="002D2E40" w:rsidRDefault="007530DC" w:rsidP="006A625D">
      <w:pPr>
        <w:pStyle w:val="Odstavecseseznamem"/>
        <w:numPr>
          <w:ilvl w:val="0"/>
          <w:numId w:val="21"/>
        </w:numPr>
        <w:ind w:left="567" w:hanging="567"/>
        <w:rPr>
          <w:b/>
          <w:bCs/>
          <w:sz w:val="22"/>
          <w:szCs w:val="22"/>
        </w:rPr>
      </w:pPr>
      <w:r w:rsidRPr="002D2E40">
        <w:rPr>
          <w:b/>
          <w:bCs/>
          <w:sz w:val="22"/>
          <w:szCs w:val="22"/>
        </w:rPr>
        <w:t>Hlavn</w:t>
      </w:r>
      <w:r w:rsidR="006B4D8B" w:rsidRPr="002D2E40">
        <w:rPr>
          <w:b/>
          <w:bCs/>
          <w:sz w:val="22"/>
          <w:szCs w:val="22"/>
        </w:rPr>
        <w:t>í c</w:t>
      </w:r>
      <w:r w:rsidR="001518EE" w:rsidRPr="002D2E40">
        <w:rPr>
          <w:b/>
          <w:bCs/>
          <w:sz w:val="22"/>
          <w:szCs w:val="22"/>
        </w:rPr>
        <w:t>elek</w:t>
      </w:r>
      <w:r w:rsidRPr="002D2E40">
        <w:rPr>
          <w:b/>
          <w:bCs/>
          <w:sz w:val="22"/>
          <w:szCs w:val="22"/>
        </w:rPr>
        <w:t xml:space="preserve"> „Přípravné práce“</w:t>
      </w:r>
      <w:r w:rsidRPr="002D2E40">
        <w:rPr>
          <w:b/>
          <w:bCs/>
          <w:i/>
          <w:iCs/>
          <w:sz w:val="22"/>
          <w:szCs w:val="22"/>
        </w:rPr>
        <w:t xml:space="preserve"> </w:t>
      </w:r>
      <w:r w:rsidR="002B6ED0" w:rsidRPr="002D2E40">
        <w:rPr>
          <w:b/>
          <w:bCs/>
          <w:sz w:val="22"/>
          <w:szCs w:val="22"/>
        </w:rPr>
        <w:t>je sestaven</w:t>
      </w:r>
      <w:r w:rsidRPr="002D2E40">
        <w:rPr>
          <w:b/>
          <w:bCs/>
          <w:sz w:val="22"/>
          <w:szCs w:val="22"/>
        </w:rPr>
        <w:t xml:space="preserve"> z následujících dílčích částí</w:t>
      </w:r>
    </w:p>
    <w:p w:rsidR="007530DC" w:rsidRPr="002D2E40" w:rsidRDefault="002420CC" w:rsidP="006A625D">
      <w:pPr>
        <w:pStyle w:val="Odstavecseseznamem"/>
        <w:numPr>
          <w:ilvl w:val="0"/>
          <w:numId w:val="3"/>
        </w:numPr>
        <w:ind w:left="152" w:hanging="360"/>
        <w:rPr>
          <w:sz w:val="22"/>
          <w:szCs w:val="22"/>
        </w:rPr>
      </w:pPr>
      <w:r>
        <w:rPr>
          <w:i/>
          <w:sz w:val="22"/>
          <w:szCs w:val="22"/>
        </w:rPr>
        <w:t>Zaměření skutečného stavu terénu v obvodu JPÚ</w:t>
      </w:r>
      <w:r w:rsidR="009D104F">
        <w:rPr>
          <w:i/>
          <w:sz w:val="22"/>
          <w:szCs w:val="22"/>
        </w:rPr>
        <w:t xml:space="preserve"> a analýza podkladů</w:t>
      </w:r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spacing w:before="0"/>
        <w:ind w:left="872"/>
        <w:rPr>
          <w:sz w:val="22"/>
          <w:szCs w:val="22"/>
        </w:rPr>
      </w:pPr>
      <w:r w:rsidRPr="002D2E40">
        <w:rPr>
          <w:sz w:val="22"/>
          <w:szCs w:val="22"/>
        </w:rPr>
        <w:t>Podrobné zaměření polohopisu tj. předmětů stan</w:t>
      </w:r>
      <w:r w:rsidR="00883CB1" w:rsidRPr="002D2E40">
        <w:rPr>
          <w:sz w:val="22"/>
          <w:szCs w:val="22"/>
        </w:rPr>
        <w:t>ovených v § 10 odst. 7 vyhlášky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č. 13/2014 Sb</w:t>
      </w:r>
      <w:r w:rsidR="00B42F1F" w:rsidRPr="002D2E40">
        <w:rPr>
          <w:sz w:val="22"/>
          <w:szCs w:val="22"/>
        </w:rPr>
        <w:t>.</w:t>
      </w:r>
      <w:r w:rsidRPr="002D2E40">
        <w:rPr>
          <w:sz w:val="22"/>
          <w:szCs w:val="22"/>
        </w:rPr>
        <w:t xml:space="preserve"> a předmětů </w:t>
      </w:r>
      <w:r w:rsidR="00695863" w:rsidRPr="00470319">
        <w:rPr>
          <w:sz w:val="22"/>
          <w:szCs w:val="22"/>
        </w:rPr>
        <w:t>stanovených v § 5 vyhlášky č. 357/2013 Sb</w:t>
      </w:r>
      <w:r w:rsidR="002420CC">
        <w:rPr>
          <w:sz w:val="22"/>
          <w:szCs w:val="22"/>
        </w:rPr>
        <w:t>.</w:t>
      </w:r>
    </w:p>
    <w:p w:rsidR="007530DC" w:rsidRPr="002D2E40" w:rsidRDefault="004D032D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Pro sepsání schvalovacího protokolu je nutné doložit kladné stanovisko katastrálního úřadu ve smyslu §</w:t>
      </w:r>
      <w:r w:rsidR="009C0471" w:rsidRPr="002D2E40">
        <w:rPr>
          <w:sz w:val="22"/>
          <w:szCs w:val="22"/>
        </w:rPr>
        <w:t xml:space="preserve"> 9 odst. 6 zákona</w:t>
      </w:r>
      <w:r w:rsidRPr="002D2E40">
        <w:rPr>
          <w:sz w:val="22"/>
          <w:szCs w:val="22"/>
        </w:rPr>
        <w:t>.</w:t>
      </w:r>
    </w:p>
    <w:p w:rsidR="007530DC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Zhodnocení </w:t>
      </w:r>
      <w:r w:rsidR="00206878">
        <w:rPr>
          <w:sz w:val="22"/>
          <w:szCs w:val="22"/>
        </w:rPr>
        <w:t xml:space="preserve">případných </w:t>
      </w:r>
      <w:r w:rsidRPr="00470319">
        <w:rPr>
          <w:sz w:val="22"/>
          <w:szCs w:val="22"/>
        </w:rPr>
        <w:t xml:space="preserve">požadavků a stanovisek dotčených  orgánů  a organizací. </w:t>
      </w:r>
    </w:p>
    <w:p w:rsidR="009D104F" w:rsidRPr="00470319" w:rsidRDefault="009D104F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>
        <w:rPr>
          <w:sz w:val="22"/>
          <w:szCs w:val="22"/>
        </w:rPr>
        <w:t>Analýza dostupných podkladů, především podkladů týkajících se přídělového operátu.</w:t>
      </w:r>
    </w:p>
    <w:p w:rsidR="00241920" w:rsidRPr="009D104F" w:rsidRDefault="007530DC" w:rsidP="009D104F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>Přehled zjištěných nesouladů druhů pozemků a způsobů využití v souladu s ustanovením §</w:t>
      </w:r>
      <w:r w:rsidR="00B42F1F" w:rsidRPr="00470319">
        <w:rPr>
          <w:sz w:val="22"/>
          <w:szCs w:val="22"/>
        </w:rPr>
        <w:t xml:space="preserve"> </w:t>
      </w:r>
      <w:r w:rsidR="000C431A" w:rsidRPr="00470319">
        <w:rPr>
          <w:sz w:val="22"/>
          <w:szCs w:val="22"/>
        </w:rPr>
        <w:t xml:space="preserve">5 odst. </w:t>
      </w:r>
      <w:r w:rsidRPr="00470319">
        <w:rPr>
          <w:sz w:val="22"/>
          <w:szCs w:val="22"/>
        </w:rPr>
        <w:t>3 vyhl. č. 13/2014 Sb. jako podkladu pro jednání dle §</w:t>
      </w:r>
      <w:r w:rsidR="00883CB1" w:rsidRPr="00470319">
        <w:rPr>
          <w:sz w:val="22"/>
          <w:szCs w:val="22"/>
        </w:rPr>
        <w:t>11 odst. 1 vyhl.</w:t>
      </w:r>
      <w:r w:rsidR="00883CB1" w:rsidRPr="00470319">
        <w:rPr>
          <w:sz w:val="22"/>
          <w:szCs w:val="22"/>
        </w:rPr>
        <w:br/>
      </w:r>
      <w:r w:rsidR="00B42F1F" w:rsidRPr="00470319">
        <w:rPr>
          <w:sz w:val="22"/>
          <w:szCs w:val="22"/>
        </w:rPr>
        <w:t>č. 13/2014 Sb.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tabs>
          <w:tab w:val="left" w:pos="426"/>
        </w:tabs>
        <w:ind w:left="152" w:hanging="360"/>
        <w:rPr>
          <w:sz w:val="22"/>
          <w:szCs w:val="22"/>
        </w:rPr>
      </w:pPr>
      <w:r w:rsidRPr="002D2E40">
        <w:rPr>
          <w:i/>
          <w:sz w:val="22"/>
          <w:szCs w:val="22"/>
        </w:rPr>
        <w:t xml:space="preserve">Upřesnění obvodu </w:t>
      </w:r>
      <w:r w:rsidR="009D104F">
        <w:rPr>
          <w:i/>
          <w:sz w:val="22"/>
          <w:szCs w:val="22"/>
        </w:rPr>
        <w:t>J</w:t>
      </w:r>
      <w:r w:rsidRPr="002D2E40">
        <w:rPr>
          <w:i/>
          <w:sz w:val="22"/>
          <w:szCs w:val="22"/>
        </w:rPr>
        <w:t>PÚ</w:t>
      </w:r>
      <w:r w:rsidRPr="002D2E40">
        <w:rPr>
          <w:sz w:val="22"/>
          <w:szCs w:val="22"/>
        </w:rPr>
        <w:t xml:space="preserve">. 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Vypracování seznamu </w:t>
      </w:r>
      <w:r w:rsidR="00470319">
        <w:rPr>
          <w:sz w:val="22"/>
          <w:szCs w:val="22"/>
        </w:rPr>
        <w:t>účastníků řízení</w:t>
      </w:r>
      <w:r w:rsidRPr="00470319">
        <w:rPr>
          <w:sz w:val="22"/>
          <w:szCs w:val="22"/>
        </w:rPr>
        <w:t xml:space="preserve"> pro úvodní jednání. Seznam stávajících věcných břemen. Tyto seznamy budou předány pozemko</w:t>
      </w:r>
      <w:r w:rsidR="00883CB1" w:rsidRPr="00470319">
        <w:rPr>
          <w:sz w:val="22"/>
          <w:szCs w:val="22"/>
        </w:rPr>
        <w:t>vému úřadu v</w:t>
      </w:r>
      <w:r w:rsidR="00C762EF" w:rsidRPr="00470319">
        <w:rPr>
          <w:sz w:val="22"/>
          <w:szCs w:val="22"/>
        </w:rPr>
        <w:t> termínu do 2 měsíců od výzvy objednatele</w:t>
      </w:r>
      <w:r w:rsidRPr="00470319">
        <w:rPr>
          <w:sz w:val="22"/>
          <w:szCs w:val="22"/>
        </w:rPr>
        <w:t>.</w:t>
      </w:r>
    </w:p>
    <w:p w:rsidR="007530DC" w:rsidRPr="007553CB" w:rsidRDefault="00FF01EB" w:rsidP="007553CB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>V</w:t>
      </w:r>
      <w:r w:rsidR="007530DC" w:rsidRPr="00470319">
        <w:rPr>
          <w:sz w:val="22"/>
          <w:szCs w:val="22"/>
        </w:rPr>
        <w:t xml:space="preserve">ypracování a předání </w:t>
      </w:r>
      <w:r w:rsidRPr="00470319">
        <w:rPr>
          <w:sz w:val="22"/>
          <w:szCs w:val="22"/>
        </w:rPr>
        <w:t>elaborátu zjišťování hranic</w:t>
      </w:r>
      <w:r w:rsidR="007530DC" w:rsidRPr="00470319">
        <w:rPr>
          <w:sz w:val="22"/>
          <w:szCs w:val="22"/>
        </w:rPr>
        <w:t xml:space="preserve"> včetně jeho příloh (náčrty ZH  s přehledem jejich kladu, soupisy nemovitostí, seznam místních a pomístních názvů, doklady o doručení pozvání k ZH, plné moci apod.) na katastrální úřad, vyhotovení geometrického plánu na upřesněn</w:t>
      </w:r>
      <w:r w:rsidR="00206878">
        <w:rPr>
          <w:sz w:val="22"/>
          <w:szCs w:val="22"/>
        </w:rPr>
        <w:t>é</w:t>
      </w:r>
      <w:r w:rsidR="007530DC" w:rsidRPr="00470319">
        <w:rPr>
          <w:sz w:val="22"/>
          <w:szCs w:val="22"/>
        </w:rPr>
        <w:t xml:space="preserve"> obvod</w:t>
      </w:r>
      <w:r w:rsidR="00206878">
        <w:rPr>
          <w:sz w:val="22"/>
          <w:szCs w:val="22"/>
        </w:rPr>
        <w:t>y</w:t>
      </w:r>
      <w:r w:rsidR="007530DC" w:rsidRPr="00470319">
        <w:rPr>
          <w:sz w:val="22"/>
          <w:szCs w:val="22"/>
        </w:rPr>
        <w:t xml:space="preserve"> </w:t>
      </w:r>
      <w:r w:rsidR="009D104F">
        <w:rPr>
          <w:sz w:val="22"/>
          <w:szCs w:val="22"/>
        </w:rPr>
        <w:t>J</w:t>
      </w:r>
      <w:r w:rsidR="007530DC" w:rsidRPr="00470319">
        <w:rPr>
          <w:sz w:val="22"/>
          <w:szCs w:val="22"/>
        </w:rPr>
        <w:t>PÚ, předepsaná stabilizace</w:t>
      </w:r>
      <w:r w:rsidR="00470319">
        <w:rPr>
          <w:sz w:val="22"/>
          <w:szCs w:val="22"/>
        </w:rPr>
        <w:t>, vše</w:t>
      </w:r>
      <w:r w:rsidR="00B42F1F" w:rsidRPr="00470319">
        <w:rPr>
          <w:sz w:val="22"/>
          <w:szCs w:val="22"/>
        </w:rPr>
        <w:t xml:space="preserve"> dle vyhl. č. 357/2013 Sb.</w:t>
      </w:r>
      <w:r w:rsidR="00124D2C">
        <w:rPr>
          <w:sz w:val="22"/>
          <w:szCs w:val="22"/>
        </w:rPr>
        <w:t xml:space="preserve"> </w:t>
      </w:r>
      <w:r w:rsidR="00124D2C" w:rsidRPr="00124D2C">
        <w:rPr>
          <w:sz w:val="22"/>
          <w:szCs w:val="22"/>
        </w:rPr>
        <w:t>Stabilizace obvodů přídělových lokalit bude prováděna s ohledem na průběh hranic půdními bloky, kde by stabilizační prvky mohly být ohroženy zemědělskou činností.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Vypracování seznamu parcel dotčených pozemkovými úpravami pro vyznačení poznámky do KN po zápisu geometrického plánu na upřesněný obvod </w:t>
      </w:r>
      <w:r w:rsidR="009D104F">
        <w:rPr>
          <w:sz w:val="22"/>
          <w:szCs w:val="22"/>
        </w:rPr>
        <w:t>J</w:t>
      </w:r>
      <w:r w:rsidRPr="00470319">
        <w:rPr>
          <w:sz w:val="22"/>
          <w:szCs w:val="22"/>
        </w:rPr>
        <w:t xml:space="preserve">PÚ. 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Grafický přehled parcel, včetně parcel vedených ve zjednodušené evidenci </w:t>
      </w:r>
      <w:r w:rsidR="003908E8">
        <w:rPr>
          <w:sz w:val="22"/>
          <w:szCs w:val="22"/>
        </w:rPr>
        <w:t>a</w:t>
      </w:r>
      <w:r w:rsidRPr="00470319">
        <w:rPr>
          <w:sz w:val="22"/>
          <w:szCs w:val="22"/>
        </w:rPr>
        <w:t xml:space="preserve"> případného seznamu nesouladů graficky zobrazených parcel s obsahem souboru popisných informací </w:t>
      </w:r>
      <w:r w:rsidRPr="00470319">
        <w:rPr>
          <w:sz w:val="22"/>
          <w:szCs w:val="22"/>
        </w:rPr>
        <w:lastRenderedPageBreak/>
        <w:t xml:space="preserve">(grafický přehled parcel bude průběžně aktualizován). </w:t>
      </w:r>
      <w:proofErr w:type="gramStart"/>
      <w:r w:rsidRPr="00470319">
        <w:rPr>
          <w:sz w:val="22"/>
          <w:szCs w:val="22"/>
        </w:rPr>
        <w:t>Bude-li</w:t>
      </w:r>
      <w:proofErr w:type="gramEnd"/>
      <w:r w:rsidRPr="00470319">
        <w:rPr>
          <w:sz w:val="22"/>
          <w:szCs w:val="22"/>
        </w:rPr>
        <w:t xml:space="preserve"> zjištěn rozdíl mez</w:t>
      </w:r>
      <w:r w:rsidR="004D032D" w:rsidRPr="00470319">
        <w:rPr>
          <w:sz w:val="22"/>
          <w:szCs w:val="22"/>
        </w:rPr>
        <w:t xml:space="preserve">i </w:t>
      </w:r>
      <w:proofErr w:type="gramStart"/>
      <w:r w:rsidR="004D032D" w:rsidRPr="00470319">
        <w:rPr>
          <w:sz w:val="22"/>
          <w:szCs w:val="22"/>
        </w:rPr>
        <w:t>SPI</w:t>
      </w:r>
      <w:proofErr w:type="gramEnd"/>
      <w:r w:rsidR="004D032D" w:rsidRPr="00470319">
        <w:rPr>
          <w:sz w:val="22"/>
          <w:szCs w:val="22"/>
        </w:rPr>
        <w:t xml:space="preserve"> a SGI, vypracuje zhotovitel</w:t>
      </w:r>
      <w:r w:rsidRPr="00470319">
        <w:rPr>
          <w:sz w:val="22"/>
          <w:szCs w:val="22"/>
        </w:rPr>
        <w:t xml:space="preserve"> soupis nesouladů, který předá k řešení katastrálnímu úřadu</w:t>
      </w:r>
      <w:r w:rsidR="004D032D" w:rsidRPr="00470319">
        <w:rPr>
          <w:sz w:val="22"/>
          <w:szCs w:val="22"/>
        </w:rPr>
        <w:t>.</w:t>
      </w:r>
      <w:r w:rsidRPr="00470319">
        <w:rPr>
          <w:sz w:val="22"/>
          <w:szCs w:val="22"/>
        </w:rPr>
        <w:t xml:space="preserve"> </w:t>
      </w:r>
    </w:p>
    <w:p w:rsidR="007530DC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Pro sepsání schvalovacího protokolu je nutné doložit kladné stanovisko katastrálního úřadu ve smyslu § </w:t>
      </w:r>
      <w:r w:rsidR="00271D59" w:rsidRPr="00470319">
        <w:rPr>
          <w:sz w:val="22"/>
          <w:szCs w:val="22"/>
        </w:rPr>
        <w:t>9 odst. 6 zákona</w:t>
      </w:r>
      <w:r w:rsidRPr="00470319">
        <w:rPr>
          <w:sz w:val="22"/>
          <w:szCs w:val="22"/>
        </w:rPr>
        <w:t xml:space="preserve"> (viz Pokyny č. 43), předání soupisu nesouladů </w:t>
      </w:r>
      <w:proofErr w:type="gramStart"/>
      <w:r w:rsidRPr="00470319">
        <w:rPr>
          <w:sz w:val="22"/>
          <w:szCs w:val="22"/>
        </w:rPr>
        <w:t>mezi SPI</w:t>
      </w:r>
      <w:proofErr w:type="gramEnd"/>
      <w:r w:rsidRPr="00470319">
        <w:rPr>
          <w:sz w:val="22"/>
          <w:szCs w:val="22"/>
        </w:rPr>
        <w:t xml:space="preserve"> a SGI k řešení katastrálnímu úřadu a seznamu parcel pro vyznačení poznámky do KN. 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tabs>
          <w:tab w:val="left" w:pos="426"/>
        </w:tabs>
        <w:ind w:left="142" w:hanging="360"/>
        <w:rPr>
          <w:i/>
          <w:sz w:val="22"/>
          <w:szCs w:val="22"/>
        </w:rPr>
      </w:pPr>
      <w:r w:rsidRPr="002D2E40">
        <w:rPr>
          <w:i/>
          <w:sz w:val="22"/>
          <w:szCs w:val="22"/>
        </w:rPr>
        <w:t>Dokumentace k</w:t>
      </w:r>
      <w:r w:rsidR="00C55A19">
        <w:rPr>
          <w:i/>
          <w:sz w:val="22"/>
          <w:szCs w:val="22"/>
        </w:rPr>
        <w:t xml:space="preserve">  </w:t>
      </w:r>
      <w:r w:rsidRPr="002D2E40">
        <w:rPr>
          <w:i/>
          <w:sz w:val="22"/>
          <w:szCs w:val="22"/>
        </w:rPr>
        <w:t xml:space="preserve">soupisu nároků vlastníků pozemků </w:t>
      </w:r>
    </w:p>
    <w:p w:rsidR="007530DC" w:rsidRPr="000671B4" w:rsidRDefault="007530DC" w:rsidP="009C0471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 w:rsidRPr="000671B4">
        <w:rPr>
          <w:sz w:val="22"/>
          <w:szCs w:val="22"/>
        </w:rPr>
        <w:t>Dokumentace bude zpracována v rozsahu uvedeném v bodě VI. přílohy č.</w:t>
      </w:r>
      <w:r w:rsidR="00883CB1" w:rsidRPr="000671B4">
        <w:rPr>
          <w:sz w:val="22"/>
          <w:szCs w:val="22"/>
        </w:rPr>
        <w:t xml:space="preserve"> </w:t>
      </w:r>
      <w:r w:rsidRPr="000671B4">
        <w:rPr>
          <w:sz w:val="22"/>
          <w:szCs w:val="22"/>
        </w:rPr>
        <w:t>1 k vyhl. č. 13/2014 Sb. s výjimkou bodů 8), 9), 10) a v souladu s požadavky uvedenými v ust. §</w:t>
      </w:r>
      <w:r w:rsidR="00883CB1" w:rsidRPr="000671B4">
        <w:rPr>
          <w:sz w:val="22"/>
          <w:szCs w:val="22"/>
        </w:rPr>
        <w:t xml:space="preserve"> </w:t>
      </w:r>
      <w:r w:rsidRPr="000671B4">
        <w:rPr>
          <w:sz w:val="22"/>
          <w:szCs w:val="22"/>
        </w:rPr>
        <w:t>8 zákona č. 139/2002 Sb. a v ust. §</w:t>
      </w:r>
      <w:r w:rsidR="00883CB1" w:rsidRPr="000671B4">
        <w:rPr>
          <w:sz w:val="22"/>
          <w:szCs w:val="22"/>
        </w:rPr>
        <w:t xml:space="preserve"> </w:t>
      </w:r>
      <w:r w:rsidRPr="000671B4">
        <w:rPr>
          <w:sz w:val="22"/>
          <w:szCs w:val="22"/>
        </w:rPr>
        <w:t xml:space="preserve">11 vyhl. č. 13/2014 Sb. a přílohy č. 2 </w:t>
      </w:r>
      <w:proofErr w:type="gramStart"/>
      <w:r w:rsidRPr="000671B4">
        <w:rPr>
          <w:sz w:val="22"/>
          <w:szCs w:val="22"/>
        </w:rPr>
        <w:t>této</w:t>
      </w:r>
      <w:proofErr w:type="gramEnd"/>
      <w:r w:rsidRPr="000671B4">
        <w:rPr>
          <w:sz w:val="22"/>
          <w:szCs w:val="22"/>
        </w:rPr>
        <w:t xml:space="preserve"> vyhlášky.</w:t>
      </w:r>
      <w:r w:rsidR="00A0330B" w:rsidRPr="000671B4">
        <w:rPr>
          <w:sz w:val="22"/>
          <w:szCs w:val="22"/>
        </w:rPr>
        <w:t xml:space="preserve"> </w:t>
      </w:r>
    </w:p>
    <w:p w:rsidR="007530DC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 w:rsidRPr="002D2E40">
        <w:rPr>
          <w:sz w:val="22"/>
          <w:szCs w:val="22"/>
        </w:rPr>
        <w:t>Jednotlivé nárokové listy určené k rozeslání vla</w:t>
      </w:r>
      <w:r w:rsidR="00883CB1" w:rsidRPr="002D2E40">
        <w:rPr>
          <w:sz w:val="22"/>
          <w:szCs w:val="22"/>
        </w:rPr>
        <w:t>stníkům budou opatřeny razítkem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podpisem osoby úředně oprávněné k projektování pozemkových úprav. Ke každému nárokovému listu bude také připojeno grafické zobrazení parcel konkrétního nárokového listu.</w:t>
      </w:r>
    </w:p>
    <w:p w:rsidR="00F6341D" w:rsidRDefault="00F6341D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>
        <w:rPr>
          <w:sz w:val="22"/>
          <w:szCs w:val="22"/>
        </w:rPr>
        <w:t>Při vyhotovování soupisu nároků se u pozemků s původem grafický příděl § 3 odst. 3 zákona nepoužije.</w:t>
      </w:r>
    </w:p>
    <w:p w:rsidR="00F6341D" w:rsidRDefault="00F6341D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>
        <w:rPr>
          <w:sz w:val="22"/>
          <w:szCs w:val="22"/>
        </w:rPr>
        <w:t>Oceňování pozemků se neprovádí.</w:t>
      </w:r>
    </w:p>
    <w:p w:rsidR="00413A9D" w:rsidRDefault="00413A9D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>
        <w:rPr>
          <w:sz w:val="22"/>
          <w:szCs w:val="22"/>
        </w:rPr>
        <w:t>Při zjištění změny údajů o dotčených vlastnících nebo pozemcích provede zhotovitel aktualizaci soupisu nároků a objednatel ji doručí dotčeným vlastníkům.</w:t>
      </w:r>
    </w:p>
    <w:p w:rsidR="00F6341D" w:rsidRPr="002D2E40" w:rsidRDefault="00F6341D" w:rsidP="00F6341D">
      <w:pPr>
        <w:pStyle w:val="Odstavecseseznamem"/>
        <w:tabs>
          <w:tab w:val="left" w:pos="426"/>
        </w:tabs>
        <w:ind w:left="872"/>
        <w:rPr>
          <w:sz w:val="22"/>
          <w:szCs w:val="22"/>
        </w:rPr>
      </w:pPr>
    </w:p>
    <w:p w:rsidR="00FB2294" w:rsidRPr="002D2E40" w:rsidRDefault="00FB2294" w:rsidP="006A625D">
      <w:pPr>
        <w:pStyle w:val="Odstavecseseznamem"/>
        <w:numPr>
          <w:ilvl w:val="0"/>
          <w:numId w:val="22"/>
        </w:numPr>
        <w:rPr>
          <w:b/>
          <w:bCs/>
          <w:vanish/>
          <w:sz w:val="22"/>
          <w:szCs w:val="22"/>
        </w:rPr>
      </w:pPr>
    </w:p>
    <w:p w:rsidR="007530DC" w:rsidRPr="002D2E40" w:rsidRDefault="00FB2294" w:rsidP="006A625D">
      <w:pPr>
        <w:pStyle w:val="Odstavecseseznamem"/>
        <w:numPr>
          <w:ilvl w:val="0"/>
          <w:numId w:val="22"/>
        </w:numPr>
        <w:ind w:left="567" w:hanging="567"/>
        <w:rPr>
          <w:b/>
          <w:bCs/>
          <w:sz w:val="22"/>
          <w:szCs w:val="22"/>
        </w:rPr>
      </w:pPr>
      <w:r w:rsidRPr="002D2E40">
        <w:rPr>
          <w:b/>
          <w:bCs/>
          <w:sz w:val="22"/>
          <w:szCs w:val="22"/>
        </w:rPr>
        <w:tab/>
      </w:r>
      <w:r w:rsidR="001518EE" w:rsidRPr="002D2E40">
        <w:rPr>
          <w:b/>
          <w:bCs/>
          <w:sz w:val="22"/>
          <w:szCs w:val="22"/>
        </w:rPr>
        <w:t>Hlavní celek</w:t>
      </w:r>
      <w:r w:rsidR="002B6ED0" w:rsidRPr="002D2E40">
        <w:rPr>
          <w:b/>
          <w:bCs/>
          <w:sz w:val="22"/>
          <w:szCs w:val="22"/>
        </w:rPr>
        <w:t xml:space="preserve"> „</w:t>
      </w:r>
      <w:r w:rsidR="00300469">
        <w:rPr>
          <w:b/>
          <w:bCs/>
          <w:sz w:val="22"/>
          <w:szCs w:val="22"/>
        </w:rPr>
        <w:t>Nový soupis nároků</w:t>
      </w:r>
      <w:r w:rsidR="002B6ED0" w:rsidRPr="002D2E40">
        <w:rPr>
          <w:b/>
          <w:bCs/>
          <w:sz w:val="22"/>
          <w:szCs w:val="22"/>
        </w:rPr>
        <w:t xml:space="preserve">“ </w:t>
      </w:r>
      <w:r w:rsidR="00300469">
        <w:rPr>
          <w:b/>
          <w:bCs/>
          <w:sz w:val="22"/>
          <w:szCs w:val="22"/>
        </w:rPr>
        <w:t>obsahuje</w:t>
      </w:r>
    </w:p>
    <w:p w:rsidR="001A78C5" w:rsidRPr="002D2E40" w:rsidRDefault="001A78C5" w:rsidP="001A78C5">
      <w:pPr>
        <w:pStyle w:val="Odstavecseseznamem"/>
        <w:numPr>
          <w:ilvl w:val="0"/>
          <w:numId w:val="25"/>
        </w:numPr>
        <w:rPr>
          <w:i/>
          <w:vanish/>
          <w:sz w:val="22"/>
          <w:szCs w:val="22"/>
        </w:rPr>
      </w:pPr>
    </w:p>
    <w:p w:rsidR="00176D55" w:rsidRDefault="00176D55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Nový soupis nároků bude vyhotoven na základě zaměření skutečného stavu terénu a na základě dohledaných podkladů.</w:t>
      </w:r>
    </w:p>
    <w:p w:rsidR="00067799" w:rsidRDefault="00F6341D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0671B4">
        <w:rPr>
          <w:sz w:val="22"/>
          <w:szCs w:val="22"/>
        </w:rPr>
        <w:t xml:space="preserve">Dokumentace bude zpracována v rozsahu uvedeném v bodě VI. přílohy č. 1 k vyhl. č. 13/2014 Sb. a v souladu s požadavky uvedenými v ust. § 8 zákona č. 139/2002 Sb. a v ust. § 11 vyhl. č. 13/2014 Sb. a přílohy č. 2 </w:t>
      </w:r>
      <w:proofErr w:type="gramStart"/>
      <w:r w:rsidRPr="000671B4">
        <w:rPr>
          <w:sz w:val="22"/>
          <w:szCs w:val="22"/>
        </w:rPr>
        <w:t>této</w:t>
      </w:r>
      <w:proofErr w:type="gramEnd"/>
      <w:r w:rsidRPr="000671B4">
        <w:rPr>
          <w:sz w:val="22"/>
          <w:szCs w:val="22"/>
        </w:rPr>
        <w:t xml:space="preserve"> vyhlášky.</w:t>
      </w:r>
    </w:p>
    <w:p w:rsidR="00067799" w:rsidRDefault="00067799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Oceňování pozemků se neprovádí. </w:t>
      </w:r>
    </w:p>
    <w:p w:rsidR="007530DC" w:rsidRPr="002D2E40" w:rsidRDefault="00067799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 xml:space="preserve"> </w:t>
      </w:r>
      <w:r w:rsidR="007530DC" w:rsidRPr="002D2E40">
        <w:rPr>
          <w:sz w:val="22"/>
          <w:szCs w:val="22"/>
        </w:rPr>
        <w:t xml:space="preserve">Doložení dokladů o projednání </w:t>
      </w:r>
      <w:r w:rsidR="00176D55">
        <w:rPr>
          <w:sz w:val="22"/>
          <w:szCs w:val="22"/>
        </w:rPr>
        <w:t xml:space="preserve">nového soupisu nároků </w:t>
      </w:r>
      <w:r w:rsidR="007530DC" w:rsidRPr="002D2E40">
        <w:rPr>
          <w:sz w:val="22"/>
          <w:szCs w:val="22"/>
        </w:rPr>
        <w:t xml:space="preserve">se všemi vlastníky, popř. dokladu </w:t>
      </w:r>
      <w:r w:rsidR="00796E55" w:rsidRPr="002D2E40">
        <w:rPr>
          <w:sz w:val="22"/>
          <w:szCs w:val="22"/>
        </w:rPr>
        <w:t xml:space="preserve">zhotovitele </w:t>
      </w:r>
      <w:r w:rsidR="007530DC" w:rsidRPr="002D2E40">
        <w:rPr>
          <w:sz w:val="22"/>
          <w:szCs w:val="22"/>
        </w:rPr>
        <w:t>o výzvě k jeho projednání.</w:t>
      </w:r>
    </w:p>
    <w:p w:rsidR="007530DC" w:rsidRPr="00C03E4B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C03E4B">
        <w:rPr>
          <w:sz w:val="22"/>
          <w:szCs w:val="22"/>
        </w:rPr>
        <w:t xml:space="preserve">Jako doklad o odsouhlasení </w:t>
      </w:r>
      <w:r w:rsidR="00176D55">
        <w:rPr>
          <w:sz w:val="22"/>
          <w:szCs w:val="22"/>
        </w:rPr>
        <w:t>nového soupisu nároků</w:t>
      </w:r>
      <w:r w:rsidR="00176D55" w:rsidRPr="00C03E4B">
        <w:rPr>
          <w:sz w:val="22"/>
          <w:szCs w:val="22"/>
        </w:rPr>
        <w:t xml:space="preserve"> </w:t>
      </w:r>
      <w:r w:rsidRPr="00C03E4B">
        <w:rPr>
          <w:sz w:val="22"/>
          <w:szCs w:val="22"/>
        </w:rPr>
        <w:t xml:space="preserve">bude pozemkovému úřadu </w:t>
      </w:r>
      <w:r w:rsidR="00293449" w:rsidRPr="00C03E4B">
        <w:rPr>
          <w:sz w:val="22"/>
          <w:szCs w:val="22"/>
        </w:rPr>
        <w:t xml:space="preserve">předložen vlastníkem podepsaný </w:t>
      </w:r>
      <w:r w:rsidR="00067799">
        <w:rPr>
          <w:sz w:val="22"/>
          <w:szCs w:val="22"/>
        </w:rPr>
        <w:t>nárokový</w:t>
      </w:r>
      <w:r w:rsidR="00293449" w:rsidRPr="00C03E4B">
        <w:rPr>
          <w:sz w:val="22"/>
          <w:szCs w:val="22"/>
        </w:rPr>
        <w:t xml:space="preserve"> list</w:t>
      </w:r>
      <w:r w:rsidR="00067799">
        <w:rPr>
          <w:sz w:val="22"/>
          <w:szCs w:val="22"/>
        </w:rPr>
        <w:t xml:space="preserve"> (</w:t>
      </w:r>
      <w:r w:rsidR="003908E8">
        <w:rPr>
          <w:sz w:val="22"/>
          <w:szCs w:val="22"/>
        </w:rPr>
        <w:t>„</w:t>
      </w:r>
      <w:r w:rsidR="00067799">
        <w:rPr>
          <w:sz w:val="22"/>
          <w:szCs w:val="22"/>
        </w:rPr>
        <w:t>Nový soupis nároků</w:t>
      </w:r>
      <w:r w:rsidR="003908E8">
        <w:rPr>
          <w:sz w:val="22"/>
          <w:szCs w:val="22"/>
        </w:rPr>
        <w:t>“</w:t>
      </w:r>
      <w:r w:rsidR="00067799">
        <w:rPr>
          <w:sz w:val="22"/>
          <w:szCs w:val="22"/>
        </w:rPr>
        <w:t>)</w:t>
      </w:r>
      <w:r w:rsidR="00293449" w:rsidRPr="00C03E4B">
        <w:rPr>
          <w:sz w:val="22"/>
          <w:szCs w:val="22"/>
        </w:rPr>
        <w:t xml:space="preserve">, jehož </w:t>
      </w:r>
      <w:r w:rsidR="00993B8C" w:rsidRPr="00C03E4B">
        <w:rPr>
          <w:sz w:val="22"/>
          <w:szCs w:val="22"/>
        </w:rPr>
        <w:t>nedílnou součástí bude grafická příloha se zobrazením nového uspořádání jednotlivých pozemků (tímto podpisem bude odsouhlasena jak popisná, tak i grafická část návrhu)</w:t>
      </w:r>
      <w:r w:rsidR="00ED3BDB">
        <w:rPr>
          <w:sz w:val="22"/>
          <w:szCs w:val="22"/>
        </w:rPr>
        <w:t>.</w:t>
      </w:r>
    </w:p>
    <w:p w:rsidR="009C0471" w:rsidRPr="002D2E40" w:rsidRDefault="009C0471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 xml:space="preserve">Pokud bude nutné provést změny v soupisech nároků na základě námitek podaných ve stanovené lhůtě, bude zhotovitelem bez zbytečného odkladu provedeno. </w:t>
      </w:r>
    </w:p>
    <w:p w:rsidR="007530DC" w:rsidRDefault="007530DC" w:rsidP="008A3083">
      <w:pPr>
        <w:pStyle w:val="Odstavecseseznamem"/>
        <w:numPr>
          <w:ilvl w:val="2"/>
          <w:numId w:val="18"/>
        </w:numPr>
        <w:tabs>
          <w:tab w:val="left" w:pos="709"/>
        </w:tabs>
        <w:rPr>
          <w:sz w:val="22"/>
          <w:szCs w:val="22"/>
        </w:rPr>
      </w:pPr>
      <w:r w:rsidRPr="002D2E40">
        <w:rPr>
          <w:sz w:val="22"/>
          <w:szCs w:val="22"/>
        </w:rPr>
        <w:t xml:space="preserve">V průběhu zpracování </w:t>
      </w:r>
      <w:r w:rsidR="00176D55">
        <w:rPr>
          <w:sz w:val="22"/>
          <w:szCs w:val="22"/>
        </w:rPr>
        <w:t xml:space="preserve">nového soupisu nároků </w:t>
      </w:r>
      <w:r w:rsidRPr="002D2E40">
        <w:rPr>
          <w:sz w:val="22"/>
          <w:szCs w:val="22"/>
        </w:rPr>
        <w:t>bude prováděna průběžná aktualizace soupisu nároků na základě nových skutečností jako např. rozdělení spoluvlastnictví, úprava obvodu pozemkové úpravy, změna okruhu účastníků řízení</w:t>
      </w:r>
      <w:r w:rsidRPr="00C03E4B">
        <w:rPr>
          <w:sz w:val="22"/>
          <w:szCs w:val="22"/>
        </w:rPr>
        <w:t xml:space="preserve">, a to až do </w:t>
      </w:r>
      <w:r w:rsidR="00DD64A1" w:rsidRPr="00C03E4B">
        <w:rPr>
          <w:sz w:val="22"/>
          <w:szCs w:val="22"/>
        </w:rPr>
        <w:t xml:space="preserve">vystavení </w:t>
      </w:r>
      <w:r w:rsidR="00DD1545">
        <w:rPr>
          <w:sz w:val="22"/>
          <w:szCs w:val="22"/>
        </w:rPr>
        <w:t>nového soupisu nároků</w:t>
      </w:r>
      <w:r w:rsidR="007546CA" w:rsidRPr="00C03E4B">
        <w:rPr>
          <w:sz w:val="22"/>
          <w:szCs w:val="22"/>
        </w:rPr>
        <w:t>.</w:t>
      </w:r>
      <w:r w:rsidRPr="00C03E4B">
        <w:rPr>
          <w:sz w:val="22"/>
          <w:szCs w:val="22"/>
        </w:rPr>
        <w:t xml:space="preserve">  </w:t>
      </w:r>
      <w:r w:rsidR="00176D55">
        <w:rPr>
          <w:sz w:val="22"/>
          <w:szCs w:val="22"/>
        </w:rPr>
        <w:t xml:space="preserve"> </w:t>
      </w:r>
    </w:p>
    <w:p w:rsidR="008A3083" w:rsidRPr="008A3083" w:rsidRDefault="008A3083" w:rsidP="008A3083">
      <w:pPr>
        <w:pStyle w:val="Odstavecseseznamem"/>
        <w:tabs>
          <w:tab w:val="left" w:pos="709"/>
        </w:tabs>
        <w:ind w:left="720"/>
        <w:rPr>
          <w:sz w:val="22"/>
          <w:szCs w:val="22"/>
        </w:rPr>
      </w:pPr>
    </w:p>
    <w:p w:rsidR="001A78C5" w:rsidRPr="002D2E40" w:rsidRDefault="001A78C5" w:rsidP="0085255B">
      <w:pPr>
        <w:pStyle w:val="Odstavecseseznamem"/>
        <w:numPr>
          <w:ilvl w:val="0"/>
          <w:numId w:val="17"/>
        </w:numPr>
        <w:spacing w:before="0" w:afterLines="60"/>
        <w:ind w:left="0"/>
        <w:rPr>
          <w:b/>
          <w:bCs/>
          <w:vanish/>
          <w:sz w:val="22"/>
          <w:szCs w:val="22"/>
        </w:rPr>
      </w:pPr>
    </w:p>
    <w:p w:rsidR="001A78C5" w:rsidRPr="002D2E40" w:rsidRDefault="001A78C5" w:rsidP="0085255B">
      <w:pPr>
        <w:pStyle w:val="Odstavecseseznamem"/>
        <w:numPr>
          <w:ilvl w:val="0"/>
          <w:numId w:val="17"/>
        </w:numPr>
        <w:spacing w:before="0" w:afterLines="60"/>
        <w:ind w:left="0"/>
        <w:rPr>
          <w:b/>
          <w:bCs/>
          <w:vanish/>
          <w:sz w:val="22"/>
          <w:szCs w:val="22"/>
        </w:rPr>
      </w:pPr>
    </w:p>
    <w:p w:rsidR="007530DC" w:rsidRPr="002D2E40" w:rsidRDefault="001518EE" w:rsidP="0085255B">
      <w:pPr>
        <w:pStyle w:val="Odstavecseseznamem"/>
        <w:numPr>
          <w:ilvl w:val="0"/>
          <w:numId w:val="17"/>
        </w:numPr>
        <w:tabs>
          <w:tab w:val="left" w:pos="709"/>
        </w:tabs>
        <w:spacing w:before="0" w:afterLines="60"/>
        <w:ind w:left="0" w:firstLine="0"/>
        <w:rPr>
          <w:b/>
          <w:sz w:val="22"/>
          <w:szCs w:val="22"/>
        </w:rPr>
      </w:pPr>
      <w:r w:rsidRPr="002D2E40">
        <w:rPr>
          <w:b/>
          <w:bCs/>
          <w:sz w:val="22"/>
          <w:szCs w:val="22"/>
        </w:rPr>
        <w:t>Hlavní celek</w:t>
      </w:r>
      <w:r w:rsidR="002B6ED0" w:rsidRPr="002D2E40">
        <w:rPr>
          <w:b/>
          <w:bCs/>
          <w:sz w:val="22"/>
          <w:szCs w:val="22"/>
        </w:rPr>
        <w:t xml:space="preserve"> „Mapové dílo“ obsahuje</w:t>
      </w:r>
    </w:p>
    <w:p w:rsidR="007530DC" w:rsidRPr="00B05EE1" w:rsidRDefault="007530DC" w:rsidP="0085255B">
      <w:pPr>
        <w:pStyle w:val="Odstavecseseznamem"/>
        <w:numPr>
          <w:ilvl w:val="2"/>
          <w:numId w:val="17"/>
        </w:numPr>
        <w:spacing w:before="0" w:afterLines="60"/>
        <w:ind w:left="709" w:hanging="720"/>
        <w:rPr>
          <w:sz w:val="22"/>
          <w:szCs w:val="22"/>
        </w:rPr>
      </w:pPr>
      <w:r w:rsidRPr="00B05EE1">
        <w:rPr>
          <w:sz w:val="22"/>
          <w:szCs w:val="22"/>
        </w:rPr>
        <w:t>Vyhotovení SPI a </w:t>
      </w:r>
      <w:r w:rsidR="008C34B3">
        <w:rPr>
          <w:sz w:val="22"/>
          <w:szCs w:val="22"/>
        </w:rPr>
        <w:t xml:space="preserve">grafických </w:t>
      </w:r>
      <w:r w:rsidRPr="00B05EE1">
        <w:rPr>
          <w:sz w:val="22"/>
          <w:szCs w:val="22"/>
        </w:rPr>
        <w:t>podkladů potřebných pro zavedení výsledků pozemkových úprav do KN. Topologická úprava platných linií BPEJ na DKM</w:t>
      </w:r>
      <w:r w:rsidR="008A3083">
        <w:rPr>
          <w:sz w:val="22"/>
          <w:szCs w:val="22"/>
        </w:rPr>
        <w:t xml:space="preserve"> (GP)</w:t>
      </w:r>
      <w:r w:rsidRPr="00B05EE1">
        <w:rPr>
          <w:sz w:val="22"/>
          <w:szCs w:val="22"/>
        </w:rPr>
        <w:t xml:space="preserve">, schválená VÚMOP, </w:t>
      </w:r>
      <w:proofErr w:type="gramStart"/>
      <w:r w:rsidRPr="00B05EE1">
        <w:rPr>
          <w:sz w:val="22"/>
          <w:szCs w:val="22"/>
        </w:rPr>
        <w:t>v.v.</w:t>
      </w:r>
      <w:proofErr w:type="gramEnd"/>
      <w:r w:rsidRPr="00B05EE1">
        <w:rPr>
          <w:sz w:val="22"/>
          <w:szCs w:val="22"/>
        </w:rPr>
        <w:t xml:space="preserve">i. Dokumentace bude obsahovat náležitosti podle § 57 vyhl. č. 357/2013 Sb. </w:t>
      </w:r>
    </w:p>
    <w:p w:rsidR="009F3142" w:rsidRPr="00B05EE1" w:rsidRDefault="007530DC" w:rsidP="0085255B">
      <w:pPr>
        <w:pStyle w:val="Odstavecseseznamem"/>
        <w:numPr>
          <w:ilvl w:val="2"/>
          <w:numId w:val="17"/>
        </w:numPr>
        <w:spacing w:before="0" w:afterLines="60"/>
        <w:ind w:left="709" w:hanging="720"/>
        <w:rPr>
          <w:sz w:val="22"/>
          <w:szCs w:val="22"/>
        </w:rPr>
      </w:pPr>
      <w:r w:rsidRPr="00B05EE1">
        <w:rPr>
          <w:sz w:val="22"/>
          <w:szCs w:val="22"/>
        </w:rPr>
        <w:t>Zhotovitel se zavazuje v souladu s ustanovením §</w:t>
      </w:r>
      <w:r w:rsidR="00067799">
        <w:rPr>
          <w:sz w:val="22"/>
          <w:szCs w:val="22"/>
        </w:rPr>
        <w:t xml:space="preserve"> </w:t>
      </w:r>
      <w:r w:rsidRPr="00B05EE1">
        <w:rPr>
          <w:sz w:val="22"/>
          <w:szCs w:val="22"/>
        </w:rPr>
        <w:t xml:space="preserve">57 odst. 2 vyhl. č. 357/2013 Sb. předat výsledky zeměměřických činností využité pro obnovu katastrálního operátu na podkladě </w:t>
      </w:r>
      <w:r w:rsidRPr="00B05EE1">
        <w:rPr>
          <w:sz w:val="22"/>
          <w:szCs w:val="22"/>
        </w:rPr>
        <w:lastRenderedPageBreak/>
        <w:t>výsledků pozemkových úprav</w:t>
      </w:r>
      <w:r w:rsidR="008C1326">
        <w:rPr>
          <w:sz w:val="22"/>
          <w:szCs w:val="22"/>
        </w:rPr>
        <w:t xml:space="preserve"> a </w:t>
      </w:r>
      <w:r w:rsidRPr="00B05EE1">
        <w:rPr>
          <w:sz w:val="22"/>
          <w:szCs w:val="22"/>
        </w:rPr>
        <w:t xml:space="preserve">ověřené podle zákona o zeměměřictví příslušnému katastrálnímu úřadu prostřednictvím </w:t>
      </w:r>
      <w:r w:rsidR="002F5D6F" w:rsidRPr="00B05EE1">
        <w:rPr>
          <w:sz w:val="22"/>
          <w:szCs w:val="22"/>
        </w:rPr>
        <w:t xml:space="preserve">odborně způsobilé osoby </w:t>
      </w:r>
      <w:r w:rsidRPr="00B05EE1">
        <w:rPr>
          <w:sz w:val="22"/>
          <w:szCs w:val="22"/>
        </w:rPr>
        <w:t>a přílohy k rozhodnutí dle § 1</w:t>
      </w:r>
      <w:r w:rsidR="00DD1545">
        <w:rPr>
          <w:sz w:val="22"/>
          <w:szCs w:val="22"/>
        </w:rPr>
        <w:t>3 o určení hranic</w:t>
      </w:r>
      <w:r w:rsidRPr="00B05EE1">
        <w:rPr>
          <w:sz w:val="22"/>
          <w:szCs w:val="22"/>
        </w:rPr>
        <w:t xml:space="preserve"> k posouzení způsobilosti jejich převzetí do katastru nemovitostí</w:t>
      </w:r>
      <w:r w:rsidR="00067799">
        <w:rPr>
          <w:sz w:val="22"/>
          <w:szCs w:val="22"/>
        </w:rPr>
        <w:t>.</w:t>
      </w:r>
      <w:r w:rsidRPr="00B05EE1">
        <w:rPr>
          <w:sz w:val="22"/>
          <w:szCs w:val="22"/>
        </w:rPr>
        <w:t xml:space="preserve"> </w:t>
      </w:r>
    </w:p>
    <w:p w:rsidR="007530DC" w:rsidRPr="00241920" w:rsidRDefault="007530DC" w:rsidP="0085255B">
      <w:pPr>
        <w:pStyle w:val="Odstavecseseznamem"/>
        <w:numPr>
          <w:ilvl w:val="2"/>
          <w:numId w:val="17"/>
        </w:numPr>
        <w:spacing w:before="0" w:afterLines="60"/>
        <w:ind w:left="709" w:hanging="720"/>
        <w:rPr>
          <w:sz w:val="22"/>
          <w:szCs w:val="22"/>
        </w:rPr>
      </w:pPr>
      <w:r w:rsidRPr="00241920">
        <w:rPr>
          <w:sz w:val="22"/>
          <w:szCs w:val="22"/>
        </w:rPr>
        <w:t xml:space="preserve">Tisková podoba </w:t>
      </w:r>
      <w:r w:rsidR="002F5D6F" w:rsidRPr="00241920">
        <w:rPr>
          <w:sz w:val="22"/>
          <w:szCs w:val="22"/>
        </w:rPr>
        <w:t>vybraných částí</w:t>
      </w:r>
      <w:r w:rsidRPr="00241920">
        <w:rPr>
          <w:sz w:val="22"/>
          <w:szCs w:val="22"/>
        </w:rPr>
        <w:t xml:space="preserve"> dokumentace k obnově katastrálního operátu bude vyhotovena do 15 dn</w:t>
      </w:r>
      <w:r w:rsidR="00ED3BDB" w:rsidRPr="00241920">
        <w:rPr>
          <w:sz w:val="22"/>
          <w:szCs w:val="22"/>
        </w:rPr>
        <w:t>ů</w:t>
      </w:r>
      <w:r w:rsidRPr="00241920">
        <w:rPr>
          <w:sz w:val="22"/>
          <w:szCs w:val="22"/>
        </w:rPr>
        <w:t xml:space="preserve"> od vydání </w:t>
      </w:r>
      <w:r w:rsidR="002F5D6F" w:rsidRPr="00241920">
        <w:rPr>
          <w:sz w:val="22"/>
          <w:szCs w:val="22"/>
        </w:rPr>
        <w:t xml:space="preserve">kladného stanoviska katastrálního úřadu </w:t>
      </w:r>
      <w:r w:rsidR="00241920" w:rsidRPr="00241920">
        <w:rPr>
          <w:sz w:val="22"/>
          <w:szCs w:val="22"/>
        </w:rPr>
        <w:t xml:space="preserve">k </w:t>
      </w:r>
      <w:r w:rsidR="002F5D6F" w:rsidRPr="00241920">
        <w:rPr>
          <w:sz w:val="22"/>
          <w:szCs w:val="22"/>
        </w:rPr>
        <w:t>převzetí výsledk</w:t>
      </w:r>
      <w:r w:rsidR="00241920" w:rsidRPr="00241920">
        <w:rPr>
          <w:sz w:val="22"/>
          <w:szCs w:val="22"/>
        </w:rPr>
        <w:t>u</w:t>
      </w:r>
      <w:r w:rsidR="002F5D6F" w:rsidRPr="00241920">
        <w:rPr>
          <w:sz w:val="22"/>
          <w:szCs w:val="22"/>
        </w:rPr>
        <w:t xml:space="preserve"> zeměměřických činností</w:t>
      </w:r>
      <w:r w:rsidR="00241920" w:rsidRPr="00241920">
        <w:rPr>
          <w:sz w:val="22"/>
          <w:szCs w:val="22"/>
        </w:rPr>
        <w:t>.</w:t>
      </w:r>
    </w:p>
    <w:p w:rsidR="001C7CE4" w:rsidRPr="008A3083" w:rsidRDefault="007530DC" w:rsidP="0085255B">
      <w:pPr>
        <w:pStyle w:val="Odstavecseseznamem"/>
        <w:numPr>
          <w:ilvl w:val="2"/>
          <w:numId w:val="17"/>
        </w:numPr>
        <w:spacing w:before="0" w:afterLines="60"/>
        <w:ind w:left="709" w:hanging="720"/>
        <w:rPr>
          <w:sz w:val="22"/>
          <w:szCs w:val="22"/>
        </w:rPr>
      </w:pPr>
      <w:r w:rsidRPr="00B05EE1">
        <w:rPr>
          <w:sz w:val="22"/>
          <w:szCs w:val="22"/>
        </w:rPr>
        <w:t>Za předané dílo v termínu je považo</w:t>
      </w:r>
      <w:r w:rsidR="0025447D" w:rsidRPr="00B05EE1">
        <w:rPr>
          <w:sz w:val="22"/>
          <w:szCs w:val="22"/>
        </w:rPr>
        <w:t>váno předání veškerých podkladů</w:t>
      </w:r>
      <w:r w:rsidR="0025447D" w:rsidRPr="00B05EE1">
        <w:rPr>
          <w:sz w:val="22"/>
          <w:szCs w:val="22"/>
        </w:rPr>
        <w:br/>
      </w:r>
      <w:r w:rsidRPr="00B05EE1">
        <w:rPr>
          <w:sz w:val="22"/>
          <w:szCs w:val="22"/>
        </w:rPr>
        <w:t>v rozsahu § 57 odst. 2 vyhl. č. 357/2013 Sb. v digitální podobě</w:t>
      </w:r>
      <w:r w:rsidR="002F5D6F" w:rsidRPr="00B05EE1">
        <w:rPr>
          <w:sz w:val="22"/>
          <w:szCs w:val="22"/>
        </w:rPr>
        <w:t xml:space="preserve"> ve struktuře dat podle přílohy č.</w:t>
      </w:r>
      <w:r w:rsidR="008C1326">
        <w:rPr>
          <w:sz w:val="22"/>
          <w:szCs w:val="22"/>
        </w:rPr>
        <w:t xml:space="preserve"> </w:t>
      </w:r>
      <w:r w:rsidR="002F5D6F" w:rsidRPr="00B05EE1">
        <w:rPr>
          <w:sz w:val="22"/>
          <w:szCs w:val="22"/>
        </w:rPr>
        <w:t>56 k Návodu pro obnovu katastrálního operátu a převod, ČÚZK 2007, ve znění dodatků</w:t>
      </w:r>
      <w:r w:rsidRPr="00B05EE1">
        <w:rPr>
          <w:sz w:val="22"/>
          <w:szCs w:val="22"/>
        </w:rPr>
        <w:t xml:space="preserve">, včetně kladného stanoviska katastrálního úřadu k převzetí výsledků </w:t>
      </w:r>
      <w:r w:rsidR="002F5D6F" w:rsidRPr="00B05EE1">
        <w:rPr>
          <w:sz w:val="22"/>
          <w:szCs w:val="22"/>
        </w:rPr>
        <w:t>zeměměřických činností</w:t>
      </w:r>
      <w:r w:rsidR="00A14402" w:rsidRPr="00B05EE1">
        <w:rPr>
          <w:sz w:val="22"/>
          <w:szCs w:val="22"/>
        </w:rPr>
        <w:t xml:space="preserve"> do katastru nemovitostí</w:t>
      </w:r>
      <w:r w:rsidRPr="00B05EE1">
        <w:rPr>
          <w:sz w:val="22"/>
          <w:szCs w:val="22"/>
        </w:rPr>
        <w:t xml:space="preserve"> a příloh k rozhodnutí dle § 1</w:t>
      </w:r>
      <w:r w:rsidR="00DD1545">
        <w:rPr>
          <w:sz w:val="22"/>
          <w:szCs w:val="22"/>
        </w:rPr>
        <w:t>3 o určení hranic</w:t>
      </w:r>
      <w:r w:rsidRPr="00B05EE1">
        <w:rPr>
          <w:sz w:val="22"/>
          <w:szCs w:val="22"/>
        </w:rPr>
        <w:t xml:space="preserve"> v digitální i písemné podobě.</w:t>
      </w:r>
    </w:p>
    <w:p w:rsidR="00395737" w:rsidRDefault="00395737" w:rsidP="0085255B">
      <w:pPr>
        <w:spacing w:before="0" w:afterLines="60"/>
        <w:ind w:left="-11"/>
        <w:rPr>
          <w:sz w:val="22"/>
          <w:szCs w:val="22"/>
        </w:rPr>
      </w:pPr>
      <w:r w:rsidRPr="00395737">
        <w:rPr>
          <w:b/>
          <w:sz w:val="22"/>
          <w:szCs w:val="22"/>
        </w:rPr>
        <w:t xml:space="preserve"> 3.4. </w:t>
      </w:r>
      <w:r w:rsidR="00B05EE1">
        <w:rPr>
          <w:b/>
          <w:sz w:val="22"/>
          <w:szCs w:val="22"/>
        </w:rPr>
        <w:t xml:space="preserve">  </w:t>
      </w:r>
      <w:r w:rsidRPr="00395737">
        <w:rPr>
          <w:b/>
          <w:sz w:val="22"/>
          <w:szCs w:val="22"/>
        </w:rPr>
        <w:t xml:space="preserve"> Hlavní celek </w:t>
      </w:r>
      <w:r w:rsidR="00C97DA8">
        <w:rPr>
          <w:b/>
          <w:sz w:val="22"/>
          <w:szCs w:val="22"/>
        </w:rPr>
        <w:t>„</w:t>
      </w:r>
      <w:r w:rsidR="00AD4482">
        <w:rPr>
          <w:b/>
          <w:sz w:val="22"/>
          <w:szCs w:val="22"/>
        </w:rPr>
        <w:t>V</w:t>
      </w:r>
      <w:r w:rsidRPr="00395737">
        <w:rPr>
          <w:b/>
          <w:sz w:val="22"/>
          <w:szCs w:val="22"/>
        </w:rPr>
        <w:t>ytyčení pozemků dle zapsané DKM</w:t>
      </w:r>
      <w:r w:rsidR="00C97DA8">
        <w:rPr>
          <w:b/>
          <w:sz w:val="22"/>
          <w:szCs w:val="22"/>
        </w:rPr>
        <w:t>“ obsahuje</w:t>
      </w:r>
      <w:r w:rsidRPr="00395737">
        <w:rPr>
          <w:sz w:val="22"/>
          <w:szCs w:val="22"/>
        </w:rPr>
        <w:t xml:space="preserve"> </w:t>
      </w:r>
    </w:p>
    <w:p w:rsidR="00395737" w:rsidRPr="00B05EE1" w:rsidRDefault="00B05EE1" w:rsidP="00B05EE1">
      <w:pPr>
        <w:spacing w:before="0"/>
        <w:ind w:left="680"/>
        <w:rPr>
          <w:bCs/>
          <w:snapToGrid w:val="0"/>
          <w:sz w:val="22"/>
          <w:szCs w:val="22"/>
        </w:rPr>
      </w:pPr>
      <w:r w:rsidRPr="00B05EE1">
        <w:rPr>
          <w:bCs/>
          <w:snapToGrid w:val="0"/>
          <w:sz w:val="22"/>
          <w:szCs w:val="22"/>
        </w:rPr>
        <w:t>Vytyčení, označení</w:t>
      </w:r>
      <w:r w:rsidR="00B95268" w:rsidRPr="00B05EE1">
        <w:rPr>
          <w:bCs/>
          <w:snapToGrid w:val="0"/>
          <w:sz w:val="22"/>
          <w:szCs w:val="22"/>
        </w:rPr>
        <w:t xml:space="preserve"> hranic pozemků a protokolární předání hranic navržených pozemků vlastníkům v souladu s ust. §§</w:t>
      </w:r>
      <w:r w:rsidR="00BB07AF">
        <w:rPr>
          <w:bCs/>
          <w:snapToGrid w:val="0"/>
          <w:sz w:val="22"/>
          <w:szCs w:val="22"/>
        </w:rPr>
        <w:t xml:space="preserve"> </w:t>
      </w:r>
      <w:r w:rsidR="00B95268" w:rsidRPr="00B05EE1">
        <w:rPr>
          <w:bCs/>
          <w:snapToGrid w:val="0"/>
          <w:sz w:val="22"/>
          <w:szCs w:val="22"/>
        </w:rPr>
        <w:t xml:space="preserve">87 až </w:t>
      </w:r>
      <w:r w:rsidR="00BB07AF" w:rsidRPr="00B05EE1">
        <w:rPr>
          <w:bCs/>
          <w:snapToGrid w:val="0"/>
          <w:sz w:val="22"/>
          <w:szCs w:val="22"/>
        </w:rPr>
        <w:t>92</w:t>
      </w:r>
      <w:r w:rsidR="00BB07AF">
        <w:rPr>
          <w:bCs/>
          <w:snapToGrid w:val="0"/>
          <w:sz w:val="22"/>
          <w:szCs w:val="22"/>
        </w:rPr>
        <w:t xml:space="preserve"> </w:t>
      </w:r>
      <w:r w:rsidR="00BB07AF" w:rsidRPr="00B05EE1">
        <w:rPr>
          <w:bCs/>
          <w:snapToGrid w:val="0"/>
          <w:sz w:val="22"/>
          <w:szCs w:val="22"/>
        </w:rPr>
        <w:t>vyhl.</w:t>
      </w:r>
      <w:r w:rsidR="00BB07AF">
        <w:rPr>
          <w:bCs/>
          <w:snapToGrid w:val="0"/>
          <w:sz w:val="22"/>
          <w:szCs w:val="22"/>
        </w:rPr>
        <w:t xml:space="preserve"> </w:t>
      </w:r>
      <w:r w:rsidR="00B95268" w:rsidRPr="00B05EE1">
        <w:rPr>
          <w:bCs/>
          <w:snapToGrid w:val="0"/>
          <w:sz w:val="22"/>
          <w:szCs w:val="22"/>
        </w:rPr>
        <w:t xml:space="preserve">č. 357/2013 Sb., dle požadavků </w:t>
      </w:r>
      <w:r w:rsidR="00BB07AF" w:rsidRPr="00B05EE1">
        <w:rPr>
          <w:bCs/>
          <w:snapToGrid w:val="0"/>
          <w:sz w:val="22"/>
          <w:szCs w:val="22"/>
        </w:rPr>
        <w:t xml:space="preserve">vlastníků </w:t>
      </w:r>
      <w:r w:rsidR="00BB07AF">
        <w:rPr>
          <w:bCs/>
          <w:snapToGrid w:val="0"/>
          <w:sz w:val="22"/>
          <w:szCs w:val="22"/>
        </w:rPr>
        <w:t>a podle</w:t>
      </w:r>
      <w:r w:rsidR="00B95268" w:rsidRPr="00B05EE1">
        <w:rPr>
          <w:bCs/>
          <w:snapToGrid w:val="0"/>
          <w:sz w:val="22"/>
          <w:szCs w:val="22"/>
        </w:rPr>
        <w:t xml:space="preserve"> rozhodnutí objednatele</w:t>
      </w:r>
      <w:r w:rsidR="00A658F2">
        <w:rPr>
          <w:bCs/>
          <w:snapToGrid w:val="0"/>
          <w:sz w:val="22"/>
          <w:szCs w:val="22"/>
        </w:rPr>
        <w:t xml:space="preserve">, který vyhodnotí </w:t>
      </w:r>
      <w:proofErr w:type="gramStart"/>
      <w:r w:rsidR="00A658F2">
        <w:rPr>
          <w:bCs/>
          <w:snapToGrid w:val="0"/>
          <w:sz w:val="22"/>
          <w:szCs w:val="22"/>
        </w:rPr>
        <w:t>oprávněnost  a účelnost</w:t>
      </w:r>
      <w:proofErr w:type="gramEnd"/>
      <w:r w:rsidR="00A658F2">
        <w:rPr>
          <w:bCs/>
          <w:snapToGrid w:val="0"/>
          <w:sz w:val="22"/>
          <w:szCs w:val="22"/>
        </w:rPr>
        <w:t xml:space="preserve"> žádostí.</w:t>
      </w:r>
      <w:r w:rsidR="00B95268" w:rsidRPr="00B05EE1">
        <w:rPr>
          <w:bCs/>
          <w:snapToGrid w:val="0"/>
          <w:sz w:val="22"/>
          <w:szCs w:val="22"/>
        </w:rPr>
        <w:t xml:space="preserve"> Zhotovitel odevzdá objednateli doklad o předání vytyčovací dokumentace vlastníkům a katastrálnímu úřadu. Pro fakturaci bude rozhodující počet měrných jednotek.</w:t>
      </w:r>
      <w:r w:rsidR="00B46B7F">
        <w:rPr>
          <w:bCs/>
          <w:snapToGrid w:val="0"/>
          <w:sz w:val="22"/>
          <w:szCs w:val="22"/>
        </w:rPr>
        <w:t xml:space="preserve"> Vytyčení pozemků objednatel předpokládá pouze u </w:t>
      </w:r>
      <w:r w:rsidR="00DF6045">
        <w:rPr>
          <w:bCs/>
          <w:snapToGrid w:val="0"/>
          <w:sz w:val="22"/>
          <w:szCs w:val="22"/>
        </w:rPr>
        <w:t>lokalit, kde stabilizační body nebudou ohroženy zemědělskou činností.</w:t>
      </w:r>
    </w:p>
    <w:p w:rsidR="007530DC" w:rsidRPr="002D2E40" w:rsidRDefault="007530DC" w:rsidP="007530DC">
      <w:pPr>
        <w:ind w:left="0"/>
        <w:rPr>
          <w:b/>
          <w:bCs/>
          <w:sz w:val="22"/>
          <w:szCs w:val="22"/>
        </w:rPr>
      </w:pPr>
    </w:p>
    <w:p w:rsidR="007530DC" w:rsidRPr="002D2E40" w:rsidRDefault="007530DC" w:rsidP="0025447D">
      <w:pPr>
        <w:spacing w:before="0"/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IV.</w:t>
      </w:r>
    </w:p>
    <w:p w:rsidR="007530DC" w:rsidRPr="002D2E40" w:rsidRDefault="007530DC" w:rsidP="0025447D">
      <w:pPr>
        <w:pStyle w:val="Nadpis3"/>
        <w:spacing w:after="240"/>
        <w:ind w:left="0"/>
        <w:rPr>
          <w:sz w:val="22"/>
          <w:szCs w:val="22"/>
        </w:rPr>
      </w:pPr>
      <w:r w:rsidRPr="002D2E40">
        <w:rPr>
          <w:sz w:val="22"/>
          <w:szCs w:val="22"/>
        </w:rPr>
        <w:t>Technické požadavky na provedení díla</w:t>
      </w:r>
    </w:p>
    <w:p w:rsidR="00D97E25" w:rsidRPr="00D97E25" w:rsidRDefault="0047453F" w:rsidP="0085255B">
      <w:pPr>
        <w:pStyle w:val="Zkladntextodsazen2"/>
        <w:numPr>
          <w:ilvl w:val="0"/>
          <w:numId w:val="11"/>
        </w:numPr>
        <w:spacing w:before="0" w:afterLines="60"/>
        <w:ind w:left="567" w:hanging="567"/>
        <w:rPr>
          <w:sz w:val="22"/>
          <w:szCs w:val="22"/>
        </w:rPr>
      </w:pPr>
      <w:r w:rsidRPr="0047453F">
        <w:rPr>
          <w:bCs/>
          <w:snapToGrid w:val="0"/>
          <w:sz w:val="22"/>
          <w:szCs w:val="22"/>
        </w:rPr>
        <w:t>Výsledky jednotlivých etap díla (fakturačních celků, případně jejich dílčích částí) budou předávány ve smyslu „Metodického postupu pro práci s daty pozemkových úprav v digitální podobě – Výměnný formát pozemkových úprav (VFP)“ ze dne 19. 6. 2013. Současně s formátem VFP bude předáván i formát VFK (viz kapitola 4. výše uvedeného Metodického postupu).</w:t>
      </w:r>
      <w:r w:rsidR="00D97E25" w:rsidRPr="0047453F">
        <w:rPr>
          <w:bCs/>
          <w:snapToGrid w:val="0"/>
          <w:sz w:val="22"/>
          <w:szCs w:val="22"/>
        </w:rPr>
        <w:t xml:space="preserve"> </w:t>
      </w:r>
      <w:r w:rsidR="00874A1A">
        <w:rPr>
          <w:bCs/>
          <w:snapToGrid w:val="0"/>
          <w:sz w:val="22"/>
          <w:szCs w:val="22"/>
        </w:rPr>
        <w:t xml:space="preserve">V případě nemožnosti použití tohoto druhu výstupu budou užity </w:t>
      </w:r>
      <w:proofErr w:type="gramStart"/>
      <w:r w:rsidR="00874A1A">
        <w:rPr>
          <w:bCs/>
          <w:snapToGrid w:val="0"/>
          <w:sz w:val="22"/>
          <w:szCs w:val="22"/>
        </w:rPr>
        <w:t>formáty *.VYK</w:t>
      </w:r>
      <w:proofErr w:type="gramEnd"/>
      <w:r w:rsidR="00874A1A">
        <w:rPr>
          <w:bCs/>
          <w:snapToGrid w:val="0"/>
          <w:sz w:val="22"/>
          <w:szCs w:val="22"/>
        </w:rPr>
        <w:t xml:space="preserve"> nebo *.DGN</w:t>
      </w:r>
      <w:r w:rsidR="00C17E88">
        <w:rPr>
          <w:bCs/>
          <w:snapToGrid w:val="0"/>
          <w:sz w:val="22"/>
          <w:szCs w:val="22"/>
        </w:rPr>
        <w:t>, dle dohody</w:t>
      </w:r>
      <w:r w:rsidR="00874A1A">
        <w:rPr>
          <w:bCs/>
          <w:snapToGrid w:val="0"/>
          <w:sz w:val="22"/>
          <w:szCs w:val="22"/>
        </w:rPr>
        <w:t xml:space="preserve">. </w:t>
      </w:r>
      <w:r w:rsidR="004F765C" w:rsidRPr="0047453F">
        <w:rPr>
          <w:bCs/>
          <w:snapToGrid w:val="0"/>
          <w:sz w:val="22"/>
          <w:szCs w:val="22"/>
        </w:rPr>
        <w:t>T</w:t>
      </w:r>
      <w:r w:rsidR="00D97E25" w:rsidRPr="0047453F">
        <w:rPr>
          <w:bCs/>
          <w:snapToGrid w:val="0"/>
          <w:sz w:val="22"/>
          <w:szCs w:val="22"/>
        </w:rPr>
        <w:t xml:space="preserve">extová část </w:t>
      </w:r>
      <w:r w:rsidR="004F765C" w:rsidRPr="0047453F">
        <w:rPr>
          <w:bCs/>
          <w:snapToGrid w:val="0"/>
          <w:sz w:val="22"/>
          <w:szCs w:val="22"/>
        </w:rPr>
        <w:t xml:space="preserve">bude předána </w:t>
      </w:r>
      <w:r w:rsidR="00D97E25" w:rsidRPr="0047453F">
        <w:rPr>
          <w:bCs/>
          <w:snapToGrid w:val="0"/>
          <w:sz w:val="22"/>
          <w:szCs w:val="22"/>
        </w:rPr>
        <w:t>ve formátu *.</w:t>
      </w:r>
      <w:proofErr w:type="gramStart"/>
      <w:r w:rsidR="00D97E25" w:rsidRPr="0047453F">
        <w:rPr>
          <w:bCs/>
          <w:snapToGrid w:val="0"/>
          <w:sz w:val="22"/>
          <w:szCs w:val="22"/>
        </w:rPr>
        <w:t>doc(x)  nebo</w:t>
      </w:r>
      <w:proofErr w:type="gramEnd"/>
      <w:r w:rsidR="00D97E25" w:rsidRPr="0047453F">
        <w:rPr>
          <w:bCs/>
          <w:snapToGrid w:val="0"/>
          <w:sz w:val="22"/>
          <w:szCs w:val="22"/>
        </w:rPr>
        <w:t xml:space="preserve"> kompatibilní s textovým editorem Word, tabulková část ve formátu *.xls(x) nebo kompatibilní s programem</w:t>
      </w:r>
      <w:r w:rsidR="00D97E25" w:rsidRPr="002D2E40">
        <w:rPr>
          <w:sz w:val="22"/>
          <w:szCs w:val="22"/>
        </w:rPr>
        <w:t xml:space="preserve"> Excel</w:t>
      </w:r>
      <w:r w:rsidR="00D97E25">
        <w:rPr>
          <w:sz w:val="22"/>
          <w:szCs w:val="22"/>
        </w:rPr>
        <w:t xml:space="preserve">. </w:t>
      </w:r>
      <w:r w:rsidR="00D97E25" w:rsidRPr="00D97E25">
        <w:rPr>
          <w:sz w:val="22"/>
          <w:szCs w:val="22"/>
        </w:rPr>
        <w:t xml:space="preserve">Seznam parcel řešených v obvodu </w:t>
      </w:r>
      <w:r w:rsidR="00A024DE">
        <w:rPr>
          <w:sz w:val="22"/>
          <w:szCs w:val="22"/>
        </w:rPr>
        <w:t>JPÚ</w:t>
      </w:r>
      <w:r w:rsidR="00D97E25" w:rsidRPr="00D97E25">
        <w:rPr>
          <w:sz w:val="22"/>
          <w:szCs w:val="22"/>
        </w:rPr>
        <w:t xml:space="preserve"> pro zápis poznámky do katastru nemovitostí bude předán ve formátu *.csv. Všechny požadované výstupy bude zhotovitel povinen předat objedn</w:t>
      </w:r>
      <w:r w:rsidR="00C17E88">
        <w:rPr>
          <w:sz w:val="22"/>
          <w:szCs w:val="22"/>
        </w:rPr>
        <w:t xml:space="preserve">ateli rovněž ve formátu *.pdf </w:t>
      </w:r>
      <w:r w:rsidR="00D97E25" w:rsidRPr="00D97E25">
        <w:rPr>
          <w:sz w:val="22"/>
          <w:szCs w:val="22"/>
        </w:rPr>
        <w:t>, kter</w:t>
      </w:r>
      <w:r w:rsidR="00C17E88">
        <w:rPr>
          <w:sz w:val="22"/>
          <w:szCs w:val="22"/>
        </w:rPr>
        <w:t>ý</w:t>
      </w:r>
      <w:r w:rsidR="00D97E25" w:rsidRPr="00D97E25">
        <w:rPr>
          <w:sz w:val="22"/>
          <w:szCs w:val="22"/>
        </w:rPr>
        <w:t xml:space="preserve"> umožní objednateli jejich použití pro správní řízení (např. v </w:t>
      </w:r>
      <w:r w:rsidR="001F41B0">
        <w:rPr>
          <w:sz w:val="22"/>
          <w:szCs w:val="22"/>
        </w:rPr>
        <w:t>elektronické spisové službě). Jednotlivé dílčí části budou předávány rovněž v klasické formě písemného a grafického zpracování na papíře.</w:t>
      </w:r>
    </w:p>
    <w:p w:rsidR="007530DC" w:rsidRPr="002D2E40" w:rsidRDefault="007530DC" w:rsidP="0085255B">
      <w:pPr>
        <w:pStyle w:val="Zkladntextodsazen2"/>
        <w:numPr>
          <w:ilvl w:val="0"/>
          <w:numId w:val="11"/>
        </w:numPr>
        <w:spacing w:before="0" w:afterLines="60"/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U</w:t>
      </w:r>
      <w:r w:rsidR="001518EE" w:rsidRPr="002D2E40">
        <w:rPr>
          <w:sz w:val="22"/>
          <w:szCs w:val="22"/>
        </w:rPr>
        <w:t>končené dílčí části</w:t>
      </w:r>
      <w:r w:rsidRPr="002D2E40">
        <w:rPr>
          <w:sz w:val="22"/>
          <w:szCs w:val="22"/>
        </w:rPr>
        <w:t xml:space="preserve"> budou odevzdány s náležitostmi podle odstavce </w:t>
      </w:r>
      <w:proofErr w:type="gramStart"/>
      <w:r w:rsidR="000A6488">
        <w:rPr>
          <w:sz w:val="22"/>
          <w:szCs w:val="22"/>
        </w:rPr>
        <w:t>4.</w:t>
      </w:r>
      <w:r w:rsidRPr="002D2E40">
        <w:rPr>
          <w:sz w:val="22"/>
          <w:szCs w:val="22"/>
        </w:rPr>
        <w:t>1. smlouvy</w:t>
      </w:r>
      <w:proofErr w:type="gramEnd"/>
      <w:r w:rsidRPr="002D2E40">
        <w:rPr>
          <w:sz w:val="22"/>
          <w:szCs w:val="22"/>
        </w:rPr>
        <w:t xml:space="preserve"> v následujícím počtu vyhotovení a formě</w:t>
      </w:r>
      <w:r w:rsidR="00373087">
        <w:rPr>
          <w:sz w:val="22"/>
          <w:szCs w:val="22"/>
        </w:rPr>
        <w:t>:</w:t>
      </w:r>
      <w:r w:rsidRPr="002D2E40">
        <w:rPr>
          <w:sz w:val="22"/>
          <w:szCs w:val="22"/>
        </w:rPr>
        <w:t xml:space="preserve"> </w:t>
      </w:r>
    </w:p>
    <w:p w:rsidR="007530DC" w:rsidRPr="002D2E40" w:rsidRDefault="009F1540" w:rsidP="0085255B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/>
        <w:ind w:left="851" w:hanging="284"/>
        <w:rPr>
          <w:iCs/>
          <w:sz w:val="22"/>
          <w:szCs w:val="22"/>
        </w:rPr>
      </w:pPr>
      <w:r>
        <w:rPr>
          <w:i/>
          <w:sz w:val="22"/>
          <w:szCs w:val="22"/>
        </w:rPr>
        <w:t>Zaměření skutečného stavu terénu v obvodu JPÚ a analýza podkladů</w:t>
      </w:r>
      <w:r w:rsidR="007530DC" w:rsidRPr="002D2E40">
        <w:rPr>
          <w:sz w:val="22"/>
          <w:szCs w:val="22"/>
        </w:rPr>
        <w:t xml:space="preserve"> - 2x papírové zpracování a CD (DVD)</w:t>
      </w:r>
      <w:r w:rsidR="007530DC" w:rsidRPr="002D2E40">
        <w:rPr>
          <w:i/>
          <w:iCs/>
          <w:sz w:val="22"/>
          <w:szCs w:val="22"/>
        </w:rPr>
        <w:t>.</w:t>
      </w:r>
      <w:r w:rsidR="007530DC" w:rsidRPr="002D2E40">
        <w:rPr>
          <w:iCs/>
          <w:sz w:val="22"/>
          <w:szCs w:val="22"/>
        </w:rPr>
        <w:t xml:space="preserve"> </w:t>
      </w:r>
    </w:p>
    <w:p w:rsidR="007530DC" w:rsidRPr="002D2E40" w:rsidRDefault="009F1540" w:rsidP="0085255B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/>
        <w:ind w:left="851" w:hanging="284"/>
        <w:rPr>
          <w:iCs/>
          <w:sz w:val="22"/>
          <w:szCs w:val="22"/>
        </w:rPr>
      </w:pPr>
      <w:r w:rsidRPr="002D2E40">
        <w:rPr>
          <w:i/>
          <w:sz w:val="22"/>
          <w:szCs w:val="22"/>
        </w:rPr>
        <w:t xml:space="preserve">Upřesnění obvodu </w:t>
      </w:r>
      <w:r>
        <w:rPr>
          <w:i/>
          <w:sz w:val="22"/>
          <w:szCs w:val="22"/>
        </w:rPr>
        <w:t>J</w:t>
      </w:r>
      <w:r w:rsidRPr="002D2E40">
        <w:rPr>
          <w:i/>
          <w:sz w:val="22"/>
          <w:szCs w:val="22"/>
        </w:rPr>
        <w:t>PÚ</w:t>
      </w:r>
      <w:r w:rsidR="007530DC" w:rsidRPr="002D2E40">
        <w:rPr>
          <w:sz w:val="22"/>
          <w:szCs w:val="22"/>
        </w:rPr>
        <w:t xml:space="preserve"> - 2x papírové zpracování a CD (DVD)</w:t>
      </w:r>
      <w:r w:rsidR="007530DC" w:rsidRPr="002D2E40">
        <w:rPr>
          <w:i/>
          <w:iCs/>
          <w:sz w:val="22"/>
          <w:szCs w:val="22"/>
        </w:rPr>
        <w:t>.</w:t>
      </w:r>
      <w:r w:rsidR="007530DC" w:rsidRPr="002D2E40">
        <w:rPr>
          <w:iCs/>
          <w:sz w:val="22"/>
          <w:szCs w:val="22"/>
        </w:rPr>
        <w:t xml:space="preserve"> </w:t>
      </w:r>
    </w:p>
    <w:p w:rsidR="007530DC" w:rsidRPr="002D2E40" w:rsidRDefault="009F1540" w:rsidP="0085255B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/>
        <w:ind w:left="851" w:hanging="284"/>
        <w:rPr>
          <w:sz w:val="22"/>
          <w:szCs w:val="22"/>
        </w:rPr>
      </w:pPr>
      <w:r w:rsidRPr="002D2E40">
        <w:rPr>
          <w:i/>
          <w:sz w:val="22"/>
          <w:szCs w:val="22"/>
        </w:rPr>
        <w:t>Dokumentace k soupisu nároků vlastníků pozemků</w:t>
      </w:r>
      <w:r w:rsidRPr="002D2E40">
        <w:rPr>
          <w:sz w:val="22"/>
          <w:szCs w:val="22"/>
        </w:rPr>
        <w:t xml:space="preserve"> </w:t>
      </w:r>
      <w:r w:rsidR="007530DC" w:rsidRPr="002D2E40">
        <w:rPr>
          <w:sz w:val="22"/>
          <w:szCs w:val="22"/>
        </w:rPr>
        <w:t xml:space="preserve">(včetně map) - </w:t>
      </w:r>
      <w:r w:rsidR="00B518A4">
        <w:rPr>
          <w:sz w:val="22"/>
          <w:szCs w:val="22"/>
        </w:rPr>
        <w:t>4</w:t>
      </w:r>
      <w:r w:rsidR="007530DC" w:rsidRPr="002D2E40">
        <w:rPr>
          <w:sz w:val="22"/>
          <w:szCs w:val="22"/>
        </w:rPr>
        <w:t xml:space="preserve">x </w:t>
      </w:r>
      <w:proofErr w:type="gramStart"/>
      <w:r w:rsidR="007530DC" w:rsidRPr="002D2E40">
        <w:rPr>
          <w:sz w:val="22"/>
          <w:szCs w:val="22"/>
        </w:rPr>
        <w:t xml:space="preserve">papírové </w:t>
      </w:r>
      <w:r w:rsidR="000952FE">
        <w:rPr>
          <w:sz w:val="22"/>
          <w:szCs w:val="22"/>
        </w:rPr>
        <w:t xml:space="preserve"> </w:t>
      </w:r>
      <w:r w:rsidR="007530DC" w:rsidRPr="002D2E40">
        <w:rPr>
          <w:sz w:val="22"/>
          <w:szCs w:val="22"/>
        </w:rPr>
        <w:t>zpracování</w:t>
      </w:r>
      <w:proofErr w:type="gramEnd"/>
      <w:r w:rsidR="007530DC" w:rsidRPr="002D2E40">
        <w:rPr>
          <w:sz w:val="22"/>
          <w:szCs w:val="22"/>
        </w:rPr>
        <w:t xml:space="preserve"> a CD (DV</w:t>
      </w:r>
      <w:r w:rsidR="002A01D4">
        <w:rPr>
          <w:sz w:val="22"/>
          <w:szCs w:val="22"/>
        </w:rPr>
        <w:t xml:space="preserve">D) – z toho </w:t>
      </w:r>
      <w:r w:rsidR="00B518A4">
        <w:rPr>
          <w:sz w:val="22"/>
          <w:szCs w:val="22"/>
        </w:rPr>
        <w:t>2</w:t>
      </w:r>
      <w:r w:rsidR="002A01D4">
        <w:rPr>
          <w:sz w:val="22"/>
          <w:szCs w:val="22"/>
        </w:rPr>
        <w:t>x na volných listech pro rozeslání vlastníkům</w:t>
      </w:r>
    </w:p>
    <w:p w:rsidR="007530DC" w:rsidRPr="002D2E40" w:rsidRDefault="00BF0544" w:rsidP="0085255B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/>
        <w:ind w:left="1418" w:hanging="851"/>
        <w:rPr>
          <w:sz w:val="22"/>
          <w:szCs w:val="22"/>
        </w:rPr>
      </w:pPr>
      <w:r>
        <w:rPr>
          <w:i/>
          <w:sz w:val="22"/>
          <w:szCs w:val="22"/>
        </w:rPr>
        <w:t xml:space="preserve">Nový </w:t>
      </w:r>
      <w:r w:rsidRPr="002D2E40">
        <w:rPr>
          <w:i/>
          <w:sz w:val="22"/>
          <w:szCs w:val="22"/>
        </w:rPr>
        <w:t>soupis</w:t>
      </w:r>
      <w:r>
        <w:rPr>
          <w:i/>
          <w:sz w:val="22"/>
          <w:szCs w:val="22"/>
        </w:rPr>
        <w:t xml:space="preserve"> nároků </w:t>
      </w:r>
      <w:r w:rsidRPr="002D2E40">
        <w:rPr>
          <w:sz w:val="22"/>
          <w:szCs w:val="22"/>
        </w:rPr>
        <w:t xml:space="preserve">(včetně map) - </w:t>
      </w:r>
      <w:r w:rsidR="00B518A4">
        <w:rPr>
          <w:sz w:val="22"/>
          <w:szCs w:val="22"/>
        </w:rPr>
        <w:t>4</w:t>
      </w:r>
      <w:r w:rsidRPr="002D2E40">
        <w:rPr>
          <w:sz w:val="22"/>
          <w:szCs w:val="22"/>
        </w:rPr>
        <w:t>x papírové zpracování a CD (DVD)</w:t>
      </w:r>
      <w:r>
        <w:rPr>
          <w:i/>
          <w:sz w:val="22"/>
          <w:szCs w:val="22"/>
        </w:rPr>
        <w:t xml:space="preserve"> </w:t>
      </w:r>
      <w:r w:rsidR="002A01D4">
        <w:rPr>
          <w:i/>
          <w:sz w:val="22"/>
          <w:szCs w:val="22"/>
        </w:rPr>
        <w:t xml:space="preserve">- </w:t>
      </w:r>
      <w:r w:rsidR="002A01D4">
        <w:rPr>
          <w:sz w:val="22"/>
          <w:szCs w:val="22"/>
        </w:rPr>
        <w:t xml:space="preserve">z toho </w:t>
      </w:r>
      <w:r w:rsidR="00B518A4">
        <w:rPr>
          <w:sz w:val="22"/>
          <w:szCs w:val="22"/>
        </w:rPr>
        <w:t>2</w:t>
      </w:r>
      <w:r w:rsidR="002A01D4">
        <w:rPr>
          <w:sz w:val="22"/>
          <w:szCs w:val="22"/>
        </w:rPr>
        <w:t>x na volných listech pro rozeslání vlastníkům</w:t>
      </w:r>
    </w:p>
    <w:p w:rsidR="007530DC" w:rsidRPr="002D2E40" w:rsidRDefault="00BF0544" w:rsidP="0085255B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/>
        <w:ind w:left="1418" w:hanging="851"/>
        <w:rPr>
          <w:sz w:val="22"/>
          <w:szCs w:val="22"/>
        </w:rPr>
      </w:pPr>
      <w:r>
        <w:rPr>
          <w:i/>
          <w:sz w:val="22"/>
          <w:szCs w:val="22"/>
        </w:rPr>
        <w:t>M</w:t>
      </w:r>
      <w:r w:rsidR="007530DC" w:rsidRPr="00BF0544">
        <w:rPr>
          <w:i/>
          <w:sz w:val="22"/>
          <w:szCs w:val="22"/>
        </w:rPr>
        <w:t>apové díl</w:t>
      </w:r>
      <w:r>
        <w:rPr>
          <w:i/>
          <w:sz w:val="22"/>
          <w:szCs w:val="22"/>
        </w:rPr>
        <w:t>o</w:t>
      </w:r>
      <w:r w:rsidR="007530DC" w:rsidRPr="002D2E40">
        <w:rPr>
          <w:sz w:val="22"/>
          <w:szCs w:val="22"/>
        </w:rPr>
        <w:t xml:space="preserve"> - 2x papírové zpracování a CD (DVD)</w:t>
      </w:r>
      <w:r w:rsidR="007530DC" w:rsidRPr="002D2E40">
        <w:rPr>
          <w:i/>
          <w:iCs/>
          <w:sz w:val="22"/>
          <w:szCs w:val="22"/>
        </w:rPr>
        <w:t>.</w:t>
      </w:r>
      <w:r w:rsidR="007530DC" w:rsidRPr="002D2E40">
        <w:rPr>
          <w:iCs/>
          <w:sz w:val="22"/>
          <w:szCs w:val="22"/>
        </w:rPr>
        <w:t xml:space="preserve"> </w:t>
      </w:r>
    </w:p>
    <w:p w:rsidR="007530DC" w:rsidRPr="002D2E40" w:rsidRDefault="00BF0544" w:rsidP="0085255B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/>
        <w:ind w:left="1418" w:hanging="851"/>
        <w:rPr>
          <w:sz w:val="22"/>
          <w:szCs w:val="22"/>
        </w:rPr>
      </w:pPr>
      <w:r>
        <w:rPr>
          <w:i/>
          <w:sz w:val="22"/>
          <w:szCs w:val="22"/>
        </w:rPr>
        <w:t>Vytyčení pozemků dle zapsané DKM</w:t>
      </w:r>
      <w:r w:rsidR="0047453F">
        <w:rPr>
          <w:i/>
          <w:sz w:val="22"/>
          <w:szCs w:val="22"/>
        </w:rPr>
        <w:t xml:space="preserve"> (GP)</w:t>
      </w:r>
      <w:r>
        <w:rPr>
          <w:i/>
          <w:sz w:val="22"/>
          <w:szCs w:val="22"/>
        </w:rPr>
        <w:t xml:space="preserve"> </w:t>
      </w:r>
      <w:r w:rsidR="007530DC" w:rsidRPr="002D2E40">
        <w:rPr>
          <w:sz w:val="22"/>
          <w:szCs w:val="22"/>
        </w:rPr>
        <w:t xml:space="preserve">- </w:t>
      </w:r>
      <w:r>
        <w:rPr>
          <w:sz w:val="22"/>
          <w:szCs w:val="22"/>
        </w:rPr>
        <w:t>2</w:t>
      </w:r>
      <w:r w:rsidR="007530DC" w:rsidRPr="002D2E40">
        <w:rPr>
          <w:sz w:val="22"/>
          <w:szCs w:val="22"/>
        </w:rPr>
        <w:t>x papírové zpracování a CD (DVD).</w:t>
      </w:r>
    </w:p>
    <w:p w:rsidR="007530DC" w:rsidRPr="002D2E40" w:rsidRDefault="007530DC" w:rsidP="0085255B">
      <w:pPr>
        <w:pStyle w:val="Zkladntextodsazen2"/>
        <w:numPr>
          <w:ilvl w:val="0"/>
          <w:numId w:val="11"/>
        </w:numPr>
        <w:spacing w:before="0" w:afterLines="60"/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Grafické výstupy budou zpracovány v měřítku stanoveném příslušným katastrálním úřadem.</w:t>
      </w:r>
    </w:p>
    <w:p w:rsidR="007530DC" w:rsidRPr="002D2E40" w:rsidRDefault="007530DC" w:rsidP="0085255B">
      <w:pPr>
        <w:pStyle w:val="Zkladntextodsazen2"/>
        <w:numPr>
          <w:ilvl w:val="0"/>
          <w:numId w:val="11"/>
        </w:numPr>
        <w:spacing w:before="0" w:afterLines="60"/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lastRenderedPageBreak/>
        <w:t>Digitální s</w:t>
      </w:r>
      <w:r w:rsidR="00BF0544">
        <w:rPr>
          <w:sz w:val="22"/>
          <w:szCs w:val="22"/>
        </w:rPr>
        <w:t>oubory mapového díla i návrhu J</w:t>
      </w:r>
      <w:r w:rsidRPr="002D2E40">
        <w:rPr>
          <w:sz w:val="22"/>
          <w:szCs w:val="22"/>
        </w:rPr>
        <w:t>PÚ budou re</w:t>
      </w:r>
      <w:r w:rsidR="0025447D" w:rsidRPr="002D2E40">
        <w:rPr>
          <w:sz w:val="22"/>
          <w:szCs w:val="22"/>
        </w:rPr>
        <w:t>spektovat požadavky objednatele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příslušného katastrálního úřadu. Součástí výsledných digitálních katastrálních map budou podklady podle zadání objednatele na základě dohody s příslušným katastrálním úřadem.</w:t>
      </w:r>
    </w:p>
    <w:p w:rsidR="007530DC" w:rsidRPr="002D2E40" w:rsidRDefault="007530DC" w:rsidP="0085255B">
      <w:pPr>
        <w:pStyle w:val="Zkladntextodsazen2"/>
        <w:numPr>
          <w:ilvl w:val="0"/>
          <w:numId w:val="11"/>
        </w:numPr>
        <w:spacing w:before="0" w:afterLines="60"/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Grafické a textové přílohy, dodávané zhotovitelem, které bude objednatel následně rozesílat vlastníkům, budou zkompletovány pro každého vlastníka samostatně a řazeny dle přiloženého abecedního seznamu</w:t>
      </w:r>
      <w:r w:rsidR="009B1995">
        <w:rPr>
          <w:snapToGrid w:val="0"/>
          <w:sz w:val="22"/>
          <w:szCs w:val="22"/>
        </w:rPr>
        <w:t xml:space="preserve"> nebo rejstříku LV</w:t>
      </w:r>
      <w:r w:rsidR="003542FE">
        <w:rPr>
          <w:snapToGrid w:val="0"/>
          <w:sz w:val="22"/>
          <w:szCs w:val="22"/>
        </w:rPr>
        <w:t xml:space="preserve"> (u spoluvlastníků v příslušném počtu listů).</w:t>
      </w:r>
    </w:p>
    <w:p w:rsidR="002727AA" w:rsidRPr="000B15EA" w:rsidRDefault="002727AA" w:rsidP="0085255B">
      <w:pPr>
        <w:pStyle w:val="Zkladntextodsazen2"/>
        <w:spacing w:before="0" w:afterLines="60"/>
        <w:ind w:left="567" w:firstLine="0"/>
        <w:rPr>
          <w:b/>
          <w:bCs/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V.</w:t>
      </w:r>
    </w:p>
    <w:p w:rsidR="00A70202" w:rsidRPr="002D2E40" w:rsidRDefault="00A70202" w:rsidP="00490811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        Základní p</w:t>
      </w:r>
      <w:r w:rsidR="006D3449" w:rsidRPr="002D2E40">
        <w:rPr>
          <w:sz w:val="22"/>
          <w:szCs w:val="22"/>
        </w:rPr>
        <w:t>o</w:t>
      </w:r>
      <w:r w:rsidRPr="002D2E40">
        <w:rPr>
          <w:sz w:val="22"/>
          <w:szCs w:val="22"/>
        </w:rPr>
        <w:t>dmínky</w:t>
      </w:r>
      <w:r w:rsidR="006D3449" w:rsidRPr="002D2E40">
        <w:rPr>
          <w:sz w:val="22"/>
          <w:szCs w:val="22"/>
        </w:rPr>
        <w:t xml:space="preserve"> předání </w:t>
      </w:r>
      <w:r w:rsidR="00374290" w:rsidRPr="002D2E40">
        <w:rPr>
          <w:sz w:val="22"/>
          <w:szCs w:val="22"/>
        </w:rPr>
        <w:t xml:space="preserve">a převzetí </w:t>
      </w:r>
      <w:r w:rsidR="006D3449" w:rsidRPr="002D2E40">
        <w:rPr>
          <w:sz w:val="22"/>
          <w:szCs w:val="22"/>
        </w:rPr>
        <w:t>díla</w:t>
      </w:r>
    </w:p>
    <w:p w:rsidR="006D3449" w:rsidRPr="002D2E40" w:rsidRDefault="00A70202" w:rsidP="0085255B">
      <w:pPr>
        <w:pStyle w:val="Odstavecseseznamem"/>
        <w:numPr>
          <w:ilvl w:val="0"/>
          <w:numId w:val="4"/>
        </w:numPr>
        <w:spacing w:afterLines="60"/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Zhotovitel se zavazuje odevzdat obj</w:t>
      </w:r>
      <w:r w:rsidR="003D0898" w:rsidRPr="002D2E40">
        <w:rPr>
          <w:snapToGrid w:val="0"/>
          <w:sz w:val="22"/>
          <w:szCs w:val="22"/>
        </w:rPr>
        <w:t>ednateli dílo po dílčích částech</w:t>
      </w:r>
      <w:r w:rsidRPr="002D2E40">
        <w:rPr>
          <w:snapToGrid w:val="0"/>
          <w:sz w:val="22"/>
          <w:szCs w:val="22"/>
        </w:rPr>
        <w:t xml:space="preserve"> ve smyslu článku III. této smlouvy, a to v termínech jak jsou uvedeny v</w:t>
      </w:r>
      <w:r w:rsidR="003542FE">
        <w:rPr>
          <w:snapToGrid w:val="0"/>
          <w:sz w:val="22"/>
          <w:szCs w:val="22"/>
        </w:rPr>
        <w:t> P</w:t>
      </w:r>
      <w:r w:rsidRPr="002D2E40">
        <w:rPr>
          <w:snapToGrid w:val="0"/>
          <w:sz w:val="22"/>
          <w:szCs w:val="22"/>
        </w:rPr>
        <w:t>řílo</w:t>
      </w:r>
      <w:r w:rsidR="003542FE">
        <w:rPr>
          <w:snapToGrid w:val="0"/>
          <w:sz w:val="22"/>
          <w:szCs w:val="22"/>
        </w:rPr>
        <w:t>ze č. 1</w:t>
      </w:r>
      <w:r w:rsidR="00227F0C">
        <w:rPr>
          <w:snapToGrid w:val="0"/>
          <w:sz w:val="22"/>
          <w:szCs w:val="22"/>
        </w:rPr>
        <w:t xml:space="preserve"> (Soupis služeb“)</w:t>
      </w:r>
      <w:r w:rsidRPr="002D2E40">
        <w:rPr>
          <w:snapToGrid w:val="0"/>
          <w:sz w:val="22"/>
          <w:szCs w:val="22"/>
        </w:rPr>
        <w:t>, kter</w:t>
      </w:r>
      <w:r w:rsidR="003542FE">
        <w:rPr>
          <w:snapToGrid w:val="0"/>
          <w:sz w:val="22"/>
          <w:szCs w:val="22"/>
        </w:rPr>
        <w:t>á</w:t>
      </w:r>
      <w:r w:rsidRPr="002D2E40">
        <w:rPr>
          <w:snapToGrid w:val="0"/>
          <w:sz w:val="22"/>
          <w:szCs w:val="22"/>
        </w:rPr>
        <w:t xml:space="preserve"> j</w:t>
      </w:r>
      <w:r w:rsidR="003542FE">
        <w:rPr>
          <w:snapToGrid w:val="0"/>
          <w:sz w:val="22"/>
          <w:szCs w:val="22"/>
        </w:rPr>
        <w:t>e</w:t>
      </w:r>
      <w:r w:rsidRPr="002D2E40">
        <w:rPr>
          <w:snapToGrid w:val="0"/>
          <w:sz w:val="22"/>
          <w:szCs w:val="22"/>
        </w:rPr>
        <w:t xml:space="preserve"> nedílnou součástí této smlouvy. </w:t>
      </w:r>
    </w:p>
    <w:p w:rsidR="000B15EA" w:rsidRDefault="00502573" w:rsidP="0085255B">
      <w:pPr>
        <w:pStyle w:val="Odstavecseseznamem"/>
        <w:numPr>
          <w:ilvl w:val="0"/>
          <w:numId w:val="4"/>
        </w:numPr>
        <w:spacing w:afterLines="60"/>
        <w:ind w:left="567" w:hanging="567"/>
        <w:rPr>
          <w:snapToGrid w:val="0"/>
          <w:sz w:val="22"/>
          <w:szCs w:val="22"/>
        </w:rPr>
      </w:pPr>
      <w:r w:rsidRPr="000B15EA">
        <w:rPr>
          <w:snapToGrid w:val="0"/>
          <w:sz w:val="22"/>
          <w:szCs w:val="22"/>
        </w:rPr>
        <w:t>Části díla</w:t>
      </w:r>
      <w:r w:rsidR="00A70202" w:rsidRPr="000B15EA">
        <w:rPr>
          <w:snapToGrid w:val="0"/>
          <w:sz w:val="22"/>
          <w:szCs w:val="22"/>
        </w:rPr>
        <w:t xml:space="preserve"> bud</w:t>
      </w:r>
      <w:r w:rsidRPr="000B15EA">
        <w:rPr>
          <w:snapToGrid w:val="0"/>
          <w:sz w:val="22"/>
          <w:szCs w:val="22"/>
        </w:rPr>
        <w:t>ou</w:t>
      </w:r>
      <w:r w:rsidR="00A70202" w:rsidRPr="000B15EA">
        <w:rPr>
          <w:snapToGrid w:val="0"/>
          <w:sz w:val="22"/>
          <w:szCs w:val="22"/>
        </w:rPr>
        <w:t xml:space="preserve"> předáván</w:t>
      </w:r>
      <w:r w:rsidRPr="000B15EA">
        <w:rPr>
          <w:snapToGrid w:val="0"/>
          <w:sz w:val="22"/>
          <w:szCs w:val="22"/>
        </w:rPr>
        <w:t>y</w:t>
      </w:r>
      <w:r w:rsidR="00A70202" w:rsidRPr="000B15EA">
        <w:rPr>
          <w:snapToGrid w:val="0"/>
          <w:sz w:val="22"/>
          <w:szCs w:val="22"/>
        </w:rPr>
        <w:t xml:space="preserve"> v sídle SPÚ</w:t>
      </w:r>
      <w:r w:rsidR="003542FE">
        <w:rPr>
          <w:snapToGrid w:val="0"/>
          <w:sz w:val="22"/>
          <w:szCs w:val="22"/>
        </w:rPr>
        <w:t xml:space="preserve"> </w:t>
      </w:r>
      <w:r w:rsidR="00A70202" w:rsidRPr="000B15EA">
        <w:rPr>
          <w:snapToGrid w:val="0"/>
          <w:sz w:val="22"/>
          <w:szCs w:val="22"/>
        </w:rPr>
        <w:t>- Pobočky</w:t>
      </w:r>
      <w:r w:rsidR="00BF0544">
        <w:rPr>
          <w:snapToGrid w:val="0"/>
          <w:sz w:val="22"/>
          <w:szCs w:val="22"/>
        </w:rPr>
        <w:t xml:space="preserve"> </w:t>
      </w:r>
      <w:r w:rsidR="003542FE">
        <w:rPr>
          <w:snapToGrid w:val="0"/>
          <w:sz w:val="22"/>
          <w:szCs w:val="22"/>
        </w:rPr>
        <w:t>Pelhřimov, U Stínadel 1317, 393 01 Pelhřimov</w:t>
      </w:r>
      <w:r w:rsidR="00A70202" w:rsidRPr="000B15EA">
        <w:rPr>
          <w:snapToGrid w:val="0"/>
          <w:sz w:val="22"/>
          <w:szCs w:val="22"/>
        </w:rPr>
        <w:t xml:space="preserve">. O předání a převzetí </w:t>
      </w:r>
      <w:r w:rsidR="00D056DA" w:rsidRPr="000B15EA">
        <w:rPr>
          <w:snapToGrid w:val="0"/>
          <w:sz w:val="22"/>
          <w:szCs w:val="22"/>
        </w:rPr>
        <w:t>části díla</w:t>
      </w:r>
      <w:r w:rsidR="00A70202" w:rsidRPr="000B15EA">
        <w:rPr>
          <w:snapToGrid w:val="0"/>
          <w:sz w:val="22"/>
          <w:szCs w:val="22"/>
        </w:rPr>
        <w:t xml:space="preserve"> bez</w:t>
      </w:r>
      <w:r w:rsidR="009F3142" w:rsidRPr="000B15EA">
        <w:rPr>
          <w:snapToGrid w:val="0"/>
          <w:sz w:val="22"/>
          <w:szCs w:val="22"/>
        </w:rPr>
        <w:t xml:space="preserve"> zjevných</w:t>
      </w:r>
      <w:r w:rsidR="00A70202" w:rsidRPr="000B15EA">
        <w:rPr>
          <w:snapToGrid w:val="0"/>
          <w:sz w:val="22"/>
          <w:szCs w:val="22"/>
        </w:rPr>
        <w:t xml:space="preserve"> vad a nedodělků bude vyhotoven schvalovací protokol, který bude </w:t>
      </w:r>
      <w:r w:rsidR="00F4632A" w:rsidRPr="000B15EA">
        <w:rPr>
          <w:snapToGrid w:val="0"/>
          <w:sz w:val="22"/>
          <w:szCs w:val="22"/>
        </w:rPr>
        <w:t>oboustranně potvrzen osobami oprávněnými jednat</w:t>
      </w:r>
      <w:r w:rsidR="007368D6" w:rsidRPr="000B15EA">
        <w:rPr>
          <w:snapToGrid w:val="0"/>
          <w:sz w:val="22"/>
          <w:szCs w:val="22"/>
        </w:rPr>
        <w:t xml:space="preserve"> </w:t>
      </w:r>
      <w:r w:rsidR="00103409" w:rsidRPr="000B15EA">
        <w:rPr>
          <w:snapToGrid w:val="0"/>
          <w:sz w:val="22"/>
          <w:szCs w:val="22"/>
        </w:rPr>
        <w:t xml:space="preserve">v </w:t>
      </w:r>
      <w:r w:rsidR="007368D6" w:rsidRPr="000B15EA">
        <w:rPr>
          <w:snapToGrid w:val="0"/>
          <w:sz w:val="22"/>
          <w:szCs w:val="22"/>
        </w:rPr>
        <w:t>technických záležitostech</w:t>
      </w:r>
      <w:r w:rsidR="00F4632A" w:rsidRPr="000B15EA">
        <w:rPr>
          <w:snapToGrid w:val="0"/>
          <w:sz w:val="22"/>
          <w:szCs w:val="22"/>
        </w:rPr>
        <w:t>.</w:t>
      </w:r>
      <w:r w:rsidR="0014293B" w:rsidRPr="000B15EA">
        <w:rPr>
          <w:snapToGrid w:val="0"/>
          <w:sz w:val="22"/>
          <w:szCs w:val="22"/>
        </w:rPr>
        <w:t xml:space="preserve"> </w:t>
      </w:r>
    </w:p>
    <w:p w:rsidR="000B15EA" w:rsidRPr="00B65ECF" w:rsidRDefault="000B15EA" w:rsidP="0085255B">
      <w:pPr>
        <w:pStyle w:val="Odstavecseseznamem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1134"/>
        </w:tabs>
        <w:spacing w:afterLines="60"/>
        <w:ind w:hanging="153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>Schvalovací protokol bude vyhotoven:</w:t>
      </w:r>
    </w:p>
    <w:p w:rsidR="000B15EA" w:rsidRPr="00B65ECF" w:rsidRDefault="000B15EA" w:rsidP="00BE17B1">
      <w:pPr>
        <w:pStyle w:val="Odstavecseseznamem"/>
        <w:tabs>
          <w:tab w:val="left" w:pos="0"/>
          <w:tab w:val="left" w:pos="851"/>
          <w:tab w:val="left" w:pos="1134"/>
          <w:tab w:val="left" w:pos="3119"/>
        </w:tabs>
        <w:spacing w:before="0"/>
        <w:ind w:left="1134" w:hanging="981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 xml:space="preserve">          - </w:t>
      </w:r>
      <w:r w:rsidRPr="00B65ECF">
        <w:rPr>
          <w:snapToGrid w:val="0"/>
          <w:sz w:val="22"/>
          <w:szCs w:val="22"/>
        </w:rPr>
        <w:tab/>
        <w:t>u dílčích částí 3.1.1., 3.1.2. po potvrzení správnosti odevzdávaného díla katastrálním úřadem,</w:t>
      </w:r>
    </w:p>
    <w:p w:rsidR="000B15EA" w:rsidRPr="00B65ECF" w:rsidRDefault="000B15EA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 xml:space="preserve">          -</w:t>
      </w:r>
      <w:r w:rsidRPr="00B65ECF">
        <w:rPr>
          <w:snapToGrid w:val="0"/>
          <w:sz w:val="22"/>
          <w:szCs w:val="22"/>
        </w:rPr>
        <w:tab/>
      </w:r>
      <w:r w:rsidR="00BF0544">
        <w:rPr>
          <w:snapToGrid w:val="0"/>
          <w:sz w:val="22"/>
          <w:szCs w:val="22"/>
        </w:rPr>
        <w:t xml:space="preserve"> </w:t>
      </w:r>
      <w:r w:rsidRPr="00B65ECF">
        <w:rPr>
          <w:snapToGrid w:val="0"/>
          <w:sz w:val="22"/>
          <w:szCs w:val="22"/>
        </w:rPr>
        <w:t>u dílčí části 3.1.3. po potvrzení správnosti odevzdávaného díla objednatelem,</w:t>
      </w:r>
    </w:p>
    <w:p w:rsidR="000B15EA" w:rsidRPr="00B65ECF" w:rsidRDefault="000B15EA" w:rsidP="00BE17B1">
      <w:pPr>
        <w:tabs>
          <w:tab w:val="left" w:pos="0"/>
          <w:tab w:val="left" w:pos="851"/>
          <w:tab w:val="left" w:pos="1134"/>
        </w:tabs>
        <w:spacing w:before="0"/>
        <w:ind w:left="1134" w:hanging="981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 xml:space="preserve">          -</w:t>
      </w:r>
      <w:r w:rsidRPr="00B65ECF">
        <w:rPr>
          <w:snapToGrid w:val="0"/>
          <w:sz w:val="22"/>
          <w:szCs w:val="22"/>
        </w:rPr>
        <w:tab/>
      </w:r>
      <w:r w:rsidR="00BF0544">
        <w:rPr>
          <w:snapToGrid w:val="0"/>
          <w:sz w:val="22"/>
          <w:szCs w:val="22"/>
        </w:rPr>
        <w:t xml:space="preserve"> </w:t>
      </w:r>
      <w:r w:rsidRPr="00B65ECF">
        <w:rPr>
          <w:snapToGrid w:val="0"/>
          <w:sz w:val="22"/>
          <w:szCs w:val="22"/>
        </w:rPr>
        <w:t xml:space="preserve">u </w:t>
      </w:r>
      <w:r w:rsidR="00BF0544">
        <w:rPr>
          <w:snapToGrid w:val="0"/>
          <w:sz w:val="22"/>
          <w:szCs w:val="22"/>
        </w:rPr>
        <w:t>hlavního celku</w:t>
      </w:r>
      <w:r w:rsidRPr="00B65ECF">
        <w:rPr>
          <w:snapToGrid w:val="0"/>
          <w:sz w:val="22"/>
          <w:szCs w:val="22"/>
        </w:rPr>
        <w:t xml:space="preserve"> </w:t>
      </w:r>
      <w:proofErr w:type="gramStart"/>
      <w:r w:rsidRPr="00B65ECF">
        <w:rPr>
          <w:snapToGrid w:val="0"/>
          <w:sz w:val="22"/>
          <w:szCs w:val="22"/>
        </w:rPr>
        <w:t>3.</w:t>
      </w:r>
      <w:r w:rsidR="00BF0544">
        <w:rPr>
          <w:snapToGrid w:val="0"/>
          <w:sz w:val="22"/>
          <w:szCs w:val="22"/>
        </w:rPr>
        <w:t>2</w:t>
      </w:r>
      <w:r w:rsidRPr="00B65ECF">
        <w:rPr>
          <w:snapToGrid w:val="0"/>
          <w:sz w:val="22"/>
          <w:szCs w:val="22"/>
        </w:rPr>
        <w:t>. po</w:t>
      </w:r>
      <w:proofErr w:type="gramEnd"/>
      <w:r w:rsidRPr="00B65ECF">
        <w:rPr>
          <w:snapToGrid w:val="0"/>
          <w:sz w:val="22"/>
          <w:szCs w:val="22"/>
        </w:rPr>
        <w:t xml:space="preserve"> odstranění námitek a připomínek k</w:t>
      </w:r>
      <w:r w:rsidR="00BF0544">
        <w:rPr>
          <w:snapToGrid w:val="0"/>
          <w:sz w:val="22"/>
          <w:szCs w:val="22"/>
        </w:rPr>
        <w:t> </w:t>
      </w:r>
      <w:r w:rsidRPr="00B65ECF">
        <w:rPr>
          <w:snapToGrid w:val="0"/>
          <w:sz w:val="22"/>
          <w:szCs w:val="22"/>
        </w:rPr>
        <w:t>vystaveným</w:t>
      </w:r>
      <w:r w:rsidR="00BF0544">
        <w:rPr>
          <w:snapToGrid w:val="0"/>
          <w:sz w:val="22"/>
          <w:szCs w:val="22"/>
        </w:rPr>
        <w:t xml:space="preserve"> novým</w:t>
      </w:r>
      <w:r w:rsidRPr="00B65ECF">
        <w:rPr>
          <w:snapToGrid w:val="0"/>
          <w:sz w:val="22"/>
          <w:szCs w:val="22"/>
        </w:rPr>
        <w:t xml:space="preserve"> nárokům,</w:t>
      </w:r>
    </w:p>
    <w:p w:rsidR="005E7E1E" w:rsidRDefault="005E7E1E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        </w:t>
      </w:r>
      <w:r w:rsidR="000B15EA" w:rsidRPr="00B65ECF">
        <w:rPr>
          <w:snapToGrid w:val="0"/>
          <w:sz w:val="22"/>
          <w:szCs w:val="22"/>
        </w:rPr>
        <w:t xml:space="preserve">  -</w:t>
      </w:r>
      <w:r w:rsidR="000B15EA" w:rsidRPr="00B65ECF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 </w:t>
      </w:r>
      <w:r w:rsidR="000B15EA" w:rsidRPr="00B65ECF">
        <w:rPr>
          <w:sz w:val="22"/>
          <w:szCs w:val="22"/>
        </w:rPr>
        <w:t xml:space="preserve">u </w:t>
      </w:r>
      <w:r w:rsidR="0015150A" w:rsidRPr="00B65ECF">
        <w:rPr>
          <w:sz w:val="22"/>
          <w:szCs w:val="22"/>
        </w:rPr>
        <w:t>hlavního celku</w:t>
      </w:r>
      <w:r w:rsidR="000B15EA" w:rsidRPr="00B65ECF">
        <w:rPr>
          <w:snapToGrid w:val="0"/>
          <w:sz w:val="22"/>
          <w:szCs w:val="22"/>
        </w:rPr>
        <w:t xml:space="preserve"> </w:t>
      </w:r>
      <w:proofErr w:type="gramStart"/>
      <w:r w:rsidR="000B15EA" w:rsidRPr="00B65ECF">
        <w:rPr>
          <w:sz w:val="22"/>
          <w:szCs w:val="22"/>
        </w:rPr>
        <w:t>3.3. po</w:t>
      </w:r>
      <w:proofErr w:type="gramEnd"/>
      <w:r w:rsidR="000B15EA" w:rsidRPr="00B65ECF">
        <w:rPr>
          <w:sz w:val="22"/>
          <w:szCs w:val="22"/>
        </w:rPr>
        <w:t xml:space="preserve"> provedení zápisu </w:t>
      </w:r>
      <w:r w:rsidR="00BF0544">
        <w:rPr>
          <w:sz w:val="22"/>
          <w:szCs w:val="22"/>
        </w:rPr>
        <w:t>J</w:t>
      </w:r>
      <w:r w:rsidR="000B15EA" w:rsidRPr="00B65ECF">
        <w:rPr>
          <w:sz w:val="22"/>
          <w:szCs w:val="22"/>
        </w:rPr>
        <w:t>PÚ do katastru nemovitostí</w:t>
      </w:r>
      <w:r>
        <w:rPr>
          <w:sz w:val="22"/>
          <w:szCs w:val="22"/>
        </w:rPr>
        <w:t>,</w:t>
      </w:r>
    </w:p>
    <w:p w:rsidR="00BF0544" w:rsidRDefault="00BF0544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z w:val="22"/>
          <w:szCs w:val="22"/>
        </w:rPr>
        <w:t xml:space="preserve">          - u hlavního celku </w:t>
      </w:r>
      <w:proofErr w:type="gramStart"/>
      <w:r>
        <w:rPr>
          <w:sz w:val="22"/>
          <w:szCs w:val="22"/>
        </w:rPr>
        <w:t xml:space="preserve">3.4. </w:t>
      </w:r>
      <w:r w:rsidR="00DC4407" w:rsidRPr="00B65ECF">
        <w:rPr>
          <w:snapToGrid w:val="0"/>
          <w:sz w:val="22"/>
          <w:szCs w:val="22"/>
        </w:rPr>
        <w:t>po</w:t>
      </w:r>
      <w:proofErr w:type="gramEnd"/>
      <w:r w:rsidR="00DC4407" w:rsidRPr="00B65ECF">
        <w:rPr>
          <w:snapToGrid w:val="0"/>
          <w:sz w:val="22"/>
          <w:szCs w:val="22"/>
        </w:rPr>
        <w:t xml:space="preserve"> potvrzení správnosti odevzdávaného díla objednatelem</w:t>
      </w:r>
      <w:r w:rsidR="00DC4407">
        <w:rPr>
          <w:snapToGrid w:val="0"/>
          <w:sz w:val="22"/>
          <w:szCs w:val="22"/>
        </w:rPr>
        <w:t>.</w:t>
      </w:r>
    </w:p>
    <w:p w:rsidR="000671B4" w:rsidRDefault="000671B4" w:rsidP="005E7E1E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</w:p>
    <w:p w:rsidR="005E7E1E" w:rsidRPr="005E7E1E" w:rsidRDefault="005E7E1E" w:rsidP="005E7E1E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</w:p>
    <w:p w:rsidR="00A97BB3" w:rsidRDefault="00B65ECF" w:rsidP="00F91A84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680" w:hanging="680"/>
        <w:rPr>
          <w:sz w:val="22"/>
          <w:szCs w:val="22"/>
        </w:rPr>
      </w:pPr>
      <w:r>
        <w:rPr>
          <w:sz w:val="22"/>
          <w:szCs w:val="22"/>
        </w:rPr>
        <w:t xml:space="preserve">5.4.  </w:t>
      </w:r>
      <w:r w:rsidR="000671B4">
        <w:rPr>
          <w:sz w:val="22"/>
          <w:szCs w:val="22"/>
        </w:rPr>
        <w:t xml:space="preserve"> </w:t>
      </w:r>
      <w:r>
        <w:rPr>
          <w:sz w:val="22"/>
          <w:szCs w:val="22"/>
        </w:rPr>
        <w:t>Část díla</w:t>
      </w:r>
      <w:r w:rsidR="00DC4407">
        <w:rPr>
          <w:sz w:val="22"/>
          <w:szCs w:val="22"/>
        </w:rPr>
        <w:t xml:space="preserve"> </w:t>
      </w:r>
      <w:r w:rsidR="004879F6">
        <w:rPr>
          <w:sz w:val="22"/>
          <w:szCs w:val="22"/>
        </w:rPr>
        <w:t xml:space="preserve">3.4. </w:t>
      </w:r>
      <w:r>
        <w:rPr>
          <w:sz w:val="22"/>
          <w:szCs w:val="22"/>
        </w:rPr>
        <w:t xml:space="preserve">- </w:t>
      </w:r>
      <w:r w:rsidRPr="00D54B33">
        <w:rPr>
          <w:sz w:val="22"/>
          <w:szCs w:val="22"/>
        </w:rPr>
        <w:t>Vytyčení pozemků dle zapsané DKM</w:t>
      </w:r>
      <w:r w:rsidR="004879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zabezpečí zhotovitel ve </w:t>
      </w:r>
      <w:r w:rsidR="000671B4" w:rsidRPr="000671B4">
        <w:rPr>
          <w:sz w:val="22"/>
          <w:szCs w:val="22"/>
        </w:rPr>
        <w:t>lhůtách</w:t>
      </w:r>
      <w:r w:rsidR="000671B4">
        <w:rPr>
          <w:sz w:val="22"/>
          <w:szCs w:val="22"/>
        </w:rPr>
        <w:t xml:space="preserve"> stanovených </w:t>
      </w:r>
      <w:r w:rsidR="000671B4" w:rsidRPr="004879F6">
        <w:rPr>
          <w:sz w:val="22"/>
          <w:szCs w:val="22"/>
        </w:rPr>
        <w:t>objednatelem,</w:t>
      </w:r>
      <w:r w:rsidR="008056B8" w:rsidRPr="008056B8">
        <w:t xml:space="preserve"> </w:t>
      </w:r>
      <w:r w:rsidR="008056B8" w:rsidRPr="004879F6">
        <w:rPr>
          <w:sz w:val="22"/>
          <w:szCs w:val="22"/>
        </w:rPr>
        <w:t xml:space="preserve">nejpozději však do konce roku následujícího po roce, v němž došlo k zápisu </w:t>
      </w:r>
      <w:r w:rsidR="00DC4407" w:rsidRPr="004879F6">
        <w:rPr>
          <w:sz w:val="22"/>
          <w:szCs w:val="22"/>
        </w:rPr>
        <w:t>JP</w:t>
      </w:r>
      <w:r w:rsidR="008056B8" w:rsidRPr="004879F6">
        <w:rPr>
          <w:sz w:val="22"/>
          <w:szCs w:val="22"/>
        </w:rPr>
        <w:t>Ú do katastru nemovitostí.</w:t>
      </w:r>
      <w:r w:rsidR="000671B4" w:rsidRPr="00F91A84">
        <w:rPr>
          <w:sz w:val="22"/>
          <w:szCs w:val="22"/>
        </w:rPr>
        <w:t xml:space="preserve"> </w:t>
      </w:r>
    </w:p>
    <w:p w:rsidR="005A75A3" w:rsidRPr="00F91A84" w:rsidRDefault="000671B4" w:rsidP="00F91A84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680" w:hanging="680"/>
        <w:rPr>
          <w:sz w:val="22"/>
          <w:szCs w:val="22"/>
        </w:rPr>
      </w:pPr>
      <w:bookmarkStart w:id="0" w:name="_GoBack"/>
      <w:bookmarkEnd w:id="0"/>
      <w:r w:rsidRPr="00F91A84">
        <w:rPr>
          <w:sz w:val="22"/>
          <w:szCs w:val="22"/>
        </w:rPr>
        <w:t xml:space="preserve">  </w:t>
      </w:r>
      <w:r w:rsidR="00B65ECF" w:rsidRPr="00F91A84">
        <w:rPr>
          <w:sz w:val="22"/>
          <w:szCs w:val="22"/>
        </w:rPr>
        <w:t xml:space="preserve">      </w:t>
      </w: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VI.</w:t>
      </w:r>
    </w:p>
    <w:p w:rsidR="006D3449" w:rsidRPr="002D2E40" w:rsidRDefault="006D3449" w:rsidP="006D3449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>Cena za provedení díla</w:t>
      </w:r>
    </w:p>
    <w:p w:rsidR="005E7E1E" w:rsidRDefault="006D3449" w:rsidP="00156B42">
      <w:pPr>
        <w:pStyle w:val="Odstavecseseznamem"/>
        <w:numPr>
          <w:ilvl w:val="0"/>
          <w:numId w:val="6"/>
        </w:numPr>
        <w:ind w:left="567" w:hanging="567"/>
        <w:rPr>
          <w:snapToGrid w:val="0"/>
          <w:sz w:val="22"/>
          <w:szCs w:val="22"/>
        </w:rPr>
      </w:pPr>
      <w:r w:rsidRPr="00DC4407">
        <w:rPr>
          <w:snapToGrid w:val="0"/>
          <w:sz w:val="22"/>
          <w:szCs w:val="22"/>
        </w:rPr>
        <w:t>Cena za provedení díla je sjednána na základě vítězné nabídky veřejné zakázky, vyhlášené objednatelem. Podrobnosti kalkulace ceny obsahuj</w:t>
      </w:r>
      <w:r w:rsidR="006C51F2">
        <w:rPr>
          <w:snapToGrid w:val="0"/>
          <w:sz w:val="22"/>
          <w:szCs w:val="22"/>
        </w:rPr>
        <w:t>e</w:t>
      </w:r>
      <w:r w:rsidRPr="00DC4407">
        <w:rPr>
          <w:snapToGrid w:val="0"/>
          <w:sz w:val="22"/>
          <w:szCs w:val="22"/>
        </w:rPr>
        <w:t xml:space="preserve"> </w:t>
      </w:r>
      <w:r w:rsidR="00E2682B">
        <w:rPr>
          <w:snapToGrid w:val="0"/>
          <w:sz w:val="22"/>
          <w:szCs w:val="22"/>
        </w:rPr>
        <w:t>P</w:t>
      </w:r>
      <w:r w:rsidRPr="00DC4407">
        <w:rPr>
          <w:snapToGrid w:val="0"/>
          <w:sz w:val="22"/>
          <w:szCs w:val="22"/>
        </w:rPr>
        <w:t>říloh</w:t>
      </w:r>
      <w:r w:rsidR="006C51F2">
        <w:rPr>
          <w:snapToGrid w:val="0"/>
          <w:sz w:val="22"/>
          <w:szCs w:val="22"/>
        </w:rPr>
        <w:t>a</w:t>
      </w:r>
      <w:r w:rsidRPr="00DC4407">
        <w:rPr>
          <w:snapToGrid w:val="0"/>
          <w:sz w:val="22"/>
          <w:szCs w:val="22"/>
        </w:rPr>
        <w:t xml:space="preserve"> </w:t>
      </w:r>
      <w:r w:rsidR="00227F0C">
        <w:rPr>
          <w:snapToGrid w:val="0"/>
          <w:sz w:val="22"/>
          <w:szCs w:val="22"/>
        </w:rPr>
        <w:t>Soupis služeb, který je</w:t>
      </w:r>
      <w:r w:rsidRPr="00DC4407">
        <w:rPr>
          <w:snapToGrid w:val="0"/>
          <w:sz w:val="22"/>
          <w:szCs w:val="22"/>
        </w:rPr>
        <w:t xml:space="preserve"> nedíln</w:t>
      </w:r>
      <w:r w:rsidR="006C51F2">
        <w:rPr>
          <w:snapToGrid w:val="0"/>
          <w:sz w:val="22"/>
          <w:szCs w:val="22"/>
        </w:rPr>
        <w:t>ou</w:t>
      </w:r>
      <w:r w:rsidRPr="00DC4407">
        <w:rPr>
          <w:snapToGrid w:val="0"/>
          <w:sz w:val="22"/>
          <w:szCs w:val="22"/>
        </w:rPr>
        <w:t xml:space="preserve"> součást</w:t>
      </w:r>
      <w:r w:rsidR="006C51F2">
        <w:rPr>
          <w:snapToGrid w:val="0"/>
          <w:sz w:val="22"/>
          <w:szCs w:val="22"/>
        </w:rPr>
        <w:t>í</w:t>
      </w:r>
      <w:r w:rsidRPr="00DC4407">
        <w:rPr>
          <w:snapToGrid w:val="0"/>
          <w:sz w:val="22"/>
          <w:szCs w:val="22"/>
        </w:rPr>
        <w:t xml:space="preserve"> této smlouvy. </w:t>
      </w:r>
      <w:r w:rsidR="00B518A4">
        <w:rPr>
          <w:snapToGrid w:val="0"/>
          <w:sz w:val="22"/>
          <w:szCs w:val="22"/>
        </w:rPr>
        <w:t>Rekapitulace ceny:</w:t>
      </w:r>
    </w:p>
    <w:p w:rsidR="00DC4407" w:rsidRPr="00DC4407" w:rsidRDefault="00DC4407" w:rsidP="00DC4407">
      <w:pPr>
        <w:pStyle w:val="Odstavecseseznamem"/>
        <w:ind w:left="567"/>
        <w:rPr>
          <w:snapToGrid w:val="0"/>
          <w:sz w:val="22"/>
          <w:szCs w:val="22"/>
        </w:rPr>
      </w:pPr>
    </w:p>
    <w:tbl>
      <w:tblPr>
        <w:tblW w:w="8928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7"/>
        <w:gridCol w:w="1701"/>
      </w:tblGrid>
      <w:tr w:rsidR="00B518A4" w:rsidRPr="001D5A97" w:rsidTr="0061329D">
        <w:trPr>
          <w:trHeight w:val="268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A4" w:rsidRPr="001D5A97" w:rsidRDefault="00B518A4" w:rsidP="0061329D">
            <w:pPr>
              <w:spacing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1D5A97">
              <w:rPr>
                <w:snapToGrid w:val="0"/>
                <w:sz w:val="22"/>
                <w:szCs w:val="22"/>
                <w:lang w:eastAsia="en-US"/>
              </w:rPr>
              <w:t xml:space="preserve">1. Hlavní celek - Přípravné práce celkem (Dílčí části </w:t>
            </w:r>
            <w:proofErr w:type="gramStart"/>
            <w:r w:rsidRPr="001D5A97">
              <w:rPr>
                <w:snapToGrid w:val="0"/>
                <w:sz w:val="22"/>
                <w:szCs w:val="22"/>
                <w:lang w:eastAsia="en-US"/>
              </w:rPr>
              <w:t>3.1.1.- 3.1.</w:t>
            </w:r>
            <w:r>
              <w:rPr>
                <w:snapToGrid w:val="0"/>
                <w:sz w:val="22"/>
                <w:szCs w:val="22"/>
                <w:lang w:eastAsia="en-US"/>
              </w:rPr>
              <w:t>3</w:t>
            </w:r>
            <w:proofErr w:type="gramEnd"/>
            <w:r w:rsidRPr="001D5A97">
              <w:rPr>
                <w:snapToGrid w:val="0"/>
                <w:sz w:val="22"/>
                <w:szCs w:val="22"/>
                <w:lang w:eastAsia="en-US"/>
              </w:rPr>
              <w:t>.)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A4" w:rsidRPr="001D5A97" w:rsidRDefault="00B518A4" w:rsidP="0061329D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1D5A97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B518A4" w:rsidRPr="001D5A97" w:rsidTr="0061329D">
        <w:trPr>
          <w:trHeight w:val="268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A4" w:rsidRPr="001D5A97" w:rsidRDefault="00B518A4" w:rsidP="0061329D">
            <w:pPr>
              <w:spacing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1D5A97">
              <w:rPr>
                <w:snapToGrid w:val="0"/>
                <w:sz w:val="22"/>
                <w:szCs w:val="22"/>
                <w:lang w:eastAsia="en-US"/>
              </w:rPr>
              <w:t xml:space="preserve">2. Hlavní celek </w:t>
            </w:r>
            <w:r>
              <w:rPr>
                <w:snapToGrid w:val="0"/>
                <w:sz w:val="22"/>
                <w:szCs w:val="22"/>
                <w:lang w:eastAsia="en-US"/>
              </w:rPr>
              <w:t>–</w:t>
            </w:r>
            <w:r w:rsidRPr="001D5A97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eastAsia="en-US"/>
              </w:rPr>
              <w:t>Nový soupis nároků</w:t>
            </w:r>
            <w:r w:rsidRPr="001D5A97">
              <w:rPr>
                <w:snapToGrid w:val="0"/>
                <w:sz w:val="22"/>
                <w:szCs w:val="22"/>
                <w:lang w:eastAsia="en-US"/>
              </w:rPr>
              <w:t xml:space="preserve"> (Dílčí část </w:t>
            </w:r>
            <w:proofErr w:type="gramStart"/>
            <w:r w:rsidRPr="001D5A97">
              <w:rPr>
                <w:snapToGrid w:val="0"/>
                <w:sz w:val="22"/>
                <w:szCs w:val="22"/>
                <w:lang w:eastAsia="en-US"/>
              </w:rPr>
              <w:t>3.2.</w:t>
            </w:r>
            <w:r>
              <w:rPr>
                <w:snapToGrid w:val="0"/>
                <w:sz w:val="22"/>
                <w:szCs w:val="22"/>
                <w:lang w:eastAsia="en-US"/>
              </w:rPr>
              <w:t>)</w:t>
            </w:r>
            <w:r w:rsidRPr="001D5A97">
              <w:rPr>
                <w:snapToGrid w:val="0"/>
                <w:sz w:val="22"/>
                <w:szCs w:val="22"/>
                <w:lang w:eastAsia="en-US"/>
              </w:rPr>
              <w:t xml:space="preserve"> bez</w:t>
            </w:r>
            <w:proofErr w:type="gramEnd"/>
            <w:r w:rsidRPr="001D5A97">
              <w:rPr>
                <w:snapToGrid w:val="0"/>
                <w:sz w:val="22"/>
                <w:szCs w:val="22"/>
                <w:lang w:eastAsia="en-US"/>
              </w:rPr>
              <w:t xml:space="preserve">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A4" w:rsidRPr="001D5A97" w:rsidRDefault="00B518A4" w:rsidP="0061329D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1D5A97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B518A4" w:rsidRPr="001D5A97" w:rsidTr="0061329D">
        <w:trPr>
          <w:trHeight w:val="268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A4" w:rsidRPr="001D5A97" w:rsidRDefault="00B518A4" w:rsidP="0061329D">
            <w:pPr>
              <w:spacing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1D5A97">
              <w:rPr>
                <w:snapToGrid w:val="0"/>
                <w:sz w:val="22"/>
                <w:szCs w:val="22"/>
                <w:lang w:eastAsia="en-US"/>
              </w:rPr>
              <w:t xml:space="preserve">3. Hlavní celek - Mapové dílo </w:t>
            </w:r>
            <w:r>
              <w:rPr>
                <w:snapToGrid w:val="0"/>
                <w:sz w:val="22"/>
                <w:szCs w:val="22"/>
                <w:lang w:eastAsia="en-US"/>
              </w:rPr>
              <w:t xml:space="preserve">(dílčí část </w:t>
            </w:r>
            <w:proofErr w:type="gramStart"/>
            <w:r>
              <w:rPr>
                <w:snapToGrid w:val="0"/>
                <w:sz w:val="22"/>
                <w:szCs w:val="22"/>
                <w:lang w:eastAsia="en-US"/>
              </w:rPr>
              <w:t xml:space="preserve">3.3.) </w:t>
            </w:r>
            <w:r w:rsidRPr="001D5A97">
              <w:rPr>
                <w:snapToGrid w:val="0"/>
                <w:sz w:val="22"/>
                <w:szCs w:val="22"/>
                <w:lang w:eastAsia="en-US"/>
              </w:rPr>
              <w:t>bez</w:t>
            </w:r>
            <w:proofErr w:type="gramEnd"/>
            <w:r w:rsidRPr="001D5A97">
              <w:rPr>
                <w:snapToGrid w:val="0"/>
                <w:sz w:val="22"/>
                <w:szCs w:val="22"/>
                <w:lang w:eastAsia="en-US"/>
              </w:rPr>
              <w:t xml:space="preserve">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A4" w:rsidRPr="001D5A97" w:rsidRDefault="00B518A4" w:rsidP="0061329D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1D5A97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B518A4" w:rsidRPr="001D5A97" w:rsidTr="0061329D">
        <w:trPr>
          <w:trHeight w:val="268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A4" w:rsidRPr="001D5A97" w:rsidRDefault="00B518A4" w:rsidP="0061329D">
            <w:pPr>
              <w:spacing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</w:t>
            </w:r>
            <w:r w:rsidRPr="001D5A97">
              <w:rPr>
                <w:snapToGrid w:val="0"/>
                <w:sz w:val="22"/>
                <w:szCs w:val="22"/>
                <w:lang w:eastAsia="en-US"/>
              </w:rPr>
              <w:t xml:space="preserve">. Hlavní celek </w:t>
            </w:r>
            <w:r>
              <w:rPr>
                <w:snapToGrid w:val="0"/>
                <w:sz w:val="22"/>
                <w:szCs w:val="22"/>
                <w:lang w:eastAsia="en-US"/>
              </w:rPr>
              <w:t>–</w:t>
            </w:r>
            <w:r w:rsidRPr="001D5A97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eastAsia="en-US"/>
              </w:rPr>
              <w:t xml:space="preserve">Vytyčení pozemků (dílčí část </w:t>
            </w:r>
            <w:proofErr w:type="gramStart"/>
            <w:r>
              <w:rPr>
                <w:snapToGrid w:val="0"/>
                <w:sz w:val="22"/>
                <w:szCs w:val="22"/>
                <w:lang w:eastAsia="en-US"/>
              </w:rPr>
              <w:t>3.4</w:t>
            </w:r>
            <w:proofErr w:type="gramEnd"/>
            <w:r>
              <w:rPr>
                <w:snapToGrid w:val="0"/>
                <w:sz w:val="22"/>
                <w:szCs w:val="22"/>
                <w:lang w:eastAsia="en-US"/>
              </w:rPr>
              <w:t xml:space="preserve">.) </w:t>
            </w:r>
            <w:r w:rsidRPr="001D5A97">
              <w:rPr>
                <w:snapToGrid w:val="0"/>
                <w:sz w:val="22"/>
                <w:szCs w:val="22"/>
                <w:lang w:eastAsia="en-US"/>
              </w:rPr>
              <w:t xml:space="preserve">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A4" w:rsidRPr="001D5A97" w:rsidRDefault="00B518A4" w:rsidP="0061329D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1D5A97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B518A4" w:rsidRPr="002D2E40" w:rsidTr="0061329D">
        <w:trPr>
          <w:trHeight w:val="268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A4" w:rsidRPr="002D2E40" w:rsidRDefault="00B518A4" w:rsidP="0061329D">
            <w:pPr>
              <w:spacing w:line="276" w:lineRule="auto"/>
              <w:ind w:left="567" w:hanging="567"/>
              <w:jc w:val="lef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>Celková cena díla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A4" w:rsidRPr="002D2E40" w:rsidRDefault="00B518A4" w:rsidP="0061329D">
            <w:pPr>
              <w:spacing w:line="276" w:lineRule="auto"/>
              <w:ind w:left="567" w:hanging="567"/>
              <w:jc w:val="righ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B518A4" w:rsidRPr="002D2E40" w:rsidTr="0061329D">
        <w:trPr>
          <w:trHeight w:val="316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A4" w:rsidRPr="002D2E40" w:rsidRDefault="00B518A4" w:rsidP="0061329D">
            <w:pPr>
              <w:spacing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>DPH 21%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A4" w:rsidRPr="002D2E40" w:rsidRDefault="00B518A4" w:rsidP="0061329D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B518A4" w:rsidRPr="002D2E40" w:rsidTr="0061329D">
        <w:trPr>
          <w:trHeight w:val="283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A4" w:rsidRPr="00B518A4" w:rsidRDefault="00B518A4" w:rsidP="0061329D">
            <w:pPr>
              <w:spacing w:line="276" w:lineRule="auto"/>
              <w:ind w:left="567" w:hanging="567"/>
              <w:jc w:val="left"/>
              <w:rPr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B518A4">
              <w:rPr>
                <w:b/>
                <w:i/>
                <w:snapToGrid w:val="0"/>
                <w:sz w:val="22"/>
                <w:szCs w:val="22"/>
                <w:lang w:eastAsia="en-US"/>
              </w:rPr>
              <w:t>CELKOVÁ CENA DÍLA VČETNĚ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A4" w:rsidRPr="002D2E40" w:rsidRDefault="00B518A4" w:rsidP="0061329D">
            <w:pPr>
              <w:spacing w:line="276" w:lineRule="auto"/>
              <w:ind w:left="567" w:hanging="567"/>
              <w:jc w:val="righ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</w:tbl>
    <w:p w:rsidR="00DC4407" w:rsidRPr="00A97BB3" w:rsidRDefault="00DC4407" w:rsidP="00B13C31">
      <w:pPr>
        <w:pStyle w:val="Zkladntext"/>
        <w:spacing w:line="240" w:lineRule="auto"/>
        <w:ind w:left="567"/>
        <w:rPr>
          <w:sz w:val="18"/>
          <w:szCs w:val="18"/>
        </w:rPr>
      </w:pPr>
    </w:p>
    <w:p w:rsidR="00E8327E" w:rsidRPr="002D2E40" w:rsidRDefault="006D3449" w:rsidP="00B13C31">
      <w:pPr>
        <w:pStyle w:val="Zkladntext"/>
        <w:spacing w:line="240" w:lineRule="auto"/>
        <w:ind w:left="567"/>
        <w:rPr>
          <w:sz w:val="22"/>
          <w:szCs w:val="22"/>
        </w:rPr>
      </w:pPr>
      <w:r w:rsidRPr="002D2E40">
        <w:rPr>
          <w:sz w:val="22"/>
          <w:szCs w:val="22"/>
        </w:rPr>
        <w:t>Sjednaná celková cena je neměnná po celou dobu realizace díla a tuto lze změnit pouze v případě, že v průběhu plnění dojde ke změnám sazeb DPH</w:t>
      </w:r>
      <w:r w:rsidR="00E8327E" w:rsidRPr="002D2E40">
        <w:rPr>
          <w:sz w:val="22"/>
          <w:szCs w:val="22"/>
        </w:rPr>
        <w:t>.</w:t>
      </w:r>
      <w:r w:rsidRPr="002D2E40">
        <w:rPr>
          <w:sz w:val="22"/>
          <w:szCs w:val="22"/>
        </w:rPr>
        <w:t xml:space="preserve"> </w:t>
      </w:r>
    </w:p>
    <w:p w:rsidR="006D3449" w:rsidRPr="002D2E40" w:rsidRDefault="006D3449" w:rsidP="00B13C31">
      <w:pPr>
        <w:pStyle w:val="Zkladntext"/>
        <w:spacing w:line="240" w:lineRule="auto"/>
        <w:ind w:left="567"/>
        <w:rPr>
          <w:sz w:val="22"/>
          <w:szCs w:val="22"/>
        </w:rPr>
      </w:pPr>
      <w:r w:rsidRPr="002D2E40">
        <w:rPr>
          <w:b w:val="0"/>
          <w:sz w:val="22"/>
          <w:szCs w:val="22"/>
        </w:rPr>
        <w:lastRenderedPageBreak/>
        <w:t>Sjednaná celková cena je určena na základě zadaného rozsahu měrných jednotek a jím odpovídajících</w:t>
      </w:r>
      <w:r w:rsidRPr="002D2E40">
        <w:rPr>
          <w:sz w:val="22"/>
          <w:szCs w:val="22"/>
        </w:rPr>
        <w:t xml:space="preserve"> </w:t>
      </w:r>
      <w:r w:rsidRPr="002D2E40">
        <w:rPr>
          <w:b w:val="0"/>
          <w:sz w:val="22"/>
          <w:szCs w:val="22"/>
        </w:rPr>
        <w:t>jednotkových položkových cen nabídnutých zhotovitelem</w:t>
      </w:r>
      <w:r w:rsidRPr="002D2E40">
        <w:rPr>
          <w:sz w:val="22"/>
          <w:szCs w:val="22"/>
        </w:rPr>
        <w:t xml:space="preserve">. </w:t>
      </w:r>
    </w:p>
    <w:p w:rsidR="006D3449" w:rsidRPr="002D2E40" w:rsidRDefault="006D3449" w:rsidP="006A625D">
      <w:pPr>
        <w:pStyle w:val="Odstavecseseznamem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V případě menšího množství měrných jednotek u </w:t>
      </w:r>
      <w:r w:rsidR="00103409" w:rsidRPr="002D2E40">
        <w:rPr>
          <w:snapToGrid w:val="0"/>
          <w:sz w:val="22"/>
          <w:szCs w:val="22"/>
        </w:rPr>
        <w:t>poskytnutých služeb,</w:t>
      </w:r>
      <w:r w:rsidRPr="002D2E40">
        <w:rPr>
          <w:snapToGrid w:val="0"/>
          <w:sz w:val="22"/>
          <w:szCs w:val="22"/>
        </w:rPr>
        <w:t xml:space="preserve"> budou fakturovány skutečně zpracované měrné jednotky.</w:t>
      </w:r>
      <w:r w:rsidRPr="002D2E40">
        <w:rPr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 xml:space="preserve">Bude-li skutečný počet měrných jednotek u </w:t>
      </w:r>
      <w:r w:rsidR="00103409" w:rsidRPr="002D2E40">
        <w:rPr>
          <w:snapToGrid w:val="0"/>
          <w:sz w:val="22"/>
          <w:szCs w:val="22"/>
        </w:rPr>
        <w:t>poskytnutých služeb</w:t>
      </w:r>
      <w:r w:rsidRPr="002D2E40">
        <w:rPr>
          <w:snapToGrid w:val="0"/>
          <w:sz w:val="22"/>
          <w:szCs w:val="22"/>
        </w:rPr>
        <w:t xml:space="preserve"> vyšší než je předpoklad objednatele, bude </w:t>
      </w:r>
      <w:r w:rsidR="00DC4407">
        <w:rPr>
          <w:snapToGrid w:val="0"/>
          <w:sz w:val="22"/>
          <w:szCs w:val="22"/>
        </w:rPr>
        <w:t>postupováno v souladu se</w:t>
      </w:r>
      <w:r w:rsidRPr="002D2E40">
        <w:rPr>
          <w:snapToGrid w:val="0"/>
          <w:sz w:val="22"/>
          <w:szCs w:val="22"/>
        </w:rPr>
        <w:t> </w:t>
      </w:r>
      <w:r w:rsidR="002A57BA" w:rsidRPr="002D2E40">
        <w:rPr>
          <w:snapToGrid w:val="0"/>
          <w:sz w:val="22"/>
          <w:szCs w:val="22"/>
        </w:rPr>
        <w:t>ZVZ</w:t>
      </w:r>
      <w:r w:rsidRPr="002D2E40">
        <w:rPr>
          <w:snapToGrid w:val="0"/>
          <w:sz w:val="22"/>
          <w:szCs w:val="22"/>
        </w:rPr>
        <w:t>.</w:t>
      </w:r>
    </w:p>
    <w:p w:rsidR="006D3449" w:rsidRPr="002D2E40" w:rsidRDefault="006D3449" w:rsidP="006A625D">
      <w:pPr>
        <w:pStyle w:val="Odstavecseseznamem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U cen geodetických a projekčních prací, u nichž je měrná je</w:t>
      </w:r>
      <w:r w:rsidR="0025447D" w:rsidRPr="002D2E40">
        <w:rPr>
          <w:sz w:val="22"/>
          <w:szCs w:val="22"/>
        </w:rPr>
        <w:t>dnotka 100 bm, se metry sčítají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za celý fakturační celek a teprve součet se zaokrouhluje. Zaokrouhlení se provádí </w:t>
      </w:r>
      <w:r w:rsidR="00103409" w:rsidRPr="002D2E40">
        <w:rPr>
          <w:sz w:val="22"/>
          <w:szCs w:val="22"/>
        </w:rPr>
        <w:t>vždy směrem nahoru</w:t>
      </w:r>
      <w:r w:rsidRPr="002D2E40">
        <w:rPr>
          <w:sz w:val="22"/>
          <w:szCs w:val="22"/>
        </w:rPr>
        <w:t>.</w:t>
      </w:r>
    </w:p>
    <w:p w:rsidR="006D3449" w:rsidRPr="002D2E40" w:rsidRDefault="006D3449" w:rsidP="006A625D">
      <w:pPr>
        <w:pStyle w:val="Odstavecseseznamem"/>
        <w:numPr>
          <w:ilvl w:val="0"/>
          <w:numId w:val="6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Tisk nutných mapových podkladů je zahrnut do cenové kalkulace.</w:t>
      </w:r>
    </w:p>
    <w:p w:rsidR="00042E96" w:rsidRPr="002D2E40" w:rsidRDefault="00042E96" w:rsidP="00042E96">
      <w:pPr>
        <w:rPr>
          <w:snapToGrid w:val="0"/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VII.</w:t>
      </w:r>
    </w:p>
    <w:p w:rsidR="006D3449" w:rsidRPr="002D2E40" w:rsidRDefault="006D3449" w:rsidP="006D3449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>Platební a fakturační podmínky</w:t>
      </w:r>
    </w:p>
    <w:p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Fakturace bude prováděna</w:t>
      </w:r>
      <w:r w:rsidR="00C03F14">
        <w:rPr>
          <w:snapToGrid w:val="0"/>
          <w:sz w:val="22"/>
          <w:szCs w:val="22"/>
        </w:rPr>
        <w:t xml:space="preserve"> samostatně v rámci jednotlivých částí zakázky</w:t>
      </w:r>
      <w:r w:rsidRPr="002D2E40">
        <w:rPr>
          <w:snapToGrid w:val="0"/>
          <w:sz w:val="22"/>
          <w:szCs w:val="22"/>
        </w:rPr>
        <w:t xml:space="preserve"> po doko</w:t>
      </w:r>
      <w:r w:rsidR="003D0898" w:rsidRPr="002D2E40">
        <w:rPr>
          <w:snapToGrid w:val="0"/>
          <w:sz w:val="22"/>
          <w:szCs w:val="22"/>
        </w:rPr>
        <w:t>nč</w:t>
      </w:r>
      <w:r w:rsidR="00E62917" w:rsidRPr="002D2E40">
        <w:rPr>
          <w:snapToGrid w:val="0"/>
          <w:sz w:val="22"/>
          <w:szCs w:val="22"/>
        </w:rPr>
        <w:t>ení jednotlivých dílčích částí</w:t>
      </w:r>
      <w:r w:rsidRPr="002D2E40">
        <w:rPr>
          <w:snapToGrid w:val="0"/>
          <w:sz w:val="22"/>
          <w:szCs w:val="22"/>
        </w:rPr>
        <w:t xml:space="preserve">, na základě </w:t>
      </w:r>
      <w:r w:rsidR="00F4632A" w:rsidRPr="002D2E40">
        <w:rPr>
          <w:snapToGrid w:val="0"/>
          <w:sz w:val="22"/>
          <w:szCs w:val="22"/>
        </w:rPr>
        <w:t xml:space="preserve">oboustranně potvrzeného </w:t>
      </w:r>
      <w:r w:rsidRPr="002D2E40">
        <w:rPr>
          <w:snapToGrid w:val="0"/>
          <w:sz w:val="22"/>
          <w:szCs w:val="22"/>
        </w:rPr>
        <w:t>schvalovacího protokolu o předání a převz</w:t>
      </w:r>
      <w:r w:rsidR="0025447D" w:rsidRPr="002D2E40">
        <w:rPr>
          <w:snapToGrid w:val="0"/>
          <w:sz w:val="22"/>
          <w:szCs w:val="22"/>
        </w:rPr>
        <w:t>etí prací bez vad a nedodělků.</w:t>
      </w:r>
      <w:r w:rsidR="00C03F14">
        <w:rPr>
          <w:snapToGrid w:val="0"/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>Bez tohoto potvrzeného protokolu nesmí být</w:t>
      </w:r>
      <w:r w:rsidR="00C03F14">
        <w:rPr>
          <w:snapToGrid w:val="0"/>
          <w:sz w:val="22"/>
          <w:szCs w:val="22"/>
        </w:rPr>
        <w:t xml:space="preserve"> f</w:t>
      </w:r>
      <w:r w:rsidRPr="002D2E40">
        <w:rPr>
          <w:snapToGrid w:val="0"/>
          <w:sz w:val="22"/>
          <w:szCs w:val="22"/>
        </w:rPr>
        <w:t>aktura vystavena.</w:t>
      </w:r>
      <w:r w:rsidR="00C03F14">
        <w:rPr>
          <w:snapToGrid w:val="0"/>
          <w:sz w:val="22"/>
          <w:szCs w:val="22"/>
        </w:rPr>
        <w:t xml:space="preserve"> </w:t>
      </w:r>
      <w:r w:rsidR="0025447D" w:rsidRPr="002D2E40">
        <w:rPr>
          <w:sz w:val="22"/>
          <w:szCs w:val="22"/>
        </w:rPr>
        <w:t>V případě, že se bude jednat</w:t>
      </w:r>
      <w:r w:rsidR="00C03F14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o dokumentaci předávanou katastrálnímu úřadu, bude součástí protokolu potvrzení katastrálního úřadu o převzetí dokumentace tímto orgánem bez vad a nedodělků.</w:t>
      </w:r>
    </w:p>
    <w:p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>Dřív</w:t>
      </w:r>
      <w:r w:rsidR="003D0898" w:rsidRPr="002D2E40">
        <w:rPr>
          <w:sz w:val="22"/>
          <w:szCs w:val="22"/>
        </w:rPr>
        <w:t>ější termín plnění dílčích částí</w:t>
      </w:r>
      <w:r w:rsidRPr="002D2E40">
        <w:rPr>
          <w:sz w:val="22"/>
          <w:szCs w:val="22"/>
        </w:rPr>
        <w:t xml:space="preserve"> se připouští za podmín</w:t>
      </w:r>
      <w:r w:rsidR="0025447D" w:rsidRPr="002D2E40">
        <w:rPr>
          <w:sz w:val="22"/>
          <w:szCs w:val="22"/>
        </w:rPr>
        <w:t>ky, že k financování díla budou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ze státního rozpočtu uvolněny potřebné finanční prostředky na účet objednatele v době dřívějšího plnění. Podmínkou dřívější fakturace je písemný souhlas objednatele. </w:t>
      </w:r>
    </w:p>
    <w:p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Zhotovitel bude zasílat objednateli faktury ve dvou vyhotoveních, které musí splňovat náležitosti podle předpisů o vedení účetnictví. Zároveň s cenou za provedené práce vypočte zhotovitel i DPH podle platných zákonů. Pokud faktura neobsahuje všechny zákonem a smlouvou stanovené náležitosti, je objednatel povinen bezodkladně fakturu vrátit zhotoviteli s tím, že zhotovitel je poté povinen vystavit novou fakturu s novým termínem splatnosti. V takovém případě není objednatel v prodlení s úhradou.</w:t>
      </w:r>
    </w:p>
    <w:p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z w:val="22"/>
          <w:szCs w:val="22"/>
        </w:rPr>
      </w:pPr>
      <w:r w:rsidRPr="002D2E40">
        <w:rPr>
          <w:snapToGrid w:val="0"/>
          <w:sz w:val="22"/>
          <w:szCs w:val="22"/>
        </w:rPr>
        <w:t>Zhotovitel označí každou fakturu te</w:t>
      </w:r>
      <w:r w:rsidR="003D0898" w:rsidRPr="002D2E40">
        <w:rPr>
          <w:snapToGrid w:val="0"/>
          <w:sz w:val="22"/>
          <w:szCs w:val="22"/>
        </w:rPr>
        <w:t>xtem "</w:t>
      </w:r>
      <w:r w:rsidR="003D0898" w:rsidRPr="009121FA">
        <w:rPr>
          <w:i/>
          <w:snapToGrid w:val="0"/>
          <w:sz w:val="22"/>
          <w:szCs w:val="22"/>
        </w:rPr>
        <w:t>dílčí</w:t>
      </w:r>
      <w:r w:rsidR="003D0898" w:rsidRPr="002D2E40">
        <w:rPr>
          <w:snapToGrid w:val="0"/>
          <w:sz w:val="22"/>
          <w:szCs w:val="22"/>
        </w:rPr>
        <w:t>" s označením dílčí části</w:t>
      </w:r>
      <w:r w:rsidRPr="002D2E40">
        <w:rPr>
          <w:snapToGrid w:val="0"/>
          <w:sz w:val="22"/>
          <w:szCs w:val="22"/>
        </w:rPr>
        <w:t>, a poslední fakturu označí textem „konečná“.</w:t>
      </w:r>
    </w:p>
    <w:p w:rsidR="00FD457E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b/>
          <w:bCs/>
          <w:snapToGrid w:val="0"/>
          <w:sz w:val="22"/>
          <w:szCs w:val="22"/>
        </w:rPr>
      </w:pPr>
      <w:r w:rsidRPr="002D2E40">
        <w:rPr>
          <w:sz w:val="22"/>
          <w:szCs w:val="22"/>
        </w:rPr>
        <w:t xml:space="preserve">Splatnost jednotlivých faktur je 30 kalendářních dnů ode dne doručení objednateli. </w:t>
      </w:r>
    </w:p>
    <w:p w:rsidR="005E7E1E" w:rsidRPr="00BA0BC9" w:rsidRDefault="006D3449" w:rsidP="00F91A84">
      <w:pPr>
        <w:pStyle w:val="Odstavecseseznamem"/>
        <w:numPr>
          <w:ilvl w:val="0"/>
          <w:numId w:val="7"/>
        </w:numPr>
        <w:ind w:left="567" w:hanging="567"/>
        <w:rPr>
          <w:b/>
          <w:bCs/>
          <w:snapToGrid w:val="0"/>
          <w:sz w:val="22"/>
          <w:szCs w:val="22"/>
        </w:rPr>
      </w:pPr>
      <w:r w:rsidRPr="002D2E40">
        <w:rPr>
          <w:bCs/>
          <w:snapToGrid w:val="0"/>
          <w:sz w:val="22"/>
          <w:szCs w:val="22"/>
        </w:rPr>
        <w:t xml:space="preserve">Poslední faktura v kalendářním roce musí být objednateli doručena nejpozději do </w:t>
      </w:r>
      <w:r w:rsidR="00CE4293">
        <w:rPr>
          <w:bCs/>
          <w:snapToGrid w:val="0"/>
          <w:sz w:val="22"/>
          <w:szCs w:val="22"/>
        </w:rPr>
        <w:t>30</w:t>
      </w:r>
      <w:r w:rsidRPr="002D2E40">
        <w:rPr>
          <w:bCs/>
          <w:snapToGrid w:val="0"/>
          <w:sz w:val="22"/>
          <w:szCs w:val="22"/>
        </w:rPr>
        <w:t>. 1</w:t>
      </w:r>
      <w:r w:rsidR="00CE4293">
        <w:rPr>
          <w:bCs/>
          <w:snapToGrid w:val="0"/>
          <w:sz w:val="22"/>
          <w:szCs w:val="22"/>
        </w:rPr>
        <w:t>1</w:t>
      </w:r>
      <w:r w:rsidRPr="002D2E40">
        <w:rPr>
          <w:bCs/>
          <w:snapToGrid w:val="0"/>
          <w:sz w:val="22"/>
          <w:szCs w:val="22"/>
        </w:rPr>
        <w:t xml:space="preserve">. příslušného </w:t>
      </w:r>
      <w:r w:rsidR="006860FB" w:rsidRPr="002D2E40">
        <w:rPr>
          <w:bCs/>
          <w:snapToGrid w:val="0"/>
          <w:sz w:val="22"/>
          <w:szCs w:val="22"/>
        </w:rPr>
        <w:t xml:space="preserve">kalendářního </w:t>
      </w:r>
      <w:r w:rsidRPr="002D2E40">
        <w:rPr>
          <w:bCs/>
          <w:snapToGrid w:val="0"/>
          <w:sz w:val="22"/>
          <w:szCs w:val="22"/>
        </w:rPr>
        <w:t>roku.</w:t>
      </w:r>
    </w:p>
    <w:p w:rsidR="00BA0BC9" w:rsidRPr="00F91A84" w:rsidRDefault="00BA0BC9" w:rsidP="00BA0BC9">
      <w:pPr>
        <w:pStyle w:val="Odstavecseseznamem"/>
        <w:ind w:left="567"/>
        <w:rPr>
          <w:b/>
          <w:bCs/>
          <w:snapToGrid w:val="0"/>
          <w:sz w:val="22"/>
          <w:szCs w:val="22"/>
        </w:rPr>
      </w:pPr>
    </w:p>
    <w:p w:rsidR="00FD457E" w:rsidRPr="002D2E40" w:rsidRDefault="00FD457E" w:rsidP="00FD457E">
      <w:pPr>
        <w:rPr>
          <w:b/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                                           </w:t>
      </w:r>
      <w:r w:rsidR="00993870">
        <w:rPr>
          <w:snapToGrid w:val="0"/>
          <w:sz w:val="22"/>
          <w:szCs w:val="22"/>
        </w:rPr>
        <w:t xml:space="preserve">    </w:t>
      </w:r>
      <w:r w:rsidRPr="002D2E40">
        <w:rPr>
          <w:snapToGrid w:val="0"/>
          <w:sz w:val="22"/>
          <w:szCs w:val="22"/>
        </w:rPr>
        <w:t xml:space="preserve">    </w:t>
      </w:r>
      <w:r w:rsidRPr="002D2E40">
        <w:rPr>
          <w:b/>
          <w:snapToGrid w:val="0"/>
          <w:sz w:val="22"/>
          <w:szCs w:val="22"/>
        </w:rPr>
        <w:t>Čl. VIII.</w:t>
      </w:r>
    </w:p>
    <w:p w:rsidR="00FD457E" w:rsidRPr="002D2E40" w:rsidRDefault="00993870" w:rsidP="00FD457E">
      <w:pPr>
        <w:pStyle w:val="Nadpis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FD457E" w:rsidRPr="002D2E40">
        <w:rPr>
          <w:sz w:val="22"/>
          <w:szCs w:val="22"/>
        </w:rPr>
        <w:t xml:space="preserve">                  </w:t>
      </w:r>
      <w:r w:rsidR="00FF00E6" w:rsidRPr="002D2E40">
        <w:rPr>
          <w:sz w:val="22"/>
          <w:szCs w:val="22"/>
        </w:rPr>
        <w:t xml:space="preserve">     </w:t>
      </w:r>
      <w:r w:rsidR="00FD457E" w:rsidRPr="002D2E40">
        <w:rPr>
          <w:sz w:val="22"/>
          <w:szCs w:val="22"/>
        </w:rPr>
        <w:t xml:space="preserve">     </w:t>
      </w:r>
      <w:r w:rsidR="00B66E79" w:rsidRPr="002D2E40">
        <w:rPr>
          <w:sz w:val="22"/>
          <w:szCs w:val="22"/>
        </w:rPr>
        <w:t xml:space="preserve">    </w:t>
      </w:r>
      <w:r w:rsidR="00FD457E" w:rsidRPr="002D2E40">
        <w:rPr>
          <w:sz w:val="22"/>
          <w:szCs w:val="22"/>
        </w:rPr>
        <w:t xml:space="preserve"> </w:t>
      </w:r>
      <w:r w:rsidR="00A70202" w:rsidRPr="002D2E40">
        <w:rPr>
          <w:sz w:val="22"/>
          <w:szCs w:val="22"/>
        </w:rPr>
        <w:t>Záruky</w:t>
      </w:r>
      <w:r w:rsidR="00FF00E6" w:rsidRPr="002D2E40">
        <w:rPr>
          <w:sz w:val="22"/>
          <w:szCs w:val="22"/>
        </w:rPr>
        <w:t>,</w:t>
      </w:r>
      <w:r w:rsidR="00A70202" w:rsidRPr="002D2E40">
        <w:rPr>
          <w:sz w:val="22"/>
          <w:szCs w:val="22"/>
        </w:rPr>
        <w:t xml:space="preserve"> </w:t>
      </w:r>
      <w:r w:rsidR="00B66E79" w:rsidRPr="002D2E40">
        <w:rPr>
          <w:sz w:val="22"/>
          <w:szCs w:val="22"/>
        </w:rPr>
        <w:t>smluvní pokuty</w:t>
      </w:r>
      <w:r w:rsidR="00FD457E" w:rsidRPr="002D2E40">
        <w:rPr>
          <w:sz w:val="22"/>
          <w:szCs w:val="22"/>
        </w:rPr>
        <w:t xml:space="preserve">, sankce </w:t>
      </w:r>
    </w:p>
    <w:p w:rsidR="00FD457E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Sankce za nesplnění</w:t>
      </w:r>
      <w:r w:rsidR="002B09E9" w:rsidRPr="00CE4293">
        <w:rPr>
          <w:sz w:val="22"/>
          <w:szCs w:val="22"/>
        </w:rPr>
        <w:t xml:space="preserve"> </w:t>
      </w:r>
      <w:r w:rsidR="0015143D" w:rsidRPr="00CE4293">
        <w:rPr>
          <w:sz w:val="22"/>
          <w:szCs w:val="22"/>
        </w:rPr>
        <w:t xml:space="preserve">termínů </w:t>
      </w:r>
      <w:r w:rsidR="000B15EA" w:rsidRPr="00CE4293">
        <w:rPr>
          <w:sz w:val="22"/>
          <w:szCs w:val="22"/>
        </w:rPr>
        <w:t xml:space="preserve">plnění </w:t>
      </w:r>
      <w:r w:rsidR="000B15EA" w:rsidRPr="00B55193">
        <w:rPr>
          <w:sz w:val="22"/>
          <w:szCs w:val="22"/>
        </w:rPr>
        <w:t>hlavního</w:t>
      </w:r>
      <w:r w:rsidR="00E62917" w:rsidRPr="00B55193">
        <w:rPr>
          <w:sz w:val="22"/>
          <w:szCs w:val="22"/>
        </w:rPr>
        <w:t xml:space="preserve"> celku</w:t>
      </w:r>
      <w:r w:rsidRPr="00CE4293">
        <w:rPr>
          <w:sz w:val="22"/>
          <w:szCs w:val="22"/>
        </w:rPr>
        <w:t xml:space="preserve"> ve sjednaném termínu prokazatelně zaviněné zhotovitelem činí </w:t>
      </w:r>
      <w:r w:rsidR="0020156C" w:rsidRPr="00CE4293">
        <w:rPr>
          <w:sz w:val="22"/>
          <w:szCs w:val="22"/>
        </w:rPr>
        <w:t>0,2%</w:t>
      </w:r>
      <w:r w:rsidR="001E2FBA" w:rsidRPr="00CE4293">
        <w:rPr>
          <w:sz w:val="22"/>
          <w:szCs w:val="22"/>
        </w:rPr>
        <w:t xml:space="preserve"> </w:t>
      </w:r>
      <w:r w:rsidRPr="00CE4293">
        <w:rPr>
          <w:sz w:val="22"/>
          <w:szCs w:val="22"/>
          <w:lang w:eastAsia="ar-SA"/>
        </w:rPr>
        <w:t xml:space="preserve">z ceny </w:t>
      </w:r>
      <w:r w:rsidR="004C0E30">
        <w:rPr>
          <w:sz w:val="22"/>
          <w:szCs w:val="22"/>
          <w:lang w:eastAsia="ar-SA"/>
        </w:rPr>
        <w:t>hlavního celku</w:t>
      </w:r>
      <w:r w:rsidRPr="00CE4293">
        <w:rPr>
          <w:sz w:val="22"/>
          <w:szCs w:val="22"/>
          <w:lang w:eastAsia="ar-SA"/>
        </w:rPr>
        <w:t xml:space="preserve"> bez DPH, uveden</w:t>
      </w:r>
      <w:r w:rsidR="002E68B1" w:rsidRPr="00CE4293">
        <w:rPr>
          <w:sz w:val="22"/>
          <w:szCs w:val="22"/>
          <w:lang w:eastAsia="ar-SA"/>
        </w:rPr>
        <w:t>ého</w:t>
      </w:r>
      <w:r w:rsidRPr="00CE4293">
        <w:rPr>
          <w:sz w:val="22"/>
          <w:szCs w:val="22"/>
          <w:lang w:eastAsia="ar-SA"/>
        </w:rPr>
        <w:t xml:space="preserve"> v</w:t>
      </w:r>
      <w:r w:rsidR="009121FA">
        <w:rPr>
          <w:sz w:val="22"/>
          <w:szCs w:val="22"/>
          <w:lang w:eastAsia="ar-SA"/>
        </w:rPr>
        <w:t> Soupis služeb</w:t>
      </w:r>
      <w:r w:rsidR="003871F2" w:rsidRPr="00CE4293">
        <w:rPr>
          <w:sz w:val="22"/>
          <w:szCs w:val="22"/>
          <w:lang w:eastAsia="ar-SA"/>
        </w:rPr>
        <w:t>, a to</w:t>
      </w:r>
      <w:r w:rsidRPr="00CE4293">
        <w:rPr>
          <w:sz w:val="22"/>
          <w:szCs w:val="22"/>
          <w:lang w:eastAsia="ar-SA"/>
        </w:rPr>
        <w:t xml:space="preserve"> za každý den prodlení.</w:t>
      </w:r>
    </w:p>
    <w:p w:rsidR="00FD457E" w:rsidRPr="002D2E40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Zhotovitel objednateli poskytuje záruku za jakost předaného d</w:t>
      </w:r>
      <w:r w:rsidR="0025447D" w:rsidRPr="002D2E40">
        <w:rPr>
          <w:sz w:val="22"/>
          <w:szCs w:val="22"/>
        </w:rPr>
        <w:t>íla. Záruční lhůta se stanovuje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na </w:t>
      </w:r>
      <w:r w:rsidR="00E62917" w:rsidRPr="002D2E40">
        <w:rPr>
          <w:sz w:val="22"/>
          <w:szCs w:val="22"/>
        </w:rPr>
        <w:t>60 m</w:t>
      </w:r>
      <w:r w:rsidRPr="002D2E40">
        <w:rPr>
          <w:sz w:val="22"/>
          <w:szCs w:val="22"/>
        </w:rPr>
        <w:t xml:space="preserve">ěsíců </w:t>
      </w:r>
      <w:r w:rsidRPr="00B55193">
        <w:rPr>
          <w:sz w:val="22"/>
          <w:szCs w:val="22"/>
        </w:rPr>
        <w:t xml:space="preserve">od předání celého díla zhotovitelem objednateli. </w:t>
      </w:r>
      <w:r w:rsidRPr="002D2E40">
        <w:rPr>
          <w:sz w:val="22"/>
          <w:szCs w:val="22"/>
        </w:rPr>
        <w:t>V případě přeru</w:t>
      </w:r>
      <w:r w:rsidR="0025447D" w:rsidRPr="002D2E40">
        <w:rPr>
          <w:sz w:val="22"/>
          <w:szCs w:val="22"/>
        </w:rPr>
        <w:t>šení prací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ze strany objednatele platí dohodnutá, výše uvedená, záruční lhůta na dosud provedené práce. Počátkem této záruční lhůty je termín odevzdání poslední</w:t>
      </w:r>
      <w:r w:rsidR="003D0898" w:rsidRPr="002D2E40">
        <w:rPr>
          <w:sz w:val="22"/>
          <w:szCs w:val="22"/>
        </w:rPr>
        <w:t>ho hlavního</w:t>
      </w:r>
      <w:r w:rsidR="00665E15" w:rsidRPr="002D2E40">
        <w:rPr>
          <w:sz w:val="22"/>
          <w:szCs w:val="22"/>
        </w:rPr>
        <w:t xml:space="preserve"> celku</w:t>
      </w:r>
      <w:r w:rsidRPr="002D2E40">
        <w:rPr>
          <w:sz w:val="22"/>
          <w:szCs w:val="22"/>
        </w:rPr>
        <w:t>.</w:t>
      </w:r>
      <w:r w:rsidR="0025447D" w:rsidRPr="002D2E40">
        <w:rPr>
          <w:sz w:val="22"/>
          <w:szCs w:val="22"/>
        </w:rPr>
        <w:t xml:space="preserve"> V případě,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že po dobu plynoucí záruční lhůty budou práce znovu obnoveny, prod</w:t>
      </w:r>
      <w:r w:rsidR="0025447D" w:rsidRPr="002D2E40">
        <w:rPr>
          <w:sz w:val="22"/>
          <w:szCs w:val="22"/>
        </w:rPr>
        <w:t>lužuje se záruční lhůta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na dříve dokončené ucelené části o počet měsíců přerušení prací. Záruka se vztahuje na veškeré vady a nedodělky prací zapříčiněné zhotovitelem. Záruka se nevztahuje na nedostatky a chyby plynoucí z chybných vstupních podkladů, zejména pak z chybných údajů o vlastnictví (vlastnících) evidovaných v KN (chybné údaje o vlastnictví pozemků), které nebylo v době </w:t>
      </w:r>
      <w:r w:rsidRPr="002D2E40">
        <w:rPr>
          <w:sz w:val="22"/>
          <w:szCs w:val="22"/>
        </w:rPr>
        <w:lastRenderedPageBreak/>
        <w:t xml:space="preserve">zpracování </w:t>
      </w:r>
      <w:r w:rsidR="00DC4407">
        <w:rPr>
          <w:sz w:val="22"/>
          <w:szCs w:val="22"/>
        </w:rPr>
        <w:t>J</w:t>
      </w:r>
      <w:r w:rsidRPr="002D2E40">
        <w:rPr>
          <w:sz w:val="22"/>
          <w:szCs w:val="22"/>
        </w:rPr>
        <w:t>PÚ zpochybněno.</w:t>
      </w:r>
      <w:r w:rsidR="00A014CF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O odstranění vad bude oběma stranami sepsán protokol. Doba odstranění vad se do záruční lhůty nezapočítává.</w:t>
      </w:r>
    </w:p>
    <w:p w:rsidR="00FD457E" w:rsidRPr="002D2E40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Vady díla: dílo má vady, pokud neodpovídá kvalitou č</w:t>
      </w:r>
      <w:r w:rsidR="0025447D" w:rsidRPr="002D2E40">
        <w:rPr>
          <w:sz w:val="22"/>
          <w:szCs w:val="22"/>
        </w:rPr>
        <w:t>i rozsahem podmínkám stanoveným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ve smlouvě, případně požadavkům obecně závazných norem nebo předpisům uvedeným v této smlouvě. Objednatel písemně oznámí zhotoviteli vadu díla a ten je povinen do 15 dnů písemně oznámit, zda vadu uznává, či nikoliv. Vady díla zhotovitel odstraní bezplatně v dohodnuté lhůtě. Lhůta musí být dohodnuta tak, aby nezmařila další práce nebo úkony. Podkladem je písemné oznámení o specifikovaných vadách podle ustanovení § 2</w:t>
      </w:r>
      <w:r w:rsidR="0025447D" w:rsidRPr="002D2E40">
        <w:rPr>
          <w:sz w:val="22"/>
          <w:szCs w:val="22"/>
        </w:rPr>
        <w:t>618 NOZ a potvrzení zhotovitele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o uznání vady.</w:t>
      </w:r>
    </w:p>
    <w:p w:rsidR="00FD457E" w:rsidRPr="002D2E40" w:rsidRDefault="00FD457E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 xml:space="preserve">Je-li zhotovitel v prodlení s odstraněním vad, uhradí objednateli smluvní pokutu ve výši 500 Kč za každý započatý den prodlení po uplynutí lhůty dohodnuté podle odstavce </w:t>
      </w:r>
      <w:proofErr w:type="gramStart"/>
      <w:r w:rsidR="00A014CF" w:rsidRPr="002D2E40">
        <w:rPr>
          <w:sz w:val="22"/>
          <w:szCs w:val="22"/>
        </w:rPr>
        <w:t>8.</w:t>
      </w:r>
      <w:r w:rsidR="009B392B">
        <w:rPr>
          <w:sz w:val="22"/>
          <w:szCs w:val="22"/>
        </w:rPr>
        <w:t>6</w:t>
      </w:r>
      <w:r w:rsidR="00A014CF">
        <w:rPr>
          <w:sz w:val="22"/>
          <w:szCs w:val="22"/>
        </w:rPr>
        <w:t>.</w:t>
      </w:r>
      <w:r w:rsidR="00A014CF" w:rsidRPr="002D2E40">
        <w:rPr>
          <w:sz w:val="22"/>
          <w:szCs w:val="22"/>
        </w:rPr>
        <w:t xml:space="preserve"> této</w:t>
      </w:r>
      <w:proofErr w:type="gramEnd"/>
      <w:r w:rsidRPr="002D2E40">
        <w:rPr>
          <w:sz w:val="22"/>
          <w:szCs w:val="22"/>
        </w:rPr>
        <w:t xml:space="preserve"> smlouvy. </w:t>
      </w:r>
    </w:p>
    <w:p w:rsidR="00670BC7" w:rsidRPr="002D2E40" w:rsidRDefault="00670BC7" w:rsidP="0025447D">
      <w:pPr>
        <w:pStyle w:val="Odstavecseseznamem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Zhotovitel se zavazuje zdržet se šíření jemu předaných podkladů</w:t>
      </w:r>
      <w:r w:rsidR="00907FBA" w:rsidRPr="002D2E40">
        <w:rPr>
          <w:sz w:val="22"/>
          <w:szCs w:val="22"/>
        </w:rPr>
        <w:t xml:space="preserve"> a informací</w:t>
      </w:r>
      <w:r w:rsidRPr="002D2E40">
        <w:rPr>
          <w:sz w:val="22"/>
          <w:szCs w:val="22"/>
        </w:rPr>
        <w:t xml:space="preserve"> vůči třetí osobě. Tyto mohou být předány třetí osobě jen se souhlasem objednatele a v souladu s vyhotovením díla. Za </w:t>
      </w:r>
      <w:r w:rsidR="00907FBA" w:rsidRPr="002D2E40">
        <w:rPr>
          <w:sz w:val="22"/>
          <w:szCs w:val="22"/>
        </w:rPr>
        <w:t>porušení této povinnosti</w:t>
      </w:r>
      <w:r w:rsidRPr="002D2E40">
        <w:rPr>
          <w:sz w:val="22"/>
          <w:szCs w:val="22"/>
        </w:rPr>
        <w:t>, je zhotovitel povinen uhr</w:t>
      </w:r>
      <w:r w:rsidR="0025447D" w:rsidRPr="002D2E40">
        <w:rPr>
          <w:sz w:val="22"/>
          <w:szCs w:val="22"/>
        </w:rPr>
        <w:t>adit objednateli smluvní pokutu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ve výši 10 000,-Kč, a to za každý jednotlivý případ porušení této povinnosti</w:t>
      </w:r>
      <w:r w:rsidR="00876A6F" w:rsidRPr="002D2E40">
        <w:rPr>
          <w:sz w:val="22"/>
          <w:szCs w:val="22"/>
        </w:rPr>
        <w:t>.</w:t>
      </w:r>
    </w:p>
    <w:p w:rsidR="00F4632A" w:rsidRPr="002D2E40" w:rsidRDefault="00F4632A" w:rsidP="006A625D">
      <w:pPr>
        <w:pStyle w:val="Odstavecseseznamem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Bude-li ze strany zhotovitele porušena právn</w:t>
      </w:r>
      <w:r w:rsidR="00876A6F" w:rsidRPr="002D2E40">
        <w:rPr>
          <w:sz w:val="22"/>
          <w:szCs w:val="22"/>
        </w:rPr>
        <w:t>í povinnost, která je stanovena</w:t>
      </w:r>
      <w:r w:rsidRPr="002D2E40">
        <w:rPr>
          <w:sz w:val="22"/>
          <w:szCs w:val="22"/>
        </w:rPr>
        <w:t xml:space="preserve"> předpisy nebo touto smlouvou, a objednatel učiní nebo opomene či nebude moci učinit pro porušení takové povinnosti následné činnosti, v jejichž důsledku bude sankcionován ze strany orgánů veřejné správy, je příslušný zhotovitel povinen tuto částku jako vzniklou škodu objednateli nahradit, pokud nebyla způsobena zcela či zčásti v důsledku j</w:t>
      </w:r>
      <w:r w:rsidR="0025447D" w:rsidRPr="002D2E40">
        <w:rPr>
          <w:sz w:val="22"/>
          <w:szCs w:val="22"/>
        </w:rPr>
        <w:t>ednání či opomenutí objednatele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nebo pokud na možné porušení předpisů zhotovitel objednatele předem neupozornil. </w:t>
      </w:r>
    </w:p>
    <w:p w:rsidR="004C63BB" w:rsidRPr="002D2E40" w:rsidRDefault="009C6E03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V případě prodlení kterékoliv smluvní strany se zaplacením peněžité částky vzniká oprávněné straně nárok na úrok z prodlení ve výši pěti setin procenta (0</w:t>
      </w:r>
      <w:r w:rsidR="0025447D" w:rsidRPr="002D2E40">
        <w:rPr>
          <w:sz w:val="22"/>
          <w:szCs w:val="22"/>
        </w:rPr>
        <w:t>,05 %) z dlužné částky za každý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i započatý den prodlení. Tím není dotčen ani omezen nárok na náhradu vzniklé škody.</w:t>
      </w:r>
    </w:p>
    <w:p w:rsidR="00FD457E" w:rsidRPr="002D2E40" w:rsidRDefault="00FD457E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Splatnost veškerých sankcí a smluvních pokut sjednaných v této smlouvě činí 10 kalendářních dnů ode dne obdržení vyúčtování příslušné sankce či pokuty.</w:t>
      </w:r>
    </w:p>
    <w:p w:rsidR="006D3449" w:rsidRPr="002D2E40" w:rsidRDefault="006D3449" w:rsidP="006D3449">
      <w:pPr>
        <w:ind w:left="0" w:hanging="567"/>
        <w:rPr>
          <w:b/>
          <w:bCs/>
          <w:snapToGrid w:val="0"/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IX.</w:t>
      </w:r>
    </w:p>
    <w:p w:rsidR="006D3449" w:rsidRPr="002D2E40" w:rsidRDefault="006D3449" w:rsidP="006D3449">
      <w:pPr>
        <w:ind w:left="0"/>
        <w:jc w:val="center"/>
        <w:rPr>
          <w:sz w:val="22"/>
          <w:szCs w:val="22"/>
          <w:lang w:eastAsia="en-US"/>
        </w:rPr>
      </w:pPr>
      <w:r w:rsidRPr="002D2E40">
        <w:rPr>
          <w:b/>
          <w:sz w:val="22"/>
          <w:szCs w:val="22"/>
          <w:lang w:eastAsia="en-US"/>
        </w:rPr>
        <w:t>Důvody pro změnu nebo zrušení smlouvy</w:t>
      </w:r>
    </w:p>
    <w:p w:rsidR="006D3449" w:rsidRPr="002D2E40" w:rsidRDefault="006D3449" w:rsidP="0025447D">
      <w:pPr>
        <w:pStyle w:val="Odstavecseseznamem"/>
        <w:numPr>
          <w:ilvl w:val="0"/>
          <w:numId w:val="8"/>
        </w:numPr>
        <w:ind w:left="567" w:hanging="578"/>
        <w:rPr>
          <w:sz w:val="22"/>
          <w:szCs w:val="22"/>
        </w:rPr>
      </w:pPr>
      <w:r w:rsidRPr="002D2E40">
        <w:rPr>
          <w:sz w:val="22"/>
          <w:szCs w:val="22"/>
        </w:rPr>
        <w:t xml:space="preserve">Zjistí-li objednatel, že zhotovitel provádí dílo v rozporu se </w:t>
      </w:r>
      <w:r w:rsidR="0025447D" w:rsidRPr="002D2E40">
        <w:rPr>
          <w:sz w:val="22"/>
          <w:szCs w:val="22"/>
        </w:rPr>
        <w:t>svými povinnostmi vyplývajícími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z této smlouvy či stanovené obecně závaznými právními předpisy, je objednatel oprávněn dožadovat se toho, aby zhotovitel odstranil vady vzniklé vadným prováděním a dílo prováděl řádným způsobem. Jestliže zhotovitel díla tak neučiní ani v přiměřené lhůtě mu k tomu poskytnuté a postup zhotovitele by vedl nepochybně k podstatnému porušení smlouvy, je objednatel oprávněn odstoupit od smlouvy (§ 2593 NOZ). Vznikne-li z těchto důvodů objednateli škoda, je zhotovitel povinen průkazně vyčíslenou škodu uhradit.</w:t>
      </w:r>
    </w:p>
    <w:p w:rsidR="006D3449" w:rsidRPr="002D2E40" w:rsidRDefault="006D3449" w:rsidP="006A625D">
      <w:pPr>
        <w:pStyle w:val="Odstavecseseznamem"/>
        <w:numPr>
          <w:ilvl w:val="0"/>
          <w:numId w:val="8"/>
        </w:numPr>
        <w:ind w:left="567" w:hanging="578"/>
        <w:rPr>
          <w:sz w:val="22"/>
          <w:szCs w:val="22"/>
        </w:rPr>
      </w:pPr>
      <w:r w:rsidRPr="002D2E40">
        <w:rPr>
          <w:sz w:val="22"/>
          <w:szCs w:val="22"/>
        </w:rPr>
        <w:t xml:space="preserve">Pokud na straně objednatele vznikl důvod pro </w:t>
      </w:r>
      <w:r w:rsidR="00A15020" w:rsidRPr="002D2E40">
        <w:rPr>
          <w:sz w:val="22"/>
          <w:szCs w:val="22"/>
        </w:rPr>
        <w:t>změnu</w:t>
      </w:r>
      <w:r w:rsidR="00A15020">
        <w:rPr>
          <w:sz w:val="22"/>
          <w:szCs w:val="22"/>
        </w:rPr>
        <w:t xml:space="preserve"> </w:t>
      </w:r>
      <w:r w:rsidR="00A15020" w:rsidRPr="002D2E40">
        <w:rPr>
          <w:sz w:val="22"/>
          <w:szCs w:val="22"/>
        </w:rPr>
        <w:t>nebo</w:t>
      </w:r>
      <w:r w:rsidRPr="002D2E40">
        <w:rPr>
          <w:sz w:val="22"/>
          <w:szCs w:val="22"/>
        </w:rPr>
        <w:t xml:space="preserve"> zrušení závazku, je povinen nahradit zhotoviteli nutné náklady, které mu vznikly v souvislosti s přípravou na plnění závazku, se změnou či zrušením závazku. Zhotovitel není povinen přistoupit na změnu nebo zrušení závazku, jestliže o to objednatel nepožádá bez zbytečného odkladu poté, kdy zjistil nebo mohl zjistit skutečnost rozhodnout pro změnu nebo zrušení závazku. </w:t>
      </w:r>
    </w:p>
    <w:p w:rsidR="006D3449" w:rsidRPr="002D2E40" w:rsidRDefault="006D3449" w:rsidP="006A625D">
      <w:pPr>
        <w:pStyle w:val="Odstavecseseznamem"/>
        <w:numPr>
          <w:ilvl w:val="0"/>
          <w:numId w:val="8"/>
        </w:numPr>
        <w:ind w:left="567" w:hanging="578"/>
        <w:rPr>
          <w:sz w:val="22"/>
          <w:szCs w:val="22"/>
        </w:rPr>
      </w:pPr>
      <w:r w:rsidRPr="002D2E40">
        <w:rPr>
          <w:sz w:val="22"/>
          <w:szCs w:val="22"/>
        </w:rPr>
        <w:t>Objednatel si vyhrazuje právo přerušit práce v případě nedostatku finančních prostředků na tyto práce přidělených ze státního rozpočtu, popř. při zastavení řízení o pozemkových úpravách podle § 6 odst. 8 zákona č. 139/2002 Sb. Při přerušení prací ze strany objednatele se provede inventarizace rozpracovanosti, zhotovitel doloží rozpracovanost a tyto práce budou v této výši uhrazeny na základě oboustranně potvrzeného protokolu. O dobu přerušení prací se prodlouží lhůty k předání díla a jeho ucelených částí, pokud nebude dohodnuto jinak. Zhotovitel toto právo objednatele plně akceptuje.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lastRenderedPageBreak/>
        <w:t>Objednatel si dále vyhrazuje právo odstoupit od smlouvy, když přerušení prací z výše citovaných důvodů bude trvat více než šest měsíců nebo důvody pro dopracování pozemkové úpravy pominou. Zhotovitel toto právo plně akceptuje.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Každá ze smluvních stran je oprávněna písemně odstoupit od smlouvy, pokud:</w:t>
      </w:r>
    </w:p>
    <w:p w:rsidR="006D3449" w:rsidRPr="002D2E40" w:rsidRDefault="006D3449" w:rsidP="006A625D">
      <w:pPr>
        <w:pStyle w:val="11"/>
        <w:numPr>
          <w:ilvl w:val="1"/>
          <w:numId w:val="8"/>
        </w:numPr>
        <w:spacing w:before="0"/>
        <w:ind w:left="1134" w:hanging="567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vůči majetku zhotovitele probíhá insolvenční řízení, v němž bylo vydáno rozhodnutí o úpadku;</w:t>
      </w:r>
    </w:p>
    <w:p w:rsidR="006D3449" w:rsidRPr="002D2E40" w:rsidRDefault="006D3449" w:rsidP="006A625D">
      <w:pPr>
        <w:pStyle w:val="11"/>
        <w:numPr>
          <w:ilvl w:val="1"/>
          <w:numId w:val="8"/>
        </w:numPr>
        <w:spacing w:before="0"/>
        <w:ind w:left="1134" w:hanging="567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zhotovitel vstoupí do likvidace;</w:t>
      </w:r>
    </w:p>
    <w:p w:rsidR="006D3449" w:rsidRPr="002D2E40" w:rsidRDefault="006D3449" w:rsidP="006A625D">
      <w:pPr>
        <w:pStyle w:val="11"/>
        <w:numPr>
          <w:ilvl w:val="1"/>
          <w:numId w:val="8"/>
        </w:numPr>
        <w:spacing w:before="0"/>
        <w:ind w:left="1134" w:hanging="567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nastane vyšší moc, kdy dojde k okolnostem, které nemohou smluvní strany ovlivnit a které zcela nebo na dobu delší než 90 dnů znemožní některé ze smluvních str</w:t>
      </w:r>
      <w:r w:rsidR="009121FA">
        <w:rPr>
          <w:color w:val="auto"/>
          <w:sz w:val="22"/>
          <w:szCs w:val="22"/>
        </w:rPr>
        <w:t>an plnit své závazky ze smlouvy.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Vznik některé ze skutečností uvedených v odstavci </w:t>
      </w:r>
      <w:proofErr w:type="gramStart"/>
      <w:r w:rsidRPr="002D2E40">
        <w:rPr>
          <w:color w:val="auto"/>
          <w:sz w:val="22"/>
          <w:szCs w:val="22"/>
        </w:rPr>
        <w:t>9.</w:t>
      </w:r>
      <w:r w:rsidR="009D1D25" w:rsidRPr="002D2E40">
        <w:rPr>
          <w:color w:val="auto"/>
          <w:sz w:val="22"/>
          <w:szCs w:val="22"/>
        </w:rPr>
        <w:t>5</w:t>
      </w:r>
      <w:r w:rsidRPr="002D2E40">
        <w:rPr>
          <w:color w:val="auto"/>
          <w:sz w:val="22"/>
          <w:szCs w:val="22"/>
        </w:rPr>
        <w:t>.</w:t>
      </w:r>
      <w:r w:rsidR="009121FA">
        <w:rPr>
          <w:color w:val="auto"/>
          <w:sz w:val="22"/>
          <w:szCs w:val="22"/>
        </w:rPr>
        <w:t xml:space="preserve"> </w:t>
      </w:r>
      <w:r w:rsidRPr="002D2E40">
        <w:rPr>
          <w:color w:val="auto"/>
          <w:sz w:val="22"/>
          <w:szCs w:val="22"/>
        </w:rPr>
        <w:t>je</w:t>
      </w:r>
      <w:proofErr w:type="gramEnd"/>
      <w:r w:rsidRPr="002D2E40">
        <w:rPr>
          <w:color w:val="auto"/>
          <w:sz w:val="22"/>
          <w:szCs w:val="22"/>
        </w:rPr>
        <w:t xml:space="preserve"> každá smluvní strana povinna neprodleně oznámit druhé smluvní straně. Pro uplatnění práva na odstoupení od smlouvy však není rozhodující, jakým způsobem se oprávněná smluvní strana dozvěděla o vzniku skutečností opravňujících k odstoupení od smlouvy.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Pokud odstoupí od </w:t>
      </w:r>
      <w:r w:rsidR="009D1D25" w:rsidRPr="002D2E40">
        <w:rPr>
          <w:color w:val="auto"/>
          <w:sz w:val="22"/>
          <w:szCs w:val="22"/>
        </w:rPr>
        <w:t>smlouvy některá</w:t>
      </w:r>
      <w:r w:rsidRPr="002D2E40">
        <w:rPr>
          <w:color w:val="auto"/>
          <w:sz w:val="22"/>
          <w:szCs w:val="22"/>
        </w:rPr>
        <w:t xml:space="preserve"> ze smluvních stran z důvodů uvedených v</w:t>
      </w:r>
      <w:r w:rsidR="009D1D25" w:rsidRPr="002D2E40">
        <w:rPr>
          <w:color w:val="auto"/>
          <w:sz w:val="22"/>
          <w:szCs w:val="22"/>
        </w:rPr>
        <w:t> tomto článku</w:t>
      </w:r>
      <w:r w:rsidRPr="002D2E40">
        <w:rPr>
          <w:color w:val="auto"/>
          <w:sz w:val="22"/>
          <w:szCs w:val="22"/>
        </w:rPr>
        <w:t>, smluvní strany sepíší protokol o stavu prov</w:t>
      </w:r>
      <w:r w:rsidR="009D1D25" w:rsidRPr="002D2E40">
        <w:rPr>
          <w:color w:val="auto"/>
          <w:sz w:val="22"/>
          <w:szCs w:val="22"/>
        </w:rPr>
        <w:t>á</w:t>
      </w:r>
      <w:r w:rsidRPr="002D2E40">
        <w:rPr>
          <w:color w:val="auto"/>
          <w:sz w:val="22"/>
          <w:szCs w:val="22"/>
        </w:rPr>
        <w:t>d</w:t>
      </w:r>
      <w:r w:rsidR="009D1D25" w:rsidRPr="002D2E40">
        <w:rPr>
          <w:color w:val="auto"/>
          <w:sz w:val="22"/>
          <w:szCs w:val="22"/>
        </w:rPr>
        <w:t>ěného</w:t>
      </w:r>
      <w:r w:rsidRPr="002D2E40">
        <w:rPr>
          <w:color w:val="auto"/>
          <w:sz w:val="22"/>
          <w:szCs w:val="22"/>
        </w:rPr>
        <w:t xml:space="preserve"> díla ke dni odstoupení od smlouvy. Protokol musí obsahovat zejména soupis veškerých uskutečněných pr</w:t>
      </w:r>
      <w:r w:rsidR="0025447D" w:rsidRPr="002D2E40">
        <w:rPr>
          <w:color w:val="auto"/>
          <w:sz w:val="22"/>
          <w:szCs w:val="22"/>
        </w:rPr>
        <w:t>ací a dodávek ke dni odstoupení</w:t>
      </w:r>
      <w:r w:rsidR="0025447D" w:rsidRPr="002D2E40">
        <w:rPr>
          <w:color w:val="auto"/>
          <w:sz w:val="22"/>
          <w:szCs w:val="22"/>
        </w:rPr>
        <w:br/>
      </w:r>
      <w:r w:rsidRPr="002D2E40">
        <w:rPr>
          <w:color w:val="auto"/>
          <w:sz w:val="22"/>
          <w:szCs w:val="22"/>
        </w:rPr>
        <w:t xml:space="preserve">od smlouvy. Závěrem protokolu smluvní strany uvedou finanční hodnotu dosud provedeného díla. V případě, že se smluvní strany na finanční hodnotě díla neshodnou, nechají </w:t>
      </w:r>
      <w:r w:rsidR="009D1D25" w:rsidRPr="002D2E40">
        <w:rPr>
          <w:color w:val="auto"/>
          <w:sz w:val="22"/>
          <w:szCs w:val="22"/>
        </w:rPr>
        <w:t>vypracovat znalecký</w:t>
      </w:r>
      <w:r w:rsidRPr="002D2E40">
        <w:rPr>
          <w:color w:val="auto"/>
          <w:sz w:val="22"/>
          <w:szCs w:val="22"/>
        </w:rPr>
        <w:t xml:space="preserve"> posudek </w:t>
      </w:r>
      <w:r w:rsidR="009D1D25" w:rsidRPr="002D2E40">
        <w:rPr>
          <w:color w:val="auto"/>
          <w:sz w:val="22"/>
          <w:szCs w:val="22"/>
        </w:rPr>
        <w:t xml:space="preserve">příslušným </w:t>
      </w:r>
      <w:r w:rsidRPr="002D2E40">
        <w:rPr>
          <w:color w:val="auto"/>
          <w:sz w:val="22"/>
          <w:szCs w:val="22"/>
        </w:rPr>
        <w:t xml:space="preserve">soudním znalcem. Smluvní strany se zavazují přijmout tento posudek jako konečný ke stanovení finanční hodnoty díla. K určení znalce, jakož i k úhradě ceny za </w:t>
      </w:r>
      <w:r w:rsidR="009D1D25" w:rsidRPr="002D2E40">
        <w:rPr>
          <w:color w:val="auto"/>
          <w:sz w:val="22"/>
          <w:szCs w:val="22"/>
        </w:rPr>
        <w:t>vypracování</w:t>
      </w:r>
      <w:r w:rsidRPr="002D2E40">
        <w:rPr>
          <w:color w:val="auto"/>
          <w:sz w:val="22"/>
          <w:szCs w:val="22"/>
        </w:rPr>
        <w:t xml:space="preserve"> posudku je příslušný objednatel.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Odstoupení od smlouvy bude oznámeno písemně prostřednictvím datové schránky, případně formou doporučeného dopisu s doručenkou. Účinky odstoupení od smlouvy nastávají dnem doručení oznámení o odstoupení druhé </w:t>
      </w:r>
      <w:r w:rsidR="009D1D25" w:rsidRPr="002D2E40">
        <w:rPr>
          <w:color w:val="auto"/>
          <w:sz w:val="22"/>
          <w:szCs w:val="22"/>
        </w:rPr>
        <w:t xml:space="preserve">smluvní </w:t>
      </w:r>
      <w:r w:rsidRPr="002D2E40">
        <w:rPr>
          <w:color w:val="auto"/>
          <w:sz w:val="22"/>
          <w:szCs w:val="22"/>
        </w:rPr>
        <w:t>straně.</w:t>
      </w:r>
    </w:p>
    <w:p w:rsidR="006D3449" w:rsidRPr="002D2E40" w:rsidRDefault="00A92A20" w:rsidP="006A625D">
      <w:pPr>
        <w:pStyle w:val="11"/>
        <w:numPr>
          <w:ilvl w:val="0"/>
          <w:numId w:val="8"/>
        </w:numPr>
        <w:tabs>
          <w:tab w:val="left" w:pos="426"/>
        </w:tabs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  </w:t>
      </w:r>
      <w:r w:rsidR="006D3449" w:rsidRPr="002D2E40">
        <w:rPr>
          <w:color w:val="auto"/>
          <w:sz w:val="22"/>
          <w:szCs w:val="22"/>
        </w:rPr>
        <w:t>V případě odstoupení od smlouvy se zhotovitel zavazuje na žádost objednatele vrátit podklady, příp. i poskytnout nebo dát k dispozici všechny doklady spjaté s vyhotovením díla.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tabs>
          <w:tab w:val="left" w:pos="142"/>
        </w:tabs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Odstoupením od smlouvy nejsou dotčena práva smluvních stran na úhradu splatné smluvní pokuty a </w:t>
      </w:r>
      <w:r w:rsidR="00A92A20" w:rsidRPr="002D2E40">
        <w:rPr>
          <w:color w:val="auto"/>
          <w:sz w:val="22"/>
          <w:szCs w:val="22"/>
        </w:rPr>
        <w:t>případnou</w:t>
      </w:r>
      <w:r w:rsidRPr="002D2E40">
        <w:rPr>
          <w:color w:val="auto"/>
          <w:sz w:val="22"/>
          <w:szCs w:val="22"/>
        </w:rPr>
        <w:t xml:space="preserve"> náhradu škody.</w:t>
      </w:r>
    </w:p>
    <w:p w:rsidR="00BA0BC9" w:rsidRDefault="006D3449" w:rsidP="00F91A84">
      <w:pPr>
        <w:pStyle w:val="11"/>
        <w:numPr>
          <w:ilvl w:val="0"/>
          <w:numId w:val="8"/>
        </w:numPr>
        <w:ind w:left="567" w:hanging="426"/>
        <w:rPr>
          <w:sz w:val="22"/>
          <w:szCs w:val="22"/>
        </w:rPr>
      </w:pPr>
      <w:r w:rsidRPr="00993870">
        <w:rPr>
          <w:color w:val="auto"/>
          <w:sz w:val="22"/>
          <w:szCs w:val="22"/>
        </w:rPr>
        <w:t xml:space="preserve">Do doby vyčíslení oprávněných nároků smluvních stran a do doby dohody o vzájemném vyrovnání těchto nároků, je objednatel oprávněn zadržet veškeré fakturované a splatné platby zhotoviteli. </w:t>
      </w:r>
      <w:r w:rsidR="009D5C5F" w:rsidRPr="00F91A84">
        <w:rPr>
          <w:sz w:val="22"/>
          <w:szCs w:val="22"/>
        </w:rPr>
        <w:t xml:space="preserve">         </w:t>
      </w:r>
    </w:p>
    <w:p w:rsidR="0025447D" w:rsidRPr="00F91A84" w:rsidRDefault="009D5C5F" w:rsidP="00BA0BC9">
      <w:pPr>
        <w:pStyle w:val="11"/>
        <w:ind w:left="567" w:firstLine="0"/>
        <w:rPr>
          <w:sz w:val="22"/>
          <w:szCs w:val="22"/>
        </w:rPr>
      </w:pPr>
      <w:r w:rsidRPr="00F91A84">
        <w:rPr>
          <w:sz w:val="22"/>
          <w:szCs w:val="22"/>
        </w:rPr>
        <w:t xml:space="preserve">                                                 </w:t>
      </w:r>
    </w:p>
    <w:p w:rsidR="009D5C5F" w:rsidRPr="002D2E40" w:rsidRDefault="009D5C5F" w:rsidP="0025447D">
      <w:pPr>
        <w:ind w:left="567" w:hanging="426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X.</w:t>
      </w:r>
    </w:p>
    <w:p w:rsidR="00DF3916" w:rsidRPr="00CE4293" w:rsidRDefault="009D5C5F" w:rsidP="00DF3916">
      <w:pPr>
        <w:tabs>
          <w:tab w:val="num" w:pos="284"/>
        </w:tabs>
        <w:ind w:hanging="284"/>
        <w:rPr>
          <w:b/>
          <w:sz w:val="22"/>
          <w:szCs w:val="22"/>
        </w:rPr>
      </w:pPr>
      <w:r w:rsidRPr="00CE4293">
        <w:rPr>
          <w:b/>
          <w:bCs/>
          <w:snapToGrid w:val="0"/>
          <w:sz w:val="22"/>
          <w:szCs w:val="22"/>
        </w:rPr>
        <w:t xml:space="preserve">      </w:t>
      </w:r>
      <w:r w:rsidR="00DF3916" w:rsidRPr="00CE4293">
        <w:rPr>
          <w:b/>
          <w:bCs/>
          <w:snapToGrid w:val="0"/>
          <w:sz w:val="22"/>
          <w:szCs w:val="22"/>
        </w:rPr>
        <w:t xml:space="preserve">    </w:t>
      </w:r>
      <w:r w:rsidR="00503304" w:rsidRPr="00CE4293">
        <w:rPr>
          <w:b/>
          <w:bCs/>
          <w:snapToGrid w:val="0"/>
          <w:sz w:val="22"/>
          <w:szCs w:val="22"/>
        </w:rPr>
        <w:t xml:space="preserve">             </w:t>
      </w:r>
      <w:r w:rsidR="00DF3916" w:rsidRPr="00CE4293">
        <w:rPr>
          <w:b/>
          <w:bCs/>
          <w:snapToGrid w:val="0"/>
          <w:sz w:val="22"/>
          <w:szCs w:val="22"/>
        </w:rPr>
        <w:t xml:space="preserve">   </w:t>
      </w:r>
      <w:r w:rsidRPr="00CE4293">
        <w:rPr>
          <w:b/>
          <w:bCs/>
          <w:snapToGrid w:val="0"/>
          <w:sz w:val="22"/>
          <w:szCs w:val="22"/>
        </w:rPr>
        <w:t xml:space="preserve">   </w:t>
      </w:r>
      <w:r w:rsidR="00DF3916" w:rsidRPr="00CE4293">
        <w:rPr>
          <w:b/>
          <w:sz w:val="22"/>
          <w:szCs w:val="22"/>
        </w:rPr>
        <w:t xml:space="preserve">Ochrana informací </w:t>
      </w:r>
      <w:r w:rsidR="00503304" w:rsidRPr="00CE4293">
        <w:rPr>
          <w:b/>
          <w:sz w:val="22"/>
          <w:szCs w:val="22"/>
        </w:rPr>
        <w:t>státního pozemkového úřadu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Všechny informace, ať už v písemné, ústní, vizuální, elektronické nebo jiné podobě, které byly či budou poskytnuty zhotoviteli objednatelem nebo jeho jménem po dni uzavření této smlouvy bude zhotovitel pokládat za neveřejné a bude s nimi nakládat v souladu s ustanoveními této smlouvy. Tyto informace budou mít smluvní režim vztahující se na informace důvěrné ve smyslu §504 NOZ, a musí být v souladu se zákonem č. 101/2000 Sb., o ochraně osobních údajů a o změně některých zákonů ve znění pozdějších předpisů.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 xml:space="preserve">Neveřejné informace nezahrnují: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 xml:space="preserve">a) </w:t>
      </w:r>
      <w:r w:rsidR="00DF3916" w:rsidRPr="00CE4293">
        <w:rPr>
          <w:sz w:val="22"/>
          <w:szCs w:val="22"/>
        </w:rPr>
        <w:t xml:space="preserve">informace, které se staly obecně dostupnými veřejnosti jinak než následkem jejich zpřístupnění přímo či nepřímo zhotovitelem nebo;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>b) informace</w:t>
      </w:r>
      <w:r w:rsidR="00DF3916" w:rsidRPr="00CE4293">
        <w:rPr>
          <w:sz w:val="22"/>
          <w:szCs w:val="22"/>
        </w:rPr>
        <w:t>, které zhotovitel získá jako informace nikoliv neveřejného charakteru z jiného zdroje než je objednatel nebo jeho poradci, a to za předpokladu, že takový zdroj není podle nejlepšího vědomí a svědomí zhotovitele vázán smlouvou o zachování neveřejné povahy příslušných informací nebo jinou povinností mlčenlivosti týkající se příslušných informací.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lastRenderedPageBreak/>
        <w:t xml:space="preserve">Zhotovitel se zavazuje použít neveřejné informace výhradně v souvislosti s poskytováním sjednaných služeb objednateli. Zhotovitel se dále zavazuje, že on ani osoba, která je s ním přímo či nepřímo majetkově propojena ani jeho zástupce, zaměstnanec, zmocněnec, </w:t>
      </w:r>
      <w:r w:rsidR="00794A4A">
        <w:rPr>
          <w:sz w:val="22"/>
          <w:szCs w:val="22"/>
        </w:rPr>
        <w:t>příkazce</w:t>
      </w:r>
      <w:r w:rsidRPr="00CE4293">
        <w:rPr>
          <w:sz w:val="22"/>
          <w:szCs w:val="22"/>
        </w:rPr>
        <w:t xml:space="preserve"> nebo jiná osoba, která byla zhotovitelem seznámena s neveřejnými informacemi</w:t>
      </w:r>
      <w:r w:rsidR="00794A4A">
        <w:rPr>
          <w:sz w:val="22"/>
          <w:szCs w:val="22"/>
        </w:rPr>
        <w:t>,</w:t>
      </w:r>
      <w:r w:rsidRPr="00CE4293">
        <w:rPr>
          <w:sz w:val="22"/>
          <w:szCs w:val="22"/>
        </w:rPr>
        <w:t xml:space="preserve"> je nezpřístupní žádné třetí osobě s výjimkou případů, kdy: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 xml:space="preserve">a) </w:t>
      </w:r>
      <w:r w:rsidR="00DF3916" w:rsidRPr="00CE4293">
        <w:rPr>
          <w:sz w:val="22"/>
          <w:szCs w:val="22"/>
        </w:rPr>
        <w:t xml:space="preserve">je zveřejnění neveřejné informace vyžadováno zákonem nebo jinými platnými právními předpisy nebo;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 xml:space="preserve">b) </w:t>
      </w:r>
      <w:r w:rsidR="00DF3916" w:rsidRPr="00CE4293">
        <w:rPr>
          <w:sz w:val="22"/>
          <w:szCs w:val="22"/>
        </w:rPr>
        <w:t xml:space="preserve">kdy zveřejnění těchto neveřejných informací je vysloveně touto smlouvou povoleno nebo;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 xml:space="preserve">c) </w:t>
      </w:r>
      <w:r w:rsidR="00DF3916" w:rsidRPr="00CE4293">
        <w:rPr>
          <w:sz w:val="22"/>
          <w:szCs w:val="22"/>
        </w:rPr>
        <w:t xml:space="preserve">v případě, kdy zveřejnění těchto neveřejných informací bude předem písemně odsouhlaseno objednatelem. 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Zhotovitel se zavazuje, že jeho zaměstnanci, konzultanti, zástupci a </w:t>
      </w:r>
      <w:r w:rsidR="00794A4A">
        <w:rPr>
          <w:sz w:val="22"/>
          <w:szCs w:val="22"/>
        </w:rPr>
        <w:t>příkazci</w:t>
      </w:r>
      <w:r w:rsidRPr="00CE4293">
        <w:rPr>
          <w:sz w:val="22"/>
          <w:szCs w:val="22"/>
        </w:rPr>
        <w:t xml:space="preserve"> budou s neveřejnými informacemi zacházet náležitým způsobem a v souladu s touto smlouvou.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Zhotovitel bez předchozího písemného souhlasu objednatele nezpřístupní nic z obsahu neveřejných informací a dále nařídí svým vedoucím zaměstnancům, zaměstnancům a svým poradcům, aby učinili totéž, pokud tak není stanoveno zákonem nebo soudním rozhodnutím. V takovém případě je zhotovitel povinen předložit objednateli písemné stanovisko svého právního zástupce, z něhož vyplývá, že zákon nebo soudní rozhodnutí sdělení obsahu neveřejných informací nebo jejich části skutečně vyžaduje, a projednat tuto záležitost s objednatelem. Zhotovitel se zavazuje, že v uvedeném případě vyvine maximální úsilí k tomu, aby zajistil, že se zveřejněnými neveřejnými informacemi bude stále zacházeno jako s neveřejnými informacemi obchodního charakteru, které nesmějí být dále sdělovány.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V případě, že se zhotovitel, některý z jeho vedoucích zaměstnanců nebo zaměstnanců dozví, popřípadě bude mít důvodné podezření, že došlo k zpřístupnění neveřejných informací nebo jejich částí neoprávněné osobě, je povinen o tom neprodleně informovat objednatele.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Zhotovitel se zavazuje, že neprodleně na žádost objednatele vrátí všechny písemné dokumenty obsahující neveřejné informace a jakékoliv další materiály obsahující nebo odvozující jakékoliv informace neveřejného charakteru, rovněž zajistí, že totéž učiní všechny další osoby, kterým byly neveřejné informace zhotovitelem zpřístupněny. Zhotovitel se zavazuje, že si v takovém případě neponechá žádné kopie, výpisy nebo jiné celkové nebo částečné reprodukce či záznamy těchto neveřejných informací. Všechny dokumenty, memoranda, poznámky a ostatní písemnosti vyhotovené zhotovitelem nebo jinými osobami na základě neveřejných informací je zhotovitel povinen bez zbytečného odkladu zničit. Zhotovitel se výslovně zavazuje zničit materiály uložené v počítačích, textových editorech nebo jiných zařízeních obsahujících neveřejné informace. Toto zničení a odstranění materiálů bude objednateli písemně potvrzeno vedoucím zaměstnancem zhotovitele, který byl zničením a odstraněním materiálů pověřen.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V případě porušení jakéhokoli ustanovení této smlouvy náleží objednateli náhrada škody, která může tímto porušením vzniknout. Zhotovitel prohlašuje a souhlasí s tím, že objednatel je v případě porušení ustanovení této smlouvy oprávněn domáhat se vydání předběžného opatření, jakož i jiného zatímního prostředku právní ochrany v případě hrozícího nebo skutečného porušení této smlouvy. Zhotovitel se zavazuje nahradit náklady, které objednateli vzniknou v souvislosti s uplatňováním náhrady škody.</w:t>
      </w:r>
    </w:p>
    <w:p w:rsidR="00D54B33" w:rsidRPr="00993870" w:rsidRDefault="00993870" w:rsidP="00993870">
      <w:pPr>
        <w:pStyle w:val="Odstavecseseznamem"/>
        <w:spacing w:before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D3449" w:rsidRPr="002D2E40" w:rsidRDefault="006D3449" w:rsidP="006D3449">
      <w:pPr>
        <w:ind w:left="567" w:hanging="426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X</w:t>
      </w:r>
      <w:r w:rsidR="00BF1E87" w:rsidRPr="002D2E40">
        <w:rPr>
          <w:b/>
          <w:bCs/>
          <w:snapToGrid w:val="0"/>
          <w:sz w:val="22"/>
          <w:szCs w:val="22"/>
        </w:rPr>
        <w:t>I</w:t>
      </w:r>
      <w:r w:rsidRPr="002D2E40">
        <w:rPr>
          <w:b/>
          <w:bCs/>
          <w:snapToGrid w:val="0"/>
          <w:sz w:val="22"/>
          <w:szCs w:val="22"/>
        </w:rPr>
        <w:t>.</w:t>
      </w:r>
    </w:p>
    <w:p w:rsidR="006957EC" w:rsidRPr="002D2E40" w:rsidRDefault="006D3449" w:rsidP="006957EC">
      <w:pPr>
        <w:pStyle w:val="Nadpis3"/>
        <w:ind w:left="567" w:hanging="426"/>
        <w:rPr>
          <w:sz w:val="22"/>
          <w:szCs w:val="22"/>
        </w:rPr>
      </w:pPr>
      <w:r w:rsidRPr="002D2E40">
        <w:rPr>
          <w:sz w:val="22"/>
          <w:szCs w:val="22"/>
        </w:rPr>
        <w:t>Jiná ujednání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Při provádění díla je zhotovitel vázán pokyny objednatele. Objednatel i zhotovitel se zavazují průběžně vzájemně konzultovat odbornou problematiku předmětu smlouvy. Smluvní strany se dohodly na tom, že zhotovitel není oprávněn dílo, které je</w:t>
      </w:r>
      <w:r w:rsidR="0025447D" w:rsidRPr="002D2E40">
        <w:rPr>
          <w:snapToGrid w:val="0"/>
          <w:sz w:val="22"/>
          <w:szCs w:val="22"/>
        </w:rPr>
        <w:t xml:space="preserve"> předmětem plnění této smlouvy,</w:t>
      </w:r>
      <w:r w:rsidR="0025447D" w:rsidRPr="002D2E40">
        <w:rPr>
          <w:snapToGrid w:val="0"/>
          <w:sz w:val="22"/>
          <w:szCs w:val="22"/>
        </w:rPr>
        <w:br/>
      </w:r>
      <w:r w:rsidRPr="002D2E40">
        <w:rPr>
          <w:snapToGrid w:val="0"/>
          <w:sz w:val="22"/>
          <w:szCs w:val="22"/>
        </w:rPr>
        <w:t>bez písemného souhlasu objednatele dále prodávat či s ním jinak nakládat.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>Objednatel je oprávněn průbě</w:t>
      </w:r>
      <w:r w:rsidR="002A3309" w:rsidRPr="002D2E40">
        <w:rPr>
          <w:sz w:val="22"/>
          <w:szCs w:val="22"/>
        </w:rPr>
        <w:t>žně kontrolovat provádění díla.</w:t>
      </w:r>
      <w:r w:rsidR="00D056DA" w:rsidRPr="002D2E40">
        <w:rPr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 xml:space="preserve">K průběžným kontrolám provádění díla bude docházet na kontrolních dnech. Tyto kontrolní dny je oprávněn svolávat </w:t>
      </w:r>
      <w:r w:rsidRPr="002D2E40">
        <w:rPr>
          <w:snapToGrid w:val="0"/>
          <w:sz w:val="22"/>
          <w:szCs w:val="22"/>
        </w:rPr>
        <w:lastRenderedPageBreak/>
        <w:t>objednatel 1 x za měsíc. Zhotovitel je povinen se těchto kontro</w:t>
      </w:r>
      <w:r w:rsidR="0025447D" w:rsidRPr="002D2E40">
        <w:rPr>
          <w:snapToGrid w:val="0"/>
          <w:sz w:val="22"/>
          <w:szCs w:val="22"/>
        </w:rPr>
        <w:t>lních dnů zúčastnit a předložit</w:t>
      </w:r>
      <w:r w:rsidR="0025447D" w:rsidRPr="002D2E40">
        <w:rPr>
          <w:snapToGrid w:val="0"/>
          <w:sz w:val="22"/>
          <w:szCs w:val="22"/>
        </w:rPr>
        <w:br/>
      </w:r>
      <w:r w:rsidRPr="002D2E40">
        <w:rPr>
          <w:snapToGrid w:val="0"/>
          <w:sz w:val="22"/>
          <w:szCs w:val="22"/>
        </w:rPr>
        <w:t>ke kontrole doklady o provádění díla.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Zhotovitel je povinen úzce spolupracovat především s obcemi a s orgány státní správy, které jsou specifikované v ust. § 6 odst. 6 zákona č. 139/2002 Sb., a dále se sborem zástupců vlastníků, který je volen ve smyslu § 5 odst. 5 zákona č. 139/2002 Sb., je-li zvolen.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 xml:space="preserve">Zhotovitel je povinen po celou dobu zpracování díla provádět aktualizaci dat na základě aktuálních údajů katastru nemovitostí. 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Zhotovitel je podle ustanovení § 2 písm. e) zákona č. 32</w:t>
      </w:r>
      <w:r w:rsidR="0025447D" w:rsidRPr="002D2E40">
        <w:rPr>
          <w:sz w:val="22"/>
          <w:szCs w:val="22"/>
        </w:rPr>
        <w:t>0/2001 Sb., o finanční kontrole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 souvislosti prověřováním hospodárného využití veřejných prostředků.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Zhotovitel bere na vědomí, že objednatel je organizační složkou státu a jeho stav účtu závisí na převodu finančních zdrojů ze státního rozpočtu. V případě nedostatku finančních prostředků pro pozemkové úpravy na účtu objednatele se smluvní strany zavazují jednat o vyřešení této situace. </w:t>
      </w:r>
      <w:r w:rsidRPr="002D2E40">
        <w:rPr>
          <w:sz w:val="22"/>
          <w:szCs w:val="22"/>
        </w:rPr>
        <w:t>Časová prodleva z těchto důvodů nemůže být považována za zavinění prodlení na straně objednatele a z tohoto důvodu nelze vůči objednateli uplatňovat žádné sankce.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V případě dodatečných služeb</w:t>
      </w:r>
      <w:r w:rsidR="00BF1E87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 xml:space="preserve">bude postupováno podle </w:t>
      </w:r>
      <w:r w:rsidR="006860FB" w:rsidRPr="002D2E40">
        <w:rPr>
          <w:sz w:val="22"/>
          <w:szCs w:val="22"/>
        </w:rPr>
        <w:t>ZVZ</w:t>
      </w:r>
      <w:r w:rsidRPr="002D2E40">
        <w:rPr>
          <w:sz w:val="22"/>
          <w:szCs w:val="22"/>
        </w:rPr>
        <w:t>.</w:t>
      </w:r>
    </w:p>
    <w:p w:rsidR="006957EC" w:rsidRPr="002D2E40" w:rsidRDefault="006957EC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Zhotovitel prohlašuje, že ke dni podpisu této Smlouvy má uzavřenou pojistnou smlouvu, jejímž předmětem je pojištění odpovědnosti za škodu způsobenou zhotovitelem třetí osobě v souvislosti s výkonem je</w:t>
      </w:r>
      <w:r w:rsidR="00E05B6D" w:rsidRPr="002D2E40">
        <w:rPr>
          <w:sz w:val="22"/>
          <w:szCs w:val="22"/>
        </w:rPr>
        <w:t xml:space="preserve">ho činnosti, ve výši </w:t>
      </w:r>
      <w:r w:rsidR="004160E3">
        <w:rPr>
          <w:sz w:val="22"/>
          <w:szCs w:val="22"/>
        </w:rPr>
        <w:t>750 000</w:t>
      </w:r>
      <w:r w:rsidR="000B6910" w:rsidRPr="00CE4293">
        <w:rPr>
          <w:sz w:val="22"/>
          <w:szCs w:val="22"/>
        </w:rPr>
        <w:t>,</w:t>
      </w:r>
      <w:r w:rsidR="00E05B6D" w:rsidRPr="00CE4293">
        <w:rPr>
          <w:sz w:val="22"/>
          <w:szCs w:val="22"/>
        </w:rPr>
        <w:t>-</w:t>
      </w:r>
      <w:r w:rsidRPr="00CE4293">
        <w:rPr>
          <w:sz w:val="22"/>
          <w:szCs w:val="22"/>
        </w:rPr>
        <w:t xml:space="preserve"> Kč. </w:t>
      </w:r>
      <w:r w:rsidRPr="002D2E40">
        <w:rPr>
          <w:sz w:val="22"/>
          <w:szCs w:val="22"/>
        </w:rPr>
        <w:t>Zhotovitel se zavazuje, že po celou dobu trvání této smlouvy bude pojiš</w:t>
      </w:r>
      <w:r w:rsidR="0025447D" w:rsidRPr="002D2E40">
        <w:rPr>
          <w:sz w:val="22"/>
          <w:szCs w:val="22"/>
        </w:rPr>
        <w:t>těn ve smyslu tohoto ustanovení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že nedojde</w:t>
      </w:r>
      <w:r w:rsidR="00E05B6D" w:rsidRPr="002D2E40">
        <w:rPr>
          <w:sz w:val="22"/>
          <w:szCs w:val="22"/>
        </w:rPr>
        <w:t xml:space="preserve"> ke snížení pojistného plnění pod částku uvedenou v předchozí větě. Při podpisu smlouvy o dílo zhotovitel předloží objednateli ověřenou kopii této smlouvy</w:t>
      </w:r>
      <w:r w:rsidRPr="002D2E40">
        <w:rPr>
          <w:sz w:val="22"/>
          <w:szCs w:val="22"/>
        </w:rPr>
        <w:t>.</w:t>
      </w:r>
    </w:p>
    <w:p w:rsidR="00326DE4" w:rsidRPr="002D2E40" w:rsidRDefault="00E05B6D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Zhotovitel prohlašuje, že ke dni podpisu této Smlouvy mají odborně odpovědné osoby</w:t>
      </w:r>
      <w:r w:rsidR="00E62917" w:rsidRPr="002D2E40">
        <w:rPr>
          <w:sz w:val="22"/>
          <w:szCs w:val="22"/>
        </w:rPr>
        <w:t xml:space="preserve"> podílející se na realizaci tohoto díla </w:t>
      </w:r>
      <w:r w:rsidRPr="002D2E40">
        <w:rPr>
          <w:sz w:val="22"/>
          <w:szCs w:val="22"/>
        </w:rPr>
        <w:t xml:space="preserve">uzavřenou pojistnou smlouvu na pojištění profesní odpovědnosti za škodu </w:t>
      </w:r>
      <w:r w:rsidR="00E62917" w:rsidRPr="002D2E40">
        <w:rPr>
          <w:sz w:val="22"/>
          <w:szCs w:val="22"/>
        </w:rPr>
        <w:t>způsobenou při výkonu své činnosti a to ve výši nejméně</w:t>
      </w:r>
      <w:r w:rsidRPr="002D2E40">
        <w:rPr>
          <w:sz w:val="22"/>
          <w:szCs w:val="22"/>
        </w:rPr>
        <w:t xml:space="preserve"> 250 000,- Kč.</w:t>
      </w:r>
    </w:p>
    <w:p w:rsidR="00326DE4" w:rsidRPr="002D2E40" w:rsidRDefault="00DA471D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 xml:space="preserve"> </w:t>
      </w:r>
      <w:r w:rsidR="00326DE4" w:rsidRPr="002D2E40">
        <w:rPr>
          <w:sz w:val="22"/>
          <w:szCs w:val="22"/>
        </w:rPr>
        <w:t>Na žádost objednatele je zhotovitel povinen kdykoliv pozdě</w:t>
      </w:r>
      <w:r w:rsidR="0025447D" w:rsidRPr="002D2E40">
        <w:rPr>
          <w:sz w:val="22"/>
          <w:szCs w:val="22"/>
        </w:rPr>
        <w:t>ji předložit uspokojivé doklady</w:t>
      </w:r>
      <w:r w:rsidR="0025447D" w:rsidRPr="002D2E40">
        <w:rPr>
          <w:sz w:val="22"/>
          <w:szCs w:val="22"/>
        </w:rPr>
        <w:br/>
      </w:r>
      <w:r w:rsidR="00326DE4" w:rsidRPr="002D2E40">
        <w:rPr>
          <w:sz w:val="22"/>
          <w:szCs w:val="22"/>
        </w:rPr>
        <w:t>o tom, že pojistné smlouvy uzavřené zhoto</w:t>
      </w:r>
      <w:r w:rsidR="00876A6F" w:rsidRPr="002D2E40">
        <w:rPr>
          <w:sz w:val="22"/>
          <w:szCs w:val="22"/>
        </w:rPr>
        <w:t>vitelem nebo odborně odpovědnými</w:t>
      </w:r>
      <w:r w:rsidR="00326DE4" w:rsidRPr="002D2E40">
        <w:rPr>
          <w:sz w:val="22"/>
          <w:szCs w:val="22"/>
        </w:rPr>
        <w:t xml:space="preserve"> osob</w:t>
      </w:r>
      <w:r w:rsidR="00876A6F" w:rsidRPr="002D2E40">
        <w:rPr>
          <w:sz w:val="22"/>
          <w:szCs w:val="22"/>
        </w:rPr>
        <w:t>ami</w:t>
      </w:r>
      <w:r w:rsidR="0025447D" w:rsidRPr="002D2E40">
        <w:rPr>
          <w:sz w:val="22"/>
          <w:szCs w:val="22"/>
        </w:rPr>
        <w:t xml:space="preserve"> jsou</w:t>
      </w:r>
      <w:r w:rsidR="0025447D" w:rsidRPr="002D2E40">
        <w:rPr>
          <w:sz w:val="22"/>
          <w:szCs w:val="22"/>
        </w:rPr>
        <w:br/>
      </w:r>
      <w:r w:rsidR="00326DE4" w:rsidRPr="002D2E40">
        <w:rPr>
          <w:sz w:val="22"/>
          <w:szCs w:val="22"/>
        </w:rPr>
        <w:t>a zůstávají v platnosti a účinnosti po celou dobu trvání této Smlouvy a záruční doby z ní vyplývající</w:t>
      </w:r>
      <w:r w:rsidR="00D749F5" w:rsidRPr="002D2E40">
        <w:rPr>
          <w:sz w:val="22"/>
          <w:szCs w:val="22"/>
        </w:rPr>
        <w:t>.</w:t>
      </w:r>
    </w:p>
    <w:p w:rsidR="00326DE4" w:rsidRPr="002D2E40" w:rsidRDefault="00D749F5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 xml:space="preserve"> Zhotovitel je povinen řádně a včas platit pojistné tak, aby</w:t>
      </w:r>
      <w:r w:rsidR="00DA471D" w:rsidRPr="002D2E40">
        <w:rPr>
          <w:sz w:val="22"/>
          <w:szCs w:val="22"/>
        </w:rPr>
        <w:t xml:space="preserve"> pojistná smlouva či sjednané smlouvy dle této smlouvy či v souvislosti s ní byly plat</w:t>
      </w:r>
      <w:r w:rsidR="0025447D" w:rsidRPr="002D2E40">
        <w:rPr>
          <w:sz w:val="22"/>
          <w:szCs w:val="22"/>
        </w:rPr>
        <w:t>né po celou dobu provádění díla</w:t>
      </w:r>
      <w:r w:rsidR="0025447D" w:rsidRPr="002D2E40">
        <w:rPr>
          <w:sz w:val="22"/>
          <w:szCs w:val="22"/>
        </w:rPr>
        <w:br/>
      </w:r>
      <w:r w:rsidR="00DA471D" w:rsidRPr="002D2E40">
        <w:rPr>
          <w:sz w:val="22"/>
          <w:szCs w:val="22"/>
        </w:rPr>
        <w:t>a v přiměřeném rozsahu i po dobu záruky. V případě, že dojde k zániku pojištění, je zhotovitel povinen o této skutečnosti neprodleně informovat objednatele a ve lhůtě 30 dnů uzavřít pojistnou smlouvu ve výše uvedeném rozsahu. Porušení této povinnosti ze strany zhotovitele považují strany této smlouvy za podstatné porušení smlouvy zakládající právo ob</w:t>
      </w:r>
      <w:r w:rsidR="0025447D" w:rsidRPr="002D2E40">
        <w:rPr>
          <w:sz w:val="22"/>
          <w:szCs w:val="22"/>
        </w:rPr>
        <w:t>jednatele</w:t>
      </w:r>
      <w:r w:rsidR="0025447D" w:rsidRPr="002D2E40">
        <w:rPr>
          <w:sz w:val="22"/>
          <w:szCs w:val="22"/>
        </w:rPr>
        <w:br/>
      </w:r>
      <w:r w:rsidR="00DA471D" w:rsidRPr="002D2E40">
        <w:rPr>
          <w:sz w:val="22"/>
          <w:szCs w:val="22"/>
        </w:rPr>
        <w:t>od smlouvy odstoupit.</w:t>
      </w:r>
    </w:p>
    <w:p w:rsidR="006D3449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bCs/>
          <w:snapToGrid w:val="0"/>
          <w:sz w:val="22"/>
          <w:szCs w:val="22"/>
        </w:rPr>
      </w:pPr>
      <w:r w:rsidRPr="002D2E40">
        <w:rPr>
          <w:bCs/>
          <w:snapToGrid w:val="0"/>
          <w:sz w:val="22"/>
          <w:szCs w:val="22"/>
        </w:rPr>
        <w:t xml:space="preserve">Zhotovitel se </w:t>
      </w:r>
      <w:r w:rsidRPr="002D2E40">
        <w:rPr>
          <w:snapToGrid w:val="0"/>
          <w:sz w:val="22"/>
          <w:szCs w:val="22"/>
        </w:rPr>
        <w:t>zavazuje</w:t>
      </w:r>
      <w:r w:rsidRPr="002D2E40">
        <w:rPr>
          <w:bCs/>
          <w:snapToGrid w:val="0"/>
          <w:sz w:val="22"/>
          <w:szCs w:val="22"/>
        </w:rPr>
        <w:t xml:space="preserve"> nahradit vlastníkům, příp. oprávněným uživatelům pozemků újmu, která jim vznikla v důsledku činnosti zhotovitele v</w:t>
      </w:r>
      <w:r w:rsidR="0025447D" w:rsidRPr="002D2E40">
        <w:rPr>
          <w:bCs/>
          <w:snapToGrid w:val="0"/>
          <w:sz w:val="22"/>
          <w:szCs w:val="22"/>
        </w:rPr>
        <w:t> rámci pozemkové úpravy. Postup</w:t>
      </w:r>
      <w:r w:rsidR="0025447D" w:rsidRPr="002D2E40">
        <w:rPr>
          <w:bCs/>
          <w:snapToGrid w:val="0"/>
          <w:sz w:val="22"/>
          <w:szCs w:val="22"/>
        </w:rPr>
        <w:br/>
      </w:r>
      <w:r w:rsidRPr="002D2E40">
        <w:rPr>
          <w:bCs/>
          <w:snapToGrid w:val="0"/>
          <w:sz w:val="22"/>
          <w:szCs w:val="22"/>
        </w:rPr>
        <w:t>pro úhradu újmy musí být v souladu s § 6 odst. 10 zákona č. 139/2002 Sb.</w:t>
      </w:r>
    </w:p>
    <w:p w:rsidR="00B42DC3" w:rsidRPr="00B42DC3" w:rsidRDefault="00FF04CA" w:rsidP="00FF04CA">
      <w:pPr>
        <w:numPr>
          <w:ilvl w:val="0"/>
          <w:numId w:val="9"/>
        </w:numPr>
        <w:ind w:left="680" w:hanging="68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42DC3" w:rsidRPr="00B42DC3">
        <w:rPr>
          <w:sz w:val="22"/>
          <w:szCs w:val="22"/>
        </w:rPr>
        <w:t>Pro případ, že počet měrných jednotek (dále jen „</w:t>
      </w:r>
      <w:r w:rsidR="00B42DC3" w:rsidRPr="001804CE">
        <w:rPr>
          <w:i/>
          <w:sz w:val="22"/>
          <w:szCs w:val="22"/>
        </w:rPr>
        <w:t>MJ</w:t>
      </w:r>
      <w:r w:rsidR="00B42DC3" w:rsidRPr="00B42DC3">
        <w:rPr>
          <w:sz w:val="22"/>
          <w:szCs w:val="22"/>
        </w:rPr>
        <w:t xml:space="preserve">“) přesáhne zadavatelem stanovený počet MJ, má objednatel právo vůči zhotoviteli na poskytnutí dalších služeb až do celkové výše </w:t>
      </w:r>
      <w:r w:rsidR="00DF6045">
        <w:rPr>
          <w:sz w:val="22"/>
          <w:szCs w:val="22"/>
        </w:rPr>
        <w:t>70</w:t>
      </w:r>
      <w:r w:rsidR="00B42DC3" w:rsidRPr="00B42DC3">
        <w:rPr>
          <w:sz w:val="22"/>
          <w:szCs w:val="22"/>
        </w:rPr>
        <w:t xml:space="preserve"> 000,- Kč bez DPH (opce). Z toho činí 1. ucelená část „Přípravné práce“ </w:t>
      </w:r>
      <w:r w:rsidR="0094114E">
        <w:rPr>
          <w:sz w:val="22"/>
          <w:szCs w:val="22"/>
        </w:rPr>
        <w:t>4</w:t>
      </w:r>
      <w:r w:rsidR="00B42DC3" w:rsidRPr="00B42DC3">
        <w:rPr>
          <w:sz w:val="22"/>
          <w:szCs w:val="22"/>
        </w:rPr>
        <w:t>0 000,- Kč bez DPH, 2. ucelená část „</w:t>
      </w:r>
      <w:r w:rsidR="002F2225">
        <w:rPr>
          <w:sz w:val="22"/>
          <w:szCs w:val="22"/>
        </w:rPr>
        <w:t>Nový soupis nároků</w:t>
      </w:r>
      <w:r w:rsidR="00B42DC3" w:rsidRPr="00B42DC3">
        <w:rPr>
          <w:sz w:val="22"/>
          <w:szCs w:val="22"/>
        </w:rPr>
        <w:t xml:space="preserve">“ </w:t>
      </w:r>
      <w:r w:rsidR="00DF6045">
        <w:rPr>
          <w:sz w:val="22"/>
          <w:szCs w:val="22"/>
        </w:rPr>
        <w:t>1</w:t>
      </w:r>
      <w:r w:rsidR="000952FE">
        <w:rPr>
          <w:sz w:val="22"/>
          <w:szCs w:val="22"/>
        </w:rPr>
        <w:t>2</w:t>
      </w:r>
      <w:r w:rsidR="00B42DC3" w:rsidRPr="00B42DC3">
        <w:rPr>
          <w:sz w:val="22"/>
          <w:szCs w:val="22"/>
        </w:rPr>
        <w:t xml:space="preserve"> 000,- Kč bez DPH</w:t>
      </w:r>
      <w:r w:rsidR="0094114E">
        <w:rPr>
          <w:sz w:val="22"/>
          <w:szCs w:val="22"/>
        </w:rPr>
        <w:t>,</w:t>
      </w:r>
      <w:r w:rsidR="00B42DC3" w:rsidRPr="00B42DC3">
        <w:rPr>
          <w:sz w:val="22"/>
          <w:szCs w:val="22"/>
        </w:rPr>
        <w:t xml:space="preserve"> 3. ucelená část „</w:t>
      </w:r>
      <w:r w:rsidR="002F2225">
        <w:rPr>
          <w:sz w:val="22"/>
          <w:szCs w:val="22"/>
        </w:rPr>
        <w:t>M</w:t>
      </w:r>
      <w:r w:rsidR="00B42DC3" w:rsidRPr="00B42DC3">
        <w:rPr>
          <w:sz w:val="22"/>
          <w:szCs w:val="22"/>
        </w:rPr>
        <w:t xml:space="preserve">apové dílo“ </w:t>
      </w:r>
      <w:r w:rsidR="000952FE">
        <w:rPr>
          <w:sz w:val="22"/>
          <w:szCs w:val="22"/>
        </w:rPr>
        <w:t>8</w:t>
      </w:r>
      <w:r w:rsidR="00B42DC3" w:rsidRPr="00B42DC3">
        <w:rPr>
          <w:sz w:val="22"/>
          <w:szCs w:val="22"/>
        </w:rPr>
        <w:t> 000,- Kč bez DPH</w:t>
      </w:r>
      <w:r w:rsidR="0094114E">
        <w:rPr>
          <w:sz w:val="22"/>
          <w:szCs w:val="22"/>
        </w:rPr>
        <w:t xml:space="preserve"> a 4. ucelená část „</w:t>
      </w:r>
      <w:r w:rsidR="0094114E" w:rsidRPr="0094114E">
        <w:rPr>
          <w:sz w:val="22"/>
          <w:szCs w:val="22"/>
        </w:rPr>
        <w:t>Vytyčení pozemků dle zapsané DKM</w:t>
      </w:r>
      <w:r w:rsidR="0094114E">
        <w:rPr>
          <w:sz w:val="22"/>
          <w:szCs w:val="22"/>
        </w:rPr>
        <w:t>“ 10 000,- Kč bez DPH</w:t>
      </w:r>
      <w:r w:rsidR="00B42DC3" w:rsidRPr="00B42DC3">
        <w:rPr>
          <w:sz w:val="22"/>
          <w:szCs w:val="22"/>
        </w:rPr>
        <w:t>. Nové práce na základě op</w:t>
      </w:r>
      <w:r w:rsidR="009121FA">
        <w:rPr>
          <w:sz w:val="22"/>
          <w:szCs w:val="22"/>
        </w:rPr>
        <w:t>čního práva</w:t>
      </w:r>
      <w:r w:rsidR="00B42DC3" w:rsidRPr="00B42DC3">
        <w:rPr>
          <w:sz w:val="22"/>
          <w:szCs w:val="22"/>
        </w:rPr>
        <w:t xml:space="preserve"> budou zadány v jednacím řízení bez uveřejnění za podmínek stanovených v § 23 odst. 7 písm. b) zákona</w:t>
      </w:r>
      <w:r w:rsidR="00890C64">
        <w:rPr>
          <w:sz w:val="22"/>
          <w:szCs w:val="22"/>
        </w:rPr>
        <w:t xml:space="preserve"> o zadávání veřejných </w:t>
      </w:r>
      <w:r w:rsidR="00890C64">
        <w:rPr>
          <w:sz w:val="22"/>
          <w:szCs w:val="22"/>
        </w:rPr>
        <w:lastRenderedPageBreak/>
        <w:t>zakázek („</w:t>
      </w:r>
      <w:r w:rsidR="00890C64" w:rsidRPr="00890C64">
        <w:rPr>
          <w:i/>
          <w:sz w:val="22"/>
          <w:szCs w:val="22"/>
        </w:rPr>
        <w:t>ZVZ</w:t>
      </w:r>
      <w:r w:rsidR="00890C64">
        <w:rPr>
          <w:sz w:val="22"/>
          <w:szCs w:val="22"/>
        </w:rPr>
        <w:t>“)</w:t>
      </w:r>
      <w:r w:rsidR="00B42DC3" w:rsidRPr="00B42DC3">
        <w:rPr>
          <w:sz w:val="22"/>
          <w:szCs w:val="22"/>
        </w:rPr>
        <w:t xml:space="preserve">. Zadavatel ve smyslu ustanovení § 99 odst. 5 </w:t>
      </w:r>
      <w:r w:rsidR="00890C64">
        <w:rPr>
          <w:sz w:val="22"/>
          <w:szCs w:val="22"/>
        </w:rPr>
        <w:t xml:space="preserve">ZVZ </w:t>
      </w:r>
      <w:r w:rsidR="00B42DC3" w:rsidRPr="00B42DC3">
        <w:rPr>
          <w:sz w:val="22"/>
          <w:szCs w:val="22"/>
        </w:rPr>
        <w:t xml:space="preserve">předběžně a nezávazně stanovuje dobu využití opčního práva na </w:t>
      </w:r>
      <w:r w:rsidR="00C27968">
        <w:rPr>
          <w:sz w:val="22"/>
          <w:szCs w:val="22"/>
        </w:rPr>
        <w:t>první pololetí roku 2016.</w:t>
      </w:r>
    </w:p>
    <w:p w:rsidR="00B42DC3" w:rsidRPr="00B42DC3" w:rsidRDefault="00B42DC3" w:rsidP="00B42DC3">
      <w:pPr>
        <w:rPr>
          <w:bCs/>
          <w:snapToGrid w:val="0"/>
          <w:sz w:val="22"/>
          <w:szCs w:val="22"/>
        </w:rPr>
      </w:pPr>
    </w:p>
    <w:p w:rsidR="00993870" w:rsidRPr="002D2E40" w:rsidRDefault="00993870" w:rsidP="006D3449">
      <w:pPr>
        <w:pStyle w:val="Odstavecseseznamem"/>
        <w:ind w:left="142"/>
        <w:rPr>
          <w:bCs/>
          <w:snapToGrid w:val="0"/>
          <w:sz w:val="22"/>
          <w:szCs w:val="22"/>
        </w:rPr>
      </w:pPr>
    </w:p>
    <w:p w:rsidR="006D3449" w:rsidRPr="002D2E40" w:rsidRDefault="006D3449" w:rsidP="006D3449">
      <w:pPr>
        <w:pStyle w:val="Nadpis1"/>
        <w:tabs>
          <w:tab w:val="num" w:pos="284"/>
        </w:tabs>
        <w:ind w:left="567" w:hanging="426"/>
        <w:jc w:val="center"/>
        <w:rPr>
          <w:sz w:val="22"/>
          <w:szCs w:val="22"/>
        </w:rPr>
      </w:pPr>
      <w:r w:rsidRPr="002D2E40">
        <w:rPr>
          <w:sz w:val="22"/>
          <w:szCs w:val="22"/>
        </w:rPr>
        <w:t>Čl. XI</w:t>
      </w:r>
      <w:r w:rsidR="00BF1E87" w:rsidRPr="002D2E40">
        <w:rPr>
          <w:sz w:val="22"/>
          <w:szCs w:val="22"/>
        </w:rPr>
        <w:t>I</w:t>
      </w:r>
      <w:r w:rsidRPr="002D2E40">
        <w:rPr>
          <w:sz w:val="22"/>
          <w:szCs w:val="22"/>
        </w:rPr>
        <w:t>.</w:t>
      </w:r>
    </w:p>
    <w:p w:rsidR="006D3449" w:rsidRPr="002D2E40" w:rsidRDefault="006D3449" w:rsidP="006D3449">
      <w:pPr>
        <w:pStyle w:val="Nadpis3"/>
        <w:ind w:left="567" w:hanging="426"/>
        <w:rPr>
          <w:sz w:val="22"/>
          <w:szCs w:val="22"/>
        </w:rPr>
      </w:pPr>
      <w:r w:rsidRPr="002D2E40">
        <w:rPr>
          <w:sz w:val="22"/>
          <w:szCs w:val="22"/>
        </w:rPr>
        <w:t>Závěrečná ustanovení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Pokud v této smlouvě není stanoveno jinak, řídí se smluvní strany příslušnými ustanoveními NOZ.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Smlouva je vyhotovena ve čtyřech stejnopisech, ve dv</w:t>
      </w:r>
      <w:r w:rsidR="0025447D" w:rsidRPr="002D2E40">
        <w:rPr>
          <w:snapToGrid w:val="0"/>
          <w:sz w:val="22"/>
          <w:szCs w:val="22"/>
        </w:rPr>
        <w:t>ou vyhotoveních pro objednatele</w:t>
      </w:r>
      <w:r w:rsidR="0025447D" w:rsidRPr="002D2E40">
        <w:rPr>
          <w:snapToGrid w:val="0"/>
          <w:sz w:val="22"/>
          <w:szCs w:val="22"/>
        </w:rPr>
        <w:br/>
      </w:r>
      <w:r w:rsidRPr="002D2E40">
        <w:rPr>
          <w:snapToGrid w:val="0"/>
          <w:sz w:val="22"/>
          <w:szCs w:val="22"/>
        </w:rPr>
        <w:t>a ve dvou vyhotoveních pro zhotovitele a každý z nich má váhu originálu.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Smlouva může být měněna pouze na základě písemných číslovaných dodatků podepsaných oběma smluvními stranami.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Závazky za plnění této smlouvy přecházejí v případě transformace zhotovitele nebo objednatele na jejich právní nástupce.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Smlouva nabývá platnosti a účinnosti dnem jejího podpisu smluvními stranami.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B42DC3">
        <w:rPr>
          <w:snapToGrid w:val="0"/>
          <w:sz w:val="22"/>
          <w:szCs w:val="22"/>
        </w:rPr>
        <w:t>Objednatel i zhotovitel prohlašují, že si smlouvu přečetli a že souhlasí s jejím obsahem, dále prohlašují, že smlouva nebyla sepsána v tísni ani za nápadně nevýhodných podmínek. Na důkaz toho připojují své podpisy.</w:t>
      </w:r>
    </w:p>
    <w:p w:rsidR="002727AA" w:rsidRPr="002D2E40" w:rsidRDefault="002727AA" w:rsidP="006D3449">
      <w:pPr>
        <w:ind w:left="0"/>
        <w:rPr>
          <w:snapToGrid w:val="0"/>
          <w:sz w:val="22"/>
          <w:szCs w:val="22"/>
        </w:rPr>
      </w:pPr>
    </w:p>
    <w:p w:rsidR="006D3449" w:rsidRPr="002D2E40" w:rsidRDefault="006D3449" w:rsidP="006D3449">
      <w:pPr>
        <w:ind w:left="0"/>
        <w:rPr>
          <w:snapToGrid w:val="0"/>
          <w:sz w:val="22"/>
          <w:szCs w:val="22"/>
        </w:rPr>
      </w:pPr>
      <w:proofErr w:type="gramStart"/>
      <w:r w:rsidRPr="002D2E40">
        <w:rPr>
          <w:snapToGrid w:val="0"/>
          <w:sz w:val="22"/>
          <w:szCs w:val="22"/>
        </w:rPr>
        <w:t>V</w:t>
      </w:r>
      <w:r w:rsidR="0032084D" w:rsidRPr="002D2E40">
        <w:rPr>
          <w:snapToGrid w:val="0"/>
          <w:sz w:val="22"/>
          <w:szCs w:val="22"/>
        </w:rPr>
        <w:t> </w:t>
      </w:r>
      <w:r w:rsidR="00454208" w:rsidRPr="002D2E40">
        <w:rPr>
          <w:snapToGrid w:val="0"/>
          <w:sz w:val="22"/>
          <w:szCs w:val="22"/>
        </w:rPr>
        <w:t>...........</w:t>
      </w:r>
      <w:r w:rsidR="0025447D" w:rsidRPr="002D2E40">
        <w:rPr>
          <w:snapToGrid w:val="0"/>
          <w:sz w:val="22"/>
          <w:szCs w:val="22"/>
        </w:rPr>
        <w:t>..........................................</w:t>
      </w:r>
      <w:r w:rsidR="00454208" w:rsidRPr="002D2E40">
        <w:rPr>
          <w:snapToGrid w:val="0"/>
          <w:sz w:val="22"/>
          <w:szCs w:val="22"/>
        </w:rPr>
        <w:t>.......</w:t>
      </w:r>
      <w:r w:rsidR="0032084D" w:rsidRPr="002D2E40">
        <w:rPr>
          <w:snapToGrid w:val="0"/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 xml:space="preserve"> dne</w:t>
      </w:r>
      <w:proofErr w:type="gramEnd"/>
      <w:r w:rsidRPr="002D2E40">
        <w:rPr>
          <w:snapToGrid w:val="0"/>
          <w:sz w:val="22"/>
          <w:szCs w:val="22"/>
        </w:rPr>
        <w:t xml:space="preserve"> ………………..</w:t>
      </w:r>
    </w:p>
    <w:p w:rsidR="006D3449" w:rsidRPr="002D2E40" w:rsidRDefault="006D3449" w:rsidP="006D3449">
      <w:pPr>
        <w:tabs>
          <w:tab w:val="left" w:pos="5670"/>
        </w:tabs>
        <w:ind w:left="0"/>
        <w:rPr>
          <w:b/>
          <w:bCs/>
          <w:snapToGrid w:val="0"/>
          <w:sz w:val="22"/>
          <w:szCs w:val="22"/>
        </w:rPr>
      </w:pPr>
    </w:p>
    <w:p w:rsidR="00B53FC7" w:rsidRPr="00B53FC7" w:rsidRDefault="00B53FC7" w:rsidP="00B53FC7">
      <w:pPr>
        <w:spacing w:before="0"/>
        <w:ind w:left="0"/>
        <w:jc w:val="left"/>
        <w:rPr>
          <w:b/>
          <w:snapToGrid w:val="0"/>
          <w:sz w:val="22"/>
          <w:szCs w:val="22"/>
        </w:rPr>
      </w:pPr>
      <w:r w:rsidRPr="00B53FC7">
        <w:rPr>
          <w:b/>
          <w:snapToGrid w:val="0"/>
          <w:sz w:val="22"/>
          <w:szCs w:val="22"/>
        </w:rPr>
        <w:t>Za objednatele:</w:t>
      </w:r>
      <w:r w:rsidRPr="00B53FC7">
        <w:rPr>
          <w:b/>
          <w:snapToGrid w:val="0"/>
          <w:sz w:val="22"/>
          <w:szCs w:val="22"/>
        </w:rPr>
        <w:tab/>
      </w:r>
      <w:r w:rsidRPr="00B53FC7">
        <w:rPr>
          <w:b/>
          <w:snapToGrid w:val="0"/>
          <w:sz w:val="22"/>
          <w:szCs w:val="22"/>
        </w:rPr>
        <w:tab/>
      </w:r>
      <w:r w:rsidRPr="00B53FC7">
        <w:rPr>
          <w:b/>
          <w:snapToGrid w:val="0"/>
          <w:sz w:val="22"/>
          <w:szCs w:val="22"/>
        </w:rPr>
        <w:tab/>
        <w:t xml:space="preserve">        </w:t>
      </w:r>
      <w:r w:rsidRPr="00B53FC7">
        <w:rPr>
          <w:b/>
          <w:snapToGrid w:val="0"/>
          <w:sz w:val="22"/>
          <w:szCs w:val="22"/>
        </w:rPr>
        <w:tab/>
      </w:r>
      <w:r w:rsidRPr="00B53FC7">
        <w:rPr>
          <w:b/>
          <w:snapToGrid w:val="0"/>
          <w:sz w:val="22"/>
          <w:szCs w:val="22"/>
        </w:rPr>
        <w:tab/>
        <w:t xml:space="preserve">       </w:t>
      </w:r>
      <w:r w:rsidR="0057481B">
        <w:rPr>
          <w:b/>
          <w:snapToGrid w:val="0"/>
          <w:sz w:val="22"/>
          <w:szCs w:val="22"/>
        </w:rPr>
        <w:t xml:space="preserve">  </w:t>
      </w:r>
      <w:r w:rsidRPr="00B53FC7">
        <w:rPr>
          <w:b/>
          <w:snapToGrid w:val="0"/>
          <w:sz w:val="22"/>
          <w:szCs w:val="22"/>
        </w:rPr>
        <w:t xml:space="preserve">    </w:t>
      </w:r>
      <w:r w:rsidRPr="00B53FC7">
        <w:rPr>
          <w:b/>
          <w:snapToGrid w:val="0"/>
          <w:sz w:val="22"/>
          <w:szCs w:val="22"/>
        </w:rPr>
        <w:tab/>
        <w:t>Za zhotovitele:</w:t>
      </w:r>
    </w:p>
    <w:p w:rsidR="00B53FC7" w:rsidRPr="00B53FC7" w:rsidRDefault="00B53FC7" w:rsidP="00B53FC7">
      <w:pPr>
        <w:spacing w:before="0"/>
        <w:ind w:left="0"/>
        <w:jc w:val="left"/>
        <w:rPr>
          <w:snapToGrid w:val="0"/>
          <w:sz w:val="22"/>
          <w:szCs w:val="22"/>
        </w:rPr>
      </w:pPr>
    </w:p>
    <w:p w:rsidR="00B53FC7" w:rsidRPr="00B53FC7" w:rsidRDefault="00B53FC7" w:rsidP="00B53FC7">
      <w:pPr>
        <w:spacing w:before="0"/>
        <w:ind w:left="0"/>
        <w:jc w:val="left"/>
        <w:rPr>
          <w:snapToGrid w:val="0"/>
          <w:sz w:val="22"/>
          <w:szCs w:val="22"/>
        </w:rPr>
      </w:pPr>
    </w:p>
    <w:p w:rsidR="00B53FC7" w:rsidRPr="00B53FC7" w:rsidRDefault="00B53FC7" w:rsidP="00B53FC7">
      <w:pPr>
        <w:tabs>
          <w:tab w:val="left" w:pos="5670"/>
        </w:tabs>
        <w:spacing w:before="0"/>
        <w:ind w:left="0"/>
        <w:jc w:val="left"/>
        <w:rPr>
          <w:snapToGrid w:val="0"/>
          <w:sz w:val="22"/>
          <w:szCs w:val="22"/>
        </w:rPr>
      </w:pPr>
    </w:p>
    <w:p w:rsidR="00B53FC7" w:rsidRPr="00B53FC7" w:rsidRDefault="00B53FC7" w:rsidP="00B53FC7">
      <w:pPr>
        <w:tabs>
          <w:tab w:val="left" w:pos="5670"/>
        </w:tabs>
        <w:spacing w:before="0"/>
        <w:ind w:left="0"/>
        <w:jc w:val="left"/>
        <w:rPr>
          <w:snapToGrid w:val="0"/>
          <w:sz w:val="22"/>
          <w:szCs w:val="22"/>
        </w:rPr>
      </w:pPr>
    </w:p>
    <w:p w:rsidR="00B53FC7" w:rsidRPr="00B53FC7" w:rsidRDefault="00B53FC7" w:rsidP="00B53FC7">
      <w:pPr>
        <w:tabs>
          <w:tab w:val="left" w:pos="5670"/>
        </w:tabs>
        <w:spacing w:before="0"/>
        <w:ind w:left="0"/>
        <w:jc w:val="left"/>
        <w:rPr>
          <w:snapToGrid w:val="0"/>
          <w:sz w:val="22"/>
          <w:szCs w:val="22"/>
        </w:rPr>
      </w:pPr>
    </w:p>
    <w:p w:rsidR="00B53FC7" w:rsidRPr="00B53FC7" w:rsidRDefault="00B53FC7" w:rsidP="00B53FC7">
      <w:pPr>
        <w:tabs>
          <w:tab w:val="left" w:pos="5670"/>
        </w:tabs>
        <w:spacing w:before="0"/>
        <w:ind w:left="0"/>
        <w:jc w:val="left"/>
        <w:rPr>
          <w:snapToGrid w:val="0"/>
          <w:sz w:val="22"/>
          <w:szCs w:val="22"/>
        </w:rPr>
      </w:pPr>
    </w:p>
    <w:p w:rsidR="00B53FC7" w:rsidRPr="00B53FC7" w:rsidRDefault="00B53FC7" w:rsidP="00B53FC7">
      <w:pPr>
        <w:tabs>
          <w:tab w:val="left" w:pos="5670"/>
        </w:tabs>
        <w:spacing w:before="0"/>
        <w:ind w:left="0"/>
        <w:jc w:val="left"/>
        <w:rPr>
          <w:snapToGrid w:val="0"/>
          <w:sz w:val="22"/>
          <w:szCs w:val="22"/>
        </w:rPr>
      </w:pPr>
      <w:r w:rsidRPr="00B53FC7">
        <w:rPr>
          <w:snapToGrid w:val="0"/>
          <w:sz w:val="22"/>
          <w:szCs w:val="22"/>
        </w:rPr>
        <w:t>……………………………</w:t>
      </w:r>
      <w:r w:rsidRPr="00B53FC7">
        <w:rPr>
          <w:snapToGrid w:val="0"/>
          <w:sz w:val="22"/>
          <w:szCs w:val="22"/>
        </w:rPr>
        <w:tab/>
        <w:t xml:space="preserve">          ………………………………                   </w:t>
      </w:r>
    </w:p>
    <w:p w:rsidR="00B53FC7" w:rsidRPr="00B53FC7" w:rsidRDefault="00B53FC7" w:rsidP="00B53FC7">
      <w:pPr>
        <w:tabs>
          <w:tab w:val="left" w:pos="5670"/>
        </w:tabs>
        <w:spacing w:before="0"/>
        <w:ind w:left="0"/>
        <w:jc w:val="left"/>
        <w:rPr>
          <w:snapToGrid w:val="0"/>
          <w:sz w:val="22"/>
          <w:szCs w:val="22"/>
        </w:rPr>
      </w:pPr>
      <w:r w:rsidRPr="00B53FC7">
        <w:rPr>
          <w:snapToGrid w:val="0"/>
          <w:sz w:val="22"/>
          <w:szCs w:val="22"/>
        </w:rPr>
        <w:t>ČR – Státní pozemkový úřad</w:t>
      </w:r>
      <w:r w:rsidRPr="00B53FC7">
        <w:rPr>
          <w:snapToGrid w:val="0"/>
          <w:sz w:val="22"/>
          <w:szCs w:val="22"/>
        </w:rPr>
        <w:tab/>
        <w:t xml:space="preserve">      </w:t>
      </w:r>
      <w:r w:rsidRPr="00B53FC7">
        <w:rPr>
          <w:snapToGrid w:val="0"/>
          <w:sz w:val="22"/>
          <w:szCs w:val="22"/>
        </w:rPr>
        <w:tab/>
      </w:r>
    </w:p>
    <w:p w:rsidR="00B53FC7" w:rsidRDefault="00B53FC7" w:rsidP="00B53FC7">
      <w:pPr>
        <w:spacing w:before="0"/>
        <w:ind w:left="0"/>
        <w:jc w:val="left"/>
        <w:rPr>
          <w:snapToGrid w:val="0"/>
          <w:sz w:val="22"/>
          <w:szCs w:val="22"/>
        </w:rPr>
      </w:pPr>
      <w:r w:rsidRPr="00B53FC7">
        <w:rPr>
          <w:snapToGrid w:val="0"/>
          <w:sz w:val="22"/>
          <w:szCs w:val="22"/>
        </w:rPr>
        <w:t>K</w:t>
      </w:r>
      <w:r>
        <w:rPr>
          <w:snapToGrid w:val="0"/>
          <w:sz w:val="22"/>
          <w:szCs w:val="22"/>
        </w:rPr>
        <w:t>PÚ</w:t>
      </w:r>
      <w:r w:rsidRPr="00B53FC7">
        <w:rPr>
          <w:snapToGrid w:val="0"/>
          <w:sz w:val="22"/>
          <w:szCs w:val="22"/>
        </w:rPr>
        <w:t xml:space="preserve"> pro Kraj Vysočina                                                                   </w:t>
      </w:r>
      <w:r w:rsidRPr="00B53FC7">
        <w:rPr>
          <w:snapToGrid w:val="0"/>
          <w:sz w:val="22"/>
          <w:szCs w:val="22"/>
        </w:rPr>
        <w:tab/>
        <w:t xml:space="preserve">                                  </w:t>
      </w:r>
      <w:r>
        <w:rPr>
          <w:snapToGrid w:val="0"/>
          <w:sz w:val="22"/>
          <w:szCs w:val="22"/>
        </w:rPr>
        <w:tab/>
      </w:r>
    </w:p>
    <w:p w:rsidR="00B53FC7" w:rsidRPr="00B53FC7" w:rsidRDefault="00B53FC7" w:rsidP="00B53FC7">
      <w:pPr>
        <w:spacing w:before="0"/>
        <w:ind w:left="0"/>
        <w:jc w:val="left"/>
        <w:rPr>
          <w:snapToGrid w:val="0"/>
          <w:sz w:val="22"/>
          <w:szCs w:val="22"/>
        </w:rPr>
      </w:pPr>
      <w:r w:rsidRPr="00B53FC7">
        <w:rPr>
          <w:snapToGrid w:val="0"/>
          <w:sz w:val="22"/>
          <w:szCs w:val="22"/>
        </w:rPr>
        <w:t>Ing. Luboš Rudišar</w:t>
      </w:r>
    </w:p>
    <w:p w:rsidR="00B53FC7" w:rsidRPr="00B53FC7" w:rsidRDefault="00B53FC7" w:rsidP="00B53FC7">
      <w:pPr>
        <w:tabs>
          <w:tab w:val="left" w:pos="5670"/>
        </w:tabs>
        <w:spacing w:before="0"/>
        <w:ind w:left="0"/>
        <w:jc w:val="left"/>
        <w:rPr>
          <w:snapToGrid w:val="0"/>
          <w:sz w:val="22"/>
          <w:szCs w:val="22"/>
        </w:rPr>
      </w:pPr>
      <w:r w:rsidRPr="00B53FC7">
        <w:rPr>
          <w:snapToGrid w:val="0"/>
          <w:sz w:val="22"/>
          <w:szCs w:val="22"/>
        </w:rPr>
        <w:t>vedoucí Pobočky Pelhřimov</w:t>
      </w:r>
    </w:p>
    <w:p w:rsidR="00547782" w:rsidRDefault="00547782" w:rsidP="006D3449">
      <w:pPr>
        <w:spacing w:before="240"/>
        <w:ind w:left="0"/>
        <w:rPr>
          <w:snapToGrid w:val="0"/>
          <w:sz w:val="22"/>
          <w:szCs w:val="22"/>
        </w:rPr>
      </w:pPr>
    </w:p>
    <w:p w:rsidR="006D3449" w:rsidRPr="00547782" w:rsidRDefault="006D3449" w:rsidP="006D3449">
      <w:pPr>
        <w:spacing w:before="240"/>
        <w:ind w:left="0"/>
        <w:rPr>
          <w:b/>
          <w:snapToGrid w:val="0"/>
          <w:sz w:val="22"/>
          <w:szCs w:val="22"/>
          <w:u w:val="single"/>
        </w:rPr>
      </w:pPr>
      <w:r w:rsidRPr="00547782">
        <w:rPr>
          <w:b/>
          <w:snapToGrid w:val="0"/>
          <w:sz w:val="22"/>
          <w:szCs w:val="22"/>
          <w:u w:val="single"/>
        </w:rPr>
        <w:t>Příloha</w:t>
      </w:r>
      <w:r w:rsidR="00B53FC7" w:rsidRPr="00547782">
        <w:rPr>
          <w:b/>
          <w:snapToGrid w:val="0"/>
          <w:sz w:val="22"/>
          <w:szCs w:val="22"/>
          <w:u w:val="single"/>
        </w:rPr>
        <w:t xml:space="preserve"> jako nedílná součást smlouvy</w:t>
      </w:r>
      <w:r w:rsidRPr="00547782">
        <w:rPr>
          <w:b/>
          <w:snapToGrid w:val="0"/>
          <w:sz w:val="22"/>
          <w:szCs w:val="22"/>
          <w:u w:val="single"/>
        </w:rPr>
        <w:t xml:space="preserve">: </w:t>
      </w:r>
    </w:p>
    <w:p w:rsidR="00B93F8F" w:rsidRPr="002D2E40" w:rsidRDefault="006D3449" w:rsidP="006A16EC">
      <w:pPr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1. </w:t>
      </w:r>
      <w:r w:rsidR="00547782">
        <w:rPr>
          <w:snapToGrid w:val="0"/>
          <w:sz w:val="22"/>
          <w:szCs w:val="22"/>
        </w:rPr>
        <w:t>Soupis služeb Vyklantice</w:t>
      </w:r>
      <w:r w:rsidR="00CB458D">
        <w:rPr>
          <w:snapToGrid w:val="0"/>
          <w:sz w:val="22"/>
          <w:szCs w:val="22"/>
        </w:rPr>
        <w:t xml:space="preserve"> </w:t>
      </w:r>
    </w:p>
    <w:p w:rsidR="00B93F8F" w:rsidRPr="002D2E40" w:rsidRDefault="00B93F8F" w:rsidP="006A16EC">
      <w:pPr>
        <w:ind w:left="0"/>
        <w:rPr>
          <w:sz w:val="22"/>
          <w:szCs w:val="22"/>
        </w:rPr>
      </w:pPr>
    </w:p>
    <w:sectPr w:rsidR="00B93F8F" w:rsidRPr="002D2E40" w:rsidSect="00274E30">
      <w:headerReference w:type="default" r:id="rId8"/>
      <w:footerReference w:type="default" r:id="rId9"/>
      <w:pgSz w:w="11906" w:h="16838"/>
      <w:pgMar w:top="1276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869" w:rsidRDefault="00EB5869" w:rsidP="00DE39C8">
      <w:pPr>
        <w:spacing w:before="0"/>
      </w:pPr>
      <w:r>
        <w:separator/>
      </w:r>
    </w:p>
  </w:endnote>
  <w:endnote w:type="continuationSeparator" w:id="0">
    <w:p w:rsidR="00EB5869" w:rsidRDefault="00EB5869" w:rsidP="00DE39C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94429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3542FE" w:rsidRDefault="003542FE" w:rsidP="00D56581">
            <w:pPr>
              <w:pStyle w:val="Zpat"/>
              <w:ind w:left="0"/>
              <w:jc w:val="center"/>
            </w:pPr>
            <w:r>
              <w:t xml:space="preserve">Stránka </w:t>
            </w:r>
            <w:r w:rsidR="0076226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6226E">
              <w:rPr>
                <w:b/>
                <w:bCs/>
                <w:sz w:val="24"/>
                <w:szCs w:val="24"/>
              </w:rPr>
              <w:fldChar w:fldCharType="separate"/>
            </w:r>
            <w:r w:rsidR="0094114E">
              <w:rPr>
                <w:b/>
                <w:bCs/>
                <w:noProof/>
              </w:rPr>
              <w:t>11</w:t>
            </w:r>
            <w:r w:rsidR="0076226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6226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6226E">
              <w:rPr>
                <w:b/>
                <w:bCs/>
                <w:sz w:val="24"/>
                <w:szCs w:val="24"/>
              </w:rPr>
              <w:fldChar w:fldCharType="separate"/>
            </w:r>
            <w:r w:rsidR="0094114E">
              <w:rPr>
                <w:b/>
                <w:bCs/>
                <w:noProof/>
              </w:rPr>
              <w:t>12</w:t>
            </w:r>
            <w:r w:rsidR="0076226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42FE" w:rsidRDefault="003542FE" w:rsidP="00D56581">
    <w:pPr>
      <w:pStyle w:val="Zpat"/>
      <w:tabs>
        <w:tab w:val="clear" w:pos="4536"/>
      </w:tabs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869" w:rsidRDefault="00EB5869" w:rsidP="00DE39C8">
      <w:pPr>
        <w:spacing w:before="0"/>
      </w:pPr>
      <w:r>
        <w:separator/>
      </w:r>
    </w:p>
  </w:footnote>
  <w:footnote w:type="continuationSeparator" w:id="0">
    <w:p w:rsidR="00EB5869" w:rsidRDefault="00EB5869" w:rsidP="00DE39C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FE" w:rsidRPr="00274E30" w:rsidRDefault="003542FE" w:rsidP="00274E30">
    <w:pPr>
      <w:tabs>
        <w:tab w:val="left" w:pos="4820"/>
      </w:tabs>
      <w:spacing w:before="0"/>
      <w:ind w:left="0"/>
      <w:jc w:val="left"/>
      <w:rPr>
        <w:i/>
        <w:sz w:val="18"/>
        <w:szCs w:val="18"/>
      </w:rPr>
    </w:pPr>
    <w:r w:rsidRPr="00274E30">
      <w:rPr>
        <w:i/>
        <w:sz w:val="18"/>
        <w:szCs w:val="18"/>
      </w:rPr>
      <w:t xml:space="preserve">                                                                    </w:t>
    </w:r>
    <w:r>
      <w:rPr>
        <w:i/>
        <w:sz w:val="18"/>
        <w:szCs w:val="18"/>
      </w:rPr>
      <w:t xml:space="preserve">                    </w:t>
    </w:r>
    <w:r w:rsidRPr="00274E30">
      <w:rPr>
        <w:i/>
        <w:sz w:val="18"/>
        <w:szCs w:val="18"/>
      </w:rPr>
      <w:t xml:space="preserve">                    Číslo smlouvy objednatele: (generovat z DMS)</w:t>
    </w:r>
  </w:p>
  <w:p w:rsidR="003542FE" w:rsidRPr="00274E30" w:rsidRDefault="003542FE" w:rsidP="00274E30">
    <w:pPr>
      <w:tabs>
        <w:tab w:val="left" w:pos="4820"/>
      </w:tabs>
      <w:spacing w:before="0"/>
      <w:ind w:left="0"/>
      <w:jc w:val="left"/>
      <w:rPr>
        <w:i/>
        <w:sz w:val="18"/>
        <w:szCs w:val="18"/>
      </w:rPr>
    </w:pPr>
    <w:r w:rsidRPr="00274E30">
      <w:rPr>
        <w:i/>
        <w:sz w:val="18"/>
        <w:szCs w:val="18"/>
      </w:rPr>
      <w:tab/>
      <w:t>Číslo smlouvy zhotovitele:</w:t>
    </w:r>
  </w:p>
  <w:p w:rsidR="003542FE" w:rsidRDefault="003542F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504"/>
    <w:multiLevelType w:val="hybridMultilevel"/>
    <w:tmpl w:val="43A6C31E"/>
    <w:lvl w:ilvl="0" w:tplc="D9DC47B4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E26"/>
    <w:multiLevelType w:val="multilevel"/>
    <w:tmpl w:val="D9F08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1B3684"/>
    <w:multiLevelType w:val="hybridMultilevel"/>
    <w:tmpl w:val="26562034"/>
    <w:lvl w:ilvl="0" w:tplc="9718E3E0">
      <w:start w:val="1"/>
      <w:numFmt w:val="ordinal"/>
      <w:lvlText w:val="3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6E422C"/>
    <w:multiLevelType w:val="hybridMultilevel"/>
    <w:tmpl w:val="AA9CBFB8"/>
    <w:lvl w:ilvl="0" w:tplc="040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>
    <w:nsid w:val="0AF76513"/>
    <w:multiLevelType w:val="hybridMultilevel"/>
    <w:tmpl w:val="CC0A57CC"/>
    <w:lvl w:ilvl="0" w:tplc="9E0E11F8">
      <w:start w:val="1"/>
      <w:numFmt w:val="decimal"/>
      <w:lvlText w:val="6.%1."/>
      <w:lvlJc w:val="left"/>
      <w:pPr>
        <w:ind w:left="-414" w:hanging="360"/>
      </w:pPr>
      <w:rPr>
        <w:rFonts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C45CC"/>
    <w:multiLevelType w:val="hybridMultilevel"/>
    <w:tmpl w:val="85E4EE26"/>
    <w:lvl w:ilvl="0" w:tplc="08166E8C">
      <w:start w:val="1"/>
      <w:numFmt w:val="decimal"/>
      <w:lvlText w:val="7.%1."/>
      <w:lvlJc w:val="left"/>
      <w:pPr>
        <w:ind w:left="-981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36226"/>
    <w:multiLevelType w:val="multilevel"/>
    <w:tmpl w:val="88A48648"/>
    <w:lvl w:ilvl="0">
      <w:start w:val="1"/>
      <w:numFmt w:val="ordinal"/>
      <w:lvlText w:val="3.%1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157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7">
    <w:nsid w:val="18B208FC"/>
    <w:multiLevelType w:val="hybridMultilevel"/>
    <w:tmpl w:val="B284DEC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6A80A80"/>
    <w:multiLevelType w:val="multilevel"/>
    <w:tmpl w:val="F1D29838"/>
    <w:lvl w:ilvl="0">
      <w:start w:val="1"/>
      <w:numFmt w:val="ordinal"/>
      <w:lvlText w:val="3.2.%1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11">
    <w:nsid w:val="38A01C27"/>
    <w:multiLevelType w:val="hybridMultilevel"/>
    <w:tmpl w:val="9196A460"/>
    <w:lvl w:ilvl="0" w:tplc="9718E3E0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12698"/>
    <w:multiLevelType w:val="multilevel"/>
    <w:tmpl w:val="07EE8AF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ordinal"/>
      <w:lvlText w:val="3.2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44F655A8"/>
    <w:multiLevelType w:val="multilevel"/>
    <w:tmpl w:val="5088E474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36" w:hanging="480"/>
      </w:pPr>
    </w:lvl>
    <w:lvl w:ilvl="2">
      <w:start w:val="1"/>
      <w:numFmt w:val="bullet"/>
      <w:lvlText w:val=""/>
      <w:lvlJc w:val="left"/>
      <w:pPr>
        <w:ind w:left="123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88" w:hanging="720"/>
      </w:pPr>
    </w:lvl>
    <w:lvl w:ilvl="4">
      <w:start w:val="1"/>
      <w:numFmt w:val="decimal"/>
      <w:lvlText w:val="%1.%2.%3.%4.%5"/>
      <w:lvlJc w:val="left"/>
      <w:pPr>
        <w:ind w:left="2104" w:hanging="1080"/>
      </w:pPr>
    </w:lvl>
    <w:lvl w:ilvl="5">
      <w:start w:val="1"/>
      <w:numFmt w:val="decimal"/>
      <w:lvlText w:val="%1.%2.%3.%4.%5.%6"/>
      <w:lvlJc w:val="left"/>
      <w:pPr>
        <w:ind w:left="2360" w:hanging="1080"/>
      </w:pPr>
    </w:lvl>
    <w:lvl w:ilvl="6">
      <w:start w:val="1"/>
      <w:numFmt w:val="decimal"/>
      <w:lvlText w:val="%1.%2.%3.%4.%5.%6.%7"/>
      <w:lvlJc w:val="left"/>
      <w:pPr>
        <w:ind w:left="2976" w:hanging="1440"/>
      </w:pPr>
    </w:lvl>
    <w:lvl w:ilvl="7">
      <w:start w:val="1"/>
      <w:numFmt w:val="decimal"/>
      <w:lvlText w:val="%1.%2.%3.%4.%5.%6.%7.%8"/>
      <w:lvlJc w:val="left"/>
      <w:pPr>
        <w:ind w:left="3232" w:hanging="1440"/>
      </w:pPr>
    </w:lvl>
    <w:lvl w:ilvl="8">
      <w:start w:val="1"/>
      <w:numFmt w:val="decimal"/>
      <w:lvlText w:val="%1.%2.%3.%4.%5.%6.%7.%8.%9"/>
      <w:lvlJc w:val="left"/>
      <w:pPr>
        <w:ind w:left="3848" w:hanging="1800"/>
      </w:pPr>
    </w:lvl>
  </w:abstractNum>
  <w:abstractNum w:abstractNumId="14">
    <w:nsid w:val="44FB24BA"/>
    <w:multiLevelType w:val="multilevel"/>
    <w:tmpl w:val="17E4C5C6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6B1428A"/>
    <w:multiLevelType w:val="hybridMultilevel"/>
    <w:tmpl w:val="7DA6C348"/>
    <w:lvl w:ilvl="0" w:tplc="D9A08B5A">
      <w:start w:val="1"/>
      <w:numFmt w:val="ordinal"/>
      <w:lvlText w:val="3.1.%1"/>
      <w:lvlJc w:val="left"/>
      <w:pPr>
        <w:ind w:left="266" w:hanging="266"/>
      </w:pPr>
      <w:rPr>
        <w:rFonts w:hint="default"/>
        <w:i w:val="0"/>
      </w:rPr>
    </w:lvl>
    <w:lvl w:ilvl="1" w:tplc="179655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1743B2"/>
    <w:multiLevelType w:val="singleLevel"/>
    <w:tmpl w:val="67EE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</w:abstractNum>
  <w:abstractNum w:abstractNumId="17">
    <w:nsid w:val="51A744AD"/>
    <w:multiLevelType w:val="multilevel"/>
    <w:tmpl w:val="19E48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2030841"/>
    <w:multiLevelType w:val="hybridMultilevel"/>
    <w:tmpl w:val="D116F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E0B19"/>
    <w:multiLevelType w:val="hybridMultilevel"/>
    <w:tmpl w:val="A42A7968"/>
    <w:lvl w:ilvl="0" w:tplc="F70669A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FF6C8AA">
      <w:start w:val="1"/>
      <w:numFmt w:val="lowerLetter"/>
      <w:lvlText w:val="(%2)"/>
      <w:lvlJc w:val="left"/>
      <w:pPr>
        <w:ind w:left="987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B2131"/>
    <w:multiLevelType w:val="hybridMultilevel"/>
    <w:tmpl w:val="27E041EA"/>
    <w:lvl w:ilvl="0" w:tplc="77C2A8FE">
      <w:start w:val="1"/>
      <w:numFmt w:val="ordinal"/>
      <w:lvlText w:val="3.2.1.%1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E2DDD"/>
    <w:multiLevelType w:val="hybridMultilevel"/>
    <w:tmpl w:val="FFDC5100"/>
    <w:lvl w:ilvl="0" w:tplc="FF1672EE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7D362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2C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CF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65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4EA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CC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654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C3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E94C87"/>
    <w:multiLevelType w:val="hybridMultilevel"/>
    <w:tmpl w:val="9AA05256"/>
    <w:lvl w:ilvl="0" w:tplc="3678FAF0">
      <w:start w:val="1"/>
      <w:numFmt w:val="decimal"/>
      <w:lvlText w:val="5.%1."/>
      <w:lvlJc w:val="left"/>
      <w:pPr>
        <w:ind w:left="153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836EB0"/>
    <w:multiLevelType w:val="hybridMultilevel"/>
    <w:tmpl w:val="B53EA01C"/>
    <w:lvl w:ilvl="0" w:tplc="784C7C86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734D90"/>
    <w:multiLevelType w:val="hybridMultilevel"/>
    <w:tmpl w:val="B6CAD9A0"/>
    <w:lvl w:ilvl="0" w:tplc="0F8E1F6A">
      <w:start w:val="1"/>
      <w:numFmt w:val="decimal"/>
      <w:lvlText w:val="9.%1."/>
      <w:lvlJc w:val="left"/>
      <w:pPr>
        <w:ind w:left="861" w:hanging="360"/>
      </w:p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EB74E4"/>
    <w:multiLevelType w:val="hybridMultilevel"/>
    <w:tmpl w:val="3C1ECCAC"/>
    <w:lvl w:ilvl="0" w:tplc="6BFC0B3E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16D4DB9"/>
    <w:multiLevelType w:val="multilevel"/>
    <w:tmpl w:val="F0CAF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37672EE"/>
    <w:multiLevelType w:val="multilevel"/>
    <w:tmpl w:val="D714AFC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76" w:hanging="720"/>
      </w:pPr>
    </w:lvl>
    <w:lvl w:ilvl="2">
      <w:start w:val="1"/>
      <w:numFmt w:val="decimal"/>
      <w:lvlText w:val="%1.%2.%3."/>
      <w:lvlJc w:val="left"/>
      <w:pPr>
        <w:ind w:left="1232" w:hanging="720"/>
      </w:pPr>
    </w:lvl>
    <w:lvl w:ilvl="3">
      <w:start w:val="1"/>
      <w:numFmt w:val="decimal"/>
      <w:lvlText w:val="%1.%2.%3.%4."/>
      <w:lvlJc w:val="left"/>
      <w:pPr>
        <w:ind w:left="1848" w:hanging="1080"/>
      </w:pPr>
    </w:lvl>
    <w:lvl w:ilvl="4">
      <w:start w:val="1"/>
      <w:numFmt w:val="decimal"/>
      <w:lvlText w:val="%1.%2.%3.%4.%5."/>
      <w:lvlJc w:val="left"/>
      <w:pPr>
        <w:ind w:left="2104" w:hanging="1080"/>
      </w:pPr>
    </w:lvl>
    <w:lvl w:ilvl="5">
      <w:start w:val="1"/>
      <w:numFmt w:val="decimal"/>
      <w:lvlText w:val="%1.%2.%3.%4.%5.%6."/>
      <w:lvlJc w:val="left"/>
      <w:pPr>
        <w:ind w:left="2720" w:hanging="1440"/>
      </w:pPr>
    </w:lvl>
    <w:lvl w:ilvl="6">
      <w:start w:val="1"/>
      <w:numFmt w:val="decimal"/>
      <w:lvlText w:val="%1.%2.%3.%4.%5.%6.%7."/>
      <w:lvlJc w:val="left"/>
      <w:pPr>
        <w:ind w:left="2976" w:hanging="1440"/>
      </w:pPr>
    </w:lvl>
    <w:lvl w:ilvl="7">
      <w:start w:val="1"/>
      <w:numFmt w:val="decimal"/>
      <w:lvlText w:val="%1.%2.%3.%4.%5.%6.%7.%8."/>
      <w:lvlJc w:val="left"/>
      <w:pPr>
        <w:ind w:left="3592" w:hanging="1800"/>
      </w:pPr>
    </w:lvl>
    <w:lvl w:ilvl="8">
      <w:start w:val="1"/>
      <w:numFmt w:val="decimal"/>
      <w:lvlText w:val="%1.%2.%3.%4.%5.%6.%7.%8.%9."/>
      <w:lvlJc w:val="left"/>
      <w:pPr>
        <w:ind w:left="3848" w:hanging="1800"/>
      </w:pPr>
    </w:lvl>
  </w:abstractNum>
  <w:abstractNum w:abstractNumId="28">
    <w:nsid w:val="6498668D"/>
    <w:multiLevelType w:val="multilevel"/>
    <w:tmpl w:val="EB8AD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54C6EEF"/>
    <w:multiLevelType w:val="hybridMultilevel"/>
    <w:tmpl w:val="5454852C"/>
    <w:lvl w:ilvl="0" w:tplc="CAA6F0D8">
      <w:start w:val="1"/>
      <w:numFmt w:val="ordinal"/>
      <w:lvlText w:val="3.2.%11.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79D4772"/>
    <w:multiLevelType w:val="hybridMultilevel"/>
    <w:tmpl w:val="5AA4D1F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DEF27D3"/>
    <w:multiLevelType w:val="hybridMultilevel"/>
    <w:tmpl w:val="0C009BD0"/>
    <w:lvl w:ilvl="0" w:tplc="CF965504">
      <w:start w:val="1"/>
      <w:numFmt w:val="decimal"/>
      <w:lvlText w:val="11.%1."/>
      <w:lvlJc w:val="left"/>
      <w:pPr>
        <w:ind w:left="16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665833"/>
    <w:multiLevelType w:val="multilevel"/>
    <w:tmpl w:val="7C36A052"/>
    <w:lvl w:ilvl="0">
      <w:start w:val="1"/>
      <w:numFmt w:val="ordinal"/>
      <w:lvlText w:val="4.2.%1"/>
      <w:lvlJc w:val="left"/>
      <w:pPr>
        <w:ind w:left="786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5F4572A"/>
    <w:multiLevelType w:val="hybridMultilevel"/>
    <w:tmpl w:val="519E8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335F4A"/>
    <w:multiLevelType w:val="hybridMultilevel"/>
    <w:tmpl w:val="E5B26812"/>
    <w:lvl w:ilvl="0" w:tplc="24589C8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"/>
  </w:num>
  <w:num w:numId="7">
    <w:abstractNumId w:val="5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0"/>
  </w:num>
  <w:num w:numId="11">
    <w:abstractNumId w:val="21"/>
  </w:num>
  <w:num w:numId="12">
    <w:abstractNumId w:val="8"/>
  </w:num>
  <w:num w:numId="13">
    <w:abstractNumId w:val="9"/>
  </w:num>
  <w:num w:numId="14">
    <w:abstractNumId w:val="17"/>
  </w:num>
  <w:num w:numId="15">
    <w:abstractNumId w:val="10"/>
  </w:num>
  <w:num w:numId="16">
    <w:abstractNumId w:val="32"/>
  </w:num>
  <w:num w:numId="17">
    <w:abstractNumId w:val="6"/>
  </w:num>
  <w:num w:numId="18">
    <w:abstractNumId w:val="12"/>
  </w:num>
  <w:num w:numId="19">
    <w:abstractNumId w:val="13"/>
  </w:num>
  <w:num w:numId="20">
    <w:abstractNumId w:val="27"/>
  </w:num>
  <w:num w:numId="21">
    <w:abstractNumId w:val="14"/>
  </w:num>
  <w:num w:numId="22">
    <w:abstractNumId w:val="25"/>
  </w:num>
  <w:num w:numId="23">
    <w:abstractNumId w:val="30"/>
  </w:num>
  <w:num w:numId="24">
    <w:abstractNumId w:val="11"/>
  </w:num>
  <w:num w:numId="25">
    <w:abstractNumId w:val="2"/>
  </w:num>
  <w:num w:numId="26">
    <w:abstractNumId w:val="29"/>
  </w:num>
  <w:num w:numId="27">
    <w:abstractNumId w:val="20"/>
  </w:num>
  <w:num w:numId="28">
    <w:abstractNumId w:val="34"/>
  </w:num>
  <w:num w:numId="29">
    <w:abstractNumId w:val="22"/>
  </w:num>
  <w:num w:numId="30">
    <w:abstractNumId w:val="24"/>
  </w:num>
  <w:num w:numId="31">
    <w:abstractNumId w:val="19"/>
  </w:num>
  <w:num w:numId="32">
    <w:abstractNumId w:val="33"/>
  </w:num>
  <w:num w:numId="33">
    <w:abstractNumId w:val="18"/>
  </w:num>
  <w:num w:numId="34">
    <w:abstractNumId w:val="16"/>
  </w:num>
  <w:num w:numId="35">
    <w:abstractNumId w:val="3"/>
  </w:num>
  <w:num w:numId="36">
    <w:abstractNumId w:val="28"/>
  </w:num>
  <w:num w:numId="37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6D3449"/>
    <w:rsid w:val="00005ADA"/>
    <w:rsid w:val="00010E3D"/>
    <w:rsid w:val="00013FCE"/>
    <w:rsid w:val="00033344"/>
    <w:rsid w:val="00034CF3"/>
    <w:rsid w:val="00040E28"/>
    <w:rsid w:val="00042E96"/>
    <w:rsid w:val="00055EB3"/>
    <w:rsid w:val="00064A43"/>
    <w:rsid w:val="000671B4"/>
    <w:rsid w:val="00067799"/>
    <w:rsid w:val="00071567"/>
    <w:rsid w:val="000952FE"/>
    <w:rsid w:val="00095B28"/>
    <w:rsid w:val="000A2D3D"/>
    <w:rsid w:val="000A6488"/>
    <w:rsid w:val="000B15EA"/>
    <w:rsid w:val="000B1D7C"/>
    <w:rsid w:val="000B3103"/>
    <w:rsid w:val="000B6910"/>
    <w:rsid w:val="000C431A"/>
    <w:rsid w:val="000D70E2"/>
    <w:rsid w:val="000E49DE"/>
    <w:rsid w:val="000F4469"/>
    <w:rsid w:val="000F61AC"/>
    <w:rsid w:val="000F6361"/>
    <w:rsid w:val="00103409"/>
    <w:rsid w:val="00105003"/>
    <w:rsid w:val="00110450"/>
    <w:rsid w:val="00124D2C"/>
    <w:rsid w:val="0014293B"/>
    <w:rsid w:val="0015143D"/>
    <w:rsid w:val="0015150A"/>
    <w:rsid w:val="001518EE"/>
    <w:rsid w:val="00153161"/>
    <w:rsid w:val="00156B42"/>
    <w:rsid w:val="00161700"/>
    <w:rsid w:val="0016263D"/>
    <w:rsid w:val="0017022C"/>
    <w:rsid w:val="00176D55"/>
    <w:rsid w:val="001804CE"/>
    <w:rsid w:val="00186131"/>
    <w:rsid w:val="0019528F"/>
    <w:rsid w:val="0019675D"/>
    <w:rsid w:val="001A78C5"/>
    <w:rsid w:val="001B3291"/>
    <w:rsid w:val="001C0FF9"/>
    <w:rsid w:val="001C25D0"/>
    <w:rsid w:val="001C7CE4"/>
    <w:rsid w:val="001D0809"/>
    <w:rsid w:val="001D0F7C"/>
    <w:rsid w:val="001D6556"/>
    <w:rsid w:val="001E2FBA"/>
    <w:rsid w:val="001E4D63"/>
    <w:rsid w:val="001E5A33"/>
    <w:rsid w:val="001E7EEB"/>
    <w:rsid w:val="001F05A5"/>
    <w:rsid w:val="001F41B0"/>
    <w:rsid w:val="0020156C"/>
    <w:rsid w:val="00206878"/>
    <w:rsid w:val="00223FC0"/>
    <w:rsid w:val="00225CE2"/>
    <w:rsid w:val="00227F0C"/>
    <w:rsid w:val="0023568E"/>
    <w:rsid w:val="00241920"/>
    <w:rsid w:val="002420CC"/>
    <w:rsid w:val="0025447D"/>
    <w:rsid w:val="00266549"/>
    <w:rsid w:val="00271D59"/>
    <w:rsid w:val="002727AA"/>
    <w:rsid w:val="00274E30"/>
    <w:rsid w:val="00283439"/>
    <w:rsid w:val="00285726"/>
    <w:rsid w:val="00293449"/>
    <w:rsid w:val="00295469"/>
    <w:rsid w:val="002A01D4"/>
    <w:rsid w:val="002A3309"/>
    <w:rsid w:val="002A57BA"/>
    <w:rsid w:val="002B09E9"/>
    <w:rsid w:val="002B0D69"/>
    <w:rsid w:val="002B1537"/>
    <w:rsid w:val="002B6ED0"/>
    <w:rsid w:val="002D2E40"/>
    <w:rsid w:val="002E10BD"/>
    <w:rsid w:val="002E68B1"/>
    <w:rsid w:val="002E73F4"/>
    <w:rsid w:val="002F2225"/>
    <w:rsid w:val="002F5D6F"/>
    <w:rsid w:val="002F693F"/>
    <w:rsid w:val="00300469"/>
    <w:rsid w:val="003019A6"/>
    <w:rsid w:val="00316964"/>
    <w:rsid w:val="0032084D"/>
    <w:rsid w:val="003239DB"/>
    <w:rsid w:val="00326DE4"/>
    <w:rsid w:val="00331EC9"/>
    <w:rsid w:val="00335AC0"/>
    <w:rsid w:val="00340B3E"/>
    <w:rsid w:val="00341966"/>
    <w:rsid w:val="00351D45"/>
    <w:rsid w:val="003542FE"/>
    <w:rsid w:val="00361FC9"/>
    <w:rsid w:val="00373087"/>
    <w:rsid w:val="00374290"/>
    <w:rsid w:val="003871F2"/>
    <w:rsid w:val="00387D68"/>
    <w:rsid w:val="003908E8"/>
    <w:rsid w:val="00393CF0"/>
    <w:rsid w:val="00395737"/>
    <w:rsid w:val="003976AC"/>
    <w:rsid w:val="003B7478"/>
    <w:rsid w:val="003C4D9B"/>
    <w:rsid w:val="003D0898"/>
    <w:rsid w:val="003D5CF2"/>
    <w:rsid w:val="003D63D8"/>
    <w:rsid w:val="003E00E0"/>
    <w:rsid w:val="003E25A4"/>
    <w:rsid w:val="00403E5D"/>
    <w:rsid w:val="00407C53"/>
    <w:rsid w:val="00413A9D"/>
    <w:rsid w:val="004160E3"/>
    <w:rsid w:val="00430349"/>
    <w:rsid w:val="0044738A"/>
    <w:rsid w:val="00450C69"/>
    <w:rsid w:val="004536CB"/>
    <w:rsid w:val="00453FDC"/>
    <w:rsid w:val="00454187"/>
    <w:rsid w:val="00454208"/>
    <w:rsid w:val="004560C8"/>
    <w:rsid w:val="004578AA"/>
    <w:rsid w:val="00467445"/>
    <w:rsid w:val="00470319"/>
    <w:rsid w:val="0047453F"/>
    <w:rsid w:val="004757A3"/>
    <w:rsid w:val="00475848"/>
    <w:rsid w:val="0048051C"/>
    <w:rsid w:val="004879F6"/>
    <w:rsid w:val="00490811"/>
    <w:rsid w:val="004C06BA"/>
    <w:rsid w:val="004C0E30"/>
    <w:rsid w:val="004C4A87"/>
    <w:rsid w:val="004C63BB"/>
    <w:rsid w:val="004D032D"/>
    <w:rsid w:val="004D5637"/>
    <w:rsid w:val="004D72ED"/>
    <w:rsid w:val="004F1759"/>
    <w:rsid w:val="004F765C"/>
    <w:rsid w:val="00502573"/>
    <w:rsid w:val="00503304"/>
    <w:rsid w:val="0050657C"/>
    <w:rsid w:val="005167D6"/>
    <w:rsid w:val="00526154"/>
    <w:rsid w:val="00526E00"/>
    <w:rsid w:val="00541E1F"/>
    <w:rsid w:val="00545F3F"/>
    <w:rsid w:val="00546987"/>
    <w:rsid w:val="00547782"/>
    <w:rsid w:val="005502F4"/>
    <w:rsid w:val="005676C2"/>
    <w:rsid w:val="0057481B"/>
    <w:rsid w:val="00583B8E"/>
    <w:rsid w:val="00591EAC"/>
    <w:rsid w:val="0059783B"/>
    <w:rsid w:val="005A44A3"/>
    <w:rsid w:val="005A75A3"/>
    <w:rsid w:val="005B15FE"/>
    <w:rsid w:val="005B4614"/>
    <w:rsid w:val="005B5373"/>
    <w:rsid w:val="005C5EA0"/>
    <w:rsid w:val="005E18C5"/>
    <w:rsid w:val="005E7E1E"/>
    <w:rsid w:val="005F1428"/>
    <w:rsid w:val="005F1CA9"/>
    <w:rsid w:val="005F5A6F"/>
    <w:rsid w:val="005F69EE"/>
    <w:rsid w:val="005F6C28"/>
    <w:rsid w:val="006032C3"/>
    <w:rsid w:val="0061291D"/>
    <w:rsid w:val="00614BA0"/>
    <w:rsid w:val="006309AE"/>
    <w:rsid w:val="00635084"/>
    <w:rsid w:val="00645649"/>
    <w:rsid w:val="00652989"/>
    <w:rsid w:val="00653068"/>
    <w:rsid w:val="00665E15"/>
    <w:rsid w:val="00670BC7"/>
    <w:rsid w:val="006860FB"/>
    <w:rsid w:val="006957EC"/>
    <w:rsid w:val="00695863"/>
    <w:rsid w:val="006A0208"/>
    <w:rsid w:val="006A16EC"/>
    <w:rsid w:val="006A3E3C"/>
    <w:rsid w:val="006A4E3C"/>
    <w:rsid w:val="006A625D"/>
    <w:rsid w:val="006B238C"/>
    <w:rsid w:val="006B488C"/>
    <w:rsid w:val="006B4D8B"/>
    <w:rsid w:val="006C0AAC"/>
    <w:rsid w:val="006C1A6A"/>
    <w:rsid w:val="006C51F2"/>
    <w:rsid w:val="006C529E"/>
    <w:rsid w:val="006D3449"/>
    <w:rsid w:val="006D3AC7"/>
    <w:rsid w:val="006D53F6"/>
    <w:rsid w:val="006E182C"/>
    <w:rsid w:val="006F00D0"/>
    <w:rsid w:val="00705E91"/>
    <w:rsid w:val="007362E2"/>
    <w:rsid w:val="007368D6"/>
    <w:rsid w:val="00743FF8"/>
    <w:rsid w:val="00744819"/>
    <w:rsid w:val="007530DC"/>
    <w:rsid w:val="007546CA"/>
    <w:rsid w:val="007553CB"/>
    <w:rsid w:val="00756130"/>
    <w:rsid w:val="0076218B"/>
    <w:rsid w:val="0076226E"/>
    <w:rsid w:val="00794A4A"/>
    <w:rsid w:val="00796E55"/>
    <w:rsid w:val="007A4F1F"/>
    <w:rsid w:val="007B017E"/>
    <w:rsid w:val="007B4818"/>
    <w:rsid w:val="007F2400"/>
    <w:rsid w:val="007F555C"/>
    <w:rsid w:val="00803580"/>
    <w:rsid w:val="008056B8"/>
    <w:rsid w:val="00816290"/>
    <w:rsid w:val="00851CBF"/>
    <w:rsid w:val="0085255B"/>
    <w:rsid w:val="00856556"/>
    <w:rsid w:val="0085661A"/>
    <w:rsid w:val="00860BF7"/>
    <w:rsid w:val="00874A1A"/>
    <w:rsid w:val="00876A6F"/>
    <w:rsid w:val="00881CAF"/>
    <w:rsid w:val="00883CB1"/>
    <w:rsid w:val="00890C64"/>
    <w:rsid w:val="008A2217"/>
    <w:rsid w:val="008A3083"/>
    <w:rsid w:val="008A42E2"/>
    <w:rsid w:val="008C1326"/>
    <w:rsid w:val="008C1340"/>
    <w:rsid w:val="008C34B3"/>
    <w:rsid w:val="008C78B2"/>
    <w:rsid w:val="008E5AC0"/>
    <w:rsid w:val="008E6088"/>
    <w:rsid w:val="008E783A"/>
    <w:rsid w:val="008F3005"/>
    <w:rsid w:val="008F776B"/>
    <w:rsid w:val="009021B6"/>
    <w:rsid w:val="00907FBA"/>
    <w:rsid w:val="009121FA"/>
    <w:rsid w:val="0094114E"/>
    <w:rsid w:val="0094366C"/>
    <w:rsid w:val="009437DB"/>
    <w:rsid w:val="00944C45"/>
    <w:rsid w:val="00951C5C"/>
    <w:rsid w:val="00956B5D"/>
    <w:rsid w:val="0096227D"/>
    <w:rsid w:val="0096693E"/>
    <w:rsid w:val="0097105E"/>
    <w:rsid w:val="009865FE"/>
    <w:rsid w:val="00986EB2"/>
    <w:rsid w:val="00990103"/>
    <w:rsid w:val="00991483"/>
    <w:rsid w:val="00993870"/>
    <w:rsid w:val="00993B8C"/>
    <w:rsid w:val="009B1995"/>
    <w:rsid w:val="009B392B"/>
    <w:rsid w:val="009B4AF9"/>
    <w:rsid w:val="009B6CCB"/>
    <w:rsid w:val="009C0471"/>
    <w:rsid w:val="009C6E03"/>
    <w:rsid w:val="009D104F"/>
    <w:rsid w:val="009D1D25"/>
    <w:rsid w:val="009D5C5F"/>
    <w:rsid w:val="009E413E"/>
    <w:rsid w:val="009F1540"/>
    <w:rsid w:val="009F3142"/>
    <w:rsid w:val="00A014CF"/>
    <w:rsid w:val="00A017BC"/>
    <w:rsid w:val="00A024DE"/>
    <w:rsid w:val="00A02B3F"/>
    <w:rsid w:val="00A0330B"/>
    <w:rsid w:val="00A07E45"/>
    <w:rsid w:val="00A13957"/>
    <w:rsid w:val="00A14402"/>
    <w:rsid w:val="00A15020"/>
    <w:rsid w:val="00A16829"/>
    <w:rsid w:val="00A1683C"/>
    <w:rsid w:val="00A217A9"/>
    <w:rsid w:val="00A26160"/>
    <w:rsid w:val="00A26232"/>
    <w:rsid w:val="00A315BB"/>
    <w:rsid w:val="00A3399C"/>
    <w:rsid w:val="00A34205"/>
    <w:rsid w:val="00A61519"/>
    <w:rsid w:val="00A658F2"/>
    <w:rsid w:val="00A70202"/>
    <w:rsid w:val="00A74C5B"/>
    <w:rsid w:val="00A81B0C"/>
    <w:rsid w:val="00A82DEB"/>
    <w:rsid w:val="00A84F6E"/>
    <w:rsid w:val="00A92A20"/>
    <w:rsid w:val="00A92A95"/>
    <w:rsid w:val="00A97BB3"/>
    <w:rsid w:val="00A97E67"/>
    <w:rsid w:val="00AA7C73"/>
    <w:rsid w:val="00AB7CF0"/>
    <w:rsid w:val="00AD4482"/>
    <w:rsid w:val="00AD56D3"/>
    <w:rsid w:val="00AD62B7"/>
    <w:rsid w:val="00AE641E"/>
    <w:rsid w:val="00B049AA"/>
    <w:rsid w:val="00B05EE1"/>
    <w:rsid w:val="00B0662E"/>
    <w:rsid w:val="00B13C31"/>
    <w:rsid w:val="00B14E3D"/>
    <w:rsid w:val="00B42DC3"/>
    <w:rsid w:val="00B42F1F"/>
    <w:rsid w:val="00B46796"/>
    <w:rsid w:val="00B46B7F"/>
    <w:rsid w:val="00B518A4"/>
    <w:rsid w:val="00B5345B"/>
    <w:rsid w:val="00B53FC7"/>
    <w:rsid w:val="00B55193"/>
    <w:rsid w:val="00B5775A"/>
    <w:rsid w:val="00B63211"/>
    <w:rsid w:val="00B657BC"/>
    <w:rsid w:val="00B65ECF"/>
    <w:rsid w:val="00B66E79"/>
    <w:rsid w:val="00B67DE1"/>
    <w:rsid w:val="00B83E8F"/>
    <w:rsid w:val="00B931A3"/>
    <w:rsid w:val="00B93F8F"/>
    <w:rsid w:val="00B95268"/>
    <w:rsid w:val="00BA0BC9"/>
    <w:rsid w:val="00BB07AF"/>
    <w:rsid w:val="00BB52DF"/>
    <w:rsid w:val="00BC000E"/>
    <w:rsid w:val="00BD437F"/>
    <w:rsid w:val="00BE17B1"/>
    <w:rsid w:val="00BE720F"/>
    <w:rsid w:val="00BF0544"/>
    <w:rsid w:val="00BF1E87"/>
    <w:rsid w:val="00BF3949"/>
    <w:rsid w:val="00C03E4B"/>
    <w:rsid w:val="00C03F14"/>
    <w:rsid w:val="00C109CF"/>
    <w:rsid w:val="00C13F5E"/>
    <w:rsid w:val="00C17E88"/>
    <w:rsid w:val="00C25704"/>
    <w:rsid w:val="00C27968"/>
    <w:rsid w:val="00C30693"/>
    <w:rsid w:val="00C31B4C"/>
    <w:rsid w:val="00C332FF"/>
    <w:rsid w:val="00C33C64"/>
    <w:rsid w:val="00C528F7"/>
    <w:rsid w:val="00C53C8F"/>
    <w:rsid w:val="00C53E4D"/>
    <w:rsid w:val="00C55A19"/>
    <w:rsid w:val="00C641B7"/>
    <w:rsid w:val="00C7387C"/>
    <w:rsid w:val="00C762EF"/>
    <w:rsid w:val="00C84922"/>
    <w:rsid w:val="00C85E67"/>
    <w:rsid w:val="00C97DA8"/>
    <w:rsid w:val="00CA4F52"/>
    <w:rsid w:val="00CB458D"/>
    <w:rsid w:val="00CB7482"/>
    <w:rsid w:val="00CE4293"/>
    <w:rsid w:val="00D00DA0"/>
    <w:rsid w:val="00D00E1A"/>
    <w:rsid w:val="00D056DA"/>
    <w:rsid w:val="00D25957"/>
    <w:rsid w:val="00D37879"/>
    <w:rsid w:val="00D43C84"/>
    <w:rsid w:val="00D54B33"/>
    <w:rsid w:val="00D56581"/>
    <w:rsid w:val="00D73642"/>
    <w:rsid w:val="00D749F5"/>
    <w:rsid w:val="00D76984"/>
    <w:rsid w:val="00D8501A"/>
    <w:rsid w:val="00D97E25"/>
    <w:rsid w:val="00DA471D"/>
    <w:rsid w:val="00DA73C1"/>
    <w:rsid w:val="00DC4407"/>
    <w:rsid w:val="00DD1545"/>
    <w:rsid w:val="00DD193F"/>
    <w:rsid w:val="00DD2053"/>
    <w:rsid w:val="00DD64A1"/>
    <w:rsid w:val="00DE0E1E"/>
    <w:rsid w:val="00DE39C8"/>
    <w:rsid w:val="00DF3916"/>
    <w:rsid w:val="00DF6045"/>
    <w:rsid w:val="00E05B6D"/>
    <w:rsid w:val="00E07BCF"/>
    <w:rsid w:val="00E10241"/>
    <w:rsid w:val="00E12349"/>
    <w:rsid w:val="00E14567"/>
    <w:rsid w:val="00E17582"/>
    <w:rsid w:val="00E2682B"/>
    <w:rsid w:val="00E3248B"/>
    <w:rsid w:val="00E43DE6"/>
    <w:rsid w:val="00E565E1"/>
    <w:rsid w:val="00E56AB5"/>
    <w:rsid w:val="00E61F61"/>
    <w:rsid w:val="00E62917"/>
    <w:rsid w:val="00E7273C"/>
    <w:rsid w:val="00E74EA5"/>
    <w:rsid w:val="00E763E1"/>
    <w:rsid w:val="00E774AB"/>
    <w:rsid w:val="00E77B67"/>
    <w:rsid w:val="00E8327E"/>
    <w:rsid w:val="00E94E65"/>
    <w:rsid w:val="00EA04E9"/>
    <w:rsid w:val="00EA1C27"/>
    <w:rsid w:val="00EA25D1"/>
    <w:rsid w:val="00EA48EB"/>
    <w:rsid w:val="00EA6657"/>
    <w:rsid w:val="00EB5869"/>
    <w:rsid w:val="00EB77A6"/>
    <w:rsid w:val="00EC4902"/>
    <w:rsid w:val="00ED0250"/>
    <w:rsid w:val="00ED3BDB"/>
    <w:rsid w:val="00ED69AF"/>
    <w:rsid w:val="00EE036F"/>
    <w:rsid w:val="00EE0DAD"/>
    <w:rsid w:val="00EE2CF9"/>
    <w:rsid w:val="00F02803"/>
    <w:rsid w:val="00F06F93"/>
    <w:rsid w:val="00F21DD1"/>
    <w:rsid w:val="00F42038"/>
    <w:rsid w:val="00F4632A"/>
    <w:rsid w:val="00F62FCC"/>
    <w:rsid w:val="00F6341D"/>
    <w:rsid w:val="00F66456"/>
    <w:rsid w:val="00F84248"/>
    <w:rsid w:val="00F91A84"/>
    <w:rsid w:val="00FA0465"/>
    <w:rsid w:val="00FA1E67"/>
    <w:rsid w:val="00FB2294"/>
    <w:rsid w:val="00FC0F13"/>
    <w:rsid w:val="00FC65EE"/>
    <w:rsid w:val="00FD457E"/>
    <w:rsid w:val="00FE29B4"/>
    <w:rsid w:val="00FF00E6"/>
    <w:rsid w:val="00FF01EB"/>
    <w:rsid w:val="00FF04CA"/>
    <w:rsid w:val="00FF1002"/>
    <w:rsid w:val="00FF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449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6D3449"/>
  </w:style>
  <w:style w:type="character" w:customStyle="1" w:styleId="TextkomenteChar">
    <w:name w:val="Text komentáře Char"/>
    <w:basedOn w:val="Standardnpsmoodstavce"/>
    <w:link w:val="Textkomente"/>
    <w:rsid w:val="006D3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6D344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3449"/>
    <w:pPr>
      <w:ind w:left="708"/>
    </w:pPr>
  </w:style>
  <w:style w:type="paragraph" w:customStyle="1" w:styleId="11">
    <w:name w:val="1.1."/>
    <w:rsid w:val="006D344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D3449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4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2B1537"/>
    <w:pPr>
      <w:keepNext/>
      <w:numPr>
        <w:numId w:val="12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B15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2B1537"/>
    <w:rPr>
      <w:rFonts w:ascii="Arial" w:eastAsia="Times New Roman" w:hAnsi="Arial" w:cs="Times New Roman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9C6E03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9C6E03"/>
    <w:rPr>
      <w:rFonts w:ascii="Arial" w:eastAsia="Times New Roman" w:hAnsi="Arial" w:cs="Times New Roman"/>
      <w:b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9546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4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59783B"/>
    <w:pPr>
      <w:ind w:left="708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449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6D3449"/>
  </w:style>
  <w:style w:type="character" w:customStyle="1" w:styleId="TextkomenteChar">
    <w:name w:val="Text komentáře Char"/>
    <w:basedOn w:val="Standardnpsmoodstavce"/>
    <w:link w:val="Textkomente"/>
    <w:rsid w:val="006D3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6D344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6D3449"/>
    <w:pPr>
      <w:ind w:left="708"/>
    </w:pPr>
  </w:style>
  <w:style w:type="paragraph" w:customStyle="1" w:styleId="11">
    <w:name w:val="1.1."/>
    <w:rsid w:val="006D344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D3449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4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2B1537"/>
    <w:pPr>
      <w:keepNext/>
      <w:numPr>
        <w:numId w:val="12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B15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2B1537"/>
    <w:rPr>
      <w:rFonts w:ascii="Arial" w:eastAsia="Times New Roman" w:hAnsi="Arial" w:cs="Times New Roman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9C6E03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9C6E03"/>
    <w:rPr>
      <w:rFonts w:ascii="Arial" w:eastAsia="Times New Roman" w:hAnsi="Arial" w:cs="Times New Roman"/>
      <w:b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9546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4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59783B"/>
    <w:pPr>
      <w:ind w:left="708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7D11C-9B66-41C1-9196-6D1255E5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12</Pages>
  <Words>5351</Words>
  <Characters>31573</Characters>
  <Application>Microsoft Office Word</Application>
  <DocSecurity>0</DocSecurity>
  <Lines>263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Teplice</Company>
  <LinksUpToDate>false</LinksUpToDate>
  <CharactersWithSpaces>36851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patkoval</dc:creator>
  <cp:lastModifiedBy>paclikj</cp:lastModifiedBy>
  <cp:revision>78</cp:revision>
  <cp:lastPrinted>2014-09-29T16:09:00Z</cp:lastPrinted>
  <dcterms:created xsi:type="dcterms:W3CDTF">2014-10-14T05:59:00Z</dcterms:created>
  <dcterms:modified xsi:type="dcterms:W3CDTF">2015-08-19T11:11:00Z</dcterms:modified>
</cp:coreProperties>
</file>