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5D46D" w14:textId="4ACC733E" w:rsidR="00E7355F" w:rsidRPr="00AD1275" w:rsidRDefault="009F3720" w:rsidP="0001259B">
      <w:pPr>
        <w:spacing w:after="60" w:line="264"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67E07FA4" w14:textId="09DF37BA" w:rsidR="009F3720" w:rsidRPr="0001259B" w:rsidRDefault="002147D8" w:rsidP="0001259B">
      <w:pPr>
        <w:spacing w:after="60" w:line="264" w:lineRule="auto"/>
        <w:jc w:val="center"/>
        <w:rPr>
          <w:rFonts w:cs="Arial"/>
          <w:b/>
          <w:sz w:val="24"/>
          <w:szCs w:val="22"/>
        </w:rPr>
      </w:pPr>
      <w:r w:rsidRPr="0001259B">
        <w:rPr>
          <w:rFonts w:cs="Arial"/>
          <w:b/>
          <w:sz w:val="24"/>
          <w:szCs w:val="22"/>
        </w:rPr>
        <w:t xml:space="preserve">č. </w:t>
      </w:r>
      <w:r w:rsidR="00E7355F" w:rsidRPr="0001259B">
        <w:rPr>
          <w:rFonts w:cs="Arial"/>
          <w:b/>
          <w:sz w:val="24"/>
          <w:szCs w:val="22"/>
          <w:highlight w:val="yellow"/>
          <w:lang w:val="en-US"/>
        </w:rPr>
        <w:t>[</w:t>
      </w:r>
      <w:r w:rsidR="00C3650F">
        <w:rPr>
          <w:rFonts w:cs="Arial"/>
          <w:b/>
          <w:sz w:val="24"/>
          <w:szCs w:val="22"/>
          <w:highlight w:val="yellow"/>
          <w:lang w:val="en-US"/>
        </w:rPr>
        <w:t>XX</w:t>
      </w:r>
      <w:r w:rsidR="00E7355F" w:rsidRPr="0001259B">
        <w:rPr>
          <w:rFonts w:cs="Arial"/>
          <w:b/>
          <w:sz w:val="24"/>
          <w:szCs w:val="22"/>
          <w:highlight w:val="yellow"/>
          <w:lang w:val="en-US"/>
        </w:rPr>
        <w:t>]</w:t>
      </w:r>
    </w:p>
    <w:p w14:paraId="2A8D9CDB" w14:textId="77777777" w:rsidR="009F3720" w:rsidRPr="0001259B" w:rsidRDefault="009F3720" w:rsidP="0001259B">
      <w:pPr>
        <w:spacing w:after="60" w:line="264" w:lineRule="auto"/>
        <w:jc w:val="center"/>
        <w:rPr>
          <w:rFonts w:cs="Arial"/>
          <w:sz w:val="24"/>
          <w:szCs w:val="22"/>
        </w:rPr>
      </w:pPr>
      <w:r w:rsidRPr="0001259B">
        <w:rPr>
          <w:rFonts w:cs="Arial"/>
          <w:b/>
          <w:sz w:val="24"/>
          <w:szCs w:val="22"/>
        </w:rPr>
        <w:t>(dále jen „smlouva“)</w:t>
      </w:r>
    </w:p>
    <w:p w14:paraId="15C75514" w14:textId="77777777" w:rsidR="009F3720" w:rsidRPr="005A6326" w:rsidRDefault="009F3720" w:rsidP="0001259B">
      <w:pPr>
        <w:spacing w:after="0" w:line="264" w:lineRule="auto"/>
        <w:jc w:val="center"/>
        <w:rPr>
          <w:rFonts w:cs="Arial"/>
          <w:szCs w:val="22"/>
        </w:rPr>
      </w:pPr>
    </w:p>
    <w:p w14:paraId="1B1799BD" w14:textId="77777777" w:rsidR="009F3720" w:rsidRPr="005A6326" w:rsidRDefault="009F3720" w:rsidP="0001259B">
      <w:pPr>
        <w:spacing w:after="0" w:line="264" w:lineRule="auto"/>
        <w:jc w:val="center"/>
        <w:rPr>
          <w:rFonts w:cs="Arial"/>
          <w:szCs w:val="22"/>
        </w:rPr>
      </w:pPr>
      <w:r w:rsidRPr="005A6326">
        <w:rPr>
          <w:rFonts w:cs="Arial"/>
          <w:szCs w:val="22"/>
        </w:rPr>
        <w:t>uzavřená</w:t>
      </w:r>
      <w:r w:rsidR="006A4E33" w:rsidRPr="005A6326">
        <w:rPr>
          <w:rFonts w:cs="Arial"/>
          <w:szCs w:val="22"/>
        </w:rPr>
        <w:t xml:space="preserve"> </w:t>
      </w:r>
      <w:r w:rsidR="006A4E33" w:rsidRPr="005A6326">
        <w:rPr>
          <w:rFonts w:cs="Arial"/>
          <w:bCs/>
          <w:szCs w:val="22"/>
        </w:rPr>
        <w:t>níže uvedeného dne, měsíce a roku</w:t>
      </w:r>
    </w:p>
    <w:p w14:paraId="7371A759" w14:textId="11C53749" w:rsidR="009F3720" w:rsidRPr="005A6326" w:rsidRDefault="009F3720" w:rsidP="0001259B">
      <w:pPr>
        <w:spacing w:after="0" w:line="264" w:lineRule="auto"/>
        <w:jc w:val="center"/>
        <w:rPr>
          <w:rFonts w:cs="Arial"/>
          <w:szCs w:val="22"/>
        </w:rPr>
      </w:pPr>
      <w:r w:rsidRPr="005A6326">
        <w:rPr>
          <w:rFonts w:cs="Arial"/>
          <w:szCs w:val="22"/>
        </w:rPr>
        <w:t xml:space="preserve">podle § </w:t>
      </w:r>
      <w:r w:rsidR="0071160B" w:rsidRPr="005A6326">
        <w:rPr>
          <w:rFonts w:cs="Arial"/>
          <w:szCs w:val="22"/>
        </w:rPr>
        <w:t>2586</w:t>
      </w:r>
      <w:r w:rsidRPr="005A6326">
        <w:rPr>
          <w:rFonts w:cs="Arial"/>
          <w:szCs w:val="22"/>
        </w:rPr>
        <w:t xml:space="preserve"> zákona č. 89/2012 Sb., občanský zákoník, </w:t>
      </w:r>
    </w:p>
    <w:p w14:paraId="6A2DEA4E" w14:textId="77777777" w:rsidR="009F3720" w:rsidRPr="005A6326" w:rsidRDefault="009F3720" w:rsidP="0001259B">
      <w:pPr>
        <w:spacing w:after="0" w:line="264" w:lineRule="auto"/>
        <w:jc w:val="center"/>
        <w:rPr>
          <w:rFonts w:cs="Arial"/>
          <w:szCs w:val="22"/>
        </w:rPr>
      </w:pPr>
      <w:r w:rsidRPr="005A6326">
        <w:rPr>
          <w:rFonts w:cs="Arial"/>
          <w:szCs w:val="22"/>
        </w:rPr>
        <w:t>(dále jen „občanský zákoník“)</w:t>
      </w:r>
    </w:p>
    <w:p w14:paraId="7E829E9B" w14:textId="77777777" w:rsidR="009F3720" w:rsidRPr="005A6326" w:rsidRDefault="009F3720" w:rsidP="0001259B">
      <w:pPr>
        <w:tabs>
          <w:tab w:val="left" w:pos="4820"/>
        </w:tabs>
        <w:spacing w:after="0" w:line="264" w:lineRule="auto"/>
        <w:jc w:val="center"/>
        <w:rPr>
          <w:rFonts w:cs="Arial"/>
          <w:b/>
          <w:szCs w:val="22"/>
        </w:rPr>
      </w:pPr>
    </w:p>
    <w:p w14:paraId="740B8C34" w14:textId="77777777" w:rsidR="009F3720" w:rsidRPr="005A6326" w:rsidRDefault="009F3720" w:rsidP="0001259B">
      <w:pPr>
        <w:tabs>
          <w:tab w:val="left" w:pos="4820"/>
        </w:tabs>
        <w:spacing w:after="240" w:line="264" w:lineRule="auto"/>
        <w:jc w:val="center"/>
        <w:rPr>
          <w:rFonts w:cs="Arial"/>
          <w:szCs w:val="22"/>
        </w:rPr>
      </w:pPr>
      <w:r w:rsidRPr="005A6326">
        <w:rPr>
          <w:rFonts w:cs="Arial"/>
          <w:b/>
          <w:szCs w:val="22"/>
        </w:rPr>
        <w:t>mezi smluvními stranami</w:t>
      </w:r>
    </w:p>
    <w:p w14:paraId="04614855" w14:textId="77777777" w:rsidR="006607A8" w:rsidRDefault="00FD20AF" w:rsidP="0001259B">
      <w:pPr>
        <w:spacing w:line="264" w:lineRule="auto"/>
        <w:jc w:val="both"/>
        <w:rPr>
          <w:rFonts w:cs="Arial"/>
          <w:b/>
          <w:bCs/>
          <w:snapToGrid w:val="0"/>
          <w:szCs w:val="22"/>
        </w:rPr>
      </w:pPr>
      <w:r w:rsidRPr="005A6326">
        <w:rPr>
          <w:rFonts w:cs="Arial"/>
          <w:b/>
          <w:bCs/>
          <w:snapToGrid w:val="0"/>
          <w:szCs w:val="22"/>
        </w:rPr>
        <w:t>Objednatel</w:t>
      </w:r>
      <w:r w:rsidR="00D95427" w:rsidRPr="005A6326">
        <w:rPr>
          <w:rFonts w:cs="Arial"/>
          <w:b/>
          <w:bCs/>
          <w:snapToGrid w:val="0"/>
          <w:szCs w:val="22"/>
        </w:rPr>
        <w:t>em</w:t>
      </w:r>
    </w:p>
    <w:p w14:paraId="689C5DB5" w14:textId="48D73D8E" w:rsidR="00AD5D34" w:rsidRPr="00481DCD" w:rsidRDefault="00AD5D34" w:rsidP="0001259B">
      <w:pPr>
        <w:spacing w:line="264" w:lineRule="auto"/>
        <w:jc w:val="both"/>
        <w:rPr>
          <w:rFonts w:cs="Arial"/>
          <w:b/>
          <w:bCs/>
          <w:snapToGrid w:val="0"/>
          <w:szCs w:val="22"/>
        </w:rPr>
      </w:pPr>
      <w:r w:rsidRPr="005A6326">
        <w:rPr>
          <w:rFonts w:cs="Arial"/>
          <w:b/>
          <w:szCs w:val="22"/>
        </w:rPr>
        <w:t xml:space="preserve">Česká republika - Státní </w:t>
      </w:r>
      <w:r w:rsidRPr="00481DCD">
        <w:rPr>
          <w:rFonts w:cs="Arial"/>
          <w:b/>
          <w:szCs w:val="22"/>
        </w:rPr>
        <w:t>pozemkový úřad,</w:t>
      </w:r>
      <w:r w:rsidR="00552333" w:rsidRPr="00481DCD">
        <w:rPr>
          <w:rFonts w:cs="Arial"/>
          <w:b/>
          <w:szCs w:val="22"/>
        </w:rPr>
        <w:t xml:space="preserve"> </w:t>
      </w:r>
      <w:r w:rsidRPr="00481DCD">
        <w:rPr>
          <w:rFonts w:cs="Arial"/>
          <w:b/>
          <w:szCs w:val="22"/>
        </w:rPr>
        <w:t xml:space="preserve">Krajský pozemkový úřad </w:t>
      </w:r>
      <w:r w:rsidR="00767346" w:rsidRPr="00481DCD">
        <w:rPr>
          <w:rFonts w:cs="Arial"/>
          <w:b/>
          <w:szCs w:val="22"/>
        </w:rPr>
        <w:t>Karlovarský kraj</w:t>
      </w:r>
    </w:p>
    <w:p w14:paraId="7CEEA765" w14:textId="58093D7D" w:rsidR="00767346" w:rsidRPr="00481DCD" w:rsidRDefault="00AD5D34" w:rsidP="0001259B">
      <w:pPr>
        <w:widowControl w:val="0"/>
        <w:tabs>
          <w:tab w:val="left" w:pos="2977"/>
        </w:tabs>
        <w:suppressAutoHyphens/>
        <w:spacing w:after="0" w:line="264" w:lineRule="auto"/>
        <w:ind w:left="4536" w:hanging="4536"/>
        <w:rPr>
          <w:rFonts w:eastAsia="Lucida Sans Unicode" w:cs="Arial"/>
          <w:szCs w:val="22"/>
        </w:rPr>
      </w:pPr>
      <w:r w:rsidRPr="00481DCD">
        <w:rPr>
          <w:rFonts w:eastAsia="Lucida Sans Unicode" w:cs="Arial"/>
          <w:szCs w:val="22"/>
        </w:rPr>
        <w:t>zastoupený:</w:t>
      </w:r>
      <w:r w:rsidR="005E2BDD" w:rsidRPr="00481DCD">
        <w:rPr>
          <w:rFonts w:eastAsia="Lucida Sans Unicode" w:cs="Arial"/>
          <w:szCs w:val="22"/>
        </w:rPr>
        <w:tab/>
      </w:r>
      <w:r w:rsidR="00767346" w:rsidRPr="00481DCD">
        <w:rPr>
          <w:rFonts w:eastAsia="Lucida Sans Unicode" w:cs="Arial"/>
          <w:szCs w:val="22"/>
        </w:rPr>
        <w:t xml:space="preserve">Ing Šárkou Václavíkovou, ředitelkou </w:t>
      </w:r>
      <w:proofErr w:type="spellStart"/>
      <w:r w:rsidR="00767346" w:rsidRPr="00481DCD">
        <w:rPr>
          <w:rFonts w:eastAsia="Lucida Sans Unicode" w:cs="Arial"/>
          <w:szCs w:val="22"/>
        </w:rPr>
        <w:t>KPÚ</w:t>
      </w:r>
      <w:proofErr w:type="spellEnd"/>
      <w:r w:rsidR="00767346" w:rsidRPr="00481DCD">
        <w:rPr>
          <w:rFonts w:eastAsia="Lucida Sans Unicode" w:cs="Arial"/>
          <w:szCs w:val="22"/>
        </w:rPr>
        <w:t xml:space="preserve"> pro Karlovarský kraj</w:t>
      </w:r>
    </w:p>
    <w:p w14:paraId="69C7E434" w14:textId="7C6F81F9" w:rsidR="00767346" w:rsidRPr="00481DCD" w:rsidRDefault="00AD5D34" w:rsidP="0001259B">
      <w:pPr>
        <w:widowControl w:val="0"/>
        <w:tabs>
          <w:tab w:val="left" w:pos="4536"/>
        </w:tabs>
        <w:suppressAutoHyphens/>
        <w:spacing w:after="0" w:line="264" w:lineRule="auto"/>
        <w:ind w:left="4536" w:hanging="4536"/>
        <w:rPr>
          <w:rFonts w:eastAsia="Lucida Sans Unicode" w:cs="Arial"/>
          <w:szCs w:val="22"/>
        </w:rPr>
      </w:pPr>
      <w:r w:rsidRPr="00481DCD">
        <w:rPr>
          <w:rFonts w:eastAsia="Lucida Sans Unicode" w:cs="Arial"/>
          <w:szCs w:val="22"/>
        </w:rPr>
        <w:t>ve smluvních záležitostech oprávněn jednat:</w:t>
      </w:r>
      <w:r w:rsidRPr="00481DCD">
        <w:rPr>
          <w:rFonts w:eastAsia="Lucida Sans Unicode" w:cs="Arial"/>
          <w:szCs w:val="22"/>
        </w:rPr>
        <w:tab/>
      </w:r>
      <w:r w:rsidR="005E2BDD" w:rsidRPr="00481DCD">
        <w:rPr>
          <w:rFonts w:eastAsia="Lucida Sans Unicode" w:cs="Arial"/>
          <w:szCs w:val="22"/>
        </w:rPr>
        <w:tab/>
      </w:r>
      <w:r w:rsidR="00767346" w:rsidRPr="00481DCD">
        <w:rPr>
          <w:rFonts w:eastAsia="Lucida Sans Unicode" w:cs="Arial"/>
          <w:szCs w:val="22"/>
        </w:rPr>
        <w:t>Ing Šárka Václavíková,</w:t>
      </w:r>
    </w:p>
    <w:p w14:paraId="348A8CBD" w14:textId="35545167" w:rsidR="00767346" w:rsidRPr="00481DCD" w:rsidRDefault="0062338E" w:rsidP="0001259B">
      <w:pPr>
        <w:widowControl w:val="0"/>
        <w:tabs>
          <w:tab w:val="left" w:pos="4536"/>
        </w:tabs>
        <w:suppressAutoHyphens/>
        <w:spacing w:after="40" w:line="264" w:lineRule="auto"/>
        <w:rPr>
          <w:rFonts w:eastAsia="Lucida Sans Unicode" w:cs="Arial"/>
          <w:szCs w:val="22"/>
        </w:rPr>
      </w:pPr>
      <w:r w:rsidRPr="00481DCD">
        <w:rPr>
          <w:rFonts w:eastAsia="Lucida Sans Unicode" w:cs="Arial"/>
          <w:szCs w:val="22"/>
        </w:rPr>
        <w:tab/>
      </w:r>
      <w:r w:rsidR="005E2BDD" w:rsidRPr="00481DCD">
        <w:rPr>
          <w:rFonts w:eastAsia="Lucida Sans Unicode" w:cs="Arial"/>
          <w:szCs w:val="22"/>
        </w:rPr>
        <w:tab/>
      </w:r>
      <w:r w:rsidR="00767346" w:rsidRPr="00481DCD">
        <w:rPr>
          <w:rFonts w:eastAsia="Lucida Sans Unicode" w:cs="Arial"/>
          <w:szCs w:val="22"/>
        </w:rPr>
        <w:t xml:space="preserve">ředitelka </w:t>
      </w:r>
      <w:proofErr w:type="spellStart"/>
      <w:r w:rsidR="00767346" w:rsidRPr="00481DCD">
        <w:rPr>
          <w:rFonts w:eastAsia="Lucida Sans Unicode" w:cs="Arial"/>
          <w:szCs w:val="22"/>
        </w:rPr>
        <w:t>KPÚ</w:t>
      </w:r>
      <w:proofErr w:type="spellEnd"/>
      <w:r w:rsidR="00767346" w:rsidRPr="00481DCD">
        <w:rPr>
          <w:rFonts w:eastAsia="Lucida Sans Unicode" w:cs="Arial"/>
          <w:szCs w:val="22"/>
        </w:rPr>
        <w:t xml:space="preserve"> pro Karlovarský kraj</w:t>
      </w:r>
    </w:p>
    <w:p w14:paraId="4F5007AD" w14:textId="77777777" w:rsidR="0062338E" w:rsidRPr="00481DCD" w:rsidRDefault="00AD5D34" w:rsidP="0001259B">
      <w:pPr>
        <w:widowControl w:val="0"/>
        <w:suppressAutoHyphens/>
        <w:spacing w:after="0" w:line="264" w:lineRule="auto"/>
        <w:ind w:right="-144"/>
        <w:rPr>
          <w:rFonts w:eastAsia="Lucida Sans Unicode" w:cs="Arial"/>
          <w:snapToGrid w:val="0"/>
          <w:szCs w:val="22"/>
        </w:rPr>
      </w:pPr>
      <w:r w:rsidRPr="00481DCD">
        <w:rPr>
          <w:rFonts w:eastAsia="Lucida Sans Unicode" w:cs="Arial"/>
          <w:szCs w:val="22"/>
        </w:rPr>
        <w:t xml:space="preserve">v </w:t>
      </w:r>
      <w:r w:rsidRPr="00481DCD">
        <w:rPr>
          <w:rFonts w:eastAsia="Lucida Sans Unicode" w:cs="Arial"/>
          <w:snapToGrid w:val="0"/>
          <w:szCs w:val="22"/>
        </w:rPr>
        <w:t>technických záležitostech oprávněn jednat:</w:t>
      </w:r>
      <w:r w:rsidRPr="00481DCD">
        <w:rPr>
          <w:rFonts w:eastAsia="Lucida Sans Unicode" w:cs="Arial"/>
          <w:snapToGrid w:val="0"/>
          <w:szCs w:val="22"/>
        </w:rPr>
        <w:tab/>
      </w:r>
      <w:r w:rsidR="0062338E" w:rsidRPr="00481DCD">
        <w:rPr>
          <w:rFonts w:eastAsia="Lucida Sans Unicode" w:cs="Arial"/>
          <w:snapToGrid w:val="0"/>
          <w:szCs w:val="22"/>
        </w:rPr>
        <w:t>Ing. Vratislav Vaigelt, vedoucí Pobočky Cheb</w:t>
      </w:r>
    </w:p>
    <w:p w14:paraId="4C4348B2" w14:textId="73A093E5" w:rsidR="0062338E" w:rsidRPr="00481DCD" w:rsidRDefault="0062338E" w:rsidP="0001259B">
      <w:pPr>
        <w:widowControl w:val="0"/>
        <w:tabs>
          <w:tab w:val="left" w:pos="4536"/>
        </w:tabs>
        <w:suppressAutoHyphens/>
        <w:spacing w:after="60" w:line="264" w:lineRule="auto"/>
        <w:ind w:left="4530" w:hanging="4530"/>
        <w:rPr>
          <w:rFonts w:eastAsia="Lucida Sans Unicode" w:cs="Arial"/>
          <w:snapToGrid w:val="0"/>
          <w:szCs w:val="22"/>
        </w:rPr>
      </w:pPr>
      <w:r w:rsidRPr="00481DCD">
        <w:rPr>
          <w:rFonts w:eastAsia="Lucida Sans Unicode" w:cs="Arial"/>
          <w:snapToGrid w:val="0"/>
          <w:szCs w:val="22"/>
        </w:rPr>
        <w:tab/>
      </w:r>
      <w:r w:rsidRPr="00481DCD">
        <w:rPr>
          <w:rFonts w:eastAsia="Lucida Sans Unicode" w:cs="Arial"/>
          <w:snapToGrid w:val="0"/>
          <w:szCs w:val="22"/>
        </w:rPr>
        <w:tab/>
      </w:r>
      <w:r w:rsidRPr="00481DCD">
        <w:rPr>
          <w:rFonts w:eastAsia="Lucida Sans Unicode" w:cs="Arial"/>
          <w:snapToGrid w:val="0"/>
          <w:szCs w:val="22"/>
        </w:rPr>
        <w:tab/>
        <w:t xml:space="preserve">Ing. </w:t>
      </w:r>
      <w:r w:rsidR="00B44F9B" w:rsidRPr="00481DCD">
        <w:rPr>
          <w:rFonts w:eastAsia="Lucida Sans Unicode" w:cs="Arial"/>
          <w:snapToGrid w:val="0"/>
          <w:szCs w:val="22"/>
        </w:rPr>
        <w:t>Hana Berkovcová</w:t>
      </w:r>
      <w:r w:rsidRPr="00481DCD">
        <w:rPr>
          <w:rFonts w:eastAsia="Lucida Sans Unicode" w:cs="Arial"/>
          <w:snapToGrid w:val="0"/>
          <w:szCs w:val="22"/>
        </w:rPr>
        <w:t>, Pobočka Cheb</w:t>
      </w:r>
    </w:p>
    <w:p w14:paraId="73F849D2" w14:textId="7CD1CD43" w:rsidR="00996576" w:rsidRPr="00481DCD" w:rsidRDefault="00996576" w:rsidP="0001259B">
      <w:pPr>
        <w:widowControl w:val="0"/>
        <w:tabs>
          <w:tab w:val="left" w:pos="2977"/>
        </w:tabs>
        <w:suppressAutoHyphens/>
        <w:spacing w:after="0" w:line="264" w:lineRule="auto"/>
        <w:rPr>
          <w:rFonts w:eastAsia="Lucida Sans Unicode" w:cs="Arial"/>
          <w:szCs w:val="22"/>
        </w:rPr>
      </w:pPr>
      <w:r w:rsidRPr="00481DCD">
        <w:rPr>
          <w:rFonts w:eastAsia="Lucida Sans Unicode" w:cs="Arial"/>
          <w:szCs w:val="22"/>
        </w:rPr>
        <w:t>Adresa:</w:t>
      </w:r>
      <w:r w:rsidR="00B11343" w:rsidRPr="00481DCD">
        <w:rPr>
          <w:rFonts w:eastAsia="Lucida Sans Unicode" w:cs="Arial"/>
          <w:szCs w:val="22"/>
        </w:rPr>
        <w:tab/>
      </w:r>
      <w:r w:rsidR="00994228" w:rsidRPr="00481DCD">
        <w:rPr>
          <w:rFonts w:eastAsia="Lucida Sans Unicode" w:cs="Arial"/>
          <w:szCs w:val="22"/>
        </w:rPr>
        <w:tab/>
      </w:r>
      <w:r w:rsidR="00994228" w:rsidRPr="00481DCD">
        <w:rPr>
          <w:rFonts w:eastAsia="Lucida Sans Unicode" w:cs="Arial"/>
          <w:szCs w:val="22"/>
        </w:rPr>
        <w:tab/>
      </w:r>
      <w:r w:rsidR="00994228" w:rsidRPr="00481DCD">
        <w:rPr>
          <w:rFonts w:eastAsia="Lucida Sans Unicode" w:cs="Arial"/>
          <w:szCs w:val="22"/>
        </w:rPr>
        <w:tab/>
      </w:r>
      <w:r w:rsidRPr="00481DCD">
        <w:rPr>
          <w:rFonts w:cs="Arial"/>
          <w:szCs w:val="22"/>
        </w:rPr>
        <w:t>Chebská 48/73, 360 06 Karlovy Vary</w:t>
      </w:r>
    </w:p>
    <w:p w14:paraId="0D48A447" w14:textId="7ED72FB8" w:rsidR="00AD5D34" w:rsidRPr="00481DCD" w:rsidRDefault="00B11343" w:rsidP="0001259B">
      <w:pPr>
        <w:widowControl w:val="0"/>
        <w:tabs>
          <w:tab w:val="left" w:pos="2977"/>
          <w:tab w:val="left" w:pos="4536"/>
        </w:tabs>
        <w:suppressAutoHyphens/>
        <w:spacing w:after="0" w:line="264" w:lineRule="auto"/>
        <w:rPr>
          <w:rFonts w:eastAsia="Lucida Sans Unicode" w:cs="Arial"/>
          <w:szCs w:val="22"/>
        </w:rPr>
      </w:pPr>
      <w:r w:rsidRPr="00481DCD">
        <w:rPr>
          <w:rFonts w:eastAsia="Lucida Sans Unicode" w:cs="Arial"/>
          <w:szCs w:val="22"/>
        </w:rPr>
        <w:t>Tel.:</w:t>
      </w:r>
      <w:r w:rsidRPr="00481DCD">
        <w:rPr>
          <w:rFonts w:eastAsia="Lucida Sans Unicode" w:cs="Arial"/>
          <w:szCs w:val="22"/>
        </w:rPr>
        <w:tab/>
      </w:r>
      <w:r w:rsidR="00994228" w:rsidRPr="00481DCD">
        <w:rPr>
          <w:rFonts w:eastAsia="Lucida Sans Unicode" w:cs="Arial"/>
          <w:szCs w:val="22"/>
        </w:rPr>
        <w:tab/>
      </w:r>
      <w:r w:rsidR="00994228" w:rsidRPr="00481DCD">
        <w:rPr>
          <w:rFonts w:eastAsia="Lucida Sans Unicode" w:cs="Arial"/>
          <w:szCs w:val="22"/>
        </w:rPr>
        <w:tab/>
      </w:r>
      <w:r w:rsidR="005E2BDD" w:rsidRPr="00481DCD">
        <w:rPr>
          <w:rFonts w:eastAsia="Lucida Sans Unicode" w:cs="Arial"/>
          <w:szCs w:val="22"/>
        </w:rPr>
        <w:t>+420 355 311 717</w:t>
      </w:r>
    </w:p>
    <w:p w14:paraId="36D2EE6B" w14:textId="5CFBFBF1" w:rsidR="00AD5D34" w:rsidRPr="00481DCD" w:rsidRDefault="00B11343" w:rsidP="0001259B">
      <w:pPr>
        <w:widowControl w:val="0"/>
        <w:tabs>
          <w:tab w:val="left" w:pos="2977"/>
          <w:tab w:val="left" w:pos="4536"/>
        </w:tabs>
        <w:suppressAutoHyphens/>
        <w:spacing w:after="0" w:line="264" w:lineRule="auto"/>
        <w:rPr>
          <w:rFonts w:eastAsia="Lucida Sans Unicode" w:cs="Arial"/>
          <w:szCs w:val="22"/>
        </w:rPr>
      </w:pPr>
      <w:r w:rsidRPr="00481DCD">
        <w:rPr>
          <w:rFonts w:eastAsia="Lucida Sans Unicode" w:cs="Arial"/>
          <w:szCs w:val="22"/>
        </w:rPr>
        <w:t>E-mail:</w:t>
      </w:r>
      <w:r w:rsidRPr="00481DCD">
        <w:rPr>
          <w:rFonts w:eastAsia="Lucida Sans Unicode" w:cs="Arial"/>
          <w:szCs w:val="22"/>
        </w:rPr>
        <w:tab/>
      </w:r>
      <w:r w:rsidR="00994228" w:rsidRPr="00481DCD">
        <w:rPr>
          <w:rFonts w:eastAsia="Lucida Sans Unicode" w:cs="Arial"/>
          <w:szCs w:val="22"/>
        </w:rPr>
        <w:tab/>
      </w:r>
      <w:r w:rsidR="00994228" w:rsidRPr="00481DCD">
        <w:rPr>
          <w:rFonts w:eastAsia="Lucida Sans Unicode" w:cs="Arial"/>
          <w:szCs w:val="22"/>
        </w:rPr>
        <w:tab/>
      </w:r>
      <w:proofErr w:type="spellStart"/>
      <w:r w:rsidRPr="00481DCD">
        <w:rPr>
          <w:rFonts w:eastAsia="Lucida Sans Unicode" w:cs="Arial"/>
          <w:color w:val="000000" w:themeColor="text1"/>
          <w:szCs w:val="22"/>
        </w:rPr>
        <w:t>karlovarský.kraj</w:t>
      </w:r>
      <w:r w:rsidR="00AD5D34" w:rsidRPr="00481DCD">
        <w:rPr>
          <w:rFonts w:eastAsia="Lucida Sans Unicode" w:cs="Arial"/>
          <w:color w:val="000000" w:themeColor="text1"/>
          <w:szCs w:val="22"/>
        </w:rPr>
        <w:t>@spucr.cz</w:t>
      </w:r>
      <w:proofErr w:type="spellEnd"/>
    </w:p>
    <w:p w14:paraId="5511424E" w14:textId="630AF0EA" w:rsidR="00AD5D34" w:rsidRPr="00481DCD" w:rsidRDefault="00AD5D34" w:rsidP="0001259B">
      <w:pPr>
        <w:widowControl w:val="0"/>
        <w:tabs>
          <w:tab w:val="left" w:pos="2977"/>
        </w:tabs>
        <w:suppressAutoHyphens/>
        <w:spacing w:after="0" w:line="264" w:lineRule="auto"/>
        <w:rPr>
          <w:rFonts w:eastAsia="Lucida Sans Unicode" w:cs="Arial"/>
          <w:szCs w:val="22"/>
        </w:rPr>
      </w:pPr>
      <w:r w:rsidRPr="00481DCD">
        <w:rPr>
          <w:rFonts w:eastAsia="Lucida Sans Unicode" w:cs="Arial"/>
          <w:szCs w:val="22"/>
        </w:rPr>
        <w:t>ID DS:</w:t>
      </w:r>
      <w:r w:rsidRPr="00481DCD">
        <w:rPr>
          <w:rFonts w:eastAsia="Lucida Sans Unicode" w:cs="Arial"/>
          <w:szCs w:val="22"/>
        </w:rPr>
        <w:tab/>
      </w:r>
      <w:r w:rsidR="00994228" w:rsidRPr="00481DCD">
        <w:rPr>
          <w:rFonts w:eastAsia="Lucida Sans Unicode" w:cs="Arial"/>
          <w:szCs w:val="22"/>
        </w:rPr>
        <w:tab/>
      </w:r>
      <w:r w:rsidR="00994228" w:rsidRPr="00481DCD">
        <w:rPr>
          <w:rFonts w:eastAsia="Lucida Sans Unicode" w:cs="Arial"/>
          <w:szCs w:val="22"/>
        </w:rPr>
        <w:tab/>
      </w:r>
      <w:r w:rsidR="00994228" w:rsidRPr="00481DCD">
        <w:rPr>
          <w:rFonts w:eastAsia="Lucida Sans Unicode" w:cs="Arial"/>
          <w:szCs w:val="22"/>
        </w:rPr>
        <w:tab/>
      </w:r>
      <w:proofErr w:type="spellStart"/>
      <w:r w:rsidRPr="00481DCD">
        <w:rPr>
          <w:rFonts w:eastAsia="Lucida Sans Unicode" w:cs="Arial"/>
          <w:szCs w:val="22"/>
        </w:rPr>
        <w:t>z49per3</w:t>
      </w:r>
      <w:proofErr w:type="spellEnd"/>
    </w:p>
    <w:p w14:paraId="12299676" w14:textId="5A9EB86F" w:rsidR="00AD5D34" w:rsidRPr="00481DCD" w:rsidRDefault="00C073DB" w:rsidP="0001259B">
      <w:pPr>
        <w:widowControl w:val="0"/>
        <w:tabs>
          <w:tab w:val="left" w:pos="2977"/>
        </w:tabs>
        <w:suppressAutoHyphens/>
        <w:spacing w:after="0" w:line="264" w:lineRule="auto"/>
        <w:rPr>
          <w:rFonts w:eastAsia="Lucida Sans Unicode" w:cs="Arial"/>
          <w:szCs w:val="22"/>
        </w:rPr>
      </w:pPr>
      <w:r w:rsidRPr="00481DCD">
        <w:rPr>
          <w:rFonts w:eastAsia="Lucida Sans Unicode" w:cs="Arial"/>
          <w:szCs w:val="22"/>
        </w:rPr>
        <w:t>Bankovní spojení:</w:t>
      </w:r>
      <w:r w:rsidRPr="00481DCD">
        <w:rPr>
          <w:rFonts w:eastAsia="Lucida Sans Unicode" w:cs="Arial"/>
          <w:szCs w:val="22"/>
        </w:rPr>
        <w:tab/>
      </w:r>
      <w:r w:rsidR="00994228" w:rsidRPr="00481DCD">
        <w:rPr>
          <w:rFonts w:eastAsia="Lucida Sans Unicode" w:cs="Arial"/>
          <w:szCs w:val="22"/>
        </w:rPr>
        <w:tab/>
      </w:r>
      <w:r w:rsidR="00994228" w:rsidRPr="00481DCD">
        <w:rPr>
          <w:rFonts w:eastAsia="Lucida Sans Unicode" w:cs="Arial"/>
          <w:szCs w:val="22"/>
        </w:rPr>
        <w:tab/>
      </w:r>
      <w:r w:rsidR="00994228" w:rsidRPr="00481DCD">
        <w:rPr>
          <w:rFonts w:eastAsia="Lucida Sans Unicode" w:cs="Arial"/>
          <w:szCs w:val="22"/>
        </w:rPr>
        <w:tab/>
      </w:r>
      <w:r w:rsidRPr="00481DCD">
        <w:rPr>
          <w:rFonts w:eastAsia="Lucida Sans Unicode" w:cs="Arial"/>
          <w:szCs w:val="22"/>
        </w:rPr>
        <w:t>ČNB</w:t>
      </w:r>
    </w:p>
    <w:p w14:paraId="607DE476" w14:textId="75CD2350" w:rsidR="00AD5D34" w:rsidRPr="00481DCD" w:rsidRDefault="00AD5D34" w:rsidP="0001259B">
      <w:pPr>
        <w:widowControl w:val="0"/>
        <w:tabs>
          <w:tab w:val="left" w:pos="2977"/>
        </w:tabs>
        <w:suppressAutoHyphens/>
        <w:spacing w:after="0" w:line="264" w:lineRule="auto"/>
        <w:rPr>
          <w:rFonts w:eastAsia="Lucida Sans Unicode" w:cs="Arial"/>
          <w:bCs/>
          <w:szCs w:val="22"/>
        </w:rPr>
      </w:pPr>
      <w:r w:rsidRPr="00481DCD">
        <w:rPr>
          <w:rFonts w:eastAsia="Lucida Sans Unicode" w:cs="Arial"/>
          <w:bCs/>
          <w:szCs w:val="22"/>
        </w:rPr>
        <w:t>Číslo účtu:</w:t>
      </w:r>
      <w:r w:rsidRPr="00481DCD">
        <w:rPr>
          <w:rFonts w:eastAsia="Lucida Sans Unicode" w:cs="Arial"/>
          <w:bCs/>
          <w:szCs w:val="22"/>
        </w:rPr>
        <w:tab/>
      </w:r>
      <w:r w:rsidR="00994228" w:rsidRPr="00481DCD">
        <w:rPr>
          <w:rFonts w:eastAsia="Lucida Sans Unicode" w:cs="Arial"/>
          <w:bCs/>
          <w:szCs w:val="22"/>
        </w:rPr>
        <w:tab/>
      </w:r>
      <w:r w:rsidR="00994228" w:rsidRPr="00481DCD">
        <w:rPr>
          <w:rFonts w:eastAsia="Lucida Sans Unicode" w:cs="Arial"/>
          <w:bCs/>
          <w:szCs w:val="22"/>
        </w:rPr>
        <w:tab/>
      </w:r>
      <w:r w:rsidR="00994228" w:rsidRPr="00481DCD">
        <w:rPr>
          <w:rFonts w:eastAsia="Lucida Sans Unicode" w:cs="Arial"/>
          <w:bCs/>
          <w:szCs w:val="22"/>
        </w:rPr>
        <w:tab/>
      </w:r>
      <w:r w:rsidRPr="00481DCD">
        <w:rPr>
          <w:rFonts w:eastAsia="Lucida Sans Unicode" w:cs="Arial"/>
          <w:bCs/>
          <w:szCs w:val="22"/>
        </w:rPr>
        <w:t>3723001/0710</w:t>
      </w:r>
    </w:p>
    <w:p w14:paraId="58B27A87" w14:textId="1F9058BE" w:rsidR="00AD5D34" w:rsidRPr="00481DCD" w:rsidRDefault="00AD5D34" w:rsidP="0001259B">
      <w:pPr>
        <w:widowControl w:val="0"/>
        <w:tabs>
          <w:tab w:val="left" w:pos="2977"/>
        </w:tabs>
        <w:suppressAutoHyphens/>
        <w:spacing w:after="0" w:line="264" w:lineRule="auto"/>
        <w:rPr>
          <w:rFonts w:eastAsia="Lucida Sans Unicode" w:cs="Arial"/>
          <w:bCs/>
          <w:szCs w:val="22"/>
        </w:rPr>
      </w:pPr>
      <w:r w:rsidRPr="00481DCD">
        <w:rPr>
          <w:rFonts w:eastAsia="Lucida Sans Unicode" w:cs="Arial"/>
          <w:bCs/>
          <w:szCs w:val="22"/>
        </w:rPr>
        <w:t>IČ:</w:t>
      </w:r>
      <w:r w:rsidR="00C073DB" w:rsidRPr="00481DCD">
        <w:rPr>
          <w:rFonts w:eastAsia="Lucida Sans Unicode" w:cs="Arial"/>
          <w:bCs/>
          <w:szCs w:val="22"/>
        </w:rPr>
        <w:tab/>
      </w:r>
      <w:r w:rsidR="00994228" w:rsidRPr="00481DCD">
        <w:rPr>
          <w:rFonts w:eastAsia="Lucida Sans Unicode" w:cs="Arial"/>
          <w:bCs/>
          <w:szCs w:val="22"/>
        </w:rPr>
        <w:tab/>
      </w:r>
      <w:r w:rsidR="00994228" w:rsidRPr="00481DCD">
        <w:rPr>
          <w:rFonts w:eastAsia="Lucida Sans Unicode" w:cs="Arial"/>
          <w:bCs/>
          <w:szCs w:val="22"/>
        </w:rPr>
        <w:tab/>
      </w:r>
      <w:r w:rsidR="00994228" w:rsidRPr="00481DCD">
        <w:rPr>
          <w:rFonts w:eastAsia="Lucida Sans Unicode" w:cs="Arial"/>
          <w:bCs/>
          <w:szCs w:val="22"/>
        </w:rPr>
        <w:tab/>
      </w:r>
      <w:r w:rsidR="00C073DB" w:rsidRPr="00481DCD">
        <w:rPr>
          <w:rFonts w:eastAsia="Lucida Sans Unicode" w:cs="Arial"/>
          <w:bCs/>
          <w:szCs w:val="22"/>
        </w:rPr>
        <w:t>01312774</w:t>
      </w:r>
    </w:p>
    <w:p w14:paraId="521369F4" w14:textId="7568C9B9" w:rsidR="00AD5D34" w:rsidRPr="005A6326" w:rsidRDefault="00AD5D34" w:rsidP="0001259B">
      <w:pPr>
        <w:widowControl w:val="0"/>
        <w:tabs>
          <w:tab w:val="left" w:pos="2977"/>
        </w:tabs>
        <w:suppressAutoHyphens/>
        <w:spacing w:line="264" w:lineRule="auto"/>
        <w:rPr>
          <w:rFonts w:eastAsia="Lucida Sans Unicode" w:cs="Arial"/>
          <w:bCs/>
          <w:szCs w:val="22"/>
        </w:rPr>
      </w:pPr>
      <w:r w:rsidRPr="00481DCD">
        <w:rPr>
          <w:rFonts w:eastAsia="Lucida Sans Unicode" w:cs="Arial"/>
          <w:bCs/>
          <w:szCs w:val="22"/>
        </w:rPr>
        <w:t>DIČ:</w:t>
      </w:r>
      <w:r w:rsidRPr="00481DCD">
        <w:rPr>
          <w:rFonts w:eastAsia="Lucida Sans Unicode" w:cs="Arial"/>
          <w:bCs/>
          <w:szCs w:val="22"/>
        </w:rPr>
        <w:tab/>
      </w:r>
      <w:r w:rsidR="00994228" w:rsidRPr="00481DCD">
        <w:rPr>
          <w:rFonts w:eastAsia="Lucida Sans Unicode" w:cs="Arial"/>
          <w:bCs/>
          <w:szCs w:val="22"/>
        </w:rPr>
        <w:tab/>
      </w:r>
      <w:r w:rsidR="00994228" w:rsidRPr="00481DCD">
        <w:rPr>
          <w:rFonts w:eastAsia="Lucida Sans Unicode" w:cs="Arial"/>
          <w:bCs/>
          <w:szCs w:val="22"/>
        </w:rPr>
        <w:tab/>
      </w:r>
      <w:r w:rsidR="00994228" w:rsidRPr="00481DCD">
        <w:rPr>
          <w:rFonts w:eastAsia="Lucida Sans Unicode" w:cs="Arial"/>
          <w:bCs/>
          <w:szCs w:val="22"/>
        </w:rPr>
        <w:tab/>
      </w:r>
      <w:r w:rsidR="00C073DB" w:rsidRPr="00481DCD">
        <w:rPr>
          <w:rFonts w:eastAsia="Lucida Sans Unicode" w:cs="Arial"/>
          <w:bCs/>
          <w:szCs w:val="22"/>
        </w:rPr>
        <w:t>není plátcem DPH</w:t>
      </w:r>
    </w:p>
    <w:p w14:paraId="1E0A2337" w14:textId="77777777" w:rsidR="00126736" w:rsidRPr="005A6326" w:rsidRDefault="00126736" w:rsidP="0001259B">
      <w:pPr>
        <w:tabs>
          <w:tab w:val="left" w:pos="4820"/>
        </w:tabs>
        <w:spacing w:after="0" w:line="264" w:lineRule="auto"/>
        <w:rPr>
          <w:rFonts w:cs="Arial"/>
          <w:snapToGrid w:val="0"/>
          <w:szCs w:val="22"/>
        </w:rPr>
      </w:pPr>
      <w:r w:rsidRPr="005A6326">
        <w:rPr>
          <w:rFonts w:cs="Arial"/>
          <w:snapToGrid w:val="0"/>
          <w:szCs w:val="22"/>
        </w:rPr>
        <w:t>(dále jen jako „objednatel“)</w:t>
      </w:r>
    </w:p>
    <w:p w14:paraId="7A4F644A" w14:textId="77777777" w:rsidR="00AD5D34" w:rsidRPr="005A6326" w:rsidRDefault="00AD5D34" w:rsidP="0001259B">
      <w:pPr>
        <w:spacing w:line="264" w:lineRule="auto"/>
        <w:jc w:val="both"/>
        <w:rPr>
          <w:rFonts w:cs="Arial"/>
          <w:b/>
          <w:bCs/>
          <w:szCs w:val="22"/>
        </w:rPr>
      </w:pPr>
    </w:p>
    <w:p w14:paraId="2618BCC9" w14:textId="77777777" w:rsidR="00CF6E49" w:rsidRPr="005A6326" w:rsidRDefault="00CF6E49" w:rsidP="0001259B">
      <w:pPr>
        <w:spacing w:line="264" w:lineRule="auto"/>
        <w:ind w:left="2124" w:firstLine="708"/>
        <w:rPr>
          <w:rFonts w:cs="Arial"/>
          <w:b/>
          <w:szCs w:val="22"/>
        </w:rPr>
      </w:pPr>
      <w:r w:rsidRPr="005A6326">
        <w:rPr>
          <w:rFonts w:cs="Arial"/>
          <w:b/>
          <w:szCs w:val="22"/>
        </w:rPr>
        <w:t>a</w:t>
      </w:r>
    </w:p>
    <w:p w14:paraId="477BC401" w14:textId="72D3C020" w:rsidR="00CF6E49" w:rsidRPr="005A6326" w:rsidRDefault="00FD20AF" w:rsidP="0001259B">
      <w:pPr>
        <w:spacing w:line="264" w:lineRule="auto"/>
        <w:rPr>
          <w:rFonts w:cs="Arial"/>
          <w:b/>
          <w:bCs/>
          <w:snapToGrid w:val="0"/>
          <w:szCs w:val="22"/>
        </w:rPr>
      </w:pPr>
      <w:r w:rsidRPr="005A6326">
        <w:rPr>
          <w:rFonts w:cs="Arial"/>
          <w:b/>
          <w:bCs/>
          <w:snapToGrid w:val="0"/>
          <w:szCs w:val="22"/>
        </w:rPr>
        <w:t>Zhotovitel</w:t>
      </w:r>
      <w:r w:rsidR="00D95427" w:rsidRPr="005A6326">
        <w:rPr>
          <w:rFonts w:cs="Arial"/>
          <w:b/>
          <w:bCs/>
          <w:snapToGrid w:val="0"/>
          <w:szCs w:val="22"/>
        </w:rPr>
        <w:t>em</w:t>
      </w:r>
      <w:r w:rsidR="007849A8">
        <w:rPr>
          <w:rFonts w:cs="Arial"/>
          <w:b/>
          <w:bCs/>
          <w:snapToGrid w:val="0"/>
          <w:szCs w:val="22"/>
        </w:rPr>
        <w:t>:</w:t>
      </w:r>
    </w:p>
    <w:p w14:paraId="721B3014" w14:textId="77777777" w:rsidR="00CF6E49" w:rsidRPr="005A6326" w:rsidRDefault="006313D9" w:rsidP="0001259B">
      <w:pPr>
        <w:spacing w:line="264" w:lineRule="auto"/>
        <w:rPr>
          <w:rFonts w:cs="Arial"/>
          <w:b/>
          <w:bCs/>
          <w:snapToGrid w:val="0"/>
          <w:szCs w:val="22"/>
          <w:lang w:val="en-US"/>
        </w:rPr>
      </w:pPr>
      <w:r w:rsidRPr="005A6326">
        <w:rPr>
          <w:rFonts w:cs="Arial"/>
          <w:b/>
          <w:bCs/>
          <w:snapToGrid w:val="0"/>
          <w:szCs w:val="22"/>
          <w:highlight w:val="yellow"/>
          <w:lang w:val="en-US"/>
        </w:rPr>
        <w:t>[</w:t>
      </w:r>
      <w:proofErr w:type="spellStart"/>
      <w:r w:rsidRPr="005A6326">
        <w:rPr>
          <w:rFonts w:cs="Arial"/>
          <w:b/>
          <w:bCs/>
          <w:snapToGrid w:val="0"/>
          <w:szCs w:val="22"/>
          <w:highlight w:val="yellow"/>
          <w:lang w:val="en-US"/>
        </w:rPr>
        <w:t>DOPLNIT</w:t>
      </w:r>
      <w:proofErr w:type="spellEnd"/>
      <w:r w:rsidRPr="005A6326">
        <w:rPr>
          <w:rFonts w:cs="Arial"/>
          <w:b/>
          <w:bCs/>
          <w:snapToGrid w:val="0"/>
          <w:szCs w:val="22"/>
          <w:highlight w:val="yellow"/>
          <w:lang w:val="en-US"/>
        </w:rPr>
        <w:t>]</w:t>
      </w:r>
    </w:p>
    <w:p w14:paraId="181067AE" w14:textId="45D93E0D" w:rsidR="00CF6E49" w:rsidRPr="005A6326" w:rsidRDefault="00D8162E" w:rsidP="0001259B">
      <w:pPr>
        <w:spacing w:line="264" w:lineRule="auto"/>
        <w:jc w:val="both"/>
        <w:rPr>
          <w:rFonts w:cs="Arial"/>
          <w:bCs/>
          <w:szCs w:val="22"/>
        </w:rPr>
      </w:pPr>
      <w:r w:rsidRPr="005A6326">
        <w:rPr>
          <w:rFonts w:cs="Arial"/>
          <w:bCs/>
          <w:szCs w:val="22"/>
        </w:rPr>
        <w:t>Sídlo</w:t>
      </w:r>
      <w:r w:rsidR="004D5F78" w:rsidRPr="005A6326">
        <w:rPr>
          <w:rFonts w:cs="Arial"/>
          <w:bCs/>
          <w:szCs w:val="22"/>
        </w:rPr>
        <w:t>:</w:t>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4D5F78" w:rsidRPr="005A6326">
        <w:rPr>
          <w:rFonts w:cs="Arial"/>
          <w:bCs/>
          <w:szCs w:val="22"/>
        </w:rPr>
        <w:tab/>
      </w:r>
      <w:r w:rsidR="00233696" w:rsidRPr="005A6326">
        <w:rPr>
          <w:rFonts w:cs="Arial"/>
          <w:b/>
          <w:bCs/>
          <w:snapToGrid w:val="0"/>
          <w:szCs w:val="22"/>
          <w:highlight w:val="yellow"/>
          <w:lang w:val="en-US"/>
        </w:rPr>
        <w:t>[</w:t>
      </w:r>
      <w:proofErr w:type="spellStart"/>
      <w:r w:rsidR="00233696" w:rsidRPr="005A6326">
        <w:rPr>
          <w:rFonts w:cs="Arial"/>
          <w:b/>
          <w:bCs/>
          <w:snapToGrid w:val="0"/>
          <w:szCs w:val="22"/>
          <w:highlight w:val="yellow"/>
          <w:lang w:val="en-US"/>
        </w:rPr>
        <w:t>DOPLNIT</w:t>
      </w:r>
      <w:proofErr w:type="spellEnd"/>
      <w:r w:rsidR="00233696" w:rsidRPr="005A6326">
        <w:rPr>
          <w:rFonts w:cs="Arial"/>
          <w:b/>
          <w:bCs/>
          <w:snapToGrid w:val="0"/>
          <w:szCs w:val="22"/>
          <w:highlight w:val="yellow"/>
          <w:lang w:val="en-US"/>
        </w:rPr>
        <w:t>]</w:t>
      </w:r>
    </w:p>
    <w:p w14:paraId="48662DCA" w14:textId="6ED7663C" w:rsidR="00CF6E49" w:rsidRPr="005A6326" w:rsidRDefault="00CF6E49" w:rsidP="0001259B">
      <w:pPr>
        <w:spacing w:line="264" w:lineRule="auto"/>
        <w:rPr>
          <w:rFonts w:cs="Arial"/>
          <w:b/>
          <w:szCs w:val="22"/>
        </w:rPr>
      </w:pPr>
      <w:r w:rsidRPr="005A6326">
        <w:rPr>
          <w:rFonts w:cs="Arial"/>
          <w:szCs w:val="22"/>
        </w:rPr>
        <w:t>Zastoupený:</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233696" w:rsidRPr="005A6326">
        <w:rPr>
          <w:rFonts w:cs="Arial"/>
          <w:b/>
          <w:bCs/>
          <w:snapToGrid w:val="0"/>
          <w:szCs w:val="22"/>
          <w:highlight w:val="yellow"/>
          <w:lang w:val="en-US"/>
        </w:rPr>
        <w:t>[</w:t>
      </w:r>
      <w:proofErr w:type="spellStart"/>
      <w:r w:rsidR="00233696" w:rsidRPr="005A6326">
        <w:rPr>
          <w:rFonts w:cs="Arial"/>
          <w:b/>
          <w:bCs/>
          <w:snapToGrid w:val="0"/>
          <w:szCs w:val="22"/>
          <w:highlight w:val="yellow"/>
          <w:lang w:val="en-US"/>
        </w:rPr>
        <w:t>DOPLNIT</w:t>
      </w:r>
      <w:proofErr w:type="spellEnd"/>
      <w:r w:rsidR="00233696" w:rsidRPr="005A6326">
        <w:rPr>
          <w:rFonts w:cs="Arial"/>
          <w:b/>
          <w:bCs/>
          <w:snapToGrid w:val="0"/>
          <w:szCs w:val="22"/>
          <w:highlight w:val="yellow"/>
          <w:lang w:val="en-US"/>
        </w:rPr>
        <w:t>]</w:t>
      </w:r>
    </w:p>
    <w:p w14:paraId="12F78556" w14:textId="379BAD1E" w:rsidR="00CF6E49" w:rsidRPr="005A6326" w:rsidRDefault="00CF6E49" w:rsidP="0001259B">
      <w:pPr>
        <w:spacing w:line="264" w:lineRule="auto"/>
        <w:rPr>
          <w:rFonts w:cs="Arial"/>
          <w:b/>
          <w:szCs w:val="22"/>
        </w:rPr>
      </w:pPr>
      <w:r w:rsidRPr="005A6326">
        <w:rPr>
          <w:rFonts w:cs="Arial"/>
          <w:szCs w:val="22"/>
        </w:rPr>
        <w:t>Ve smluvních záležitostech oprávněn jednat:</w:t>
      </w:r>
      <w:r w:rsidR="004D5F78" w:rsidRPr="005A6326">
        <w:rPr>
          <w:rFonts w:cs="Arial"/>
          <w:szCs w:val="22"/>
        </w:rPr>
        <w:tab/>
      </w:r>
      <w:r w:rsidR="00233696" w:rsidRPr="005A6326">
        <w:rPr>
          <w:rFonts w:cs="Arial"/>
          <w:b/>
          <w:bCs/>
          <w:snapToGrid w:val="0"/>
          <w:szCs w:val="22"/>
          <w:highlight w:val="yellow"/>
          <w:lang w:val="en-US"/>
        </w:rPr>
        <w:t>[</w:t>
      </w:r>
      <w:proofErr w:type="spellStart"/>
      <w:r w:rsidR="00233696" w:rsidRPr="005A6326">
        <w:rPr>
          <w:rFonts w:cs="Arial"/>
          <w:b/>
          <w:bCs/>
          <w:snapToGrid w:val="0"/>
          <w:szCs w:val="22"/>
          <w:highlight w:val="yellow"/>
          <w:lang w:val="en-US"/>
        </w:rPr>
        <w:t>DOPLNIT</w:t>
      </w:r>
      <w:proofErr w:type="spellEnd"/>
      <w:r w:rsidR="00233696" w:rsidRPr="005A6326">
        <w:rPr>
          <w:rFonts w:cs="Arial"/>
          <w:b/>
          <w:bCs/>
          <w:snapToGrid w:val="0"/>
          <w:szCs w:val="22"/>
          <w:highlight w:val="yellow"/>
          <w:lang w:val="en-US"/>
        </w:rPr>
        <w:t>]</w:t>
      </w:r>
    </w:p>
    <w:p w14:paraId="3CC2FDBF" w14:textId="6C78268E" w:rsidR="00CF6E49" w:rsidRPr="005A6326" w:rsidRDefault="00CF6E49" w:rsidP="0001259B">
      <w:pPr>
        <w:pStyle w:val="Zkladntext"/>
        <w:spacing w:line="264" w:lineRule="auto"/>
        <w:rPr>
          <w:rFonts w:cs="Arial"/>
          <w:szCs w:val="22"/>
        </w:rPr>
      </w:pPr>
      <w:r w:rsidRPr="005A6326">
        <w:rPr>
          <w:rFonts w:cs="Arial"/>
          <w:b w:val="0"/>
          <w:szCs w:val="22"/>
        </w:rPr>
        <w:t>V technických záležitostech oprávněn jednat:</w:t>
      </w:r>
      <w:r w:rsidR="004D5F78" w:rsidRPr="005A6326">
        <w:rPr>
          <w:rFonts w:cs="Arial"/>
          <w:b w:val="0"/>
          <w:szCs w:val="22"/>
        </w:rPr>
        <w:tab/>
      </w:r>
      <w:r w:rsidR="00233696" w:rsidRPr="005A6326">
        <w:rPr>
          <w:rFonts w:cs="Arial"/>
          <w:bCs/>
          <w:szCs w:val="22"/>
          <w:highlight w:val="yellow"/>
          <w:lang w:val="en-US"/>
        </w:rPr>
        <w:t>[</w:t>
      </w:r>
      <w:proofErr w:type="spellStart"/>
      <w:r w:rsidR="00233696" w:rsidRPr="005A6326">
        <w:rPr>
          <w:rFonts w:cs="Arial"/>
          <w:bCs/>
          <w:szCs w:val="22"/>
          <w:highlight w:val="yellow"/>
          <w:lang w:val="en-US"/>
        </w:rPr>
        <w:t>DOPLNIT</w:t>
      </w:r>
      <w:proofErr w:type="spellEnd"/>
      <w:r w:rsidR="00233696" w:rsidRPr="005A6326">
        <w:rPr>
          <w:rFonts w:cs="Arial"/>
          <w:bCs/>
          <w:szCs w:val="22"/>
          <w:highlight w:val="yellow"/>
          <w:lang w:val="en-US"/>
        </w:rPr>
        <w:t>]</w:t>
      </w:r>
    </w:p>
    <w:p w14:paraId="1F8D697F" w14:textId="4E62CBBB" w:rsidR="00660B9F" w:rsidRPr="005A6326" w:rsidRDefault="00CF6E49" w:rsidP="0001259B">
      <w:pPr>
        <w:spacing w:line="264" w:lineRule="auto"/>
        <w:rPr>
          <w:rFonts w:cs="Arial"/>
          <w:b/>
          <w:szCs w:val="22"/>
          <w:lang w:val="en-US"/>
        </w:rPr>
      </w:pPr>
      <w:r w:rsidRPr="005A6326">
        <w:rPr>
          <w:rFonts w:cs="Arial"/>
          <w:szCs w:val="22"/>
        </w:rPr>
        <w:t>Bankovní spojení:</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w:t>
      </w:r>
      <w:proofErr w:type="spellStart"/>
      <w:r w:rsidR="00660B9F" w:rsidRPr="005A6326">
        <w:rPr>
          <w:rFonts w:cs="Arial"/>
          <w:b/>
          <w:bCs/>
          <w:snapToGrid w:val="0"/>
          <w:szCs w:val="22"/>
          <w:highlight w:val="yellow"/>
          <w:lang w:val="en-US"/>
        </w:rPr>
        <w:t>DOPLNIT</w:t>
      </w:r>
      <w:proofErr w:type="spellEnd"/>
      <w:r w:rsidR="00660B9F" w:rsidRPr="005A6326">
        <w:rPr>
          <w:rFonts w:cs="Arial"/>
          <w:b/>
          <w:bCs/>
          <w:snapToGrid w:val="0"/>
          <w:szCs w:val="22"/>
          <w:highlight w:val="yellow"/>
          <w:lang w:val="en-US"/>
        </w:rPr>
        <w:t>]</w:t>
      </w:r>
    </w:p>
    <w:p w14:paraId="0F14F033" w14:textId="1A85A0E9" w:rsidR="00CF6E49" w:rsidRPr="005A6326" w:rsidRDefault="00CF6E49" w:rsidP="0001259B">
      <w:pPr>
        <w:spacing w:line="264" w:lineRule="auto"/>
        <w:rPr>
          <w:rFonts w:cs="Arial"/>
          <w:szCs w:val="22"/>
        </w:rPr>
      </w:pPr>
      <w:r w:rsidRPr="005A6326">
        <w:rPr>
          <w:rFonts w:cs="Arial"/>
          <w:szCs w:val="22"/>
        </w:rPr>
        <w:t>Číslo účtu:</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w:t>
      </w:r>
      <w:proofErr w:type="spellStart"/>
      <w:r w:rsidR="00660B9F" w:rsidRPr="005A6326">
        <w:rPr>
          <w:rFonts w:cs="Arial"/>
          <w:b/>
          <w:bCs/>
          <w:snapToGrid w:val="0"/>
          <w:szCs w:val="22"/>
          <w:highlight w:val="yellow"/>
          <w:lang w:val="en-US"/>
        </w:rPr>
        <w:t>DOPLNIT</w:t>
      </w:r>
      <w:proofErr w:type="spellEnd"/>
      <w:r w:rsidR="00660B9F" w:rsidRPr="005A6326">
        <w:rPr>
          <w:rFonts w:cs="Arial"/>
          <w:b/>
          <w:bCs/>
          <w:snapToGrid w:val="0"/>
          <w:szCs w:val="22"/>
          <w:highlight w:val="yellow"/>
          <w:lang w:val="en-US"/>
        </w:rPr>
        <w:t>]</w:t>
      </w:r>
    </w:p>
    <w:p w14:paraId="314F9DCF" w14:textId="3F74150F" w:rsidR="00660B9F" w:rsidRPr="005A6326" w:rsidRDefault="00CF6E49" w:rsidP="0001259B">
      <w:pPr>
        <w:spacing w:line="264" w:lineRule="auto"/>
        <w:rPr>
          <w:rFonts w:cs="Arial"/>
          <w:b/>
          <w:szCs w:val="22"/>
          <w:lang w:val="en-US"/>
        </w:rPr>
      </w:pPr>
      <w:r w:rsidRPr="005A6326">
        <w:rPr>
          <w:rFonts w:cs="Arial"/>
          <w:szCs w:val="22"/>
        </w:rPr>
        <w:t>IČ/DIČ:</w:t>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4D5F78" w:rsidRPr="005A6326">
        <w:rPr>
          <w:rFonts w:cs="Arial"/>
          <w:szCs w:val="22"/>
        </w:rPr>
        <w:tab/>
      </w:r>
      <w:r w:rsidR="00660B9F" w:rsidRPr="005A6326">
        <w:rPr>
          <w:rFonts w:cs="Arial"/>
          <w:b/>
          <w:bCs/>
          <w:snapToGrid w:val="0"/>
          <w:szCs w:val="22"/>
          <w:highlight w:val="yellow"/>
          <w:lang w:val="en-US"/>
        </w:rPr>
        <w:t>[</w:t>
      </w:r>
      <w:proofErr w:type="spellStart"/>
      <w:r w:rsidR="00660B9F" w:rsidRPr="005A6326">
        <w:rPr>
          <w:rFonts w:cs="Arial"/>
          <w:b/>
          <w:bCs/>
          <w:snapToGrid w:val="0"/>
          <w:szCs w:val="22"/>
          <w:highlight w:val="yellow"/>
          <w:lang w:val="en-US"/>
        </w:rPr>
        <w:t>DOPLNIT</w:t>
      </w:r>
      <w:proofErr w:type="spellEnd"/>
      <w:r w:rsidR="00660B9F" w:rsidRPr="005A6326">
        <w:rPr>
          <w:rFonts w:cs="Arial"/>
          <w:b/>
          <w:bCs/>
          <w:snapToGrid w:val="0"/>
          <w:szCs w:val="22"/>
          <w:highlight w:val="yellow"/>
          <w:lang w:val="en-US"/>
        </w:rPr>
        <w:t>]</w:t>
      </w:r>
    </w:p>
    <w:p w14:paraId="5665DA66" w14:textId="240D66BF" w:rsidR="00CB68CC" w:rsidRPr="005A6326" w:rsidRDefault="00CB68CC" w:rsidP="0001259B">
      <w:pPr>
        <w:spacing w:before="240" w:line="264" w:lineRule="auto"/>
        <w:ind w:right="-284"/>
        <w:jc w:val="both"/>
        <w:rPr>
          <w:rFonts w:cs="Arial"/>
          <w:b/>
          <w:bCs/>
          <w:snapToGrid w:val="0"/>
          <w:szCs w:val="22"/>
          <w:lang w:val="en-US"/>
        </w:rPr>
      </w:pPr>
      <w:r w:rsidRPr="005A6326">
        <w:rPr>
          <w:rFonts w:cs="Arial"/>
          <w:szCs w:val="22"/>
        </w:rPr>
        <w:t xml:space="preserve">Společnost je zapsaná v obchodním rejstříku vedeném u </w:t>
      </w:r>
      <w:r w:rsidR="00233696" w:rsidRPr="005A6326">
        <w:rPr>
          <w:rFonts w:cs="Arial"/>
          <w:b/>
          <w:bCs/>
          <w:snapToGrid w:val="0"/>
          <w:szCs w:val="22"/>
          <w:highlight w:val="yellow"/>
          <w:lang w:val="en-US"/>
        </w:rPr>
        <w:t>[</w:t>
      </w:r>
      <w:proofErr w:type="spellStart"/>
      <w:r w:rsidR="00233696" w:rsidRPr="005A6326">
        <w:rPr>
          <w:rFonts w:cs="Arial"/>
          <w:b/>
          <w:bCs/>
          <w:snapToGrid w:val="0"/>
          <w:szCs w:val="22"/>
          <w:highlight w:val="yellow"/>
          <w:lang w:val="en-US"/>
        </w:rPr>
        <w:t>DOPLNIT</w:t>
      </w:r>
      <w:proofErr w:type="spellEnd"/>
      <w:r w:rsidR="00233696" w:rsidRPr="005A6326">
        <w:rPr>
          <w:rFonts w:cs="Arial"/>
          <w:b/>
          <w:bCs/>
          <w:snapToGrid w:val="0"/>
          <w:szCs w:val="22"/>
          <w:highlight w:val="yellow"/>
          <w:lang w:val="en-US"/>
        </w:rPr>
        <w:t>]</w:t>
      </w:r>
      <w:r w:rsidR="00B44F9B">
        <w:rPr>
          <w:rFonts w:cs="Arial"/>
          <w:b/>
          <w:bCs/>
          <w:snapToGrid w:val="0"/>
          <w:szCs w:val="22"/>
          <w:lang w:val="en-US"/>
        </w:rPr>
        <w:t xml:space="preserve"> </w:t>
      </w:r>
      <w:r w:rsidR="000F648D" w:rsidRPr="005A6326">
        <w:rPr>
          <w:rFonts w:cs="Arial"/>
          <w:szCs w:val="22"/>
        </w:rPr>
        <w:t>soudu v</w:t>
      </w:r>
      <w:r w:rsidR="00233696" w:rsidRPr="005A6326">
        <w:rPr>
          <w:rFonts w:cs="Arial"/>
          <w:szCs w:val="22"/>
        </w:rPr>
        <w:t xml:space="preserve"> </w:t>
      </w:r>
      <w:r w:rsidR="00233696" w:rsidRPr="005A6326">
        <w:rPr>
          <w:rFonts w:cs="Arial"/>
          <w:b/>
          <w:bCs/>
          <w:snapToGrid w:val="0"/>
          <w:szCs w:val="22"/>
          <w:highlight w:val="yellow"/>
          <w:lang w:val="en-US"/>
        </w:rPr>
        <w:t>[</w:t>
      </w:r>
      <w:proofErr w:type="spellStart"/>
      <w:r w:rsidR="00233696" w:rsidRPr="005A6326">
        <w:rPr>
          <w:rFonts w:cs="Arial"/>
          <w:b/>
          <w:bCs/>
          <w:snapToGrid w:val="0"/>
          <w:szCs w:val="22"/>
          <w:highlight w:val="yellow"/>
          <w:lang w:val="en-US"/>
        </w:rPr>
        <w:t>DOPLNIT</w:t>
      </w:r>
      <w:proofErr w:type="spellEnd"/>
      <w:r w:rsidR="00233696" w:rsidRPr="005A6326">
        <w:rPr>
          <w:rFonts w:cs="Arial"/>
          <w:b/>
          <w:bCs/>
          <w:snapToGrid w:val="0"/>
          <w:szCs w:val="22"/>
          <w:highlight w:val="yellow"/>
          <w:lang w:val="en-US"/>
        </w:rPr>
        <w:t>]</w:t>
      </w:r>
      <w:r w:rsidRPr="005A6326">
        <w:rPr>
          <w:rFonts w:cs="Arial"/>
          <w:szCs w:val="22"/>
        </w:rPr>
        <w:t>oddíl</w:t>
      </w:r>
      <w:r w:rsidR="00233696" w:rsidRPr="005A6326">
        <w:rPr>
          <w:rFonts w:cs="Arial"/>
          <w:szCs w:val="22"/>
        </w:rPr>
        <w:t xml:space="preserve"> </w:t>
      </w:r>
      <w:r w:rsidR="00233696" w:rsidRPr="005A6326">
        <w:rPr>
          <w:rFonts w:cs="Arial"/>
          <w:b/>
          <w:bCs/>
          <w:snapToGrid w:val="0"/>
          <w:szCs w:val="22"/>
          <w:highlight w:val="yellow"/>
          <w:lang w:val="en-US"/>
        </w:rPr>
        <w:t>[</w:t>
      </w:r>
      <w:proofErr w:type="spellStart"/>
      <w:r w:rsidR="00233696" w:rsidRPr="005A6326">
        <w:rPr>
          <w:rFonts w:cs="Arial"/>
          <w:b/>
          <w:bCs/>
          <w:snapToGrid w:val="0"/>
          <w:szCs w:val="22"/>
          <w:highlight w:val="yellow"/>
          <w:lang w:val="en-US"/>
        </w:rPr>
        <w:t>DOPLNIT</w:t>
      </w:r>
      <w:proofErr w:type="spellEnd"/>
      <w:r w:rsidR="00233696" w:rsidRPr="005A6326">
        <w:rPr>
          <w:rFonts w:cs="Arial"/>
          <w:b/>
          <w:bCs/>
          <w:snapToGrid w:val="0"/>
          <w:szCs w:val="22"/>
          <w:lang w:val="en-US"/>
        </w:rPr>
        <w:t>]</w:t>
      </w:r>
      <w:r w:rsidRPr="005A6326">
        <w:rPr>
          <w:rFonts w:cs="Arial"/>
          <w:szCs w:val="22"/>
        </w:rPr>
        <w:t xml:space="preserve"> vložka </w:t>
      </w:r>
      <w:r w:rsidR="00233696" w:rsidRPr="005A6326">
        <w:rPr>
          <w:rFonts w:cs="Arial"/>
          <w:b/>
          <w:bCs/>
          <w:snapToGrid w:val="0"/>
          <w:szCs w:val="22"/>
          <w:highlight w:val="yellow"/>
          <w:lang w:val="en-US"/>
        </w:rPr>
        <w:t>[</w:t>
      </w:r>
      <w:proofErr w:type="spellStart"/>
      <w:r w:rsidR="00233696" w:rsidRPr="005A6326">
        <w:rPr>
          <w:rFonts w:cs="Arial"/>
          <w:b/>
          <w:bCs/>
          <w:snapToGrid w:val="0"/>
          <w:szCs w:val="22"/>
          <w:highlight w:val="yellow"/>
          <w:lang w:val="en-US"/>
        </w:rPr>
        <w:t>DOPLNIT</w:t>
      </w:r>
      <w:proofErr w:type="spellEnd"/>
      <w:r w:rsidR="00233696" w:rsidRPr="005A6326">
        <w:rPr>
          <w:rFonts w:cs="Arial"/>
          <w:b/>
          <w:bCs/>
          <w:snapToGrid w:val="0"/>
          <w:szCs w:val="22"/>
          <w:highlight w:val="yellow"/>
          <w:lang w:val="en-US"/>
        </w:rPr>
        <w:t>]</w:t>
      </w:r>
      <w:r w:rsidR="00233696" w:rsidRPr="005A6326">
        <w:rPr>
          <w:rFonts w:cs="Arial"/>
          <w:b/>
          <w:bCs/>
          <w:snapToGrid w:val="0"/>
          <w:szCs w:val="22"/>
          <w:lang w:val="en-US"/>
        </w:rPr>
        <w:t>.</w:t>
      </w:r>
    </w:p>
    <w:p w14:paraId="51F9FE2E" w14:textId="3F7ED4CE" w:rsidR="00126736" w:rsidRPr="005A6326" w:rsidRDefault="004D5F78" w:rsidP="0001259B">
      <w:pPr>
        <w:tabs>
          <w:tab w:val="left" w:pos="2127"/>
          <w:tab w:val="left" w:pos="4800"/>
        </w:tabs>
        <w:spacing w:after="0" w:line="264" w:lineRule="auto"/>
        <w:ind w:hanging="360"/>
        <w:jc w:val="both"/>
        <w:rPr>
          <w:rFonts w:cs="Arial"/>
          <w:snapToGrid w:val="0"/>
          <w:szCs w:val="22"/>
        </w:rPr>
      </w:pPr>
      <w:r w:rsidRPr="005A6326">
        <w:rPr>
          <w:rFonts w:cs="Arial"/>
          <w:snapToGrid w:val="0"/>
          <w:szCs w:val="22"/>
        </w:rPr>
        <w:tab/>
      </w:r>
      <w:r w:rsidR="00126736" w:rsidRPr="005A6326">
        <w:rPr>
          <w:rFonts w:cs="Arial"/>
          <w:snapToGrid w:val="0"/>
          <w:szCs w:val="22"/>
        </w:rPr>
        <w:t>(dále jen jako „zhotovitel“)</w:t>
      </w:r>
    </w:p>
    <w:p w14:paraId="3FF857E3" w14:textId="77777777" w:rsidR="00126736" w:rsidRPr="005A6326" w:rsidRDefault="00126736" w:rsidP="0001259B">
      <w:pPr>
        <w:spacing w:before="240" w:line="264" w:lineRule="auto"/>
        <w:ind w:right="-284"/>
        <w:rPr>
          <w:rFonts w:cs="Arial"/>
          <w:szCs w:val="22"/>
        </w:rPr>
      </w:pPr>
    </w:p>
    <w:p w14:paraId="5E4F3F62" w14:textId="031F3EC5" w:rsidR="004F64EF" w:rsidRPr="005A6326" w:rsidRDefault="000475F1" w:rsidP="0001259B">
      <w:pPr>
        <w:spacing w:line="264" w:lineRule="auto"/>
        <w:jc w:val="both"/>
        <w:rPr>
          <w:rFonts w:cs="Arial"/>
          <w:szCs w:val="22"/>
        </w:rPr>
      </w:pPr>
      <w:r w:rsidRPr="005A6326">
        <w:rPr>
          <w:rFonts w:cs="Arial"/>
          <w:szCs w:val="22"/>
        </w:rPr>
        <w:lastRenderedPageBreak/>
        <w:t xml:space="preserve">na veřejnou zakázku malého rozsahu </w:t>
      </w:r>
      <w:r w:rsidR="002921CB" w:rsidRPr="005A6326">
        <w:rPr>
          <w:rFonts w:cs="Arial"/>
          <w:szCs w:val="22"/>
        </w:rPr>
        <w:t>s </w:t>
      </w:r>
      <w:r w:rsidR="002921CB" w:rsidRPr="00481DCD">
        <w:rPr>
          <w:rFonts w:cs="Arial"/>
          <w:szCs w:val="22"/>
        </w:rPr>
        <w:t xml:space="preserve">názvem </w:t>
      </w:r>
      <w:r w:rsidR="002921CB" w:rsidRPr="00481DCD">
        <w:rPr>
          <w:rFonts w:cs="Arial"/>
          <w:b/>
          <w:spacing w:val="8"/>
          <w:szCs w:val="22"/>
        </w:rPr>
        <w:t>„</w:t>
      </w:r>
      <w:r w:rsidR="00552333" w:rsidRPr="00481DCD">
        <w:rPr>
          <w:rFonts w:cs="Arial"/>
          <w:b/>
          <w:spacing w:val="8"/>
          <w:szCs w:val="22"/>
        </w:rPr>
        <w:t xml:space="preserve">Vypracování </w:t>
      </w:r>
      <w:proofErr w:type="spellStart"/>
      <w:r w:rsidR="00552333" w:rsidRPr="00481DCD">
        <w:rPr>
          <w:rFonts w:cs="Arial"/>
          <w:b/>
          <w:spacing w:val="8"/>
          <w:szCs w:val="22"/>
        </w:rPr>
        <w:t>PD</w:t>
      </w:r>
      <w:proofErr w:type="spellEnd"/>
      <w:r w:rsidR="00552333" w:rsidRPr="00481DCD">
        <w:rPr>
          <w:rFonts w:cs="Arial"/>
          <w:b/>
          <w:spacing w:val="8"/>
          <w:szCs w:val="22"/>
        </w:rPr>
        <w:t xml:space="preserve"> a zajištění AD na výstavbu </w:t>
      </w:r>
      <w:proofErr w:type="spellStart"/>
      <w:r w:rsidR="00552333" w:rsidRPr="00481DCD">
        <w:rPr>
          <w:rFonts w:cs="Arial"/>
          <w:b/>
          <w:spacing w:val="8"/>
          <w:szCs w:val="22"/>
        </w:rPr>
        <w:t>HPC</w:t>
      </w:r>
      <w:proofErr w:type="spellEnd"/>
      <w:r w:rsidR="00552333" w:rsidRPr="00481DCD">
        <w:rPr>
          <w:rFonts w:cs="Arial"/>
          <w:b/>
          <w:spacing w:val="8"/>
          <w:szCs w:val="22"/>
        </w:rPr>
        <w:t xml:space="preserve"> 3 v </w:t>
      </w:r>
      <w:proofErr w:type="spellStart"/>
      <w:proofErr w:type="gramStart"/>
      <w:r w:rsidR="00552333" w:rsidRPr="00481DCD">
        <w:rPr>
          <w:rFonts w:cs="Arial"/>
          <w:b/>
          <w:spacing w:val="8"/>
          <w:szCs w:val="22"/>
        </w:rPr>
        <w:t>k.ú</w:t>
      </w:r>
      <w:proofErr w:type="spellEnd"/>
      <w:r w:rsidR="00552333" w:rsidRPr="00481DCD">
        <w:rPr>
          <w:rFonts w:cs="Arial"/>
          <w:b/>
          <w:spacing w:val="8"/>
          <w:szCs w:val="22"/>
        </w:rPr>
        <w:t>.</w:t>
      </w:r>
      <w:proofErr w:type="gramEnd"/>
      <w:r w:rsidR="00552333" w:rsidRPr="00481DCD">
        <w:rPr>
          <w:rFonts w:cs="Arial"/>
          <w:b/>
          <w:spacing w:val="8"/>
          <w:szCs w:val="22"/>
        </w:rPr>
        <w:t xml:space="preserve"> Bříza nad Ohří, </w:t>
      </w:r>
      <w:proofErr w:type="spellStart"/>
      <w:r w:rsidR="00552333" w:rsidRPr="00481DCD">
        <w:rPr>
          <w:rFonts w:cs="Arial"/>
          <w:b/>
          <w:spacing w:val="8"/>
          <w:szCs w:val="22"/>
        </w:rPr>
        <w:t>C1</w:t>
      </w:r>
      <w:proofErr w:type="spellEnd"/>
      <w:r w:rsidR="00552333" w:rsidRPr="00481DCD">
        <w:rPr>
          <w:rFonts w:cs="Arial"/>
          <w:b/>
          <w:spacing w:val="8"/>
          <w:szCs w:val="22"/>
        </w:rPr>
        <w:t xml:space="preserve"> (vč. napojení na </w:t>
      </w:r>
      <w:proofErr w:type="spellStart"/>
      <w:r w:rsidR="00552333" w:rsidRPr="00481DCD">
        <w:rPr>
          <w:rFonts w:cs="Arial"/>
          <w:b/>
          <w:spacing w:val="8"/>
          <w:szCs w:val="22"/>
        </w:rPr>
        <w:t>HPC</w:t>
      </w:r>
      <w:proofErr w:type="spellEnd"/>
      <w:r w:rsidR="00552333" w:rsidRPr="00481DCD">
        <w:rPr>
          <w:rFonts w:cs="Arial"/>
          <w:b/>
          <w:spacing w:val="8"/>
          <w:szCs w:val="22"/>
        </w:rPr>
        <w:t xml:space="preserve"> v </w:t>
      </w:r>
      <w:proofErr w:type="spellStart"/>
      <w:proofErr w:type="gramStart"/>
      <w:r w:rsidR="00552333" w:rsidRPr="00481DCD">
        <w:rPr>
          <w:rFonts w:cs="Arial"/>
          <w:b/>
          <w:spacing w:val="8"/>
          <w:szCs w:val="22"/>
        </w:rPr>
        <w:t>k.ú</w:t>
      </w:r>
      <w:proofErr w:type="spellEnd"/>
      <w:r w:rsidR="00552333" w:rsidRPr="00481DCD">
        <w:rPr>
          <w:rFonts w:cs="Arial"/>
          <w:b/>
          <w:spacing w:val="8"/>
          <w:szCs w:val="22"/>
        </w:rPr>
        <w:t>.</w:t>
      </w:r>
      <w:proofErr w:type="gramEnd"/>
      <w:r w:rsidR="00552333" w:rsidRPr="00481DCD">
        <w:rPr>
          <w:rFonts w:cs="Arial"/>
          <w:b/>
          <w:spacing w:val="8"/>
          <w:szCs w:val="22"/>
        </w:rPr>
        <w:t xml:space="preserve"> </w:t>
      </w:r>
      <w:proofErr w:type="spellStart"/>
      <w:r w:rsidR="00552333" w:rsidRPr="00481DCD">
        <w:rPr>
          <w:rFonts w:cs="Arial"/>
          <w:b/>
          <w:spacing w:val="8"/>
          <w:szCs w:val="22"/>
        </w:rPr>
        <w:t>Dobrošov</w:t>
      </w:r>
      <w:proofErr w:type="spellEnd"/>
      <w:r w:rsidR="00552333" w:rsidRPr="00481DCD">
        <w:rPr>
          <w:rFonts w:cs="Arial"/>
          <w:b/>
          <w:spacing w:val="8"/>
          <w:szCs w:val="22"/>
        </w:rPr>
        <w:t xml:space="preserve"> u Libé), </w:t>
      </w:r>
      <w:proofErr w:type="spellStart"/>
      <w:r w:rsidR="00552333" w:rsidRPr="00481DCD">
        <w:rPr>
          <w:rFonts w:cs="Arial"/>
          <w:b/>
          <w:spacing w:val="8"/>
          <w:szCs w:val="22"/>
        </w:rPr>
        <w:t>C2</w:t>
      </w:r>
      <w:proofErr w:type="spellEnd"/>
      <w:r w:rsidR="00552333" w:rsidRPr="00481DCD">
        <w:rPr>
          <w:rFonts w:cs="Arial"/>
          <w:b/>
          <w:spacing w:val="8"/>
          <w:szCs w:val="22"/>
        </w:rPr>
        <w:t xml:space="preserve"> a </w:t>
      </w:r>
      <w:proofErr w:type="spellStart"/>
      <w:r w:rsidR="00552333" w:rsidRPr="00481DCD">
        <w:rPr>
          <w:rFonts w:cs="Arial"/>
          <w:b/>
          <w:spacing w:val="8"/>
          <w:szCs w:val="22"/>
        </w:rPr>
        <w:t>C3</w:t>
      </w:r>
      <w:proofErr w:type="spellEnd"/>
      <w:r w:rsidR="00552333" w:rsidRPr="00481DCD">
        <w:rPr>
          <w:rFonts w:cs="Arial"/>
          <w:b/>
          <w:spacing w:val="8"/>
          <w:szCs w:val="22"/>
        </w:rPr>
        <w:t xml:space="preserve"> v </w:t>
      </w:r>
      <w:proofErr w:type="spellStart"/>
      <w:proofErr w:type="gramStart"/>
      <w:r w:rsidR="00552333" w:rsidRPr="00481DCD">
        <w:rPr>
          <w:rFonts w:cs="Arial"/>
          <w:b/>
          <w:spacing w:val="8"/>
          <w:szCs w:val="22"/>
        </w:rPr>
        <w:t>k.ú</w:t>
      </w:r>
      <w:proofErr w:type="spellEnd"/>
      <w:r w:rsidR="00552333" w:rsidRPr="00481DCD">
        <w:rPr>
          <w:rFonts w:cs="Arial"/>
          <w:b/>
          <w:spacing w:val="8"/>
          <w:szCs w:val="22"/>
        </w:rPr>
        <w:t>.</w:t>
      </w:r>
      <w:proofErr w:type="gramEnd"/>
      <w:r w:rsidR="00552333" w:rsidRPr="00481DCD">
        <w:rPr>
          <w:rFonts w:cs="Arial"/>
          <w:b/>
          <w:spacing w:val="8"/>
          <w:szCs w:val="22"/>
        </w:rPr>
        <w:t xml:space="preserve"> Pomezná</w:t>
      </w:r>
      <w:r w:rsidR="008A52EE" w:rsidRPr="00481DCD">
        <w:rPr>
          <w:rFonts w:cs="Arial"/>
          <w:b/>
          <w:spacing w:val="8"/>
          <w:szCs w:val="22"/>
        </w:rPr>
        <w:t>“</w:t>
      </w:r>
      <w:r w:rsidR="008A52EE" w:rsidRPr="00481DCD">
        <w:rPr>
          <w:rFonts w:cs="Arial"/>
          <w:spacing w:val="8"/>
          <w:szCs w:val="22"/>
        </w:rPr>
        <w:t>,</w:t>
      </w:r>
      <w:r w:rsidR="008A52EE" w:rsidRPr="00481DCD">
        <w:rPr>
          <w:rFonts w:cs="Arial"/>
          <w:b/>
          <w:spacing w:val="8"/>
          <w:szCs w:val="22"/>
        </w:rPr>
        <w:t xml:space="preserve"> </w:t>
      </w:r>
      <w:r w:rsidR="00CF6E49" w:rsidRPr="00481DCD">
        <w:rPr>
          <w:rFonts w:cs="Arial"/>
          <w:szCs w:val="22"/>
        </w:rPr>
        <w:t xml:space="preserve">na základě výsledku výběrového </w:t>
      </w:r>
      <w:r w:rsidR="006C009B" w:rsidRPr="00481DCD">
        <w:rPr>
          <w:rFonts w:cs="Arial"/>
          <w:szCs w:val="22"/>
        </w:rPr>
        <w:t>řízení realizovaného</w:t>
      </w:r>
      <w:r w:rsidR="004F64EF" w:rsidRPr="00481DCD">
        <w:rPr>
          <w:rFonts w:cs="Arial"/>
          <w:szCs w:val="22"/>
        </w:rPr>
        <w:t xml:space="preserve"> v</w:t>
      </w:r>
      <w:r w:rsidR="00867235" w:rsidRPr="00481DCD">
        <w:rPr>
          <w:rFonts w:cs="Arial"/>
          <w:szCs w:val="22"/>
        </w:rPr>
        <w:t> </w:t>
      </w:r>
      <w:r w:rsidR="004F64EF" w:rsidRPr="00481DCD">
        <w:rPr>
          <w:rFonts w:cs="Arial"/>
          <w:szCs w:val="22"/>
        </w:rPr>
        <w:t>souladu s příslušnými ustanoveními zákona č. 134/2016 Sb., o zadávání veřejných zakázek (dále jen „</w:t>
      </w:r>
      <w:proofErr w:type="spellStart"/>
      <w:r w:rsidR="004F64EF" w:rsidRPr="00481DCD">
        <w:rPr>
          <w:rFonts w:cs="Arial"/>
          <w:szCs w:val="22"/>
        </w:rPr>
        <w:t>ZZVZ</w:t>
      </w:r>
      <w:proofErr w:type="spellEnd"/>
      <w:r w:rsidR="004F64EF" w:rsidRPr="00481DCD">
        <w:rPr>
          <w:rFonts w:cs="Arial"/>
          <w:szCs w:val="22"/>
        </w:rPr>
        <w:t>“).</w:t>
      </w:r>
    </w:p>
    <w:p w14:paraId="7AD0CBC7" w14:textId="6C8A4E6F" w:rsidR="004F64EF" w:rsidRPr="005A6326" w:rsidRDefault="004F154E" w:rsidP="0001259B">
      <w:pPr>
        <w:spacing w:line="264" w:lineRule="auto"/>
        <w:jc w:val="center"/>
        <w:rPr>
          <w:rFonts w:cs="Arial"/>
          <w:b/>
          <w:szCs w:val="22"/>
        </w:rPr>
      </w:pPr>
      <w:r w:rsidRPr="005A6326">
        <w:rPr>
          <w:rFonts w:cs="Arial"/>
          <w:szCs w:val="22"/>
        </w:rPr>
        <w:br/>
      </w:r>
      <w:proofErr w:type="spellStart"/>
      <w:proofErr w:type="gramStart"/>
      <w:r w:rsidR="004F64EF" w:rsidRPr="005A6326">
        <w:rPr>
          <w:rFonts w:cs="Arial"/>
          <w:b/>
          <w:szCs w:val="22"/>
        </w:rPr>
        <w:t>Čl.I</w:t>
      </w:r>
      <w:proofErr w:type="spellEnd"/>
      <w:proofErr w:type="gramEnd"/>
    </w:p>
    <w:p w14:paraId="538DD6A0" w14:textId="372695D8" w:rsidR="004F154E" w:rsidRPr="005A6326" w:rsidRDefault="004F154E" w:rsidP="0001259B">
      <w:pPr>
        <w:spacing w:before="100" w:beforeAutospacing="1" w:line="264" w:lineRule="auto"/>
        <w:jc w:val="center"/>
        <w:rPr>
          <w:rFonts w:cs="Arial"/>
          <w:b/>
          <w:szCs w:val="22"/>
          <w:u w:val="single"/>
        </w:rPr>
      </w:pPr>
      <w:r w:rsidRPr="005A6326">
        <w:rPr>
          <w:rFonts w:cs="Arial"/>
          <w:b/>
          <w:szCs w:val="22"/>
          <w:u w:val="single"/>
        </w:rPr>
        <w:t>Předmět a účel smlouvy</w:t>
      </w:r>
    </w:p>
    <w:p w14:paraId="036F8EE5" w14:textId="0274A94C" w:rsidR="008665E9" w:rsidRPr="005A6326" w:rsidRDefault="000F5BF7" w:rsidP="0001259B">
      <w:pPr>
        <w:pStyle w:val="l-L1"/>
        <w:keepNext w:val="0"/>
        <w:numPr>
          <w:ilvl w:val="1"/>
          <w:numId w:val="3"/>
        </w:numPr>
        <w:spacing w:before="100" w:beforeAutospacing="1" w:after="120" w:line="264" w:lineRule="auto"/>
        <w:jc w:val="both"/>
        <w:rPr>
          <w:rStyle w:val="l-L2Char"/>
          <w:rFonts w:cs="Arial"/>
          <w:b w:val="0"/>
          <w:szCs w:val="22"/>
        </w:rPr>
      </w:pPr>
      <w:r w:rsidRPr="005A6326">
        <w:rPr>
          <w:rStyle w:val="l-L2Char"/>
          <w:rFonts w:cs="Arial"/>
          <w:b w:val="0"/>
          <w:szCs w:val="22"/>
          <w:u w:val="none"/>
        </w:rPr>
        <w:t>Účelem této smlouvy je zajištění vypracování projektov</w:t>
      </w:r>
      <w:r w:rsidR="006607A8">
        <w:rPr>
          <w:rStyle w:val="l-L2Char"/>
          <w:rFonts w:cs="Arial"/>
          <w:b w:val="0"/>
          <w:szCs w:val="22"/>
          <w:u w:val="none"/>
        </w:rPr>
        <w:t>ých dokumentací</w:t>
      </w:r>
      <w:r w:rsidRPr="005A6326">
        <w:rPr>
          <w:rStyle w:val="l-L2Char"/>
          <w:rFonts w:cs="Arial"/>
          <w:b w:val="0"/>
          <w:szCs w:val="22"/>
          <w:u w:val="none"/>
        </w:rPr>
        <w:t xml:space="preserve"> </w:t>
      </w:r>
      <w:r w:rsidR="00E00A8F" w:rsidRPr="005A6326">
        <w:rPr>
          <w:rStyle w:val="l-L2Char"/>
          <w:rFonts w:cs="Arial"/>
          <w:b w:val="0"/>
          <w:szCs w:val="22"/>
          <w:u w:val="none"/>
        </w:rPr>
        <w:t xml:space="preserve">pro </w:t>
      </w:r>
      <w:r w:rsidR="00A56274" w:rsidRPr="005A6326">
        <w:rPr>
          <w:rStyle w:val="l-L2Char"/>
          <w:rFonts w:cs="Arial"/>
          <w:b w:val="0"/>
          <w:szCs w:val="22"/>
          <w:u w:val="none"/>
        </w:rPr>
        <w:t xml:space="preserve">vydání </w:t>
      </w:r>
      <w:r w:rsidR="00E00A8F" w:rsidRPr="005A6326">
        <w:rPr>
          <w:rStyle w:val="l-L2Char"/>
          <w:rFonts w:cs="Arial"/>
          <w:b w:val="0"/>
          <w:szCs w:val="22"/>
          <w:u w:val="none"/>
        </w:rPr>
        <w:t>stavební</w:t>
      </w:r>
      <w:r w:rsidR="00A56274" w:rsidRPr="005A6326">
        <w:rPr>
          <w:rStyle w:val="l-L2Char"/>
          <w:rFonts w:cs="Arial"/>
          <w:b w:val="0"/>
          <w:szCs w:val="22"/>
          <w:u w:val="none"/>
        </w:rPr>
        <w:t xml:space="preserve">ho povolení a pro provádění </w:t>
      </w:r>
      <w:r w:rsidR="00680E1D" w:rsidRPr="005A6326">
        <w:rPr>
          <w:rStyle w:val="l-L2Char"/>
          <w:rFonts w:cs="Arial"/>
          <w:b w:val="0"/>
          <w:szCs w:val="22"/>
          <w:u w:val="none"/>
        </w:rPr>
        <w:t>stavby (dále</w:t>
      </w:r>
      <w:r w:rsidR="00655172" w:rsidRPr="005A6326">
        <w:rPr>
          <w:rStyle w:val="l-L2Char"/>
          <w:rFonts w:cs="Arial"/>
          <w:b w:val="0"/>
          <w:szCs w:val="22"/>
          <w:u w:val="none"/>
        </w:rPr>
        <w:t xml:space="preserve"> jen „projektová dokumentace“)</w:t>
      </w:r>
      <w:r w:rsidR="00E00A8F" w:rsidRPr="005A6326">
        <w:rPr>
          <w:rStyle w:val="l-L2Char"/>
          <w:rFonts w:cs="Arial"/>
          <w:b w:val="0"/>
          <w:szCs w:val="22"/>
          <w:u w:val="none"/>
        </w:rPr>
        <w:t xml:space="preserve"> </w:t>
      </w:r>
      <w:r w:rsidRPr="005A6326">
        <w:rPr>
          <w:rStyle w:val="l-L2Char"/>
          <w:rFonts w:cs="Arial"/>
          <w:b w:val="0"/>
          <w:szCs w:val="22"/>
          <w:u w:val="none"/>
        </w:rPr>
        <w:t>v rozsahu nezbytném pro realizaci následující</w:t>
      </w:r>
      <w:r w:rsidR="0001259B">
        <w:rPr>
          <w:rStyle w:val="l-L2Char"/>
          <w:rFonts w:cs="Arial"/>
          <w:b w:val="0"/>
          <w:szCs w:val="22"/>
          <w:u w:val="none"/>
        </w:rPr>
        <w:t>ch</w:t>
      </w:r>
      <w:r w:rsidRPr="005A6326">
        <w:rPr>
          <w:rStyle w:val="l-L2Char"/>
          <w:rFonts w:cs="Arial"/>
          <w:b w:val="0"/>
          <w:szCs w:val="22"/>
          <w:u w:val="none"/>
        </w:rPr>
        <w:t xml:space="preserve"> stav</w:t>
      </w:r>
      <w:r w:rsidR="0001259B">
        <w:rPr>
          <w:rStyle w:val="l-L2Char"/>
          <w:rFonts w:cs="Arial"/>
          <w:b w:val="0"/>
          <w:szCs w:val="22"/>
          <w:u w:val="none"/>
        </w:rPr>
        <w:t>e</w:t>
      </w:r>
      <w:r w:rsidRPr="005A6326">
        <w:rPr>
          <w:rStyle w:val="l-L2Char"/>
          <w:rFonts w:cs="Arial"/>
          <w:b w:val="0"/>
          <w:szCs w:val="22"/>
          <w:u w:val="none"/>
        </w:rPr>
        <w:t>b:</w:t>
      </w:r>
    </w:p>
    <w:p w14:paraId="1B726AA1" w14:textId="1753B406" w:rsidR="00807495" w:rsidRPr="00AC1836" w:rsidRDefault="000F5BF7" w:rsidP="0001259B">
      <w:pPr>
        <w:pStyle w:val="l-L1"/>
        <w:keepNext w:val="0"/>
        <w:numPr>
          <w:ilvl w:val="0"/>
          <w:numId w:val="0"/>
        </w:numPr>
        <w:spacing w:before="120" w:after="120" w:line="264" w:lineRule="auto"/>
        <w:ind w:left="737"/>
        <w:jc w:val="both"/>
        <w:rPr>
          <w:rFonts w:ascii="Arial" w:hAnsi="Arial" w:cs="Arial"/>
          <w:b w:val="0"/>
          <w:szCs w:val="22"/>
          <w:u w:val="none"/>
        </w:rPr>
      </w:pPr>
      <w:r w:rsidRPr="005A6326">
        <w:rPr>
          <w:rStyle w:val="l-L2Char"/>
          <w:rFonts w:cs="Arial"/>
          <w:b w:val="0"/>
          <w:szCs w:val="22"/>
          <w:u w:val="none"/>
        </w:rPr>
        <w:t>Název stavby</w:t>
      </w:r>
      <w:r w:rsidR="00807495" w:rsidRPr="00AC1836">
        <w:rPr>
          <w:rStyle w:val="l-L2Char"/>
          <w:rFonts w:cs="Arial"/>
          <w:color w:val="000000" w:themeColor="text1"/>
          <w:szCs w:val="22"/>
          <w:u w:val="none"/>
        </w:rPr>
        <w:t>:</w:t>
      </w:r>
      <w:r w:rsidR="008776ED" w:rsidRPr="00AC1836">
        <w:rPr>
          <w:rFonts w:ascii="Arial" w:hAnsi="Arial" w:cs="Arial"/>
          <w:color w:val="000000" w:themeColor="text1"/>
          <w:szCs w:val="22"/>
          <w:u w:val="none"/>
        </w:rPr>
        <w:t xml:space="preserve"> </w:t>
      </w:r>
      <w:r w:rsidR="00807495" w:rsidRPr="00AC1836">
        <w:rPr>
          <w:rFonts w:ascii="Arial" w:hAnsi="Arial" w:cs="Arial"/>
          <w:color w:val="000000" w:themeColor="text1"/>
          <w:szCs w:val="22"/>
          <w:u w:val="none"/>
        </w:rPr>
        <w:t xml:space="preserve">Hlavní polní cesta </w:t>
      </w:r>
      <w:proofErr w:type="spellStart"/>
      <w:r w:rsidR="00807495" w:rsidRPr="00AC1836">
        <w:rPr>
          <w:rFonts w:ascii="Arial" w:hAnsi="Arial" w:cs="Arial"/>
          <w:color w:val="000000" w:themeColor="text1"/>
          <w:szCs w:val="22"/>
          <w:u w:val="none"/>
        </w:rPr>
        <w:t>HPC</w:t>
      </w:r>
      <w:proofErr w:type="spellEnd"/>
      <w:r w:rsidR="00807495" w:rsidRPr="00AC1836">
        <w:rPr>
          <w:rFonts w:ascii="Arial" w:hAnsi="Arial" w:cs="Arial"/>
          <w:color w:val="000000" w:themeColor="text1"/>
          <w:szCs w:val="22"/>
          <w:u w:val="none"/>
        </w:rPr>
        <w:t xml:space="preserve"> 3 v </w:t>
      </w:r>
      <w:proofErr w:type="spellStart"/>
      <w:proofErr w:type="gramStart"/>
      <w:r w:rsidR="00807495" w:rsidRPr="00AC1836">
        <w:rPr>
          <w:rFonts w:ascii="Arial" w:hAnsi="Arial" w:cs="Arial"/>
          <w:color w:val="000000" w:themeColor="text1"/>
          <w:szCs w:val="22"/>
          <w:u w:val="none"/>
        </w:rPr>
        <w:t>k.ú</w:t>
      </w:r>
      <w:proofErr w:type="spellEnd"/>
      <w:r w:rsidR="00807495" w:rsidRPr="00AC1836">
        <w:rPr>
          <w:rFonts w:ascii="Arial" w:hAnsi="Arial" w:cs="Arial"/>
          <w:color w:val="000000" w:themeColor="text1"/>
          <w:szCs w:val="22"/>
          <w:u w:val="none"/>
        </w:rPr>
        <w:t>.</w:t>
      </w:r>
      <w:proofErr w:type="gramEnd"/>
      <w:r w:rsidR="00807495" w:rsidRPr="00AC1836">
        <w:rPr>
          <w:rFonts w:ascii="Arial" w:hAnsi="Arial" w:cs="Arial"/>
          <w:color w:val="000000" w:themeColor="text1"/>
          <w:szCs w:val="22"/>
          <w:u w:val="none"/>
        </w:rPr>
        <w:t xml:space="preserve"> Bříza nad Ohří</w:t>
      </w:r>
    </w:p>
    <w:p w14:paraId="20E141FE" w14:textId="3ACA0C5C" w:rsidR="00035F68" w:rsidRPr="00AC1836" w:rsidRDefault="008E133F" w:rsidP="0001259B">
      <w:pPr>
        <w:pStyle w:val="l-L1"/>
        <w:keepNext w:val="0"/>
        <w:numPr>
          <w:ilvl w:val="0"/>
          <w:numId w:val="0"/>
        </w:numPr>
        <w:spacing w:before="120" w:after="120" w:line="264" w:lineRule="auto"/>
        <w:ind w:left="737"/>
        <w:jc w:val="both"/>
        <w:rPr>
          <w:rStyle w:val="l-L2Char"/>
          <w:rFonts w:cs="Arial"/>
          <w:b w:val="0"/>
          <w:szCs w:val="22"/>
          <w:u w:val="none"/>
        </w:rPr>
      </w:pPr>
      <w:r w:rsidRPr="00AC1836">
        <w:rPr>
          <w:rStyle w:val="l-L2Char"/>
          <w:rFonts w:cs="Arial"/>
          <w:b w:val="0"/>
          <w:szCs w:val="22"/>
          <w:u w:val="none"/>
        </w:rPr>
        <w:t>Místo stavby</w:t>
      </w:r>
      <w:r w:rsidR="00807495" w:rsidRPr="00AC1836">
        <w:rPr>
          <w:rStyle w:val="l-L2Char"/>
          <w:rFonts w:cs="Arial"/>
          <w:b w:val="0"/>
          <w:szCs w:val="22"/>
          <w:u w:val="none"/>
        </w:rPr>
        <w:t>:</w:t>
      </w:r>
      <w:r w:rsidR="00807495" w:rsidRPr="00AC1836">
        <w:rPr>
          <w:rFonts w:ascii="Arial" w:hAnsi="Arial" w:cs="Arial"/>
          <w:b w:val="0"/>
          <w:szCs w:val="22"/>
          <w:u w:val="none"/>
          <w:lang w:val="en-US"/>
        </w:rPr>
        <w:t xml:space="preserve"> </w:t>
      </w:r>
      <w:proofErr w:type="spellStart"/>
      <w:r w:rsidR="00807495" w:rsidRPr="00AC1836">
        <w:rPr>
          <w:rFonts w:ascii="Arial" w:hAnsi="Arial" w:cs="Arial"/>
          <w:b w:val="0"/>
          <w:szCs w:val="22"/>
          <w:u w:val="none"/>
          <w:lang w:val="en-US"/>
        </w:rPr>
        <w:t>katastrální</w:t>
      </w:r>
      <w:proofErr w:type="spellEnd"/>
      <w:r w:rsidR="00807495" w:rsidRPr="00AC1836">
        <w:rPr>
          <w:rFonts w:ascii="Arial" w:hAnsi="Arial" w:cs="Arial"/>
          <w:b w:val="0"/>
          <w:szCs w:val="22"/>
          <w:u w:val="none"/>
          <w:lang w:val="en-US"/>
        </w:rPr>
        <w:t xml:space="preserve"> </w:t>
      </w:r>
      <w:proofErr w:type="spellStart"/>
      <w:r w:rsidR="00807495" w:rsidRPr="00AC1836">
        <w:rPr>
          <w:rFonts w:ascii="Arial" w:hAnsi="Arial" w:cs="Arial"/>
          <w:b w:val="0"/>
          <w:szCs w:val="22"/>
          <w:u w:val="none"/>
          <w:lang w:val="en-US"/>
        </w:rPr>
        <w:t>území</w:t>
      </w:r>
      <w:proofErr w:type="spellEnd"/>
      <w:r w:rsidR="00807495" w:rsidRPr="00AC1836">
        <w:rPr>
          <w:rFonts w:ascii="Arial" w:hAnsi="Arial" w:cs="Arial"/>
          <w:b w:val="0"/>
          <w:szCs w:val="22"/>
          <w:u w:val="none"/>
          <w:lang w:val="en-US"/>
        </w:rPr>
        <w:t xml:space="preserve"> </w:t>
      </w:r>
      <w:proofErr w:type="spellStart"/>
      <w:r w:rsidR="00807495" w:rsidRPr="00AC1836">
        <w:rPr>
          <w:rFonts w:ascii="Arial" w:hAnsi="Arial" w:cs="Arial"/>
          <w:b w:val="0"/>
          <w:szCs w:val="22"/>
          <w:u w:val="none"/>
          <w:lang w:val="en-US"/>
        </w:rPr>
        <w:t>Bříza</w:t>
      </w:r>
      <w:proofErr w:type="spellEnd"/>
      <w:r w:rsidR="00807495" w:rsidRPr="00AC1836">
        <w:rPr>
          <w:rFonts w:ascii="Arial" w:hAnsi="Arial" w:cs="Arial"/>
          <w:b w:val="0"/>
          <w:szCs w:val="22"/>
          <w:u w:val="none"/>
          <w:lang w:val="en-US"/>
        </w:rPr>
        <w:t xml:space="preserve"> </w:t>
      </w:r>
      <w:proofErr w:type="spellStart"/>
      <w:r w:rsidR="00807495" w:rsidRPr="00AC1836">
        <w:rPr>
          <w:rFonts w:ascii="Arial" w:hAnsi="Arial" w:cs="Arial"/>
          <w:b w:val="0"/>
          <w:szCs w:val="22"/>
          <w:u w:val="none"/>
          <w:lang w:val="en-US"/>
        </w:rPr>
        <w:t>nad</w:t>
      </w:r>
      <w:proofErr w:type="spellEnd"/>
      <w:r w:rsidR="00807495" w:rsidRPr="00AC1836">
        <w:rPr>
          <w:rFonts w:ascii="Arial" w:hAnsi="Arial" w:cs="Arial"/>
          <w:b w:val="0"/>
          <w:szCs w:val="22"/>
          <w:u w:val="none"/>
          <w:lang w:val="en-US"/>
        </w:rPr>
        <w:t xml:space="preserve"> </w:t>
      </w:r>
      <w:proofErr w:type="spellStart"/>
      <w:r w:rsidR="00807495" w:rsidRPr="00AC1836">
        <w:rPr>
          <w:rFonts w:ascii="Arial" w:hAnsi="Arial" w:cs="Arial"/>
          <w:b w:val="0"/>
          <w:szCs w:val="22"/>
          <w:u w:val="none"/>
          <w:lang w:val="en-US"/>
        </w:rPr>
        <w:t>Ohří</w:t>
      </w:r>
      <w:proofErr w:type="spellEnd"/>
    </w:p>
    <w:p w14:paraId="78338D4A" w14:textId="1DF6021B" w:rsidR="000F5BF7" w:rsidRPr="00AC1836" w:rsidRDefault="00035F68" w:rsidP="0001259B">
      <w:pPr>
        <w:pStyle w:val="l-L1"/>
        <w:keepNext w:val="0"/>
        <w:numPr>
          <w:ilvl w:val="0"/>
          <w:numId w:val="0"/>
        </w:numPr>
        <w:spacing w:before="120" w:after="120" w:line="264" w:lineRule="auto"/>
        <w:ind w:left="737"/>
        <w:jc w:val="both"/>
        <w:rPr>
          <w:rStyle w:val="l-L2Char"/>
          <w:rFonts w:cs="Arial"/>
          <w:szCs w:val="22"/>
          <w:u w:val="none"/>
        </w:rPr>
      </w:pPr>
      <w:r w:rsidRPr="00AC1836">
        <w:rPr>
          <w:rStyle w:val="l-L2Char"/>
          <w:rFonts w:cs="Arial"/>
          <w:b w:val="0"/>
          <w:szCs w:val="22"/>
          <w:u w:val="none"/>
        </w:rPr>
        <w:t>Popis stavby</w:t>
      </w:r>
      <w:r w:rsidR="00807495" w:rsidRPr="00AC1836">
        <w:rPr>
          <w:rStyle w:val="l-L2Char"/>
          <w:rFonts w:cs="Arial"/>
          <w:b w:val="0"/>
          <w:szCs w:val="22"/>
          <w:u w:val="none"/>
        </w:rPr>
        <w:t>:</w:t>
      </w:r>
    </w:p>
    <w:p w14:paraId="72ED012C" w14:textId="0353EEB6" w:rsidR="00002FAE" w:rsidRPr="00AC1836" w:rsidRDefault="008776ED" w:rsidP="0001259B">
      <w:pPr>
        <w:spacing w:before="60" w:line="264" w:lineRule="auto"/>
        <w:ind w:left="709"/>
        <w:jc w:val="both"/>
        <w:rPr>
          <w:rFonts w:cs="Arial"/>
          <w:szCs w:val="22"/>
          <w:lang w:val="en-US"/>
        </w:rPr>
      </w:pPr>
      <w:proofErr w:type="spellStart"/>
      <w:r w:rsidRPr="00AC1836">
        <w:rPr>
          <w:rFonts w:cs="Arial"/>
          <w:szCs w:val="22"/>
          <w:lang w:val="en-US"/>
        </w:rPr>
        <w:t>Rekonstrukce</w:t>
      </w:r>
      <w:proofErr w:type="spellEnd"/>
      <w:r w:rsidRPr="00AC1836">
        <w:rPr>
          <w:rFonts w:cs="Arial"/>
          <w:szCs w:val="22"/>
          <w:lang w:val="en-US"/>
        </w:rPr>
        <w:t xml:space="preserve"> </w:t>
      </w:r>
      <w:proofErr w:type="spellStart"/>
      <w:r w:rsidRPr="00AC1836">
        <w:rPr>
          <w:rFonts w:cs="Arial"/>
          <w:szCs w:val="22"/>
          <w:lang w:val="en-US"/>
        </w:rPr>
        <w:t>polní</w:t>
      </w:r>
      <w:proofErr w:type="spellEnd"/>
      <w:r w:rsidRPr="00AC1836">
        <w:rPr>
          <w:rFonts w:cs="Arial"/>
          <w:szCs w:val="22"/>
          <w:lang w:val="en-US"/>
        </w:rPr>
        <w:t xml:space="preserve"> </w:t>
      </w:r>
      <w:proofErr w:type="spellStart"/>
      <w:r w:rsidRPr="00AC1836">
        <w:rPr>
          <w:rFonts w:cs="Arial"/>
          <w:szCs w:val="22"/>
          <w:lang w:val="en-US"/>
        </w:rPr>
        <w:t>cesty</w:t>
      </w:r>
      <w:proofErr w:type="spellEnd"/>
      <w:r w:rsidRPr="00AC1836">
        <w:rPr>
          <w:rFonts w:cs="Arial"/>
          <w:szCs w:val="22"/>
          <w:lang w:val="en-US"/>
        </w:rPr>
        <w:t xml:space="preserve"> </w:t>
      </w:r>
      <w:proofErr w:type="spellStart"/>
      <w:proofErr w:type="gramStart"/>
      <w:r w:rsidRPr="00AC1836">
        <w:rPr>
          <w:rFonts w:cs="Arial"/>
          <w:szCs w:val="22"/>
          <w:lang w:val="en-US"/>
        </w:rPr>
        <w:t>na</w:t>
      </w:r>
      <w:proofErr w:type="spellEnd"/>
      <w:proofErr w:type="gramEnd"/>
      <w:r w:rsidRPr="00AC1836">
        <w:rPr>
          <w:rFonts w:cs="Arial"/>
          <w:szCs w:val="22"/>
          <w:lang w:val="en-US"/>
        </w:rPr>
        <w:t xml:space="preserve"> </w:t>
      </w:r>
      <w:proofErr w:type="spellStart"/>
      <w:r w:rsidR="00552333" w:rsidRPr="00AC1836">
        <w:rPr>
          <w:rFonts w:cs="Arial"/>
          <w:szCs w:val="22"/>
          <w:lang w:val="en-US"/>
        </w:rPr>
        <w:t>p.p.č</w:t>
      </w:r>
      <w:proofErr w:type="spellEnd"/>
      <w:r w:rsidRPr="00AC1836">
        <w:rPr>
          <w:rFonts w:cs="Arial"/>
          <w:szCs w:val="22"/>
          <w:lang w:val="en-US"/>
        </w:rPr>
        <w:t>. 435</w:t>
      </w:r>
      <w:r w:rsidR="00552333" w:rsidRPr="00AC1836">
        <w:rPr>
          <w:rFonts w:cs="Arial"/>
          <w:szCs w:val="22"/>
          <w:lang w:val="en-US"/>
        </w:rPr>
        <w:t xml:space="preserve"> v </w:t>
      </w:r>
      <w:proofErr w:type="spellStart"/>
      <w:r w:rsidR="00552333" w:rsidRPr="00AC1836">
        <w:rPr>
          <w:rFonts w:cs="Arial"/>
          <w:szCs w:val="22"/>
          <w:lang w:val="en-US"/>
        </w:rPr>
        <w:t>k.ú</w:t>
      </w:r>
      <w:proofErr w:type="spellEnd"/>
      <w:r w:rsidR="00552333" w:rsidRPr="00AC1836">
        <w:rPr>
          <w:rFonts w:cs="Arial"/>
          <w:szCs w:val="22"/>
          <w:lang w:val="en-US"/>
        </w:rPr>
        <w:t xml:space="preserve">. </w:t>
      </w:r>
      <w:proofErr w:type="spellStart"/>
      <w:r w:rsidR="00552333" w:rsidRPr="00AC1836">
        <w:rPr>
          <w:rFonts w:cs="Arial"/>
          <w:szCs w:val="22"/>
          <w:lang w:val="en-US"/>
        </w:rPr>
        <w:t>Bříza</w:t>
      </w:r>
      <w:proofErr w:type="spellEnd"/>
      <w:r w:rsidR="00552333" w:rsidRPr="00AC1836">
        <w:rPr>
          <w:rFonts w:cs="Arial"/>
          <w:szCs w:val="22"/>
          <w:lang w:val="en-US"/>
        </w:rPr>
        <w:t xml:space="preserve"> </w:t>
      </w:r>
      <w:proofErr w:type="spellStart"/>
      <w:r w:rsidR="00552333" w:rsidRPr="00AC1836">
        <w:rPr>
          <w:rFonts w:cs="Arial"/>
          <w:szCs w:val="22"/>
          <w:lang w:val="en-US"/>
        </w:rPr>
        <w:t>nad</w:t>
      </w:r>
      <w:proofErr w:type="spellEnd"/>
      <w:r w:rsidR="00552333" w:rsidRPr="00AC1836">
        <w:rPr>
          <w:rFonts w:cs="Arial"/>
          <w:szCs w:val="22"/>
          <w:lang w:val="en-US"/>
        </w:rPr>
        <w:t xml:space="preserve"> </w:t>
      </w:r>
      <w:proofErr w:type="spellStart"/>
      <w:r w:rsidR="00552333" w:rsidRPr="00AC1836">
        <w:rPr>
          <w:rFonts w:cs="Arial"/>
          <w:szCs w:val="22"/>
          <w:lang w:val="en-US"/>
        </w:rPr>
        <w:t>Ohří</w:t>
      </w:r>
      <w:proofErr w:type="spellEnd"/>
      <w:r w:rsidRPr="00AC1836">
        <w:rPr>
          <w:rFonts w:cs="Arial"/>
          <w:szCs w:val="22"/>
          <w:lang w:val="en-US"/>
        </w:rPr>
        <w:t xml:space="preserve">. </w:t>
      </w:r>
      <w:proofErr w:type="spellStart"/>
      <w:r w:rsidRPr="00AC1836">
        <w:rPr>
          <w:rFonts w:cs="Arial"/>
          <w:szCs w:val="22"/>
          <w:lang w:val="en-US"/>
        </w:rPr>
        <w:t>Délka</w:t>
      </w:r>
      <w:proofErr w:type="spellEnd"/>
      <w:r w:rsidRPr="00AC1836">
        <w:rPr>
          <w:rFonts w:cs="Arial"/>
          <w:szCs w:val="22"/>
          <w:lang w:val="en-US"/>
        </w:rPr>
        <w:t xml:space="preserve"> </w:t>
      </w:r>
      <w:proofErr w:type="spellStart"/>
      <w:r w:rsidRPr="00AC1836">
        <w:rPr>
          <w:rFonts w:cs="Arial"/>
          <w:szCs w:val="22"/>
          <w:lang w:val="en-US"/>
        </w:rPr>
        <w:t>polní</w:t>
      </w:r>
      <w:proofErr w:type="spellEnd"/>
      <w:r w:rsidRPr="00AC1836">
        <w:rPr>
          <w:rFonts w:cs="Arial"/>
          <w:szCs w:val="22"/>
          <w:lang w:val="en-US"/>
        </w:rPr>
        <w:t xml:space="preserve"> </w:t>
      </w:r>
      <w:proofErr w:type="spellStart"/>
      <w:r w:rsidRPr="00AC1836">
        <w:rPr>
          <w:rFonts w:cs="Arial"/>
          <w:szCs w:val="22"/>
          <w:lang w:val="en-US"/>
        </w:rPr>
        <w:t>cesty</w:t>
      </w:r>
      <w:proofErr w:type="spellEnd"/>
      <w:r w:rsidRPr="00AC1836">
        <w:rPr>
          <w:rFonts w:cs="Arial"/>
          <w:szCs w:val="22"/>
          <w:lang w:val="en-US"/>
        </w:rPr>
        <w:t xml:space="preserve"> je </w:t>
      </w:r>
      <w:proofErr w:type="spellStart"/>
      <w:r w:rsidRPr="00AC1836">
        <w:rPr>
          <w:rFonts w:cs="Arial"/>
          <w:szCs w:val="22"/>
          <w:lang w:val="en-US"/>
        </w:rPr>
        <w:t>cca</w:t>
      </w:r>
      <w:proofErr w:type="spellEnd"/>
      <w:r w:rsidRPr="00AC1836">
        <w:rPr>
          <w:rFonts w:cs="Arial"/>
          <w:szCs w:val="22"/>
          <w:lang w:val="en-US"/>
        </w:rPr>
        <w:t xml:space="preserve"> 430</w:t>
      </w:r>
      <w:r w:rsidR="00552333" w:rsidRPr="00AC1836">
        <w:rPr>
          <w:rFonts w:cs="Arial"/>
          <w:szCs w:val="22"/>
          <w:lang w:val="en-US"/>
        </w:rPr>
        <w:t> </w:t>
      </w:r>
      <w:r w:rsidRPr="00AC1836">
        <w:rPr>
          <w:rFonts w:cs="Arial"/>
          <w:szCs w:val="22"/>
          <w:lang w:val="en-US"/>
        </w:rPr>
        <w:t xml:space="preserve">m. </w:t>
      </w:r>
      <w:proofErr w:type="spellStart"/>
      <w:r w:rsidRPr="00AC1836">
        <w:rPr>
          <w:rFonts w:cs="Arial"/>
          <w:szCs w:val="22"/>
          <w:lang w:val="en-US"/>
        </w:rPr>
        <w:t>Kategorie</w:t>
      </w:r>
      <w:proofErr w:type="spellEnd"/>
      <w:r w:rsidRPr="00AC1836">
        <w:rPr>
          <w:rFonts w:cs="Arial"/>
          <w:szCs w:val="22"/>
          <w:lang w:val="en-US"/>
        </w:rPr>
        <w:t xml:space="preserve"> </w:t>
      </w:r>
      <w:proofErr w:type="spellStart"/>
      <w:r w:rsidRPr="00AC1836">
        <w:rPr>
          <w:rFonts w:cs="Arial"/>
          <w:szCs w:val="22"/>
          <w:lang w:val="en-US"/>
        </w:rPr>
        <w:t>polní</w:t>
      </w:r>
      <w:proofErr w:type="spellEnd"/>
      <w:r w:rsidRPr="00AC1836">
        <w:rPr>
          <w:rFonts w:cs="Arial"/>
          <w:szCs w:val="22"/>
          <w:lang w:val="en-US"/>
        </w:rPr>
        <w:t xml:space="preserve"> </w:t>
      </w:r>
      <w:proofErr w:type="spellStart"/>
      <w:r w:rsidRPr="00AC1836">
        <w:rPr>
          <w:rFonts w:cs="Arial"/>
          <w:szCs w:val="22"/>
          <w:lang w:val="en-US"/>
        </w:rPr>
        <w:t>cesty</w:t>
      </w:r>
      <w:proofErr w:type="spellEnd"/>
      <w:r w:rsidRPr="00AC1836">
        <w:rPr>
          <w:rFonts w:cs="Arial"/>
          <w:szCs w:val="22"/>
          <w:lang w:val="en-US"/>
        </w:rPr>
        <w:t xml:space="preserve"> P</w:t>
      </w:r>
      <w:r w:rsidR="00635735" w:rsidRPr="00AC1836">
        <w:rPr>
          <w:rFonts w:cs="Arial"/>
          <w:szCs w:val="22"/>
          <w:lang w:val="en-US"/>
        </w:rPr>
        <w:t xml:space="preserve"> </w:t>
      </w:r>
      <w:r w:rsidRPr="00AC1836">
        <w:rPr>
          <w:rFonts w:cs="Arial"/>
          <w:szCs w:val="22"/>
          <w:lang w:val="en-US"/>
        </w:rPr>
        <w:t xml:space="preserve">6,0/30 - </w:t>
      </w:r>
      <w:proofErr w:type="spellStart"/>
      <w:r w:rsidRPr="00AC1836">
        <w:rPr>
          <w:rFonts w:cs="Arial"/>
          <w:szCs w:val="22"/>
          <w:lang w:val="en-US"/>
        </w:rPr>
        <w:t>polní</w:t>
      </w:r>
      <w:proofErr w:type="spellEnd"/>
      <w:r w:rsidRPr="00AC1836">
        <w:rPr>
          <w:rFonts w:cs="Arial"/>
          <w:szCs w:val="22"/>
          <w:lang w:val="en-US"/>
        </w:rPr>
        <w:t xml:space="preserve"> </w:t>
      </w:r>
      <w:proofErr w:type="spellStart"/>
      <w:r w:rsidRPr="00AC1836">
        <w:rPr>
          <w:rFonts w:cs="Arial"/>
          <w:szCs w:val="22"/>
          <w:lang w:val="en-US"/>
        </w:rPr>
        <w:t>cesta</w:t>
      </w:r>
      <w:proofErr w:type="spellEnd"/>
      <w:r w:rsidRPr="00AC1836">
        <w:rPr>
          <w:rFonts w:cs="Arial"/>
          <w:szCs w:val="22"/>
          <w:lang w:val="en-US"/>
        </w:rPr>
        <w:t xml:space="preserve"> </w:t>
      </w:r>
      <w:proofErr w:type="spellStart"/>
      <w:r w:rsidRPr="00AC1836">
        <w:rPr>
          <w:rFonts w:cs="Arial"/>
          <w:szCs w:val="22"/>
          <w:lang w:val="en-US"/>
        </w:rPr>
        <w:t>jednopruhová</w:t>
      </w:r>
      <w:proofErr w:type="spellEnd"/>
      <w:r w:rsidRPr="00AC1836">
        <w:rPr>
          <w:rFonts w:cs="Arial"/>
          <w:szCs w:val="22"/>
          <w:lang w:val="en-US"/>
        </w:rPr>
        <w:t xml:space="preserve">, </w:t>
      </w:r>
      <w:proofErr w:type="spellStart"/>
      <w:r w:rsidRPr="00AC1836">
        <w:rPr>
          <w:rFonts w:cs="Arial"/>
          <w:szCs w:val="22"/>
          <w:lang w:val="en-US"/>
        </w:rPr>
        <w:t>šířka</w:t>
      </w:r>
      <w:proofErr w:type="spellEnd"/>
      <w:r w:rsidRPr="00AC1836">
        <w:rPr>
          <w:rFonts w:cs="Arial"/>
          <w:szCs w:val="22"/>
          <w:lang w:val="en-US"/>
        </w:rPr>
        <w:t xml:space="preserve"> </w:t>
      </w:r>
      <w:proofErr w:type="spellStart"/>
      <w:r w:rsidRPr="00AC1836">
        <w:rPr>
          <w:rFonts w:cs="Arial"/>
          <w:szCs w:val="22"/>
          <w:lang w:val="en-US"/>
        </w:rPr>
        <w:t>vozovky</w:t>
      </w:r>
      <w:proofErr w:type="spellEnd"/>
      <w:r w:rsidRPr="00AC1836">
        <w:rPr>
          <w:rFonts w:cs="Arial"/>
          <w:szCs w:val="22"/>
          <w:lang w:val="en-US"/>
        </w:rPr>
        <w:t xml:space="preserve"> 5,0 m s </w:t>
      </w:r>
      <w:proofErr w:type="spellStart"/>
      <w:r w:rsidRPr="00AC1836">
        <w:rPr>
          <w:rFonts w:cs="Arial"/>
          <w:szCs w:val="22"/>
          <w:lang w:val="en-US"/>
        </w:rPr>
        <w:t>krajnicemi</w:t>
      </w:r>
      <w:proofErr w:type="spellEnd"/>
      <w:r w:rsidRPr="00AC1836">
        <w:rPr>
          <w:rFonts w:cs="Arial"/>
          <w:szCs w:val="22"/>
          <w:lang w:val="en-US"/>
        </w:rPr>
        <w:t xml:space="preserve"> o </w:t>
      </w:r>
      <w:proofErr w:type="spellStart"/>
      <w:r w:rsidRPr="00AC1836">
        <w:rPr>
          <w:rFonts w:cs="Arial"/>
          <w:szCs w:val="22"/>
          <w:lang w:val="en-US"/>
        </w:rPr>
        <w:t>šířce</w:t>
      </w:r>
      <w:proofErr w:type="spellEnd"/>
      <w:r w:rsidRPr="00AC1836">
        <w:rPr>
          <w:rFonts w:cs="Arial"/>
          <w:szCs w:val="22"/>
          <w:lang w:val="en-US"/>
        </w:rPr>
        <w:t xml:space="preserve"> 0,5 m </w:t>
      </w:r>
      <w:proofErr w:type="spellStart"/>
      <w:r w:rsidRPr="00AC1836">
        <w:rPr>
          <w:rFonts w:cs="Arial"/>
          <w:szCs w:val="22"/>
          <w:lang w:val="en-US"/>
        </w:rPr>
        <w:t>na</w:t>
      </w:r>
      <w:proofErr w:type="spellEnd"/>
      <w:r w:rsidRPr="00AC1836">
        <w:rPr>
          <w:rFonts w:cs="Arial"/>
          <w:szCs w:val="22"/>
          <w:lang w:val="en-US"/>
        </w:rPr>
        <w:t xml:space="preserve"> </w:t>
      </w:r>
      <w:proofErr w:type="spellStart"/>
      <w:r w:rsidRPr="00AC1836">
        <w:rPr>
          <w:rFonts w:cs="Arial"/>
          <w:szCs w:val="22"/>
          <w:lang w:val="en-US"/>
        </w:rPr>
        <w:t>obou</w:t>
      </w:r>
      <w:proofErr w:type="spellEnd"/>
      <w:r w:rsidRPr="00AC1836">
        <w:rPr>
          <w:rFonts w:cs="Arial"/>
          <w:szCs w:val="22"/>
          <w:lang w:val="en-US"/>
        </w:rPr>
        <w:t xml:space="preserve"> </w:t>
      </w:r>
      <w:proofErr w:type="spellStart"/>
      <w:r w:rsidRPr="00AC1836">
        <w:rPr>
          <w:rFonts w:cs="Arial"/>
          <w:szCs w:val="22"/>
          <w:lang w:val="en-US"/>
        </w:rPr>
        <w:t>stranách</w:t>
      </w:r>
      <w:proofErr w:type="spellEnd"/>
      <w:r w:rsidRPr="00AC1836">
        <w:rPr>
          <w:rFonts w:cs="Arial"/>
          <w:szCs w:val="22"/>
          <w:lang w:val="en-US"/>
        </w:rPr>
        <w:t xml:space="preserve">. </w:t>
      </w:r>
      <w:proofErr w:type="spellStart"/>
      <w:r w:rsidR="002B5869" w:rsidRPr="00AC1836">
        <w:rPr>
          <w:rFonts w:cs="Arial"/>
          <w:szCs w:val="22"/>
          <w:lang w:val="en-US"/>
        </w:rPr>
        <w:t>Kryt</w:t>
      </w:r>
      <w:proofErr w:type="spellEnd"/>
      <w:r w:rsidR="002B5869" w:rsidRPr="00AC1836">
        <w:rPr>
          <w:rFonts w:cs="Arial"/>
          <w:szCs w:val="22"/>
          <w:lang w:val="en-US"/>
        </w:rPr>
        <w:t xml:space="preserve"> </w:t>
      </w:r>
      <w:proofErr w:type="spellStart"/>
      <w:r w:rsidR="002B5869" w:rsidRPr="00AC1836">
        <w:rPr>
          <w:rFonts w:cs="Arial"/>
          <w:szCs w:val="22"/>
          <w:lang w:val="en-US"/>
        </w:rPr>
        <w:t>komunikace</w:t>
      </w:r>
      <w:proofErr w:type="spellEnd"/>
      <w:r w:rsidR="002B5869" w:rsidRPr="00AC1836">
        <w:rPr>
          <w:rFonts w:cs="Arial"/>
          <w:szCs w:val="22"/>
          <w:lang w:val="en-US"/>
        </w:rPr>
        <w:t xml:space="preserve"> je </w:t>
      </w:r>
      <w:proofErr w:type="spellStart"/>
      <w:r w:rsidR="002B5869" w:rsidRPr="00AC1836">
        <w:rPr>
          <w:rFonts w:cs="Arial"/>
          <w:szCs w:val="22"/>
          <w:lang w:val="en-US"/>
        </w:rPr>
        <w:t>navržen</w:t>
      </w:r>
      <w:proofErr w:type="spellEnd"/>
      <w:r w:rsidR="002B5869" w:rsidRPr="00AC1836">
        <w:rPr>
          <w:rFonts w:cs="Arial"/>
          <w:szCs w:val="22"/>
          <w:lang w:val="en-US"/>
        </w:rPr>
        <w:t xml:space="preserve"> z </w:t>
      </w:r>
      <w:proofErr w:type="spellStart"/>
      <w:r w:rsidR="002B5869" w:rsidRPr="00AC1836">
        <w:rPr>
          <w:rFonts w:cs="Arial"/>
          <w:szCs w:val="22"/>
          <w:lang w:val="en-US"/>
        </w:rPr>
        <w:t>asfaltobetonu</w:t>
      </w:r>
      <w:proofErr w:type="spellEnd"/>
      <w:r w:rsidR="002B5869" w:rsidRPr="00AC1836">
        <w:rPr>
          <w:rFonts w:cs="Arial"/>
          <w:szCs w:val="22"/>
          <w:lang w:val="en-US"/>
        </w:rPr>
        <w:t xml:space="preserve">. </w:t>
      </w:r>
      <w:proofErr w:type="spellStart"/>
      <w:r w:rsidR="002B5869" w:rsidRPr="00AC1836">
        <w:rPr>
          <w:lang w:val="en-US"/>
        </w:rPr>
        <w:t>Sjezdy</w:t>
      </w:r>
      <w:proofErr w:type="spellEnd"/>
      <w:r w:rsidR="002B5869" w:rsidRPr="00AC1836">
        <w:rPr>
          <w:lang w:val="en-US"/>
        </w:rPr>
        <w:t xml:space="preserve"> </w:t>
      </w:r>
      <w:proofErr w:type="spellStart"/>
      <w:r w:rsidR="002B5869" w:rsidRPr="00AC1836">
        <w:rPr>
          <w:lang w:val="en-US"/>
        </w:rPr>
        <w:t>budou</w:t>
      </w:r>
      <w:proofErr w:type="spellEnd"/>
      <w:r w:rsidR="002B5869" w:rsidRPr="00AC1836">
        <w:rPr>
          <w:lang w:val="en-US"/>
        </w:rPr>
        <w:t xml:space="preserve"> </w:t>
      </w:r>
      <w:proofErr w:type="spellStart"/>
      <w:r w:rsidR="002B5869" w:rsidRPr="00AC1836">
        <w:rPr>
          <w:lang w:val="en-US"/>
        </w:rPr>
        <w:t>řešeny</w:t>
      </w:r>
      <w:proofErr w:type="spellEnd"/>
      <w:r w:rsidR="002B5869" w:rsidRPr="00AC1836">
        <w:rPr>
          <w:lang w:val="en-US"/>
        </w:rPr>
        <w:t xml:space="preserve"> v </w:t>
      </w:r>
      <w:proofErr w:type="spellStart"/>
      <w:r w:rsidR="002B5869" w:rsidRPr="00AC1836">
        <w:rPr>
          <w:lang w:val="en-US"/>
        </w:rPr>
        <w:t>rámci</w:t>
      </w:r>
      <w:proofErr w:type="spellEnd"/>
      <w:r w:rsidR="002B5869" w:rsidRPr="00AC1836">
        <w:rPr>
          <w:lang w:val="en-US"/>
        </w:rPr>
        <w:t xml:space="preserve"> </w:t>
      </w:r>
      <w:proofErr w:type="spellStart"/>
      <w:r w:rsidR="002B5869" w:rsidRPr="00AC1836">
        <w:rPr>
          <w:lang w:val="en-US"/>
        </w:rPr>
        <w:t>pozemku</w:t>
      </w:r>
      <w:proofErr w:type="spellEnd"/>
      <w:r w:rsidR="002B5869" w:rsidRPr="00AC1836">
        <w:rPr>
          <w:lang w:val="en-US"/>
        </w:rPr>
        <w:t xml:space="preserve"> </w:t>
      </w:r>
      <w:proofErr w:type="spellStart"/>
      <w:r w:rsidR="002B5869" w:rsidRPr="00AC1836">
        <w:rPr>
          <w:lang w:val="en-US"/>
        </w:rPr>
        <w:t>stavby</w:t>
      </w:r>
      <w:proofErr w:type="spellEnd"/>
      <w:r w:rsidR="002B5869" w:rsidRPr="00AC1836">
        <w:rPr>
          <w:lang w:val="en-US"/>
        </w:rPr>
        <w:t>.</w:t>
      </w:r>
    </w:p>
    <w:p w14:paraId="0FC8140D" w14:textId="3FBD802B" w:rsidR="0001259B" w:rsidRPr="00AC1836" w:rsidRDefault="008776ED" w:rsidP="0001259B">
      <w:pPr>
        <w:spacing w:before="60" w:line="264" w:lineRule="auto"/>
        <w:ind w:left="709"/>
        <w:jc w:val="both"/>
        <w:rPr>
          <w:rFonts w:cs="Arial"/>
          <w:szCs w:val="22"/>
          <w:lang w:val="en-US"/>
        </w:rPr>
      </w:pPr>
      <w:proofErr w:type="spellStart"/>
      <w:r w:rsidRPr="00AC1836">
        <w:rPr>
          <w:rFonts w:cs="Arial"/>
          <w:szCs w:val="22"/>
          <w:lang w:val="en-US"/>
        </w:rPr>
        <w:t>Polní</w:t>
      </w:r>
      <w:proofErr w:type="spellEnd"/>
      <w:r w:rsidRPr="00AC1836">
        <w:rPr>
          <w:rFonts w:cs="Arial"/>
          <w:szCs w:val="22"/>
          <w:lang w:val="en-US"/>
        </w:rPr>
        <w:t xml:space="preserve"> </w:t>
      </w:r>
      <w:proofErr w:type="spellStart"/>
      <w:r w:rsidRPr="00AC1836">
        <w:rPr>
          <w:rFonts w:cs="Arial"/>
          <w:szCs w:val="22"/>
          <w:lang w:val="en-US"/>
        </w:rPr>
        <w:t>cesta</w:t>
      </w:r>
      <w:proofErr w:type="spellEnd"/>
      <w:r w:rsidRPr="00AC1836">
        <w:rPr>
          <w:rFonts w:cs="Arial"/>
          <w:szCs w:val="22"/>
          <w:lang w:val="en-US"/>
        </w:rPr>
        <w:t xml:space="preserve"> </w:t>
      </w:r>
      <w:proofErr w:type="spellStart"/>
      <w:r w:rsidRPr="00AC1836">
        <w:rPr>
          <w:rFonts w:cs="Arial"/>
          <w:szCs w:val="22"/>
          <w:lang w:val="en-US"/>
        </w:rPr>
        <w:t>HPC</w:t>
      </w:r>
      <w:proofErr w:type="spellEnd"/>
      <w:r w:rsidRPr="00AC1836">
        <w:rPr>
          <w:rFonts w:cs="Arial"/>
          <w:szCs w:val="22"/>
          <w:lang w:val="en-US"/>
        </w:rPr>
        <w:t xml:space="preserve"> 3 </w:t>
      </w:r>
      <w:r w:rsidR="00552333" w:rsidRPr="00AC1836">
        <w:rPr>
          <w:rFonts w:cs="Arial"/>
          <w:szCs w:val="22"/>
          <w:lang w:val="en-US"/>
        </w:rPr>
        <w:t>je v </w:t>
      </w:r>
      <w:proofErr w:type="spellStart"/>
      <w:r w:rsidR="00552333" w:rsidRPr="00AC1836">
        <w:rPr>
          <w:rFonts w:cs="Arial"/>
          <w:szCs w:val="22"/>
          <w:lang w:val="en-US"/>
        </w:rPr>
        <w:t>k.ú</w:t>
      </w:r>
      <w:proofErr w:type="spellEnd"/>
      <w:r w:rsidR="00552333" w:rsidRPr="00AC1836">
        <w:rPr>
          <w:rFonts w:cs="Arial"/>
          <w:szCs w:val="22"/>
          <w:lang w:val="en-US"/>
        </w:rPr>
        <w:t>. </w:t>
      </w:r>
      <w:proofErr w:type="spellStart"/>
      <w:r w:rsidR="00552333" w:rsidRPr="00AC1836">
        <w:rPr>
          <w:rFonts w:cs="Arial"/>
          <w:szCs w:val="22"/>
          <w:lang w:val="en-US"/>
        </w:rPr>
        <w:t>Bříza</w:t>
      </w:r>
      <w:proofErr w:type="spellEnd"/>
      <w:r w:rsidR="00552333" w:rsidRPr="00AC1836">
        <w:rPr>
          <w:rFonts w:cs="Arial"/>
          <w:szCs w:val="22"/>
          <w:lang w:val="en-US"/>
        </w:rPr>
        <w:t xml:space="preserve"> </w:t>
      </w:r>
      <w:proofErr w:type="spellStart"/>
      <w:proofErr w:type="gramStart"/>
      <w:r w:rsidR="00552333" w:rsidRPr="00AC1836">
        <w:rPr>
          <w:rFonts w:cs="Arial"/>
          <w:szCs w:val="22"/>
          <w:lang w:val="en-US"/>
        </w:rPr>
        <w:t>nad</w:t>
      </w:r>
      <w:proofErr w:type="spellEnd"/>
      <w:proofErr w:type="gramEnd"/>
      <w:r w:rsidR="00552333" w:rsidRPr="00AC1836">
        <w:rPr>
          <w:rFonts w:cs="Arial"/>
          <w:szCs w:val="22"/>
          <w:lang w:val="en-US"/>
        </w:rPr>
        <w:t xml:space="preserve"> </w:t>
      </w:r>
      <w:proofErr w:type="spellStart"/>
      <w:r w:rsidR="00552333" w:rsidRPr="00AC1836">
        <w:rPr>
          <w:rFonts w:cs="Arial"/>
          <w:szCs w:val="22"/>
          <w:lang w:val="en-US"/>
        </w:rPr>
        <w:t>Ohří</w:t>
      </w:r>
      <w:proofErr w:type="spellEnd"/>
      <w:r w:rsidR="00552333" w:rsidRPr="00AC1836">
        <w:rPr>
          <w:rFonts w:cs="Arial"/>
          <w:szCs w:val="22"/>
          <w:lang w:val="en-US"/>
        </w:rPr>
        <w:t xml:space="preserve"> </w:t>
      </w:r>
      <w:proofErr w:type="spellStart"/>
      <w:r w:rsidR="00552333" w:rsidRPr="00AC1836">
        <w:rPr>
          <w:rFonts w:cs="Arial"/>
          <w:szCs w:val="22"/>
          <w:lang w:val="en-US"/>
        </w:rPr>
        <w:t>napojena</w:t>
      </w:r>
      <w:proofErr w:type="spellEnd"/>
      <w:r w:rsidR="00552333" w:rsidRPr="00AC1836">
        <w:rPr>
          <w:rFonts w:cs="Arial"/>
          <w:szCs w:val="22"/>
          <w:lang w:val="en-US"/>
        </w:rPr>
        <w:t xml:space="preserve"> </w:t>
      </w:r>
      <w:proofErr w:type="spellStart"/>
      <w:r w:rsidR="00552333" w:rsidRPr="00AC1836">
        <w:rPr>
          <w:rFonts w:cs="Arial"/>
          <w:szCs w:val="22"/>
          <w:lang w:val="en-US"/>
        </w:rPr>
        <w:t>na</w:t>
      </w:r>
      <w:proofErr w:type="spellEnd"/>
      <w:r w:rsidR="00552333" w:rsidRPr="00AC1836">
        <w:rPr>
          <w:rFonts w:cs="Arial"/>
          <w:szCs w:val="22"/>
          <w:lang w:val="en-US"/>
        </w:rPr>
        <w:t xml:space="preserve"> </w:t>
      </w:r>
      <w:proofErr w:type="spellStart"/>
      <w:r w:rsidR="00552333" w:rsidRPr="00AC1836">
        <w:rPr>
          <w:rFonts w:cs="Arial"/>
          <w:szCs w:val="22"/>
          <w:lang w:val="en-US"/>
        </w:rPr>
        <w:t>silnici</w:t>
      </w:r>
      <w:proofErr w:type="spellEnd"/>
      <w:r w:rsidR="00552333" w:rsidRPr="00AC1836">
        <w:rPr>
          <w:rFonts w:cs="Arial"/>
          <w:szCs w:val="22"/>
          <w:lang w:val="en-US"/>
        </w:rPr>
        <w:t xml:space="preserve"> III/21328 a </w:t>
      </w:r>
      <w:proofErr w:type="spellStart"/>
      <w:r w:rsidR="00552333" w:rsidRPr="00AC1836">
        <w:rPr>
          <w:rFonts w:cs="Arial"/>
          <w:szCs w:val="22"/>
          <w:lang w:val="en-US"/>
        </w:rPr>
        <w:t>na</w:t>
      </w:r>
      <w:proofErr w:type="spellEnd"/>
      <w:r w:rsidR="00552333" w:rsidRPr="00AC1836">
        <w:rPr>
          <w:rFonts w:cs="Arial"/>
          <w:szCs w:val="22"/>
          <w:lang w:val="en-US"/>
        </w:rPr>
        <w:t xml:space="preserve"> </w:t>
      </w:r>
      <w:proofErr w:type="spellStart"/>
      <w:r w:rsidR="00552333" w:rsidRPr="00AC1836">
        <w:rPr>
          <w:rFonts w:cs="Arial"/>
          <w:szCs w:val="22"/>
          <w:lang w:val="en-US"/>
        </w:rPr>
        <w:t>dosud</w:t>
      </w:r>
      <w:proofErr w:type="spellEnd"/>
      <w:r w:rsidR="00552333" w:rsidRPr="00AC1836">
        <w:rPr>
          <w:rFonts w:cs="Arial"/>
          <w:szCs w:val="22"/>
          <w:lang w:val="en-US"/>
        </w:rPr>
        <w:t xml:space="preserve"> </w:t>
      </w:r>
      <w:proofErr w:type="spellStart"/>
      <w:r w:rsidR="00552333" w:rsidRPr="00AC1836">
        <w:rPr>
          <w:rFonts w:cs="Arial"/>
          <w:szCs w:val="22"/>
          <w:lang w:val="en-US"/>
        </w:rPr>
        <w:t>nerealizovanou</w:t>
      </w:r>
      <w:proofErr w:type="spellEnd"/>
      <w:r w:rsidR="00552333" w:rsidRPr="00AC1836">
        <w:rPr>
          <w:rFonts w:cs="Arial"/>
          <w:szCs w:val="22"/>
          <w:lang w:val="en-US"/>
        </w:rPr>
        <w:t xml:space="preserve"> </w:t>
      </w:r>
      <w:proofErr w:type="spellStart"/>
      <w:r w:rsidR="00552333" w:rsidRPr="00AC1836">
        <w:rPr>
          <w:rFonts w:cs="Arial"/>
          <w:szCs w:val="22"/>
          <w:lang w:val="en-US"/>
        </w:rPr>
        <w:t>hlavní</w:t>
      </w:r>
      <w:proofErr w:type="spellEnd"/>
      <w:r w:rsidR="00552333" w:rsidRPr="00AC1836">
        <w:rPr>
          <w:rFonts w:cs="Arial"/>
          <w:szCs w:val="22"/>
          <w:lang w:val="en-US"/>
        </w:rPr>
        <w:t xml:space="preserve"> </w:t>
      </w:r>
      <w:proofErr w:type="spellStart"/>
      <w:r w:rsidR="00552333" w:rsidRPr="00AC1836">
        <w:rPr>
          <w:rFonts w:cs="Arial"/>
          <w:szCs w:val="22"/>
          <w:lang w:val="en-US"/>
        </w:rPr>
        <w:t>polní</w:t>
      </w:r>
      <w:proofErr w:type="spellEnd"/>
      <w:r w:rsidR="00552333" w:rsidRPr="00AC1836">
        <w:rPr>
          <w:rFonts w:cs="Arial"/>
          <w:szCs w:val="22"/>
          <w:lang w:val="en-US"/>
        </w:rPr>
        <w:t xml:space="preserve"> </w:t>
      </w:r>
      <w:proofErr w:type="spellStart"/>
      <w:r w:rsidR="00552333" w:rsidRPr="00AC1836">
        <w:rPr>
          <w:rFonts w:cs="Arial"/>
          <w:szCs w:val="22"/>
          <w:lang w:val="en-US"/>
        </w:rPr>
        <w:t>cestu</w:t>
      </w:r>
      <w:proofErr w:type="spellEnd"/>
      <w:r w:rsidR="00552333" w:rsidRPr="00AC1836">
        <w:rPr>
          <w:rFonts w:cs="Arial"/>
          <w:szCs w:val="22"/>
          <w:lang w:val="en-US"/>
        </w:rPr>
        <w:t xml:space="preserve"> </w:t>
      </w:r>
      <w:proofErr w:type="spellStart"/>
      <w:r w:rsidR="00552333" w:rsidRPr="00AC1836">
        <w:rPr>
          <w:rFonts w:cs="Arial"/>
          <w:szCs w:val="22"/>
          <w:lang w:val="en-US"/>
        </w:rPr>
        <w:t>HPC</w:t>
      </w:r>
      <w:proofErr w:type="spellEnd"/>
      <w:r w:rsidR="00552333" w:rsidRPr="00AC1836">
        <w:rPr>
          <w:rFonts w:cs="Arial"/>
          <w:szCs w:val="22"/>
          <w:lang w:val="en-US"/>
        </w:rPr>
        <w:t xml:space="preserve"> 2. </w:t>
      </w:r>
      <w:proofErr w:type="spellStart"/>
      <w:r w:rsidR="00552333" w:rsidRPr="00AC1836">
        <w:rPr>
          <w:rFonts w:cs="Arial"/>
          <w:szCs w:val="22"/>
          <w:lang w:val="en-US"/>
        </w:rPr>
        <w:t>Cesta</w:t>
      </w:r>
      <w:proofErr w:type="spellEnd"/>
      <w:r w:rsidR="00552333" w:rsidRPr="00AC1836">
        <w:rPr>
          <w:rFonts w:cs="Arial"/>
          <w:szCs w:val="22"/>
          <w:lang w:val="en-US"/>
        </w:rPr>
        <w:t xml:space="preserve"> </w:t>
      </w:r>
      <w:proofErr w:type="spellStart"/>
      <w:r w:rsidR="00552333" w:rsidRPr="00AC1836">
        <w:rPr>
          <w:rFonts w:cs="Arial"/>
          <w:szCs w:val="22"/>
          <w:lang w:val="en-US"/>
        </w:rPr>
        <w:t>končí</w:t>
      </w:r>
      <w:proofErr w:type="spellEnd"/>
      <w:r w:rsidR="00552333" w:rsidRPr="00AC1836">
        <w:rPr>
          <w:rFonts w:cs="Arial"/>
          <w:szCs w:val="22"/>
          <w:lang w:val="en-US"/>
        </w:rPr>
        <w:t xml:space="preserve"> </w:t>
      </w:r>
      <w:proofErr w:type="spellStart"/>
      <w:proofErr w:type="gramStart"/>
      <w:r w:rsidR="00552333" w:rsidRPr="00AC1836">
        <w:rPr>
          <w:rFonts w:cs="Arial"/>
          <w:szCs w:val="22"/>
          <w:lang w:val="en-US"/>
        </w:rPr>
        <w:t>na</w:t>
      </w:r>
      <w:proofErr w:type="spellEnd"/>
      <w:proofErr w:type="gramEnd"/>
      <w:r w:rsidR="00552333" w:rsidRPr="00AC1836">
        <w:rPr>
          <w:rFonts w:cs="Arial"/>
          <w:szCs w:val="22"/>
          <w:lang w:val="en-US"/>
        </w:rPr>
        <w:t xml:space="preserve"> </w:t>
      </w:r>
      <w:proofErr w:type="spellStart"/>
      <w:r w:rsidR="00552333" w:rsidRPr="00AC1836">
        <w:rPr>
          <w:rFonts w:cs="Arial"/>
          <w:szCs w:val="22"/>
          <w:lang w:val="en-US"/>
        </w:rPr>
        <w:t>hranici</w:t>
      </w:r>
      <w:proofErr w:type="spellEnd"/>
      <w:r w:rsidR="00552333" w:rsidRPr="00AC1836">
        <w:rPr>
          <w:rFonts w:cs="Arial"/>
          <w:szCs w:val="22"/>
          <w:lang w:val="en-US"/>
        </w:rPr>
        <w:t xml:space="preserve"> s </w:t>
      </w:r>
      <w:proofErr w:type="spellStart"/>
      <w:r w:rsidR="00552333" w:rsidRPr="00AC1836">
        <w:rPr>
          <w:rFonts w:cs="Arial"/>
          <w:szCs w:val="22"/>
          <w:lang w:val="en-US"/>
        </w:rPr>
        <w:t>k.ú</w:t>
      </w:r>
      <w:proofErr w:type="spellEnd"/>
      <w:r w:rsidR="00552333" w:rsidRPr="00AC1836">
        <w:rPr>
          <w:rFonts w:cs="Arial"/>
          <w:szCs w:val="22"/>
          <w:lang w:val="en-US"/>
        </w:rPr>
        <w:t xml:space="preserve">. </w:t>
      </w:r>
      <w:proofErr w:type="spellStart"/>
      <w:r w:rsidR="00552333" w:rsidRPr="00AC1836">
        <w:rPr>
          <w:rFonts w:cs="Arial"/>
          <w:szCs w:val="22"/>
          <w:lang w:val="en-US"/>
        </w:rPr>
        <w:t>Pomezná</w:t>
      </w:r>
      <w:proofErr w:type="spellEnd"/>
      <w:r w:rsidR="00552333" w:rsidRPr="00AC1836">
        <w:rPr>
          <w:rFonts w:cs="Arial"/>
          <w:szCs w:val="22"/>
          <w:lang w:val="en-US"/>
        </w:rPr>
        <w:t xml:space="preserve">, </w:t>
      </w:r>
      <w:proofErr w:type="spellStart"/>
      <w:r w:rsidR="00552333" w:rsidRPr="00AC1836">
        <w:rPr>
          <w:rFonts w:cs="Arial"/>
          <w:szCs w:val="22"/>
          <w:lang w:val="en-US"/>
        </w:rPr>
        <w:t>kde</w:t>
      </w:r>
      <w:proofErr w:type="spellEnd"/>
      <w:r w:rsidR="00552333" w:rsidRPr="00AC1836">
        <w:rPr>
          <w:rFonts w:cs="Arial"/>
          <w:szCs w:val="22"/>
          <w:lang w:val="en-US"/>
        </w:rPr>
        <w:t xml:space="preserve"> </w:t>
      </w:r>
      <w:r w:rsidR="006607A8" w:rsidRPr="00AC1836">
        <w:rPr>
          <w:rFonts w:cs="Arial"/>
          <w:szCs w:val="22"/>
          <w:lang w:val="en-US"/>
        </w:rPr>
        <w:t xml:space="preserve">se </w:t>
      </w:r>
      <w:proofErr w:type="spellStart"/>
      <w:r w:rsidR="006607A8" w:rsidRPr="00AC1836">
        <w:rPr>
          <w:rFonts w:cs="Arial"/>
          <w:szCs w:val="22"/>
          <w:lang w:val="en-US"/>
        </w:rPr>
        <w:t>napojuje</w:t>
      </w:r>
      <w:proofErr w:type="spellEnd"/>
      <w:r w:rsidR="00552333" w:rsidRPr="00AC1836">
        <w:rPr>
          <w:rFonts w:cs="Arial"/>
          <w:szCs w:val="22"/>
          <w:lang w:val="en-US"/>
        </w:rPr>
        <w:t xml:space="preserve"> </w:t>
      </w:r>
      <w:proofErr w:type="spellStart"/>
      <w:r w:rsidR="00552333" w:rsidRPr="00AC1836">
        <w:rPr>
          <w:rFonts w:cs="Arial"/>
          <w:szCs w:val="22"/>
          <w:lang w:val="en-US"/>
        </w:rPr>
        <w:t>na</w:t>
      </w:r>
      <w:proofErr w:type="spellEnd"/>
      <w:r w:rsidR="00552333" w:rsidRPr="00AC1836">
        <w:rPr>
          <w:rFonts w:cs="Arial"/>
          <w:szCs w:val="22"/>
          <w:lang w:val="en-US"/>
        </w:rPr>
        <w:t xml:space="preserve"> </w:t>
      </w:r>
      <w:proofErr w:type="spellStart"/>
      <w:r w:rsidR="00552333" w:rsidRPr="00AC1836">
        <w:rPr>
          <w:rFonts w:cs="Arial"/>
          <w:szCs w:val="22"/>
          <w:lang w:val="en-US"/>
        </w:rPr>
        <w:t>polní</w:t>
      </w:r>
      <w:proofErr w:type="spellEnd"/>
      <w:r w:rsidR="00552333" w:rsidRPr="00AC1836">
        <w:rPr>
          <w:rFonts w:cs="Arial"/>
          <w:szCs w:val="22"/>
          <w:lang w:val="en-US"/>
        </w:rPr>
        <w:t xml:space="preserve"> </w:t>
      </w:r>
      <w:proofErr w:type="spellStart"/>
      <w:r w:rsidR="00552333" w:rsidRPr="00AC1836">
        <w:rPr>
          <w:rFonts w:cs="Arial"/>
          <w:szCs w:val="22"/>
          <w:lang w:val="en-US"/>
        </w:rPr>
        <w:t>cestu</w:t>
      </w:r>
      <w:proofErr w:type="spellEnd"/>
      <w:r w:rsidR="00552333" w:rsidRPr="00AC1836">
        <w:rPr>
          <w:rFonts w:cs="Arial"/>
          <w:szCs w:val="22"/>
          <w:lang w:val="en-US"/>
        </w:rPr>
        <w:t xml:space="preserve"> </w:t>
      </w:r>
      <w:proofErr w:type="spellStart"/>
      <w:r w:rsidR="00552333" w:rsidRPr="00AC1836">
        <w:rPr>
          <w:rFonts w:cs="Arial"/>
          <w:szCs w:val="22"/>
          <w:lang w:val="en-US"/>
        </w:rPr>
        <w:t>C3</w:t>
      </w:r>
      <w:proofErr w:type="spellEnd"/>
      <w:r w:rsidRPr="00AC1836">
        <w:rPr>
          <w:rFonts w:cs="Arial"/>
          <w:szCs w:val="22"/>
          <w:lang w:val="en-US"/>
        </w:rPr>
        <w:t xml:space="preserve">. </w:t>
      </w:r>
    </w:p>
    <w:p w14:paraId="73F37114" w14:textId="2A3CC6ED" w:rsidR="00C0762C" w:rsidRPr="00AC1836" w:rsidRDefault="008776ED" w:rsidP="0001259B">
      <w:pPr>
        <w:spacing w:before="60" w:line="264" w:lineRule="auto"/>
        <w:ind w:left="709"/>
        <w:jc w:val="both"/>
        <w:rPr>
          <w:rFonts w:cs="Arial"/>
          <w:szCs w:val="22"/>
          <w:lang w:val="en-US"/>
        </w:rPr>
      </w:pPr>
      <w:proofErr w:type="spellStart"/>
      <w:r w:rsidRPr="00AC1836">
        <w:rPr>
          <w:rFonts w:cs="Arial"/>
          <w:szCs w:val="22"/>
          <w:lang w:val="en-US"/>
        </w:rPr>
        <w:t>Doprovodná</w:t>
      </w:r>
      <w:proofErr w:type="spellEnd"/>
      <w:r w:rsidRPr="00AC1836">
        <w:rPr>
          <w:rFonts w:cs="Arial"/>
          <w:szCs w:val="22"/>
          <w:lang w:val="en-US"/>
        </w:rPr>
        <w:t xml:space="preserve"> </w:t>
      </w:r>
      <w:proofErr w:type="spellStart"/>
      <w:r w:rsidRPr="00AC1836">
        <w:rPr>
          <w:rFonts w:cs="Arial"/>
          <w:szCs w:val="22"/>
          <w:lang w:val="en-US"/>
        </w:rPr>
        <w:t>zeleň</w:t>
      </w:r>
      <w:proofErr w:type="spellEnd"/>
      <w:r w:rsidRPr="00AC1836">
        <w:rPr>
          <w:rFonts w:cs="Arial"/>
          <w:szCs w:val="22"/>
          <w:lang w:val="en-US"/>
        </w:rPr>
        <w:t xml:space="preserve"> </w:t>
      </w:r>
      <w:proofErr w:type="spellStart"/>
      <w:r w:rsidRPr="00AC1836">
        <w:rPr>
          <w:rFonts w:cs="Arial"/>
          <w:szCs w:val="22"/>
          <w:lang w:val="en-US"/>
        </w:rPr>
        <w:t>není</w:t>
      </w:r>
      <w:proofErr w:type="spellEnd"/>
      <w:r w:rsidRPr="00AC1836">
        <w:rPr>
          <w:rFonts w:cs="Arial"/>
          <w:szCs w:val="22"/>
          <w:lang w:val="en-US"/>
        </w:rPr>
        <w:t xml:space="preserve"> </w:t>
      </w:r>
      <w:proofErr w:type="spellStart"/>
      <w:r w:rsidRPr="00AC1836">
        <w:rPr>
          <w:rFonts w:cs="Arial"/>
          <w:szCs w:val="22"/>
          <w:lang w:val="en-US"/>
        </w:rPr>
        <w:t>navrhována</w:t>
      </w:r>
      <w:proofErr w:type="spellEnd"/>
      <w:r w:rsidRPr="00AC1836">
        <w:rPr>
          <w:rFonts w:cs="Arial"/>
          <w:szCs w:val="22"/>
          <w:lang w:val="en-US"/>
        </w:rPr>
        <w:t>.</w:t>
      </w:r>
      <w:r w:rsidR="00C0762C" w:rsidRPr="00AC1836">
        <w:rPr>
          <w:rFonts w:cs="Arial"/>
          <w:szCs w:val="22"/>
          <w:lang w:val="en-US"/>
        </w:rPr>
        <w:t xml:space="preserve"> </w:t>
      </w:r>
      <w:r w:rsidR="00B44F9B" w:rsidRPr="00AC1836">
        <w:rPr>
          <w:rFonts w:cs="Arial"/>
          <w:szCs w:val="22"/>
        </w:rPr>
        <w:t xml:space="preserve">Křížení sítí není uvedeno. </w:t>
      </w:r>
      <w:proofErr w:type="spellStart"/>
      <w:r w:rsidR="00C0762C" w:rsidRPr="00AC1836">
        <w:rPr>
          <w:rFonts w:cs="Arial"/>
          <w:szCs w:val="22"/>
          <w:lang w:val="en-US"/>
        </w:rPr>
        <w:t>Cesta</w:t>
      </w:r>
      <w:proofErr w:type="spellEnd"/>
      <w:r w:rsidR="00C0762C" w:rsidRPr="00AC1836">
        <w:rPr>
          <w:rFonts w:cs="Arial"/>
          <w:szCs w:val="22"/>
          <w:lang w:val="en-US"/>
        </w:rPr>
        <w:t xml:space="preserve"> </w:t>
      </w:r>
      <w:proofErr w:type="spellStart"/>
      <w:r w:rsidR="00C0762C" w:rsidRPr="00AC1836">
        <w:rPr>
          <w:rFonts w:cs="Arial"/>
          <w:szCs w:val="22"/>
          <w:lang w:val="en-US"/>
        </w:rPr>
        <w:t>bude</w:t>
      </w:r>
      <w:proofErr w:type="spellEnd"/>
      <w:r w:rsidR="00C0762C" w:rsidRPr="00AC1836">
        <w:rPr>
          <w:rFonts w:cs="Arial"/>
          <w:szCs w:val="22"/>
          <w:lang w:val="en-US"/>
        </w:rPr>
        <w:t xml:space="preserve"> </w:t>
      </w:r>
      <w:proofErr w:type="spellStart"/>
      <w:r w:rsidR="00C0762C" w:rsidRPr="00AC1836">
        <w:rPr>
          <w:rFonts w:cs="Arial"/>
          <w:szCs w:val="22"/>
          <w:lang w:val="en-US"/>
        </w:rPr>
        <w:t>sloužit</w:t>
      </w:r>
      <w:proofErr w:type="spellEnd"/>
      <w:r w:rsidR="00C0762C" w:rsidRPr="00AC1836">
        <w:rPr>
          <w:rFonts w:cs="Arial"/>
          <w:szCs w:val="22"/>
          <w:lang w:val="en-US"/>
        </w:rPr>
        <w:t xml:space="preserve"> pro </w:t>
      </w:r>
      <w:proofErr w:type="spellStart"/>
      <w:r w:rsidR="00C0762C" w:rsidRPr="00AC1836">
        <w:rPr>
          <w:rFonts w:cs="Arial"/>
          <w:szCs w:val="22"/>
          <w:lang w:val="en-US"/>
        </w:rPr>
        <w:t>zemědělskou</w:t>
      </w:r>
      <w:proofErr w:type="spellEnd"/>
      <w:r w:rsidR="00C0762C" w:rsidRPr="00AC1836">
        <w:rPr>
          <w:rFonts w:cs="Arial"/>
          <w:szCs w:val="22"/>
          <w:lang w:val="en-US"/>
        </w:rPr>
        <w:t xml:space="preserve"> a </w:t>
      </w:r>
      <w:proofErr w:type="spellStart"/>
      <w:r w:rsidR="00C0762C" w:rsidRPr="00AC1836">
        <w:rPr>
          <w:rFonts w:cs="Arial"/>
          <w:szCs w:val="22"/>
          <w:lang w:val="en-US"/>
        </w:rPr>
        <w:t>lesní</w:t>
      </w:r>
      <w:proofErr w:type="spellEnd"/>
      <w:r w:rsidR="00C0762C" w:rsidRPr="00AC1836">
        <w:rPr>
          <w:rFonts w:cs="Arial"/>
          <w:szCs w:val="22"/>
          <w:lang w:val="en-US"/>
        </w:rPr>
        <w:t xml:space="preserve"> </w:t>
      </w:r>
      <w:proofErr w:type="spellStart"/>
      <w:r w:rsidR="00C0762C" w:rsidRPr="00AC1836">
        <w:rPr>
          <w:rFonts w:cs="Arial"/>
          <w:szCs w:val="22"/>
          <w:lang w:val="en-US"/>
        </w:rPr>
        <w:t>dopravu</w:t>
      </w:r>
      <w:proofErr w:type="spellEnd"/>
      <w:r w:rsidR="00C0762C" w:rsidRPr="00AC1836">
        <w:rPr>
          <w:rFonts w:cs="Arial"/>
          <w:szCs w:val="22"/>
          <w:lang w:val="en-US"/>
        </w:rPr>
        <w:t>.</w:t>
      </w:r>
    </w:p>
    <w:p w14:paraId="3E975BCF" w14:textId="77777777" w:rsidR="006607A8" w:rsidRPr="00AC1836" w:rsidRDefault="006607A8" w:rsidP="0001259B">
      <w:pPr>
        <w:pStyle w:val="l-L1"/>
        <w:keepNext w:val="0"/>
        <w:numPr>
          <w:ilvl w:val="0"/>
          <w:numId w:val="0"/>
        </w:numPr>
        <w:spacing w:before="120" w:after="120" w:line="264" w:lineRule="auto"/>
        <w:ind w:left="737"/>
        <w:jc w:val="both"/>
        <w:rPr>
          <w:rStyle w:val="l-L2Char"/>
          <w:rFonts w:cs="Arial"/>
          <w:b w:val="0"/>
          <w:szCs w:val="22"/>
          <w:u w:val="none"/>
        </w:rPr>
      </w:pPr>
    </w:p>
    <w:p w14:paraId="6F0E665D" w14:textId="60AA27EC" w:rsidR="00C9363B" w:rsidRPr="00AC1836" w:rsidRDefault="00C9363B" w:rsidP="0001259B">
      <w:pPr>
        <w:pStyle w:val="l-L1"/>
        <w:keepNext w:val="0"/>
        <w:numPr>
          <w:ilvl w:val="0"/>
          <w:numId w:val="0"/>
        </w:numPr>
        <w:spacing w:before="120" w:after="120" w:line="264" w:lineRule="auto"/>
        <w:ind w:left="737"/>
        <w:jc w:val="both"/>
        <w:rPr>
          <w:rFonts w:ascii="Arial" w:hAnsi="Arial"/>
        </w:rPr>
      </w:pPr>
      <w:r w:rsidRPr="00AC1836">
        <w:rPr>
          <w:rFonts w:ascii="Arial" w:hAnsi="Arial" w:cs="Arial"/>
          <w:b w:val="0"/>
          <w:szCs w:val="22"/>
          <w:u w:val="none"/>
        </w:rPr>
        <w:t xml:space="preserve">Název stavby: </w:t>
      </w:r>
      <w:r w:rsidRPr="00AC1836">
        <w:rPr>
          <w:rFonts w:ascii="Arial" w:hAnsi="Arial" w:cs="Arial"/>
          <w:szCs w:val="22"/>
          <w:u w:val="none"/>
        </w:rPr>
        <w:t xml:space="preserve">Hlavní polní cesta </w:t>
      </w:r>
      <w:proofErr w:type="spellStart"/>
      <w:r w:rsidRPr="00AC1836">
        <w:rPr>
          <w:rFonts w:ascii="Arial" w:hAnsi="Arial" w:cs="Arial"/>
          <w:szCs w:val="22"/>
          <w:u w:val="none"/>
        </w:rPr>
        <w:t>C1</w:t>
      </w:r>
      <w:proofErr w:type="spellEnd"/>
      <w:r w:rsidRPr="00AC1836">
        <w:rPr>
          <w:rFonts w:ascii="Arial" w:hAnsi="Arial" w:cs="Arial"/>
          <w:szCs w:val="22"/>
          <w:u w:val="none"/>
        </w:rPr>
        <w:t xml:space="preserve"> v </w:t>
      </w:r>
      <w:proofErr w:type="spellStart"/>
      <w:proofErr w:type="gramStart"/>
      <w:r w:rsidRPr="00AC1836">
        <w:rPr>
          <w:rFonts w:ascii="Arial" w:hAnsi="Arial" w:cs="Arial"/>
          <w:szCs w:val="22"/>
          <w:u w:val="none"/>
        </w:rPr>
        <w:t>k.ú</w:t>
      </w:r>
      <w:proofErr w:type="spellEnd"/>
      <w:r w:rsidRPr="00AC1836">
        <w:rPr>
          <w:rFonts w:ascii="Arial" w:hAnsi="Arial" w:cs="Arial"/>
          <w:szCs w:val="22"/>
          <w:u w:val="none"/>
        </w:rPr>
        <w:t>.</w:t>
      </w:r>
      <w:proofErr w:type="gramEnd"/>
      <w:r w:rsidRPr="00AC1836">
        <w:rPr>
          <w:rFonts w:ascii="Arial" w:hAnsi="Arial" w:cs="Arial"/>
          <w:szCs w:val="22"/>
          <w:u w:val="none"/>
        </w:rPr>
        <w:t xml:space="preserve"> Pomezná</w:t>
      </w:r>
      <w:r w:rsidR="0001259B" w:rsidRPr="00AC1836">
        <w:rPr>
          <w:rFonts w:ascii="Arial" w:hAnsi="Arial" w:cs="Arial"/>
          <w:szCs w:val="22"/>
          <w:u w:val="none"/>
        </w:rPr>
        <w:t xml:space="preserve"> (včetně napojení na </w:t>
      </w:r>
      <w:proofErr w:type="spellStart"/>
      <w:r w:rsidR="0001259B" w:rsidRPr="00AC1836">
        <w:rPr>
          <w:rFonts w:ascii="Arial" w:hAnsi="Arial" w:cs="Arial"/>
          <w:szCs w:val="22"/>
          <w:u w:val="none"/>
        </w:rPr>
        <w:t>HPC</w:t>
      </w:r>
      <w:proofErr w:type="spellEnd"/>
      <w:r w:rsidR="0001259B" w:rsidRPr="00AC1836">
        <w:rPr>
          <w:rFonts w:ascii="Arial" w:hAnsi="Arial" w:cs="Arial"/>
          <w:szCs w:val="22"/>
          <w:u w:val="none"/>
        </w:rPr>
        <w:t xml:space="preserve"> v </w:t>
      </w:r>
      <w:proofErr w:type="spellStart"/>
      <w:proofErr w:type="gramStart"/>
      <w:r w:rsidR="0001259B" w:rsidRPr="00AC1836">
        <w:rPr>
          <w:rFonts w:ascii="Arial" w:hAnsi="Arial" w:cs="Arial"/>
          <w:szCs w:val="22"/>
          <w:u w:val="none"/>
        </w:rPr>
        <w:t>k.ú</w:t>
      </w:r>
      <w:proofErr w:type="spellEnd"/>
      <w:r w:rsidR="0001259B" w:rsidRPr="00AC1836">
        <w:rPr>
          <w:rFonts w:ascii="Arial" w:hAnsi="Arial" w:cs="Arial"/>
          <w:szCs w:val="22"/>
          <w:u w:val="none"/>
        </w:rPr>
        <w:t>.</w:t>
      </w:r>
      <w:proofErr w:type="gramEnd"/>
      <w:r w:rsidR="0001259B" w:rsidRPr="00AC1836">
        <w:rPr>
          <w:rFonts w:ascii="Arial" w:hAnsi="Arial" w:cs="Arial"/>
          <w:szCs w:val="22"/>
          <w:u w:val="none"/>
        </w:rPr>
        <w:t xml:space="preserve"> </w:t>
      </w:r>
      <w:proofErr w:type="spellStart"/>
      <w:r w:rsidR="0001259B" w:rsidRPr="00AC1836">
        <w:rPr>
          <w:rFonts w:ascii="Arial" w:hAnsi="Arial" w:cs="Arial"/>
          <w:szCs w:val="22"/>
          <w:u w:val="none"/>
        </w:rPr>
        <w:t>Dobrošov</w:t>
      </w:r>
      <w:proofErr w:type="spellEnd"/>
      <w:r w:rsidR="0001259B" w:rsidRPr="00AC1836">
        <w:rPr>
          <w:rFonts w:ascii="Arial" w:hAnsi="Arial" w:cs="Arial"/>
          <w:szCs w:val="22"/>
          <w:u w:val="none"/>
        </w:rPr>
        <w:t xml:space="preserve"> u Libé</w:t>
      </w:r>
      <w:r w:rsidR="00244897" w:rsidRPr="00AC1836">
        <w:rPr>
          <w:rFonts w:ascii="Arial" w:hAnsi="Arial" w:cs="Arial"/>
          <w:szCs w:val="22"/>
          <w:u w:val="none"/>
        </w:rPr>
        <w:t>)</w:t>
      </w:r>
      <w:r w:rsidRPr="00AC1836">
        <w:rPr>
          <w:rFonts w:ascii="Arial" w:hAnsi="Arial"/>
        </w:rPr>
        <w:t xml:space="preserve"> </w:t>
      </w:r>
    </w:p>
    <w:p w14:paraId="4CE8A573" w14:textId="00954765" w:rsidR="00C9363B" w:rsidRPr="00AC1836" w:rsidRDefault="00C9363B" w:rsidP="0001259B">
      <w:pPr>
        <w:spacing w:before="60" w:line="264" w:lineRule="auto"/>
        <w:ind w:left="709"/>
        <w:jc w:val="both"/>
        <w:rPr>
          <w:rFonts w:cs="Arial"/>
          <w:b/>
          <w:szCs w:val="22"/>
          <w:lang w:val="en-US"/>
        </w:rPr>
      </w:pPr>
      <w:proofErr w:type="spellStart"/>
      <w:r w:rsidRPr="00AC1836">
        <w:rPr>
          <w:rFonts w:cs="Arial"/>
          <w:szCs w:val="22"/>
          <w:lang w:val="en-US"/>
        </w:rPr>
        <w:t>Místo</w:t>
      </w:r>
      <w:proofErr w:type="spellEnd"/>
      <w:r w:rsidRPr="00AC1836">
        <w:rPr>
          <w:rFonts w:cs="Arial"/>
          <w:szCs w:val="22"/>
          <w:lang w:val="en-US"/>
        </w:rPr>
        <w:t xml:space="preserve"> </w:t>
      </w:r>
      <w:proofErr w:type="spellStart"/>
      <w:r w:rsidRPr="00AC1836">
        <w:rPr>
          <w:rFonts w:cs="Arial"/>
          <w:szCs w:val="22"/>
          <w:lang w:val="en-US"/>
        </w:rPr>
        <w:t>stavby</w:t>
      </w:r>
      <w:proofErr w:type="spellEnd"/>
      <w:r w:rsidRPr="00AC1836">
        <w:rPr>
          <w:rFonts w:cs="Arial"/>
          <w:szCs w:val="22"/>
          <w:lang w:val="en-US"/>
        </w:rPr>
        <w:t xml:space="preserve">: </w:t>
      </w:r>
      <w:proofErr w:type="spellStart"/>
      <w:r w:rsidRPr="00AC1836">
        <w:rPr>
          <w:rFonts w:cs="Arial"/>
          <w:szCs w:val="22"/>
          <w:lang w:val="en-US"/>
        </w:rPr>
        <w:t>katastrální</w:t>
      </w:r>
      <w:proofErr w:type="spellEnd"/>
      <w:r w:rsidRPr="00AC1836">
        <w:rPr>
          <w:rFonts w:cs="Arial"/>
          <w:szCs w:val="22"/>
          <w:lang w:val="en-US"/>
        </w:rPr>
        <w:t xml:space="preserve"> </w:t>
      </w:r>
      <w:proofErr w:type="spellStart"/>
      <w:r w:rsidRPr="00AC1836">
        <w:rPr>
          <w:rFonts w:cs="Arial"/>
          <w:szCs w:val="22"/>
          <w:lang w:val="en-US"/>
        </w:rPr>
        <w:t>území</w:t>
      </w:r>
      <w:proofErr w:type="spellEnd"/>
      <w:r w:rsidRPr="00AC1836">
        <w:rPr>
          <w:rFonts w:cs="Arial"/>
          <w:szCs w:val="22"/>
        </w:rPr>
        <w:t xml:space="preserve"> Pomezná</w:t>
      </w:r>
      <w:r w:rsidR="00B44F9B" w:rsidRPr="00AC1836">
        <w:rPr>
          <w:rFonts w:cs="Arial"/>
          <w:szCs w:val="22"/>
        </w:rPr>
        <w:t xml:space="preserve"> a </w:t>
      </w:r>
      <w:proofErr w:type="spellStart"/>
      <w:r w:rsidR="00B44F9B" w:rsidRPr="00AC1836">
        <w:rPr>
          <w:rFonts w:cs="Arial"/>
          <w:szCs w:val="22"/>
        </w:rPr>
        <w:t>Dobrošov</w:t>
      </w:r>
      <w:proofErr w:type="spellEnd"/>
      <w:r w:rsidR="00B44F9B" w:rsidRPr="00AC1836">
        <w:rPr>
          <w:rFonts w:cs="Arial"/>
          <w:szCs w:val="22"/>
        </w:rPr>
        <w:t xml:space="preserve"> u Libé</w:t>
      </w:r>
    </w:p>
    <w:p w14:paraId="14CD0870" w14:textId="77777777" w:rsidR="00BE248B" w:rsidRPr="00AC1836" w:rsidRDefault="00BE248B" w:rsidP="0001259B">
      <w:pPr>
        <w:spacing w:before="60" w:line="264" w:lineRule="auto"/>
        <w:ind w:left="709"/>
        <w:jc w:val="both"/>
        <w:rPr>
          <w:rFonts w:cs="Arial"/>
          <w:szCs w:val="22"/>
          <w:lang w:val="en-US"/>
        </w:rPr>
      </w:pPr>
      <w:proofErr w:type="spellStart"/>
      <w:r w:rsidRPr="00AC1836">
        <w:rPr>
          <w:rFonts w:cs="Arial"/>
          <w:szCs w:val="22"/>
          <w:lang w:val="en-US"/>
        </w:rPr>
        <w:t>Popis</w:t>
      </w:r>
      <w:proofErr w:type="spellEnd"/>
      <w:r w:rsidRPr="00AC1836">
        <w:rPr>
          <w:rFonts w:cs="Arial"/>
          <w:szCs w:val="22"/>
          <w:lang w:val="en-US"/>
        </w:rPr>
        <w:t xml:space="preserve"> </w:t>
      </w:r>
      <w:proofErr w:type="spellStart"/>
      <w:r w:rsidRPr="00AC1836">
        <w:rPr>
          <w:rFonts w:cs="Arial"/>
          <w:szCs w:val="22"/>
          <w:lang w:val="en-US"/>
        </w:rPr>
        <w:t>stavby</w:t>
      </w:r>
      <w:proofErr w:type="spellEnd"/>
      <w:r w:rsidRPr="00AC1836">
        <w:rPr>
          <w:rFonts w:cs="Arial"/>
          <w:szCs w:val="22"/>
          <w:lang w:val="en-US"/>
        </w:rPr>
        <w:t>:</w:t>
      </w:r>
    </w:p>
    <w:p w14:paraId="031597E9" w14:textId="6C5468AC" w:rsidR="00002FAE" w:rsidRPr="00AC1836" w:rsidRDefault="00BE248B" w:rsidP="0001259B">
      <w:pPr>
        <w:spacing w:before="60" w:line="264" w:lineRule="auto"/>
        <w:ind w:left="709"/>
        <w:jc w:val="both"/>
        <w:rPr>
          <w:rFonts w:cs="Arial"/>
          <w:szCs w:val="22"/>
        </w:rPr>
      </w:pPr>
      <w:r w:rsidRPr="00AC1836">
        <w:rPr>
          <w:rFonts w:cs="Arial"/>
          <w:szCs w:val="22"/>
        </w:rPr>
        <w:t xml:space="preserve">Rekonstrukce polní cesty na </w:t>
      </w:r>
      <w:proofErr w:type="spellStart"/>
      <w:r w:rsidR="0001259B" w:rsidRPr="00AC1836">
        <w:rPr>
          <w:rFonts w:cs="Arial"/>
          <w:szCs w:val="22"/>
        </w:rPr>
        <w:t>p.p.č</w:t>
      </w:r>
      <w:proofErr w:type="spellEnd"/>
      <w:r w:rsidRPr="00AC1836">
        <w:rPr>
          <w:rFonts w:cs="Arial"/>
          <w:szCs w:val="22"/>
        </w:rPr>
        <w:t>. 85</w:t>
      </w:r>
      <w:r w:rsidR="00F73FAA" w:rsidRPr="00AC1836">
        <w:rPr>
          <w:rFonts w:cs="Arial"/>
          <w:szCs w:val="22"/>
        </w:rPr>
        <w:t>3</w:t>
      </w:r>
      <w:r w:rsidR="00B44F9B" w:rsidRPr="00AC1836">
        <w:rPr>
          <w:rFonts w:cs="Arial"/>
          <w:szCs w:val="22"/>
        </w:rPr>
        <w:t xml:space="preserve"> v </w:t>
      </w:r>
      <w:proofErr w:type="spellStart"/>
      <w:proofErr w:type="gramStart"/>
      <w:r w:rsidR="00B44F9B" w:rsidRPr="00AC1836">
        <w:rPr>
          <w:rFonts w:cs="Arial"/>
          <w:szCs w:val="22"/>
        </w:rPr>
        <w:t>k.ú</w:t>
      </w:r>
      <w:proofErr w:type="spellEnd"/>
      <w:r w:rsidR="00B44F9B" w:rsidRPr="00AC1836">
        <w:rPr>
          <w:rFonts w:cs="Arial"/>
          <w:szCs w:val="22"/>
        </w:rPr>
        <w:t>.</w:t>
      </w:r>
      <w:proofErr w:type="gramEnd"/>
      <w:r w:rsidR="00B44F9B" w:rsidRPr="00AC1836">
        <w:rPr>
          <w:rFonts w:cs="Arial"/>
          <w:szCs w:val="22"/>
        </w:rPr>
        <w:t xml:space="preserve"> Pomezná</w:t>
      </w:r>
      <w:r w:rsidRPr="00AC1836">
        <w:rPr>
          <w:rFonts w:cs="Arial"/>
          <w:szCs w:val="22"/>
        </w:rPr>
        <w:t xml:space="preserve">. Délka polní cesty je cca </w:t>
      </w:r>
      <w:r w:rsidR="009642BB" w:rsidRPr="00AC1836">
        <w:rPr>
          <w:rFonts w:cs="Arial"/>
          <w:szCs w:val="22"/>
        </w:rPr>
        <w:t xml:space="preserve">607 </w:t>
      </w:r>
      <w:r w:rsidRPr="00AC1836">
        <w:rPr>
          <w:rFonts w:cs="Arial"/>
          <w:szCs w:val="22"/>
        </w:rPr>
        <w:t>m. Kategorie polní cesty P</w:t>
      </w:r>
      <w:r w:rsidR="00635735" w:rsidRPr="00AC1836">
        <w:rPr>
          <w:rFonts w:cs="Arial"/>
          <w:szCs w:val="22"/>
        </w:rPr>
        <w:t xml:space="preserve"> </w:t>
      </w:r>
      <w:r w:rsidRPr="00AC1836">
        <w:rPr>
          <w:rFonts w:cs="Arial"/>
          <w:szCs w:val="22"/>
        </w:rPr>
        <w:t xml:space="preserve">4,0/30 – polní cesta jednopruhová, šířka vozovky 3,0 m s krajnicemi o šířce 0,5 m po obou stranách. Kryt </w:t>
      </w:r>
      <w:r w:rsidR="00002FAE" w:rsidRPr="00AC1836">
        <w:rPr>
          <w:rFonts w:cs="Arial"/>
          <w:szCs w:val="22"/>
        </w:rPr>
        <w:t>komunikace tvoří asfaltobeton.</w:t>
      </w:r>
      <w:r w:rsidR="002B5869" w:rsidRPr="00AC1836">
        <w:rPr>
          <w:rFonts w:cs="Arial"/>
          <w:szCs w:val="22"/>
        </w:rPr>
        <w:t xml:space="preserve"> </w:t>
      </w:r>
      <w:r w:rsidR="002B5869" w:rsidRPr="00AC1836">
        <w:rPr>
          <w:rStyle w:val="l-L2Char"/>
          <w:rFonts w:cs="Arial"/>
          <w:szCs w:val="22"/>
        </w:rPr>
        <w:t xml:space="preserve">Sjezdy budou řešeny v rámci pozemku </w:t>
      </w:r>
      <w:proofErr w:type="spellStart"/>
      <w:proofErr w:type="gramStart"/>
      <w:r w:rsidR="002B5869" w:rsidRPr="00AC1836">
        <w:rPr>
          <w:rStyle w:val="l-L2Char"/>
          <w:rFonts w:cs="Arial"/>
          <w:szCs w:val="22"/>
        </w:rPr>
        <w:t>stavby.</w:t>
      </w:r>
      <w:r w:rsidR="00DD6235" w:rsidRPr="00AC1836">
        <w:rPr>
          <w:rFonts w:cs="Arial"/>
          <w:szCs w:val="22"/>
        </w:rPr>
        <w:t>Odvodnění</w:t>
      </w:r>
      <w:proofErr w:type="spellEnd"/>
      <w:proofErr w:type="gramEnd"/>
      <w:r w:rsidR="00DD6235" w:rsidRPr="00AC1836">
        <w:rPr>
          <w:rFonts w:cs="Arial"/>
          <w:szCs w:val="22"/>
        </w:rPr>
        <w:t xml:space="preserve"> zajišťuje svodný příkop podél cesty a</w:t>
      </w:r>
      <w:r w:rsidR="00560C30" w:rsidRPr="00AC1836">
        <w:rPr>
          <w:rFonts w:cs="Arial"/>
          <w:szCs w:val="22"/>
        </w:rPr>
        <w:t> </w:t>
      </w:r>
      <w:r w:rsidR="00DD6235" w:rsidRPr="00AC1836">
        <w:rPr>
          <w:rFonts w:cs="Arial"/>
          <w:szCs w:val="22"/>
        </w:rPr>
        <w:t xml:space="preserve">přeliv do terénu. </w:t>
      </w:r>
    </w:p>
    <w:p w14:paraId="4CDD91FB" w14:textId="2C34A277" w:rsidR="004168E6" w:rsidRPr="00AC1836" w:rsidRDefault="004A7475" w:rsidP="0001259B">
      <w:pPr>
        <w:spacing w:before="60" w:line="264" w:lineRule="auto"/>
        <w:ind w:left="709"/>
        <w:jc w:val="both"/>
        <w:rPr>
          <w:rFonts w:cs="Arial"/>
          <w:szCs w:val="22"/>
        </w:rPr>
      </w:pPr>
      <w:r w:rsidRPr="00AC1836">
        <w:rPr>
          <w:rFonts w:cs="Arial"/>
          <w:szCs w:val="22"/>
        </w:rPr>
        <w:t xml:space="preserve">Polní cesta </w:t>
      </w:r>
      <w:proofErr w:type="spellStart"/>
      <w:r w:rsidRPr="00AC1836">
        <w:rPr>
          <w:rFonts w:cs="Arial"/>
          <w:szCs w:val="22"/>
        </w:rPr>
        <w:t>C1</w:t>
      </w:r>
      <w:proofErr w:type="spellEnd"/>
      <w:r w:rsidRPr="00AC1836">
        <w:rPr>
          <w:rFonts w:cs="Arial"/>
          <w:szCs w:val="22"/>
        </w:rPr>
        <w:t xml:space="preserve"> začíná napojením na hlavní polní cestu </w:t>
      </w:r>
      <w:proofErr w:type="spellStart"/>
      <w:r w:rsidRPr="00AC1836">
        <w:rPr>
          <w:rFonts w:cs="Arial"/>
          <w:szCs w:val="22"/>
        </w:rPr>
        <w:t>HPC</w:t>
      </w:r>
      <w:proofErr w:type="spellEnd"/>
      <w:r w:rsidRPr="00AC1836">
        <w:rPr>
          <w:rFonts w:cs="Arial"/>
          <w:szCs w:val="22"/>
        </w:rPr>
        <w:t xml:space="preserve"> v </w:t>
      </w:r>
      <w:proofErr w:type="spellStart"/>
      <w:proofErr w:type="gramStart"/>
      <w:r w:rsidRPr="00AC1836">
        <w:rPr>
          <w:rFonts w:cs="Arial"/>
          <w:szCs w:val="22"/>
        </w:rPr>
        <w:t>k.ú</w:t>
      </w:r>
      <w:proofErr w:type="spellEnd"/>
      <w:r w:rsidRPr="00AC1836">
        <w:rPr>
          <w:rFonts w:cs="Arial"/>
          <w:szCs w:val="22"/>
        </w:rPr>
        <w:t>.</w:t>
      </w:r>
      <w:proofErr w:type="gramEnd"/>
      <w:r w:rsidRPr="00AC1836">
        <w:rPr>
          <w:rFonts w:cs="Arial"/>
          <w:szCs w:val="22"/>
        </w:rPr>
        <w:t xml:space="preserve"> </w:t>
      </w:r>
      <w:proofErr w:type="spellStart"/>
      <w:r w:rsidRPr="00AC1836">
        <w:rPr>
          <w:rFonts w:cs="Arial"/>
          <w:szCs w:val="22"/>
        </w:rPr>
        <w:t>Dobrošov</w:t>
      </w:r>
      <w:proofErr w:type="spellEnd"/>
      <w:r w:rsidRPr="00AC1836">
        <w:rPr>
          <w:rFonts w:cs="Arial"/>
          <w:szCs w:val="22"/>
        </w:rPr>
        <w:t xml:space="preserve"> </w:t>
      </w:r>
      <w:r w:rsidR="00D60CB8" w:rsidRPr="00AC1836">
        <w:rPr>
          <w:rFonts w:cs="Arial"/>
          <w:szCs w:val="22"/>
        </w:rPr>
        <w:t xml:space="preserve">u Libé </w:t>
      </w:r>
      <w:r w:rsidRPr="00AC1836">
        <w:rPr>
          <w:rFonts w:cs="Arial"/>
          <w:szCs w:val="22"/>
        </w:rPr>
        <w:t>a</w:t>
      </w:r>
      <w:r w:rsidR="00FE70C2" w:rsidRPr="00AC1836">
        <w:rPr>
          <w:rFonts w:cs="Arial"/>
          <w:szCs w:val="22"/>
        </w:rPr>
        <w:t> </w:t>
      </w:r>
      <w:r w:rsidRPr="00AC1836">
        <w:rPr>
          <w:rFonts w:cs="Arial"/>
          <w:szCs w:val="22"/>
        </w:rPr>
        <w:t xml:space="preserve">končí na </w:t>
      </w:r>
      <w:r w:rsidR="006C009B" w:rsidRPr="00AC1836">
        <w:rPr>
          <w:rFonts w:cs="Arial"/>
          <w:szCs w:val="22"/>
        </w:rPr>
        <w:t>hranici</w:t>
      </w:r>
      <w:r w:rsidRPr="00AC1836">
        <w:rPr>
          <w:rFonts w:cs="Arial"/>
          <w:szCs w:val="22"/>
        </w:rPr>
        <w:t xml:space="preserve"> </w:t>
      </w:r>
      <w:proofErr w:type="spellStart"/>
      <w:proofErr w:type="gramStart"/>
      <w:r w:rsidRPr="00AC1836">
        <w:rPr>
          <w:rFonts w:cs="Arial"/>
          <w:szCs w:val="22"/>
        </w:rPr>
        <w:t>k.ú</w:t>
      </w:r>
      <w:proofErr w:type="spellEnd"/>
      <w:r w:rsidRPr="00AC1836">
        <w:rPr>
          <w:rFonts w:cs="Arial"/>
          <w:szCs w:val="22"/>
        </w:rPr>
        <w:t>.</w:t>
      </w:r>
      <w:proofErr w:type="gramEnd"/>
      <w:r w:rsidRPr="00AC1836">
        <w:rPr>
          <w:rFonts w:cs="Arial"/>
          <w:szCs w:val="22"/>
        </w:rPr>
        <w:t xml:space="preserve"> Pomezná. </w:t>
      </w:r>
    </w:p>
    <w:p w14:paraId="7A497F1A" w14:textId="3CE28672" w:rsidR="00AF6D16" w:rsidRPr="00AC1836" w:rsidRDefault="00AF6D16" w:rsidP="0001259B">
      <w:pPr>
        <w:spacing w:before="60" w:line="264" w:lineRule="auto"/>
        <w:ind w:left="709"/>
        <w:jc w:val="both"/>
        <w:rPr>
          <w:rFonts w:cs="Arial"/>
          <w:szCs w:val="22"/>
        </w:rPr>
      </w:pPr>
      <w:r w:rsidRPr="00AC1836">
        <w:rPr>
          <w:rStyle w:val="l-L2Char"/>
          <w:rFonts w:cs="Arial"/>
          <w:szCs w:val="22"/>
        </w:rPr>
        <w:t xml:space="preserve">Do projektové dokumentace je třeba zapracovat napojení na polní cestu </w:t>
      </w:r>
      <w:proofErr w:type="spellStart"/>
      <w:r w:rsidRPr="00AC1836">
        <w:rPr>
          <w:rFonts w:cs="Arial"/>
          <w:szCs w:val="22"/>
        </w:rPr>
        <w:t>HPC</w:t>
      </w:r>
      <w:proofErr w:type="spellEnd"/>
      <w:r w:rsidRPr="00AC1836">
        <w:rPr>
          <w:rFonts w:cs="Arial"/>
          <w:szCs w:val="22"/>
        </w:rPr>
        <w:t xml:space="preserve"> v </w:t>
      </w:r>
      <w:proofErr w:type="spellStart"/>
      <w:proofErr w:type="gramStart"/>
      <w:r w:rsidRPr="00AC1836">
        <w:rPr>
          <w:rFonts w:cs="Arial"/>
          <w:szCs w:val="22"/>
        </w:rPr>
        <w:t>k.ú</w:t>
      </w:r>
      <w:proofErr w:type="spellEnd"/>
      <w:r w:rsidRPr="00AC1836">
        <w:rPr>
          <w:rFonts w:cs="Arial"/>
          <w:szCs w:val="22"/>
        </w:rPr>
        <w:t>.</w:t>
      </w:r>
      <w:proofErr w:type="gramEnd"/>
      <w:r w:rsidRPr="00AC1836">
        <w:rPr>
          <w:rFonts w:cs="Arial"/>
          <w:szCs w:val="22"/>
        </w:rPr>
        <w:t xml:space="preserve"> </w:t>
      </w:r>
      <w:proofErr w:type="spellStart"/>
      <w:r w:rsidRPr="00AC1836">
        <w:rPr>
          <w:rFonts w:cs="Arial"/>
          <w:szCs w:val="22"/>
        </w:rPr>
        <w:t>Dobrošov</w:t>
      </w:r>
      <w:proofErr w:type="spellEnd"/>
      <w:r w:rsidRPr="00AC1836">
        <w:rPr>
          <w:rFonts w:cs="Arial"/>
          <w:szCs w:val="22"/>
        </w:rPr>
        <w:t xml:space="preserve"> u Libé, pro kterou je již zpracována projektová dokumentace.</w:t>
      </w:r>
    </w:p>
    <w:p w14:paraId="56B3B452" w14:textId="3CDD31EB" w:rsidR="00D85992" w:rsidRPr="00AC1836" w:rsidRDefault="00D85992" w:rsidP="00D85992">
      <w:pPr>
        <w:spacing w:line="252" w:lineRule="auto"/>
        <w:rPr>
          <w:rFonts w:eastAsia="Arial" w:cs="Arial"/>
          <w:szCs w:val="22"/>
        </w:rPr>
      </w:pPr>
      <w:r w:rsidRPr="00AC1836">
        <w:rPr>
          <w:rFonts w:eastAsia="Arial" w:cs="Arial"/>
          <w:color w:val="FF0000"/>
          <w:szCs w:val="22"/>
        </w:rPr>
        <w:tab/>
      </w:r>
      <w:r w:rsidRPr="00AC1836">
        <w:rPr>
          <w:rFonts w:eastAsia="Arial" w:cs="Arial"/>
          <w:szCs w:val="22"/>
        </w:rPr>
        <w:t>Na km 0,550 – 0,607 dochází ke křížení s vedením SEK</w:t>
      </w:r>
      <w:r w:rsidR="00244897" w:rsidRPr="00AC1836">
        <w:rPr>
          <w:rFonts w:eastAsia="Arial" w:cs="Arial"/>
          <w:szCs w:val="22"/>
        </w:rPr>
        <w:t>.</w:t>
      </w:r>
      <w:r w:rsidRPr="00AC1836">
        <w:rPr>
          <w:rFonts w:eastAsia="Arial" w:cs="Arial"/>
          <w:color w:val="00CC00"/>
          <w:szCs w:val="22"/>
        </w:rPr>
        <w:t xml:space="preserve"> </w:t>
      </w:r>
    </w:p>
    <w:p w14:paraId="6C3050AE" w14:textId="52E03911" w:rsidR="00C0762C" w:rsidRPr="00AC1836" w:rsidRDefault="00866BBE" w:rsidP="0001259B">
      <w:pPr>
        <w:spacing w:before="60" w:line="264" w:lineRule="auto"/>
        <w:ind w:left="709"/>
        <w:jc w:val="both"/>
        <w:rPr>
          <w:rFonts w:cs="Arial"/>
          <w:szCs w:val="22"/>
        </w:rPr>
      </w:pPr>
      <w:r w:rsidRPr="00AC1836">
        <w:rPr>
          <w:rFonts w:cs="Arial"/>
          <w:szCs w:val="22"/>
        </w:rPr>
        <w:t>Nová doprovodná zeleň není navrhována. Cesta bude sloužit pro zemědělskou a lesní dopravu.</w:t>
      </w:r>
    </w:p>
    <w:p w14:paraId="329FE772" w14:textId="77777777" w:rsidR="00FE70C2" w:rsidRPr="00AC1836" w:rsidRDefault="00FE70C2" w:rsidP="0001259B">
      <w:pPr>
        <w:spacing w:before="60" w:line="264" w:lineRule="auto"/>
        <w:ind w:left="709"/>
        <w:jc w:val="both"/>
        <w:rPr>
          <w:rFonts w:cs="Arial"/>
          <w:szCs w:val="22"/>
        </w:rPr>
      </w:pPr>
    </w:p>
    <w:p w14:paraId="12D5E893" w14:textId="57ECEA76" w:rsidR="0064355B" w:rsidRPr="00AC1836" w:rsidRDefault="0064355B" w:rsidP="0001259B">
      <w:pPr>
        <w:spacing w:before="60" w:line="264" w:lineRule="auto"/>
        <w:ind w:left="709"/>
        <w:jc w:val="both"/>
        <w:rPr>
          <w:rFonts w:cs="Arial"/>
          <w:b/>
          <w:szCs w:val="22"/>
        </w:rPr>
      </w:pPr>
      <w:r w:rsidRPr="00AC1836">
        <w:rPr>
          <w:rFonts w:cs="Arial"/>
          <w:szCs w:val="22"/>
        </w:rPr>
        <w:lastRenderedPageBreak/>
        <w:t xml:space="preserve">Název stavby: </w:t>
      </w:r>
      <w:r w:rsidRPr="00AC1836">
        <w:rPr>
          <w:rFonts w:cs="Arial"/>
          <w:b/>
          <w:szCs w:val="22"/>
        </w:rPr>
        <w:t xml:space="preserve">Vedlejší polní cesta </w:t>
      </w:r>
      <w:proofErr w:type="spellStart"/>
      <w:r w:rsidRPr="00AC1836">
        <w:rPr>
          <w:rFonts w:cs="Arial"/>
          <w:b/>
          <w:szCs w:val="22"/>
        </w:rPr>
        <w:t>C2</w:t>
      </w:r>
      <w:proofErr w:type="spellEnd"/>
      <w:r w:rsidRPr="00AC1836">
        <w:rPr>
          <w:rFonts w:cs="Arial"/>
          <w:b/>
          <w:szCs w:val="22"/>
        </w:rPr>
        <w:t xml:space="preserve"> v </w:t>
      </w:r>
      <w:proofErr w:type="spellStart"/>
      <w:proofErr w:type="gramStart"/>
      <w:r w:rsidRPr="00AC1836">
        <w:rPr>
          <w:rFonts w:cs="Arial"/>
          <w:b/>
          <w:szCs w:val="22"/>
        </w:rPr>
        <w:t>k.ú</w:t>
      </w:r>
      <w:proofErr w:type="spellEnd"/>
      <w:r w:rsidRPr="00AC1836">
        <w:rPr>
          <w:rFonts w:cs="Arial"/>
          <w:b/>
          <w:szCs w:val="22"/>
        </w:rPr>
        <w:t>.</w:t>
      </w:r>
      <w:proofErr w:type="gramEnd"/>
      <w:r w:rsidRPr="00AC1836">
        <w:rPr>
          <w:rFonts w:cs="Arial"/>
          <w:b/>
          <w:szCs w:val="22"/>
        </w:rPr>
        <w:t xml:space="preserve"> Pomezná</w:t>
      </w:r>
    </w:p>
    <w:p w14:paraId="0812BC55" w14:textId="57C92B63" w:rsidR="0064355B" w:rsidRPr="00AC1836" w:rsidRDefault="0064355B" w:rsidP="0001259B">
      <w:pPr>
        <w:spacing w:before="60" w:line="264" w:lineRule="auto"/>
        <w:ind w:left="709"/>
        <w:jc w:val="both"/>
        <w:rPr>
          <w:rFonts w:cs="Arial"/>
          <w:szCs w:val="22"/>
        </w:rPr>
      </w:pPr>
      <w:proofErr w:type="spellStart"/>
      <w:r w:rsidRPr="00AC1836">
        <w:rPr>
          <w:rFonts w:cs="Arial"/>
          <w:szCs w:val="22"/>
          <w:lang w:val="en-US"/>
        </w:rPr>
        <w:t>Místo</w:t>
      </w:r>
      <w:proofErr w:type="spellEnd"/>
      <w:r w:rsidRPr="00AC1836">
        <w:rPr>
          <w:rFonts w:cs="Arial"/>
          <w:szCs w:val="22"/>
          <w:lang w:val="en-US"/>
        </w:rPr>
        <w:t xml:space="preserve"> </w:t>
      </w:r>
      <w:proofErr w:type="spellStart"/>
      <w:r w:rsidRPr="00AC1836">
        <w:rPr>
          <w:rFonts w:cs="Arial"/>
          <w:szCs w:val="22"/>
          <w:lang w:val="en-US"/>
        </w:rPr>
        <w:t>stavby</w:t>
      </w:r>
      <w:proofErr w:type="spellEnd"/>
      <w:r w:rsidRPr="00AC1836">
        <w:rPr>
          <w:rFonts w:cs="Arial"/>
          <w:szCs w:val="22"/>
          <w:lang w:val="en-US"/>
        </w:rPr>
        <w:t xml:space="preserve">: </w:t>
      </w:r>
      <w:proofErr w:type="spellStart"/>
      <w:r w:rsidRPr="00AC1836">
        <w:rPr>
          <w:rFonts w:cs="Arial"/>
          <w:szCs w:val="22"/>
          <w:lang w:val="en-US"/>
        </w:rPr>
        <w:t>katastrální</w:t>
      </w:r>
      <w:proofErr w:type="spellEnd"/>
      <w:r w:rsidRPr="00AC1836">
        <w:rPr>
          <w:rFonts w:cs="Arial"/>
          <w:szCs w:val="22"/>
          <w:lang w:val="en-US"/>
        </w:rPr>
        <w:t xml:space="preserve"> </w:t>
      </w:r>
      <w:proofErr w:type="spellStart"/>
      <w:r w:rsidRPr="00AC1836">
        <w:rPr>
          <w:rFonts w:cs="Arial"/>
          <w:szCs w:val="22"/>
          <w:lang w:val="en-US"/>
        </w:rPr>
        <w:t>území</w:t>
      </w:r>
      <w:proofErr w:type="spellEnd"/>
      <w:r w:rsidRPr="00AC1836">
        <w:rPr>
          <w:rFonts w:cs="Arial"/>
          <w:szCs w:val="22"/>
        </w:rPr>
        <w:t xml:space="preserve"> Pomezná</w:t>
      </w:r>
    </w:p>
    <w:p w14:paraId="2C9136D4" w14:textId="77777777" w:rsidR="0064355B" w:rsidRPr="00AC1836" w:rsidRDefault="0064355B" w:rsidP="0001259B">
      <w:pPr>
        <w:spacing w:before="60" w:line="264" w:lineRule="auto"/>
        <w:ind w:left="709"/>
        <w:jc w:val="both"/>
        <w:rPr>
          <w:rFonts w:cs="Arial"/>
          <w:szCs w:val="22"/>
        </w:rPr>
      </w:pPr>
      <w:proofErr w:type="spellStart"/>
      <w:r w:rsidRPr="00AC1836">
        <w:rPr>
          <w:rFonts w:cs="Arial"/>
          <w:szCs w:val="22"/>
          <w:lang w:val="en-US"/>
        </w:rPr>
        <w:t>Popis</w:t>
      </w:r>
      <w:proofErr w:type="spellEnd"/>
      <w:r w:rsidRPr="00AC1836">
        <w:rPr>
          <w:rFonts w:cs="Arial"/>
          <w:szCs w:val="22"/>
          <w:lang w:val="en-US"/>
        </w:rPr>
        <w:t xml:space="preserve"> </w:t>
      </w:r>
      <w:proofErr w:type="spellStart"/>
      <w:r w:rsidRPr="00AC1836">
        <w:rPr>
          <w:rFonts w:cs="Arial"/>
          <w:szCs w:val="22"/>
          <w:lang w:val="en-US"/>
        </w:rPr>
        <w:t>stavby</w:t>
      </w:r>
      <w:proofErr w:type="spellEnd"/>
      <w:r w:rsidRPr="00AC1836">
        <w:rPr>
          <w:rFonts w:cs="Arial"/>
          <w:szCs w:val="22"/>
          <w:lang w:val="en-US"/>
        </w:rPr>
        <w:t xml:space="preserve">: </w:t>
      </w:r>
    </w:p>
    <w:p w14:paraId="2E992033" w14:textId="1DCF4726" w:rsidR="00F26E93" w:rsidRPr="00AC1836" w:rsidRDefault="0064355B" w:rsidP="0001259B">
      <w:pPr>
        <w:spacing w:before="60" w:line="264" w:lineRule="auto"/>
        <w:ind w:left="709"/>
        <w:jc w:val="both"/>
        <w:rPr>
          <w:rFonts w:cs="Arial"/>
          <w:szCs w:val="22"/>
        </w:rPr>
      </w:pPr>
      <w:r w:rsidRPr="00AC1836">
        <w:rPr>
          <w:rFonts w:cs="Arial"/>
          <w:szCs w:val="22"/>
        </w:rPr>
        <w:t>Rekonstrukce polní cesty na části pozemkové parcely č. 85</w:t>
      </w:r>
      <w:r w:rsidR="00244897" w:rsidRPr="00AC1836">
        <w:rPr>
          <w:rFonts w:cs="Arial"/>
          <w:szCs w:val="22"/>
        </w:rPr>
        <w:t>8</w:t>
      </w:r>
      <w:r w:rsidR="00520CF3" w:rsidRPr="00AC1836">
        <w:rPr>
          <w:rFonts w:cs="Arial"/>
          <w:szCs w:val="22"/>
        </w:rPr>
        <w:t xml:space="preserve"> v </w:t>
      </w:r>
      <w:proofErr w:type="spellStart"/>
      <w:proofErr w:type="gramStart"/>
      <w:r w:rsidR="00520CF3" w:rsidRPr="00AC1836">
        <w:rPr>
          <w:rFonts w:cs="Arial"/>
          <w:szCs w:val="22"/>
        </w:rPr>
        <w:t>k.ú</w:t>
      </w:r>
      <w:proofErr w:type="spellEnd"/>
      <w:r w:rsidR="00520CF3" w:rsidRPr="00AC1836">
        <w:rPr>
          <w:rFonts w:cs="Arial"/>
          <w:szCs w:val="22"/>
        </w:rPr>
        <w:t>.</w:t>
      </w:r>
      <w:proofErr w:type="gramEnd"/>
      <w:r w:rsidR="00520CF3" w:rsidRPr="00AC1836">
        <w:rPr>
          <w:rFonts w:cs="Arial"/>
          <w:szCs w:val="22"/>
        </w:rPr>
        <w:t xml:space="preserve"> </w:t>
      </w:r>
      <w:proofErr w:type="gramStart"/>
      <w:r w:rsidR="00520CF3" w:rsidRPr="00AC1836">
        <w:rPr>
          <w:rFonts w:cs="Arial"/>
          <w:szCs w:val="22"/>
        </w:rPr>
        <w:t xml:space="preserve">Pomezná </w:t>
      </w:r>
      <w:r w:rsidRPr="00AC1836">
        <w:rPr>
          <w:rFonts w:cs="Arial"/>
          <w:szCs w:val="22"/>
        </w:rPr>
        <w:t>. Délka</w:t>
      </w:r>
      <w:proofErr w:type="gramEnd"/>
      <w:r w:rsidRPr="00AC1836">
        <w:rPr>
          <w:rFonts w:cs="Arial"/>
          <w:szCs w:val="22"/>
        </w:rPr>
        <w:t xml:space="preserve"> polní cesty je cca 175 m. Kategorie polní cesty P 4,0/30 – plní cesta jednopruhová, šířka vozovky 3 m s krajnicemi o šířce 0,5 m na obou stranách. Kryt komunikace tvoří vibrovaný štěrk. </w:t>
      </w:r>
    </w:p>
    <w:p w14:paraId="2229EB4F" w14:textId="15EAF63F" w:rsidR="00C12169" w:rsidRPr="00AC1836" w:rsidRDefault="00520CF3" w:rsidP="0001259B">
      <w:pPr>
        <w:spacing w:before="60" w:line="264" w:lineRule="auto"/>
        <w:ind w:left="709"/>
        <w:jc w:val="both"/>
        <w:rPr>
          <w:rFonts w:cs="Arial"/>
          <w:szCs w:val="22"/>
        </w:rPr>
      </w:pPr>
      <w:r w:rsidRPr="00AC1836">
        <w:rPr>
          <w:rFonts w:eastAsia="Arial" w:cs="Arial"/>
          <w:szCs w:val="22"/>
        </w:rPr>
        <w:t xml:space="preserve">Polní cesta </w:t>
      </w:r>
      <w:proofErr w:type="spellStart"/>
      <w:r w:rsidRPr="00AC1836">
        <w:rPr>
          <w:rFonts w:eastAsia="Arial" w:cs="Arial"/>
          <w:szCs w:val="22"/>
        </w:rPr>
        <w:t>C2</w:t>
      </w:r>
      <w:proofErr w:type="spellEnd"/>
      <w:r w:rsidRPr="00AC1836">
        <w:rPr>
          <w:rFonts w:eastAsia="Arial" w:cs="Arial"/>
          <w:szCs w:val="22"/>
        </w:rPr>
        <w:t xml:space="preserve"> začíná sjezdem z polní cesty </w:t>
      </w:r>
      <w:proofErr w:type="spellStart"/>
      <w:r w:rsidRPr="00AC1836">
        <w:rPr>
          <w:rFonts w:eastAsia="Arial" w:cs="Arial"/>
          <w:szCs w:val="22"/>
        </w:rPr>
        <w:t>C3</w:t>
      </w:r>
      <w:proofErr w:type="spellEnd"/>
      <w:r w:rsidRPr="00AC1836">
        <w:rPr>
          <w:rFonts w:eastAsia="Arial" w:cs="Arial"/>
          <w:szCs w:val="22"/>
        </w:rPr>
        <w:t xml:space="preserve"> v </w:t>
      </w:r>
      <w:proofErr w:type="spellStart"/>
      <w:proofErr w:type="gramStart"/>
      <w:r w:rsidRPr="00AC1836">
        <w:rPr>
          <w:rFonts w:eastAsia="Arial" w:cs="Arial"/>
          <w:szCs w:val="22"/>
        </w:rPr>
        <w:t>k.ú</w:t>
      </w:r>
      <w:proofErr w:type="spellEnd"/>
      <w:r w:rsidRPr="00AC1836">
        <w:rPr>
          <w:rFonts w:eastAsia="Arial" w:cs="Arial"/>
          <w:szCs w:val="22"/>
        </w:rPr>
        <w:t>.</w:t>
      </w:r>
      <w:proofErr w:type="gramEnd"/>
      <w:r w:rsidRPr="00AC1836">
        <w:rPr>
          <w:rFonts w:eastAsia="Arial" w:cs="Arial"/>
          <w:szCs w:val="22"/>
        </w:rPr>
        <w:t xml:space="preserve"> Pomezná a je ukončena sjezdy umožňující</w:t>
      </w:r>
      <w:r w:rsidR="007666B0" w:rsidRPr="00AC1836">
        <w:rPr>
          <w:rFonts w:eastAsia="Arial" w:cs="Arial"/>
          <w:szCs w:val="22"/>
        </w:rPr>
        <w:t>mi</w:t>
      </w:r>
      <w:r w:rsidRPr="00AC1836">
        <w:rPr>
          <w:rFonts w:eastAsia="Arial" w:cs="Arial"/>
          <w:szCs w:val="22"/>
        </w:rPr>
        <w:t xml:space="preserve"> otáčení vozidel.</w:t>
      </w:r>
      <w:r w:rsidR="0064355B" w:rsidRPr="00AC1836">
        <w:rPr>
          <w:rFonts w:cs="Arial"/>
          <w:szCs w:val="22"/>
        </w:rPr>
        <w:t xml:space="preserve"> </w:t>
      </w:r>
      <w:r w:rsidR="00343E00" w:rsidRPr="00AC1836">
        <w:rPr>
          <w:rFonts w:cs="Arial"/>
          <w:szCs w:val="22"/>
        </w:rPr>
        <w:t>Odvodnění je zajištěno příčným sklonem vozovky a</w:t>
      </w:r>
      <w:r w:rsidR="00867235" w:rsidRPr="00AC1836">
        <w:rPr>
          <w:rFonts w:cs="Arial"/>
          <w:szCs w:val="22"/>
        </w:rPr>
        <w:t> </w:t>
      </w:r>
      <w:r w:rsidR="00343E00" w:rsidRPr="00AC1836">
        <w:rPr>
          <w:rFonts w:cs="Arial"/>
          <w:szCs w:val="22"/>
        </w:rPr>
        <w:t xml:space="preserve">svodným příkopem podél cesty. </w:t>
      </w:r>
      <w:r w:rsidR="0064355B" w:rsidRPr="00AC1836">
        <w:rPr>
          <w:rFonts w:cs="Arial"/>
          <w:szCs w:val="22"/>
        </w:rPr>
        <w:t xml:space="preserve"> </w:t>
      </w:r>
    </w:p>
    <w:p w14:paraId="66C25939" w14:textId="4CE7B86B" w:rsidR="00DC6215" w:rsidRPr="00AC1836" w:rsidRDefault="00A10168" w:rsidP="0001259B">
      <w:pPr>
        <w:spacing w:before="60" w:line="264" w:lineRule="auto"/>
        <w:ind w:left="709"/>
        <w:jc w:val="both"/>
        <w:rPr>
          <w:rFonts w:cs="Arial"/>
          <w:szCs w:val="22"/>
        </w:rPr>
      </w:pPr>
      <w:r w:rsidRPr="00AC1836">
        <w:rPr>
          <w:rFonts w:cs="Arial"/>
          <w:szCs w:val="22"/>
        </w:rPr>
        <w:t>Nová doprovodná zeleň není navrhována. Křížení sítí není uvedeno. Cesta bude sloužit pro zemědělskou a lesní dopravu.</w:t>
      </w:r>
    </w:p>
    <w:p w14:paraId="0B31A942" w14:textId="77777777" w:rsidR="00A10168" w:rsidRPr="00AC1836" w:rsidRDefault="00A10168" w:rsidP="0001259B">
      <w:pPr>
        <w:spacing w:before="60" w:line="264" w:lineRule="auto"/>
        <w:ind w:left="709"/>
        <w:jc w:val="both"/>
        <w:rPr>
          <w:rFonts w:cs="Arial"/>
          <w:szCs w:val="22"/>
        </w:rPr>
      </w:pPr>
    </w:p>
    <w:p w14:paraId="5B840F55" w14:textId="418EF37D" w:rsidR="00F51760" w:rsidRPr="00AC1836" w:rsidRDefault="00F51760" w:rsidP="0001259B">
      <w:pPr>
        <w:spacing w:before="60" w:line="264" w:lineRule="auto"/>
        <w:ind w:left="709"/>
        <w:jc w:val="both"/>
        <w:rPr>
          <w:rFonts w:cs="Arial"/>
          <w:b/>
          <w:szCs w:val="22"/>
          <w:lang w:val="en-US"/>
        </w:rPr>
      </w:pPr>
      <w:r w:rsidRPr="00AC1836">
        <w:rPr>
          <w:rFonts w:cs="Arial"/>
          <w:szCs w:val="22"/>
        </w:rPr>
        <w:t xml:space="preserve">Název stavby: </w:t>
      </w:r>
      <w:r w:rsidRPr="00AC1836">
        <w:rPr>
          <w:rFonts w:cs="Arial"/>
          <w:b/>
          <w:szCs w:val="22"/>
        </w:rPr>
        <w:t xml:space="preserve">Hlavní polní cesta </w:t>
      </w:r>
      <w:proofErr w:type="spellStart"/>
      <w:r w:rsidRPr="00AC1836">
        <w:rPr>
          <w:rFonts w:cs="Arial"/>
          <w:b/>
          <w:szCs w:val="22"/>
        </w:rPr>
        <w:t>C3</w:t>
      </w:r>
      <w:proofErr w:type="spellEnd"/>
      <w:r w:rsidRPr="00AC1836">
        <w:rPr>
          <w:rFonts w:cs="Arial"/>
          <w:b/>
          <w:szCs w:val="22"/>
        </w:rPr>
        <w:t xml:space="preserve"> v </w:t>
      </w:r>
      <w:proofErr w:type="spellStart"/>
      <w:proofErr w:type="gramStart"/>
      <w:r w:rsidRPr="00AC1836">
        <w:rPr>
          <w:rFonts w:cs="Arial"/>
          <w:b/>
          <w:szCs w:val="22"/>
        </w:rPr>
        <w:t>k.ú</w:t>
      </w:r>
      <w:proofErr w:type="spellEnd"/>
      <w:r w:rsidRPr="00AC1836">
        <w:rPr>
          <w:rFonts w:cs="Arial"/>
          <w:b/>
          <w:szCs w:val="22"/>
        </w:rPr>
        <w:t>.</w:t>
      </w:r>
      <w:proofErr w:type="gramEnd"/>
      <w:r w:rsidRPr="00AC1836">
        <w:rPr>
          <w:rFonts w:cs="Arial"/>
          <w:b/>
          <w:szCs w:val="22"/>
        </w:rPr>
        <w:t xml:space="preserve"> Pomezná</w:t>
      </w:r>
      <w:r w:rsidRPr="00AC1836">
        <w:rPr>
          <w:rFonts w:cs="Arial"/>
          <w:szCs w:val="22"/>
        </w:rPr>
        <w:t xml:space="preserve"> </w:t>
      </w:r>
    </w:p>
    <w:p w14:paraId="4AB426EE" w14:textId="77777777" w:rsidR="00F51760" w:rsidRPr="00AC1836" w:rsidRDefault="00F51760" w:rsidP="0001259B">
      <w:pPr>
        <w:spacing w:before="60" w:line="264" w:lineRule="auto"/>
        <w:ind w:left="709"/>
        <w:jc w:val="both"/>
        <w:rPr>
          <w:rFonts w:cs="Arial"/>
          <w:b/>
          <w:szCs w:val="22"/>
          <w:lang w:val="en-US"/>
        </w:rPr>
      </w:pPr>
      <w:proofErr w:type="spellStart"/>
      <w:r w:rsidRPr="00AC1836">
        <w:rPr>
          <w:rFonts w:cs="Arial"/>
          <w:szCs w:val="22"/>
          <w:lang w:val="en-US"/>
        </w:rPr>
        <w:t>Místo</w:t>
      </w:r>
      <w:proofErr w:type="spellEnd"/>
      <w:r w:rsidRPr="00AC1836">
        <w:rPr>
          <w:rFonts w:cs="Arial"/>
          <w:szCs w:val="22"/>
          <w:lang w:val="en-US"/>
        </w:rPr>
        <w:t xml:space="preserve"> </w:t>
      </w:r>
      <w:proofErr w:type="spellStart"/>
      <w:r w:rsidRPr="00AC1836">
        <w:rPr>
          <w:rFonts w:cs="Arial"/>
          <w:szCs w:val="22"/>
          <w:lang w:val="en-US"/>
        </w:rPr>
        <w:t>stavby</w:t>
      </w:r>
      <w:proofErr w:type="spellEnd"/>
      <w:r w:rsidRPr="00AC1836">
        <w:rPr>
          <w:rFonts w:cs="Arial"/>
          <w:szCs w:val="22"/>
          <w:lang w:val="en-US"/>
        </w:rPr>
        <w:t xml:space="preserve">: </w:t>
      </w:r>
      <w:proofErr w:type="spellStart"/>
      <w:r w:rsidRPr="00AC1836">
        <w:rPr>
          <w:rFonts w:cs="Arial"/>
          <w:szCs w:val="22"/>
          <w:lang w:val="en-US"/>
        </w:rPr>
        <w:t>katastrální</w:t>
      </w:r>
      <w:proofErr w:type="spellEnd"/>
      <w:r w:rsidRPr="00AC1836">
        <w:rPr>
          <w:rFonts w:cs="Arial"/>
          <w:szCs w:val="22"/>
          <w:lang w:val="en-US"/>
        </w:rPr>
        <w:t xml:space="preserve"> </w:t>
      </w:r>
      <w:proofErr w:type="spellStart"/>
      <w:r w:rsidRPr="00AC1836">
        <w:rPr>
          <w:rFonts w:cs="Arial"/>
          <w:szCs w:val="22"/>
          <w:lang w:val="en-US"/>
        </w:rPr>
        <w:t>území</w:t>
      </w:r>
      <w:proofErr w:type="spellEnd"/>
      <w:r w:rsidRPr="00AC1836">
        <w:rPr>
          <w:rFonts w:cs="Arial"/>
          <w:szCs w:val="22"/>
        </w:rPr>
        <w:t xml:space="preserve"> Pomezná</w:t>
      </w:r>
    </w:p>
    <w:p w14:paraId="2FEA2FFE" w14:textId="77777777" w:rsidR="00F51760" w:rsidRPr="00AC1836" w:rsidRDefault="00F51760" w:rsidP="0001259B">
      <w:pPr>
        <w:spacing w:before="60" w:line="264" w:lineRule="auto"/>
        <w:ind w:left="709"/>
        <w:jc w:val="both"/>
        <w:rPr>
          <w:rFonts w:cs="Arial"/>
          <w:szCs w:val="22"/>
          <w:lang w:val="en-US"/>
        </w:rPr>
      </w:pPr>
      <w:proofErr w:type="spellStart"/>
      <w:r w:rsidRPr="00AC1836">
        <w:rPr>
          <w:rFonts w:cs="Arial"/>
          <w:szCs w:val="22"/>
          <w:lang w:val="en-US"/>
        </w:rPr>
        <w:t>Popis</w:t>
      </w:r>
      <w:proofErr w:type="spellEnd"/>
      <w:r w:rsidRPr="00AC1836">
        <w:rPr>
          <w:rFonts w:cs="Arial"/>
          <w:szCs w:val="22"/>
          <w:lang w:val="en-US"/>
        </w:rPr>
        <w:t xml:space="preserve"> </w:t>
      </w:r>
      <w:proofErr w:type="spellStart"/>
      <w:r w:rsidRPr="00AC1836">
        <w:rPr>
          <w:rFonts w:cs="Arial"/>
          <w:szCs w:val="22"/>
          <w:lang w:val="en-US"/>
        </w:rPr>
        <w:t>stavby</w:t>
      </w:r>
      <w:proofErr w:type="spellEnd"/>
      <w:r w:rsidRPr="00AC1836">
        <w:rPr>
          <w:rFonts w:cs="Arial"/>
          <w:szCs w:val="22"/>
          <w:lang w:val="en-US"/>
        </w:rPr>
        <w:t>:</w:t>
      </w:r>
    </w:p>
    <w:p w14:paraId="1DB3E042" w14:textId="235046A9" w:rsidR="007167A6" w:rsidRPr="00AC1836" w:rsidRDefault="00F51760" w:rsidP="0001259B">
      <w:pPr>
        <w:spacing w:before="60" w:line="264" w:lineRule="auto"/>
        <w:ind w:left="709"/>
        <w:jc w:val="both"/>
        <w:rPr>
          <w:rFonts w:cs="Arial"/>
          <w:szCs w:val="22"/>
        </w:rPr>
      </w:pPr>
      <w:r w:rsidRPr="00AC1836">
        <w:rPr>
          <w:rFonts w:cs="Arial"/>
          <w:szCs w:val="22"/>
        </w:rPr>
        <w:t>Rekonstrukce polní cesty na části pozemkové parcely č. 858</w:t>
      </w:r>
      <w:r w:rsidR="007666B0" w:rsidRPr="00AC1836">
        <w:rPr>
          <w:rFonts w:cs="Arial"/>
          <w:szCs w:val="22"/>
        </w:rPr>
        <w:t xml:space="preserve"> v </w:t>
      </w:r>
      <w:proofErr w:type="spellStart"/>
      <w:proofErr w:type="gramStart"/>
      <w:r w:rsidR="007666B0" w:rsidRPr="00AC1836">
        <w:rPr>
          <w:rFonts w:cs="Arial"/>
          <w:szCs w:val="22"/>
        </w:rPr>
        <w:t>k.ú</w:t>
      </w:r>
      <w:proofErr w:type="spellEnd"/>
      <w:r w:rsidR="007666B0" w:rsidRPr="00AC1836">
        <w:rPr>
          <w:rFonts w:cs="Arial"/>
          <w:szCs w:val="22"/>
        </w:rPr>
        <w:t>.</w:t>
      </w:r>
      <w:proofErr w:type="gramEnd"/>
      <w:r w:rsidR="007666B0" w:rsidRPr="00AC1836">
        <w:rPr>
          <w:rFonts w:cs="Arial"/>
          <w:szCs w:val="22"/>
        </w:rPr>
        <w:t xml:space="preserve"> Pomezná</w:t>
      </w:r>
      <w:r w:rsidRPr="00AC1836">
        <w:rPr>
          <w:rFonts w:cs="Arial"/>
          <w:szCs w:val="22"/>
        </w:rPr>
        <w:t>. Délka polní cesty je cca 1 697 m. Kategorie polní cesty P</w:t>
      </w:r>
      <w:r w:rsidR="00635735" w:rsidRPr="00AC1836">
        <w:rPr>
          <w:rFonts w:cs="Arial"/>
          <w:szCs w:val="22"/>
        </w:rPr>
        <w:t xml:space="preserve"> </w:t>
      </w:r>
      <w:r w:rsidRPr="00AC1836">
        <w:rPr>
          <w:rFonts w:cs="Arial"/>
          <w:szCs w:val="22"/>
        </w:rPr>
        <w:t xml:space="preserve">4,0/30 – polní cesta jednopruhová, šířka vozovky 3,0 m s krajnicemi o šířce 0,5 m po obou stranách. Kryt komunikace tvoří asfaltobeton. </w:t>
      </w:r>
      <w:r w:rsidR="00DD6235" w:rsidRPr="00AC1836">
        <w:rPr>
          <w:rFonts w:cs="Arial"/>
          <w:szCs w:val="22"/>
        </w:rPr>
        <w:t xml:space="preserve">Odvodnění je zajištěno příčným sklonem vozovky a svodným příkopem podél cesty. </w:t>
      </w:r>
    </w:p>
    <w:p w14:paraId="78291D7E" w14:textId="28716B25" w:rsidR="007666B0" w:rsidRPr="00AC1836" w:rsidRDefault="009E00C4" w:rsidP="0001259B">
      <w:pPr>
        <w:spacing w:before="60" w:line="264" w:lineRule="auto"/>
        <w:ind w:left="709"/>
        <w:jc w:val="both"/>
        <w:rPr>
          <w:rFonts w:cs="Arial"/>
          <w:szCs w:val="22"/>
        </w:rPr>
      </w:pPr>
      <w:r w:rsidRPr="00AC1836">
        <w:rPr>
          <w:rFonts w:cs="Arial"/>
          <w:szCs w:val="22"/>
        </w:rPr>
        <w:t>Hlavní p</w:t>
      </w:r>
      <w:r w:rsidR="007167A6" w:rsidRPr="00AC1836">
        <w:rPr>
          <w:rFonts w:cs="Arial"/>
          <w:szCs w:val="22"/>
        </w:rPr>
        <w:t xml:space="preserve">olní cesta </w:t>
      </w:r>
      <w:proofErr w:type="spellStart"/>
      <w:r w:rsidR="007167A6" w:rsidRPr="00AC1836">
        <w:rPr>
          <w:rFonts w:cs="Arial"/>
          <w:szCs w:val="22"/>
        </w:rPr>
        <w:t>C3</w:t>
      </w:r>
      <w:proofErr w:type="spellEnd"/>
      <w:r w:rsidR="007167A6" w:rsidRPr="00AC1836">
        <w:rPr>
          <w:rFonts w:cs="Arial"/>
          <w:szCs w:val="22"/>
        </w:rPr>
        <w:t xml:space="preserve"> začíná napojením na manipulační plochu (pozemková parcela č.</w:t>
      </w:r>
      <w:r w:rsidR="002B3457" w:rsidRPr="00AC1836">
        <w:rPr>
          <w:rFonts w:cs="Arial"/>
          <w:szCs w:val="22"/>
        </w:rPr>
        <w:t> </w:t>
      </w:r>
      <w:r w:rsidR="007167A6" w:rsidRPr="00AC1836">
        <w:rPr>
          <w:rFonts w:cs="Arial"/>
          <w:szCs w:val="22"/>
        </w:rPr>
        <w:t>514/6</w:t>
      </w:r>
      <w:r w:rsidR="00134EF0" w:rsidRPr="00AC1836">
        <w:rPr>
          <w:rFonts w:cs="Arial"/>
          <w:szCs w:val="22"/>
        </w:rPr>
        <w:t xml:space="preserve"> v </w:t>
      </w:r>
      <w:proofErr w:type="spellStart"/>
      <w:proofErr w:type="gramStart"/>
      <w:r w:rsidR="00134EF0" w:rsidRPr="00AC1836">
        <w:rPr>
          <w:rFonts w:cs="Arial"/>
          <w:szCs w:val="22"/>
        </w:rPr>
        <w:t>k.ú</w:t>
      </w:r>
      <w:proofErr w:type="spellEnd"/>
      <w:r w:rsidR="00134EF0" w:rsidRPr="00AC1836">
        <w:rPr>
          <w:rFonts w:cs="Arial"/>
          <w:szCs w:val="22"/>
        </w:rPr>
        <w:t>.</w:t>
      </w:r>
      <w:proofErr w:type="gramEnd"/>
      <w:r w:rsidR="00134EF0" w:rsidRPr="00AC1836">
        <w:rPr>
          <w:rFonts w:cs="Arial"/>
          <w:szCs w:val="22"/>
        </w:rPr>
        <w:t xml:space="preserve"> Cheb</w:t>
      </w:r>
      <w:r w:rsidRPr="00AC1836">
        <w:rPr>
          <w:rFonts w:cs="Arial"/>
          <w:szCs w:val="22"/>
        </w:rPr>
        <w:t>)</w:t>
      </w:r>
      <w:r w:rsidR="00134EF0" w:rsidRPr="00AC1836">
        <w:rPr>
          <w:rFonts w:cs="Arial"/>
          <w:szCs w:val="22"/>
        </w:rPr>
        <w:t xml:space="preserve"> a je ukončena přímým napojením na </w:t>
      </w:r>
      <w:r w:rsidR="002B3457" w:rsidRPr="00AC1836">
        <w:rPr>
          <w:rFonts w:cs="Arial"/>
          <w:szCs w:val="22"/>
        </w:rPr>
        <w:t>h</w:t>
      </w:r>
      <w:r w:rsidR="00134EF0" w:rsidRPr="00AC1836">
        <w:rPr>
          <w:rFonts w:cs="Arial"/>
          <w:szCs w:val="22"/>
        </w:rPr>
        <w:t xml:space="preserve">lavní polní cestu </w:t>
      </w:r>
      <w:proofErr w:type="spellStart"/>
      <w:r w:rsidR="00134EF0" w:rsidRPr="00AC1836">
        <w:rPr>
          <w:rFonts w:cs="Arial"/>
          <w:szCs w:val="22"/>
        </w:rPr>
        <w:t>HPC</w:t>
      </w:r>
      <w:proofErr w:type="spellEnd"/>
      <w:r w:rsidR="00134EF0" w:rsidRPr="00AC1836">
        <w:rPr>
          <w:rFonts w:cs="Arial"/>
          <w:szCs w:val="22"/>
        </w:rPr>
        <w:t xml:space="preserve"> 3 v </w:t>
      </w:r>
      <w:proofErr w:type="spellStart"/>
      <w:proofErr w:type="gramStart"/>
      <w:r w:rsidR="00134EF0" w:rsidRPr="00AC1836">
        <w:rPr>
          <w:rFonts w:cs="Arial"/>
          <w:szCs w:val="22"/>
        </w:rPr>
        <w:t>k.ú</w:t>
      </w:r>
      <w:proofErr w:type="spellEnd"/>
      <w:r w:rsidR="00134EF0" w:rsidRPr="00AC1836">
        <w:rPr>
          <w:rFonts w:cs="Arial"/>
          <w:szCs w:val="22"/>
        </w:rPr>
        <w:t>.</w:t>
      </w:r>
      <w:proofErr w:type="gramEnd"/>
      <w:r w:rsidR="00134EF0" w:rsidRPr="00AC1836">
        <w:rPr>
          <w:rFonts w:cs="Arial"/>
          <w:szCs w:val="22"/>
        </w:rPr>
        <w:t xml:space="preserve"> Bříza nad Ohří. Součástí polní cesty </w:t>
      </w:r>
      <w:r w:rsidR="007666B0" w:rsidRPr="00AC1836">
        <w:rPr>
          <w:rFonts w:cs="Arial"/>
          <w:szCs w:val="22"/>
        </w:rPr>
        <w:t>je</w:t>
      </w:r>
      <w:r w:rsidR="00F51760" w:rsidRPr="00AC1836">
        <w:rPr>
          <w:rFonts w:cs="Arial"/>
          <w:szCs w:val="22"/>
        </w:rPr>
        <w:t xml:space="preserve"> napojení vedlejší polní cesty </w:t>
      </w:r>
      <w:proofErr w:type="spellStart"/>
      <w:r w:rsidR="00F51760" w:rsidRPr="00AC1836">
        <w:rPr>
          <w:rFonts w:cs="Arial"/>
          <w:szCs w:val="22"/>
        </w:rPr>
        <w:t>C2</w:t>
      </w:r>
      <w:proofErr w:type="spellEnd"/>
      <w:r w:rsidR="00F51760" w:rsidRPr="00AC1836">
        <w:rPr>
          <w:rFonts w:cs="Arial"/>
          <w:szCs w:val="22"/>
        </w:rPr>
        <w:t xml:space="preserve">, napojení doplňkové polní cesty DC 4 a napojení na hlavní polní cestu </w:t>
      </w:r>
      <w:proofErr w:type="spellStart"/>
      <w:r w:rsidR="00F51760" w:rsidRPr="00AC1836">
        <w:rPr>
          <w:rFonts w:cs="Arial"/>
          <w:szCs w:val="22"/>
        </w:rPr>
        <w:t>HPC</w:t>
      </w:r>
      <w:proofErr w:type="spellEnd"/>
      <w:r w:rsidR="00F51760" w:rsidRPr="00AC1836">
        <w:rPr>
          <w:rFonts w:cs="Arial"/>
          <w:szCs w:val="22"/>
        </w:rPr>
        <w:t xml:space="preserve"> 3 v </w:t>
      </w:r>
      <w:proofErr w:type="spellStart"/>
      <w:proofErr w:type="gramStart"/>
      <w:r w:rsidR="00F51760" w:rsidRPr="00AC1836">
        <w:rPr>
          <w:rFonts w:cs="Arial"/>
          <w:szCs w:val="22"/>
        </w:rPr>
        <w:t>k.ú</w:t>
      </w:r>
      <w:proofErr w:type="spellEnd"/>
      <w:r w:rsidR="00F51760" w:rsidRPr="00AC1836">
        <w:rPr>
          <w:rFonts w:cs="Arial"/>
          <w:szCs w:val="22"/>
        </w:rPr>
        <w:t>.</w:t>
      </w:r>
      <w:proofErr w:type="gramEnd"/>
      <w:r w:rsidR="00F51760" w:rsidRPr="00AC1836">
        <w:rPr>
          <w:rFonts w:cs="Arial"/>
          <w:szCs w:val="22"/>
        </w:rPr>
        <w:t xml:space="preserve"> Bříza nad Ohří. </w:t>
      </w:r>
    </w:p>
    <w:p w14:paraId="3ADBA95F" w14:textId="715F0630" w:rsidR="005D6CB7" w:rsidRPr="00AC1836" w:rsidRDefault="005D6CB7" w:rsidP="0001259B">
      <w:pPr>
        <w:spacing w:before="60" w:line="264" w:lineRule="auto"/>
        <w:ind w:left="709"/>
        <w:jc w:val="both"/>
        <w:rPr>
          <w:rFonts w:cs="Arial"/>
          <w:szCs w:val="22"/>
        </w:rPr>
      </w:pPr>
      <w:r w:rsidRPr="00AC1836">
        <w:rPr>
          <w:rFonts w:cs="Arial"/>
          <w:szCs w:val="22"/>
        </w:rPr>
        <w:t xml:space="preserve">Na km 1,070 dochází ke křížení s vedením VN. </w:t>
      </w:r>
    </w:p>
    <w:p w14:paraId="73FD818C" w14:textId="5AB849C0" w:rsidR="00B36F77" w:rsidRPr="00AC1836" w:rsidRDefault="00F51760" w:rsidP="0001259B">
      <w:pPr>
        <w:spacing w:before="60" w:line="264" w:lineRule="auto"/>
        <w:ind w:left="709"/>
        <w:jc w:val="both"/>
        <w:rPr>
          <w:rFonts w:cs="Arial"/>
          <w:szCs w:val="22"/>
        </w:rPr>
      </w:pPr>
      <w:r w:rsidRPr="00AC1836">
        <w:rPr>
          <w:rFonts w:cs="Arial"/>
          <w:szCs w:val="22"/>
        </w:rPr>
        <w:t xml:space="preserve">Nová doprovodná zeleň není navrhována. </w:t>
      </w:r>
      <w:r w:rsidR="0028591E" w:rsidRPr="00AC1836">
        <w:rPr>
          <w:rFonts w:cs="Arial"/>
          <w:szCs w:val="22"/>
        </w:rPr>
        <w:t xml:space="preserve">Cesta bude sloužit pro zemědělskou a lesní dopravu. </w:t>
      </w:r>
    </w:p>
    <w:p w14:paraId="1D7CAEA0" w14:textId="77777777" w:rsidR="00F51760" w:rsidRDefault="00F51760" w:rsidP="0001259B">
      <w:pPr>
        <w:spacing w:before="60" w:line="264" w:lineRule="auto"/>
        <w:ind w:firstLine="708"/>
        <w:jc w:val="both"/>
        <w:rPr>
          <w:rFonts w:cs="Arial"/>
          <w:szCs w:val="22"/>
        </w:rPr>
      </w:pPr>
      <w:r w:rsidRPr="00234B94">
        <w:rPr>
          <w:rFonts w:cs="Arial"/>
          <w:szCs w:val="22"/>
        </w:rPr>
        <w:t xml:space="preserve">(dále jen </w:t>
      </w:r>
      <w:r w:rsidRPr="00D53952">
        <w:rPr>
          <w:rFonts w:cs="Arial"/>
          <w:szCs w:val="22"/>
        </w:rPr>
        <w:t>„stavba“)</w:t>
      </w:r>
    </w:p>
    <w:p w14:paraId="06B267EB" w14:textId="38739656" w:rsidR="000F73CB" w:rsidRPr="005A6326" w:rsidRDefault="000F5BF7"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Zhotovitel se touto smlouvou zavazuje</w:t>
      </w:r>
      <w:r w:rsidR="00A375CC" w:rsidRPr="005A6326">
        <w:rPr>
          <w:rStyle w:val="l-L2Char"/>
          <w:rFonts w:cs="Arial"/>
          <w:b w:val="0"/>
          <w:szCs w:val="22"/>
          <w:u w:val="none"/>
        </w:rPr>
        <w:t xml:space="preserve"> </w:t>
      </w:r>
      <w:r w:rsidRPr="005A6326">
        <w:rPr>
          <w:rStyle w:val="l-L2Char"/>
          <w:rFonts w:cs="Arial"/>
          <w:szCs w:val="22"/>
        </w:rPr>
        <w:t>vypracovat pro objednatele projektov</w:t>
      </w:r>
      <w:r w:rsidR="006607A8">
        <w:rPr>
          <w:rStyle w:val="l-L2Char"/>
          <w:rFonts w:cs="Arial"/>
          <w:szCs w:val="22"/>
        </w:rPr>
        <w:t>é dokumentace</w:t>
      </w:r>
      <w:r w:rsidR="004177C2" w:rsidRPr="006607A8">
        <w:rPr>
          <w:rStyle w:val="l-L2Char"/>
          <w:rFonts w:cs="Arial"/>
          <w:szCs w:val="22"/>
          <w:u w:val="none"/>
        </w:rPr>
        <w:t xml:space="preserve"> </w:t>
      </w:r>
      <w:r w:rsidR="004177C2" w:rsidRPr="005A6326">
        <w:rPr>
          <w:rStyle w:val="l-L2Char"/>
          <w:rFonts w:cs="Arial"/>
          <w:b w:val="0"/>
          <w:szCs w:val="22"/>
          <w:u w:val="none"/>
        </w:rPr>
        <w:t xml:space="preserve">včetně </w:t>
      </w:r>
      <w:r w:rsidR="004177C2" w:rsidRPr="005A6326">
        <w:rPr>
          <w:rStyle w:val="l-L2Char"/>
          <w:rFonts w:cs="Arial"/>
          <w:szCs w:val="22"/>
        </w:rPr>
        <w:t>provedení podrobného geotechnického průzkumu</w:t>
      </w:r>
      <w:r w:rsidRPr="006607A8">
        <w:rPr>
          <w:rStyle w:val="l-L2Char"/>
          <w:rFonts w:cs="Arial"/>
          <w:b w:val="0"/>
          <w:szCs w:val="22"/>
          <w:u w:val="none"/>
        </w:rPr>
        <w:t xml:space="preserve"> </w:t>
      </w:r>
      <w:r w:rsidRPr="005A6326">
        <w:rPr>
          <w:rStyle w:val="l-L2Char"/>
          <w:rFonts w:cs="Arial"/>
          <w:b w:val="0"/>
          <w:szCs w:val="22"/>
          <w:u w:val="none"/>
        </w:rPr>
        <w:t xml:space="preserve">dle </w:t>
      </w:r>
      <w:r w:rsidR="009E3096" w:rsidRPr="005A6326">
        <w:rPr>
          <w:rStyle w:val="l-L2Char"/>
          <w:rFonts w:cs="Arial"/>
          <w:b w:val="0"/>
          <w:szCs w:val="22"/>
          <w:u w:val="none"/>
        </w:rPr>
        <w:t>t</w:t>
      </w:r>
      <w:r w:rsidRPr="005A6326">
        <w:rPr>
          <w:rStyle w:val="l-L2Char"/>
          <w:rFonts w:cs="Arial"/>
          <w:b w:val="0"/>
          <w:szCs w:val="22"/>
          <w:u w:val="none"/>
        </w:rPr>
        <w:t>éto smlouvy</w:t>
      </w:r>
      <w:r w:rsidR="006B21C5" w:rsidRPr="005A6326">
        <w:rPr>
          <w:rStyle w:val="l-L2Char"/>
          <w:rFonts w:cs="Arial"/>
          <w:b w:val="0"/>
          <w:szCs w:val="22"/>
          <w:u w:val="none"/>
        </w:rPr>
        <w:t xml:space="preserve"> </w:t>
      </w:r>
      <w:r w:rsidRPr="005A6326">
        <w:rPr>
          <w:rStyle w:val="l-L2Char"/>
          <w:rFonts w:cs="Arial"/>
          <w:b w:val="0"/>
          <w:szCs w:val="22"/>
          <w:u w:val="none"/>
        </w:rPr>
        <w:t>(dále jen „</w:t>
      </w:r>
      <w:r w:rsidR="00035F68" w:rsidRPr="005A6326">
        <w:rPr>
          <w:rStyle w:val="l-L2Char"/>
          <w:rFonts w:cs="Arial"/>
          <w:b w:val="0"/>
          <w:szCs w:val="22"/>
          <w:u w:val="none"/>
        </w:rPr>
        <w:t>Plnění</w:t>
      </w:r>
      <w:r w:rsidRPr="005A6326">
        <w:rPr>
          <w:rStyle w:val="l-L2Char"/>
          <w:rFonts w:cs="Arial"/>
          <w:b w:val="0"/>
          <w:szCs w:val="22"/>
          <w:u w:val="none"/>
        </w:rPr>
        <w:t>“</w:t>
      </w:r>
      <w:r w:rsidR="00035F68" w:rsidRPr="005A6326">
        <w:rPr>
          <w:rStyle w:val="l-L2Char"/>
          <w:rFonts w:cs="Arial"/>
          <w:b w:val="0"/>
          <w:szCs w:val="22"/>
          <w:u w:val="none"/>
        </w:rPr>
        <w:t>)</w:t>
      </w:r>
      <w:r w:rsidR="006B21C5" w:rsidRPr="005A6326">
        <w:rPr>
          <w:rStyle w:val="l-L2Char"/>
          <w:rFonts w:cs="Arial"/>
          <w:b w:val="0"/>
          <w:szCs w:val="22"/>
          <w:u w:val="none"/>
        </w:rPr>
        <w:t>.</w:t>
      </w:r>
    </w:p>
    <w:p w14:paraId="054952A1" w14:textId="0D679BA7" w:rsidR="00C50D61" w:rsidRPr="005A6326" w:rsidRDefault="000038B8" w:rsidP="0001259B">
      <w:pPr>
        <w:pStyle w:val="l-L1"/>
        <w:keepNext w:val="0"/>
        <w:numPr>
          <w:ilvl w:val="0"/>
          <w:numId w:val="0"/>
        </w:numPr>
        <w:spacing w:before="120" w:after="120" w:line="264" w:lineRule="auto"/>
        <w:ind w:left="737"/>
        <w:jc w:val="both"/>
        <w:rPr>
          <w:rStyle w:val="l-L2Char"/>
          <w:rFonts w:cs="Arial"/>
          <w:b w:val="0"/>
          <w:szCs w:val="22"/>
          <w:u w:val="none"/>
        </w:rPr>
      </w:pPr>
      <w:r w:rsidRPr="005A6326">
        <w:rPr>
          <w:rStyle w:val="l-L2Char"/>
          <w:rFonts w:cs="Arial"/>
          <w:b w:val="0"/>
          <w:szCs w:val="22"/>
          <w:u w:val="none"/>
        </w:rPr>
        <w:t>Podrobná specifikace P</w:t>
      </w:r>
      <w:r w:rsidR="00C50D61" w:rsidRPr="005A6326">
        <w:rPr>
          <w:rStyle w:val="l-L2Char"/>
          <w:rFonts w:cs="Arial"/>
          <w:b w:val="0"/>
          <w:szCs w:val="22"/>
          <w:u w:val="none"/>
        </w:rPr>
        <w:t xml:space="preserve">lnění </w:t>
      </w:r>
      <w:r w:rsidRPr="005A6326">
        <w:rPr>
          <w:rStyle w:val="l-L2Char"/>
          <w:rFonts w:cs="Arial"/>
          <w:b w:val="0"/>
          <w:szCs w:val="22"/>
          <w:u w:val="none"/>
        </w:rPr>
        <w:t>je obsažena</w:t>
      </w:r>
      <w:r w:rsidR="00C50D61" w:rsidRPr="005A6326">
        <w:rPr>
          <w:rStyle w:val="l-L2Char"/>
          <w:rFonts w:cs="Arial"/>
          <w:b w:val="0"/>
          <w:szCs w:val="22"/>
          <w:u w:val="none"/>
        </w:rPr>
        <w:t xml:space="preserve"> v Příloze č. 1</w:t>
      </w:r>
      <w:r w:rsidR="002954D1" w:rsidRPr="005A6326">
        <w:rPr>
          <w:rStyle w:val="l-L2Char"/>
          <w:rFonts w:cs="Arial"/>
          <w:b w:val="0"/>
          <w:szCs w:val="22"/>
          <w:u w:val="none"/>
        </w:rPr>
        <w:t xml:space="preserve"> a v Příloze č. 2</w:t>
      </w:r>
      <w:r w:rsidR="00631AE8" w:rsidRPr="005A6326">
        <w:rPr>
          <w:rStyle w:val="l-L2Char"/>
          <w:rFonts w:cs="Arial"/>
          <w:b w:val="0"/>
          <w:szCs w:val="22"/>
          <w:u w:val="none"/>
        </w:rPr>
        <w:t xml:space="preserve"> </w:t>
      </w:r>
      <w:proofErr w:type="gramStart"/>
      <w:r w:rsidR="00631AE8" w:rsidRPr="005A6326">
        <w:rPr>
          <w:rStyle w:val="l-L2Char"/>
          <w:rFonts w:cs="Arial"/>
          <w:b w:val="0"/>
          <w:szCs w:val="22"/>
          <w:u w:val="none"/>
        </w:rPr>
        <w:t>této</w:t>
      </w:r>
      <w:proofErr w:type="gramEnd"/>
      <w:r w:rsidR="00631AE8" w:rsidRPr="005A6326">
        <w:rPr>
          <w:rStyle w:val="l-L2Char"/>
          <w:rFonts w:cs="Arial"/>
          <w:b w:val="0"/>
          <w:szCs w:val="22"/>
          <w:u w:val="none"/>
        </w:rPr>
        <w:t xml:space="preserve"> </w:t>
      </w:r>
      <w:r w:rsidR="00024114" w:rsidRPr="005A6326">
        <w:rPr>
          <w:rStyle w:val="l-L2Char"/>
          <w:rFonts w:cs="Arial"/>
          <w:b w:val="0"/>
          <w:szCs w:val="22"/>
          <w:u w:val="none"/>
        </w:rPr>
        <w:t>s</w:t>
      </w:r>
      <w:r w:rsidR="00631AE8" w:rsidRPr="005A6326">
        <w:rPr>
          <w:rStyle w:val="l-L2Char"/>
          <w:rFonts w:cs="Arial"/>
          <w:b w:val="0"/>
          <w:szCs w:val="22"/>
          <w:u w:val="none"/>
        </w:rPr>
        <w:t>mlouvy</w:t>
      </w:r>
      <w:r w:rsidR="0047679A" w:rsidRPr="005A6326">
        <w:rPr>
          <w:rStyle w:val="l-L2Char"/>
          <w:rFonts w:cs="Arial"/>
          <w:b w:val="0"/>
          <w:szCs w:val="22"/>
          <w:u w:val="none"/>
        </w:rPr>
        <w:t>,</w:t>
      </w:r>
      <w:r w:rsidR="002954D1" w:rsidRPr="005A6326">
        <w:rPr>
          <w:rStyle w:val="l-L2Char"/>
          <w:rFonts w:cs="Arial"/>
          <w:b w:val="0"/>
          <w:szCs w:val="22"/>
          <w:u w:val="none"/>
        </w:rPr>
        <w:t xml:space="preserve"> </w:t>
      </w:r>
      <w:r w:rsidR="0047679A" w:rsidRPr="005A6326">
        <w:rPr>
          <w:rStyle w:val="l-L2Char"/>
          <w:rFonts w:cs="Arial"/>
          <w:b w:val="0"/>
          <w:szCs w:val="22"/>
          <w:u w:val="none"/>
        </w:rPr>
        <w:t>kter</w:t>
      </w:r>
      <w:r w:rsidR="002954D1" w:rsidRPr="005A6326">
        <w:rPr>
          <w:rStyle w:val="l-L2Char"/>
          <w:rFonts w:cs="Arial"/>
          <w:b w:val="0"/>
          <w:szCs w:val="22"/>
          <w:u w:val="none"/>
        </w:rPr>
        <w:t>é</w:t>
      </w:r>
      <w:r w:rsidR="0047679A" w:rsidRPr="005A6326">
        <w:rPr>
          <w:rStyle w:val="l-L2Char"/>
          <w:rFonts w:cs="Arial"/>
          <w:b w:val="0"/>
          <w:szCs w:val="22"/>
          <w:u w:val="none"/>
        </w:rPr>
        <w:t xml:space="preserve"> j</w:t>
      </w:r>
      <w:r w:rsidR="002954D1" w:rsidRPr="005A6326">
        <w:rPr>
          <w:rStyle w:val="l-L2Char"/>
          <w:rFonts w:cs="Arial"/>
          <w:b w:val="0"/>
          <w:szCs w:val="22"/>
          <w:u w:val="none"/>
        </w:rPr>
        <w:t>sou</w:t>
      </w:r>
      <w:r w:rsidR="0047679A" w:rsidRPr="005A6326">
        <w:rPr>
          <w:rStyle w:val="l-L2Char"/>
          <w:rFonts w:cs="Arial"/>
          <w:b w:val="0"/>
          <w:szCs w:val="22"/>
          <w:u w:val="none"/>
        </w:rPr>
        <w:t xml:space="preserve"> nedílnou součástí této smlouvy</w:t>
      </w:r>
      <w:r w:rsidR="00631AE8" w:rsidRPr="005A6326">
        <w:rPr>
          <w:rStyle w:val="l-L2Char"/>
          <w:rFonts w:cs="Arial"/>
          <w:b w:val="0"/>
          <w:szCs w:val="22"/>
          <w:u w:val="none"/>
        </w:rPr>
        <w:t>.</w:t>
      </w:r>
      <w:r w:rsidR="00631AE8" w:rsidRPr="005A6326">
        <w:rPr>
          <w:rStyle w:val="Odkaznakoment"/>
          <w:rFonts w:ascii="Arial" w:hAnsi="Arial" w:cs="Arial"/>
          <w:b w:val="0"/>
          <w:sz w:val="22"/>
          <w:szCs w:val="22"/>
          <w:u w:val="none"/>
          <w:lang w:eastAsia="cs-CZ"/>
        </w:rPr>
        <w:t xml:space="preserve"> </w:t>
      </w:r>
    </w:p>
    <w:p w14:paraId="68F39D10" w14:textId="236E5958" w:rsidR="00670F32" w:rsidRPr="005A6326" w:rsidRDefault="00670F32" w:rsidP="0001259B">
      <w:pPr>
        <w:pStyle w:val="l-L1"/>
        <w:keepNext w:val="0"/>
        <w:numPr>
          <w:ilvl w:val="1"/>
          <w:numId w:val="3"/>
        </w:numPr>
        <w:spacing w:before="120" w:after="120" w:line="264" w:lineRule="auto"/>
        <w:jc w:val="both"/>
        <w:rPr>
          <w:rStyle w:val="l-L2Char"/>
          <w:rFonts w:cs="Arial"/>
          <w:b w:val="0"/>
          <w:szCs w:val="22"/>
          <w:u w:val="none"/>
        </w:rPr>
      </w:pPr>
      <w:r w:rsidRPr="005A6326">
        <w:rPr>
          <w:rFonts w:ascii="Arial" w:hAnsi="Arial" w:cs="Arial"/>
          <w:b w:val="0"/>
          <w:szCs w:val="22"/>
          <w:u w:val="none"/>
        </w:rPr>
        <w:t xml:space="preserve">Objednatel se zavazuje k převzetí </w:t>
      </w:r>
      <w:r w:rsidR="00F72441" w:rsidRPr="005A6326">
        <w:rPr>
          <w:rFonts w:ascii="Arial" w:hAnsi="Arial" w:cs="Arial"/>
          <w:b w:val="0"/>
          <w:szCs w:val="22"/>
          <w:u w:val="none"/>
        </w:rPr>
        <w:t>Plnění</w:t>
      </w:r>
      <w:r w:rsidRPr="005A6326">
        <w:rPr>
          <w:rFonts w:ascii="Arial" w:hAnsi="Arial" w:cs="Arial"/>
          <w:b w:val="0"/>
          <w:szCs w:val="22"/>
          <w:u w:val="none"/>
        </w:rPr>
        <w:t xml:space="preserve"> a zaplacení cen</w:t>
      </w:r>
      <w:r w:rsidR="00930D90" w:rsidRPr="005A6326">
        <w:rPr>
          <w:rFonts w:ascii="Arial" w:hAnsi="Arial" w:cs="Arial"/>
          <w:b w:val="0"/>
          <w:szCs w:val="22"/>
          <w:u w:val="none"/>
        </w:rPr>
        <w:t>y</w:t>
      </w:r>
      <w:r w:rsidRPr="005A6326">
        <w:rPr>
          <w:rFonts w:ascii="Arial" w:hAnsi="Arial" w:cs="Arial"/>
          <w:b w:val="0"/>
          <w:szCs w:val="22"/>
          <w:u w:val="none"/>
        </w:rPr>
        <w:t xml:space="preserve"> za </w:t>
      </w:r>
      <w:r w:rsidR="00F72441" w:rsidRPr="005A6326">
        <w:rPr>
          <w:rFonts w:ascii="Arial" w:hAnsi="Arial" w:cs="Arial"/>
          <w:b w:val="0"/>
          <w:szCs w:val="22"/>
          <w:u w:val="none"/>
        </w:rPr>
        <w:t>jeho</w:t>
      </w:r>
      <w:r w:rsidR="0047679A" w:rsidRPr="005A6326">
        <w:rPr>
          <w:rFonts w:ascii="Arial" w:hAnsi="Arial" w:cs="Arial"/>
          <w:b w:val="0"/>
          <w:szCs w:val="22"/>
          <w:u w:val="none"/>
        </w:rPr>
        <w:t xml:space="preserve"> zhotovení.</w:t>
      </w:r>
    </w:p>
    <w:p w14:paraId="64DD5FF4" w14:textId="77777777" w:rsidR="00632E5A" w:rsidRPr="005A6326" w:rsidRDefault="00632E5A" w:rsidP="0001259B">
      <w:pPr>
        <w:pStyle w:val="l-L1"/>
        <w:keepNext w:val="0"/>
        <w:spacing w:line="264" w:lineRule="auto"/>
        <w:ind w:left="0"/>
        <w:rPr>
          <w:rFonts w:ascii="Arial" w:hAnsi="Arial" w:cs="Arial"/>
          <w:szCs w:val="22"/>
        </w:rPr>
      </w:pPr>
      <w:r w:rsidRPr="005A6326">
        <w:rPr>
          <w:rFonts w:ascii="Arial" w:hAnsi="Arial" w:cs="Arial"/>
          <w:szCs w:val="22"/>
        </w:rPr>
        <w:br/>
        <w:t>Práva a povinnosti smluvních stran</w:t>
      </w:r>
    </w:p>
    <w:p w14:paraId="1BB6F81F" w14:textId="720D0E31" w:rsidR="00716DDA" w:rsidRPr="005A6326" w:rsidRDefault="00A50845"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Zhotovitel se zavazuje</w:t>
      </w:r>
      <w:r w:rsidR="008E4F6B" w:rsidRPr="005A6326">
        <w:rPr>
          <w:rStyle w:val="l-L2Char"/>
          <w:rFonts w:cs="Arial"/>
          <w:b w:val="0"/>
          <w:szCs w:val="22"/>
          <w:u w:val="none"/>
        </w:rPr>
        <w:t xml:space="preserve"> řídit se při poskytování </w:t>
      </w:r>
      <w:r w:rsidR="005B3785" w:rsidRPr="005A6326">
        <w:rPr>
          <w:rStyle w:val="l-L2Char"/>
          <w:rFonts w:cs="Arial"/>
          <w:b w:val="0"/>
          <w:szCs w:val="22"/>
          <w:u w:val="none"/>
        </w:rPr>
        <w:t>P</w:t>
      </w:r>
      <w:r w:rsidR="008E4F6B" w:rsidRPr="005A6326">
        <w:rPr>
          <w:rStyle w:val="l-L2Char"/>
          <w:rFonts w:cs="Arial"/>
          <w:b w:val="0"/>
          <w:szCs w:val="22"/>
          <w:u w:val="none"/>
        </w:rPr>
        <w:t xml:space="preserve">lnění </w:t>
      </w:r>
      <w:r w:rsidRPr="005A6326">
        <w:rPr>
          <w:rStyle w:val="l-L2Char"/>
          <w:rFonts w:cs="Arial"/>
          <w:b w:val="0"/>
          <w:szCs w:val="22"/>
          <w:u w:val="none"/>
        </w:rPr>
        <w:t>ustanoveními této smlouvy a</w:t>
      </w:r>
      <w:r w:rsidR="00F02CDE">
        <w:rPr>
          <w:rStyle w:val="l-L2Char"/>
          <w:rFonts w:cs="Arial"/>
          <w:b w:val="0"/>
          <w:szCs w:val="22"/>
          <w:u w:val="none"/>
        </w:rPr>
        <w:t> </w:t>
      </w:r>
      <w:r w:rsidRPr="005A6326">
        <w:rPr>
          <w:rStyle w:val="l-L2Char"/>
          <w:rFonts w:cs="Arial"/>
          <w:b w:val="0"/>
          <w:szCs w:val="22"/>
          <w:u w:val="none"/>
        </w:rPr>
        <w:t xml:space="preserve">platnými právními předpisy. V případě, že v průběhu </w:t>
      </w:r>
      <w:r w:rsidR="00E62EE1" w:rsidRPr="005A6326">
        <w:rPr>
          <w:rStyle w:val="l-L2Char"/>
          <w:rFonts w:cs="Arial"/>
          <w:b w:val="0"/>
          <w:szCs w:val="22"/>
          <w:u w:val="none"/>
        </w:rPr>
        <w:t>poskytování Plnění nabude</w:t>
      </w:r>
      <w:r w:rsidRPr="005A6326">
        <w:rPr>
          <w:rStyle w:val="l-L2Char"/>
          <w:rFonts w:cs="Arial"/>
          <w:b w:val="0"/>
          <w:szCs w:val="22"/>
          <w:u w:val="none"/>
        </w:rPr>
        <w:t xml:space="preserve"> platnosti a účinnosti novela někter</w:t>
      </w:r>
      <w:r w:rsidR="00323892" w:rsidRPr="005A6326">
        <w:rPr>
          <w:rStyle w:val="l-L2Char"/>
          <w:rFonts w:cs="Arial"/>
          <w:b w:val="0"/>
          <w:szCs w:val="22"/>
          <w:u w:val="none"/>
        </w:rPr>
        <w:t>ých</w:t>
      </w:r>
      <w:r w:rsidRPr="005A6326">
        <w:rPr>
          <w:rStyle w:val="l-L2Char"/>
          <w:rFonts w:cs="Arial"/>
          <w:b w:val="0"/>
          <w:szCs w:val="22"/>
          <w:u w:val="none"/>
        </w:rPr>
        <w:t xml:space="preserve"> právních předpisů a návodů (postupů), popřípadě nabude platnosti a účinnosti jiný právní předpis a návod (postup) vztahující se k </w:t>
      </w:r>
      <w:r w:rsidR="006E2996" w:rsidRPr="005A6326">
        <w:rPr>
          <w:rStyle w:val="l-L2Char"/>
          <w:rFonts w:cs="Arial"/>
          <w:b w:val="0"/>
          <w:szCs w:val="22"/>
          <w:u w:val="none"/>
        </w:rPr>
        <w:t>Plnění</w:t>
      </w:r>
      <w:r w:rsidRPr="005A6326">
        <w:rPr>
          <w:rStyle w:val="l-L2Char"/>
          <w:rFonts w:cs="Arial"/>
          <w:b w:val="0"/>
          <w:szCs w:val="22"/>
          <w:u w:val="none"/>
        </w:rPr>
        <w:t xml:space="preserve">, </w:t>
      </w:r>
      <w:r w:rsidRPr="005A6326">
        <w:rPr>
          <w:rStyle w:val="l-L2Char"/>
          <w:rFonts w:cs="Arial"/>
          <w:b w:val="0"/>
          <w:szCs w:val="22"/>
          <w:u w:val="none"/>
        </w:rPr>
        <w:lastRenderedPageBreak/>
        <w:t xml:space="preserve">je </w:t>
      </w:r>
      <w:r w:rsidR="00CE56BB" w:rsidRPr="005A6326">
        <w:rPr>
          <w:rStyle w:val="l-L2Char"/>
          <w:rFonts w:cs="Arial"/>
          <w:b w:val="0"/>
          <w:szCs w:val="22"/>
          <w:u w:val="none"/>
        </w:rPr>
        <w:t xml:space="preserve">zhotovitel </w:t>
      </w:r>
      <w:r w:rsidRPr="005A6326">
        <w:rPr>
          <w:rStyle w:val="l-L2Char"/>
          <w:rFonts w:cs="Arial"/>
          <w:b w:val="0"/>
          <w:szCs w:val="22"/>
          <w:u w:val="none"/>
        </w:rPr>
        <w:t>povinen řídit se těmito novými právními předpisy a návody (postupy</w:t>
      </w:r>
      <w:r w:rsidR="002D245C" w:rsidRPr="005A6326">
        <w:rPr>
          <w:rStyle w:val="l-L2Char"/>
          <w:rFonts w:cs="Arial"/>
          <w:b w:val="0"/>
          <w:szCs w:val="22"/>
          <w:u w:val="none"/>
        </w:rPr>
        <w:t xml:space="preserve">), a to bez nároku na zvýšení ceny za Plnění. </w:t>
      </w:r>
    </w:p>
    <w:p w14:paraId="555986FD" w14:textId="3F8E2D96" w:rsidR="004F38A5" w:rsidRPr="005A6326" w:rsidRDefault="004F38A5"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 xml:space="preserve">Zhotovitel se zavazuje při </w:t>
      </w:r>
      <w:r w:rsidR="008922D1" w:rsidRPr="005A6326">
        <w:rPr>
          <w:rFonts w:cs="Arial"/>
          <w:b w:val="0"/>
          <w:szCs w:val="22"/>
          <w:u w:val="none"/>
        </w:rPr>
        <w:t>poskytování Plnění</w:t>
      </w:r>
      <w:r w:rsidRPr="005A6326">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035F68" w:rsidRPr="005A6326">
        <w:rPr>
          <w:rFonts w:cs="Arial"/>
          <w:b w:val="0"/>
          <w:szCs w:val="22"/>
          <w:u w:val="none"/>
        </w:rPr>
        <w:t>Plnění</w:t>
      </w:r>
      <w:r w:rsidRPr="005A6326">
        <w:rPr>
          <w:rFonts w:cs="Arial"/>
          <w:b w:val="0"/>
          <w:szCs w:val="22"/>
          <w:u w:val="none"/>
        </w:rPr>
        <w:t>. Ustanovení § 2594 a 2595 občanského zákoníku tímto nejsou dotčena.</w:t>
      </w:r>
    </w:p>
    <w:p w14:paraId="669C8DEC" w14:textId="77777777" w:rsidR="000708A3" w:rsidRPr="005A6326" w:rsidRDefault="00C26A5E" w:rsidP="0001259B">
      <w:pPr>
        <w:pStyle w:val="l-L1"/>
        <w:keepNext w:val="0"/>
        <w:numPr>
          <w:ilvl w:val="1"/>
          <w:numId w:val="3"/>
        </w:numPr>
        <w:spacing w:before="120" w:after="120" w:line="264" w:lineRule="auto"/>
        <w:jc w:val="both"/>
        <w:rPr>
          <w:rStyle w:val="l-L2Char"/>
          <w:rFonts w:cs="Arial"/>
          <w:szCs w:val="22"/>
        </w:rPr>
      </w:pPr>
      <w:r w:rsidRPr="005A6326">
        <w:rPr>
          <w:rStyle w:val="l-L2Char"/>
          <w:rFonts w:cs="Arial"/>
          <w:b w:val="0"/>
          <w:szCs w:val="22"/>
          <w:u w:val="none"/>
        </w:rPr>
        <w:t>Zhotovitel</w:t>
      </w:r>
      <w:r w:rsidR="000708A3" w:rsidRPr="005A6326">
        <w:rPr>
          <w:rStyle w:val="l-L2Char"/>
          <w:rFonts w:cs="Arial"/>
          <w:b w:val="0"/>
          <w:szCs w:val="22"/>
          <w:u w:val="none"/>
        </w:rPr>
        <w:t xml:space="preserve"> je podle ustanovení § 2 písm. </w:t>
      </w:r>
      <w:r w:rsidR="000708A3" w:rsidRPr="005A6326">
        <w:rPr>
          <w:rStyle w:val="l-L2Char"/>
          <w:rFonts w:cs="Arial"/>
          <w:szCs w:val="22"/>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7777777" w:rsidR="0079106B" w:rsidRPr="005A6326" w:rsidRDefault="0079106B"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Zhotovitel je povinen včas oznámit objednateli všechny okolnosti, které zjistil při poskytování Plnění a jež mohou mít vliv na změnu pokynů objednatele.</w:t>
      </w:r>
    </w:p>
    <w:p w14:paraId="296F4098" w14:textId="77777777" w:rsidR="00426FA0" w:rsidRPr="005A6326" w:rsidRDefault="00426FA0"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Zhotovitel prohlašuje, že odpovídá objednateli za škodu na věcech, které od objednatele protokolárně převzal pro účely poskytnutí Plnění, a zavazuje se spolu s příslušnou předávanou či poskytovanou částí Plnění předložit objednateli vyúčtování a vrátit mu veškeré takové věci, které při poskytování Plnění nezpracoval.</w:t>
      </w:r>
    </w:p>
    <w:p w14:paraId="2C0DBF31" w14:textId="77777777" w:rsidR="00426FA0" w:rsidRPr="005A6326" w:rsidRDefault="00426FA0"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Zhotovitel nenese odpovědnost za správnost údajů převzatých z katastru nemovitostí</w:t>
      </w:r>
      <w:r w:rsidR="00131905" w:rsidRPr="005A6326">
        <w:rPr>
          <w:rStyle w:val="l-L2Char"/>
          <w:rFonts w:cs="Arial"/>
          <w:b w:val="0"/>
          <w:szCs w:val="22"/>
          <w:u w:val="none"/>
        </w:rPr>
        <w:t>, je však povinen jejich správnost náležitě ověřit v rozsahu nezbytném pro poskytnutí Plnění dle této smlouvy</w:t>
      </w:r>
      <w:r w:rsidRPr="005A6326">
        <w:rPr>
          <w:rStyle w:val="l-L2Char"/>
          <w:rFonts w:cs="Arial"/>
          <w:b w:val="0"/>
          <w:szCs w:val="22"/>
          <w:u w:val="none"/>
        </w:rPr>
        <w:t xml:space="preserve">. </w:t>
      </w:r>
    </w:p>
    <w:p w14:paraId="266C8894" w14:textId="3AAE04C4" w:rsidR="00884ED8" w:rsidRPr="005A6326" w:rsidRDefault="00884ED8"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 xml:space="preserve">Pokud byla k provedení </w:t>
      </w:r>
      <w:r w:rsidR="00035F68" w:rsidRPr="005A6326">
        <w:rPr>
          <w:rFonts w:cs="Arial"/>
          <w:b w:val="0"/>
          <w:szCs w:val="22"/>
          <w:u w:val="none"/>
        </w:rPr>
        <w:t>Plnění</w:t>
      </w:r>
      <w:r w:rsidRPr="005A6326">
        <w:rPr>
          <w:rFonts w:cs="Arial"/>
          <w:b w:val="0"/>
          <w:szCs w:val="22"/>
          <w:u w:val="none"/>
        </w:rPr>
        <w:t xml:space="preserve"> užita věc opatřená objednatelem, snižuje se cena o její hodnotu.</w:t>
      </w:r>
    </w:p>
    <w:p w14:paraId="2CC05E13" w14:textId="40F9A39A" w:rsidR="00884ED8" w:rsidRPr="005A6326" w:rsidRDefault="00884ED8"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035F68" w:rsidRPr="005A6326">
        <w:rPr>
          <w:rFonts w:cs="Arial"/>
          <w:b w:val="0"/>
          <w:szCs w:val="22"/>
          <w:u w:val="none"/>
        </w:rPr>
        <w:t>Plnění</w:t>
      </w:r>
      <w:r w:rsidRPr="005A6326">
        <w:rPr>
          <w:rFonts w:cs="Arial"/>
          <w:b w:val="0"/>
          <w:szCs w:val="22"/>
          <w:u w:val="none"/>
        </w:rPr>
        <w:t xml:space="preserve">. </w:t>
      </w:r>
    </w:p>
    <w:p w14:paraId="6AE5BD3E" w14:textId="77777777" w:rsidR="00426FA0" w:rsidRPr="005A6326" w:rsidRDefault="00426FA0"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Smluvní strany se dohodly na tom, že zhotovitel není oprávněn výstupy Plnění či podklady pro jeho vytvoření poskytnuté objednatelem bez písemného souhlasu objednatele dále prodávat, poskytovat třetím osobám, zveřejňovat či s n</w:t>
      </w:r>
      <w:r w:rsidR="00D63D05" w:rsidRPr="005A6326">
        <w:rPr>
          <w:rStyle w:val="l-L2Char"/>
          <w:rFonts w:cs="Arial"/>
          <w:b w:val="0"/>
          <w:szCs w:val="22"/>
          <w:u w:val="none"/>
        </w:rPr>
        <w:t>imi</w:t>
      </w:r>
      <w:r w:rsidRPr="005A6326">
        <w:rPr>
          <w:rStyle w:val="l-L2Char"/>
          <w:rFonts w:cs="Arial"/>
          <w:b w:val="0"/>
          <w:szCs w:val="22"/>
          <w:u w:val="none"/>
        </w:rPr>
        <w:t xml:space="preserve"> jinak nakládat.</w:t>
      </w:r>
    </w:p>
    <w:p w14:paraId="14A05D4A" w14:textId="4E9F55A9" w:rsidR="006436C8" w:rsidRPr="005A6326" w:rsidRDefault="00256FEE" w:rsidP="0001259B">
      <w:pPr>
        <w:pStyle w:val="l-L1"/>
        <w:keepNext w:val="0"/>
        <w:numPr>
          <w:ilvl w:val="1"/>
          <w:numId w:val="3"/>
        </w:numPr>
        <w:spacing w:before="120" w:after="120" w:line="264" w:lineRule="auto"/>
        <w:jc w:val="both"/>
        <w:rPr>
          <w:rFonts w:ascii="Arial" w:hAnsi="Arial" w:cs="Arial"/>
          <w:b w:val="0"/>
          <w:szCs w:val="22"/>
          <w:u w:val="none"/>
        </w:rPr>
      </w:pPr>
      <w:r w:rsidRPr="005A6326">
        <w:rPr>
          <w:rStyle w:val="l-L2Char"/>
          <w:rFonts w:cs="Arial"/>
          <w:b w:val="0"/>
          <w:szCs w:val="22"/>
          <w:u w:val="none"/>
        </w:rPr>
        <w:t>Objednatel</w:t>
      </w:r>
      <w:r w:rsidR="001F4E7C" w:rsidRPr="005A6326">
        <w:rPr>
          <w:rStyle w:val="l-L2Char"/>
          <w:rFonts w:cs="Arial"/>
          <w:b w:val="0"/>
          <w:szCs w:val="22"/>
          <w:u w:val="none"/>
        </w:rPr>
        <w:t xml:space="preserve"> je </w:t>
      </w:r>
      <w:r w:rsidR="00D63D05" w:rsidRPr="005A6326">
        <w:rPr>
          <w:rStyle w:val="l-L2Char"/>
          <w:rFonts w:cs="Arial"/>
          <w:b w:val="0"/>
          <w:szCs w:val="22"/>
          <w:u w:val="none"/>
        </w:rPr>
        <w:t xml:space="preserve">v nezbytném rozsahu </w:t>
      </w:r>
      <w:r w:rsidR="001F4E7C" w:rsidRPr="005A6326">
        <w:rPr>
          <w:rStyle w:val="l-L2Char"/>
          <w:rFonts w:cs="Arial"/>
          <w:b w:val="0"/>
          <w:szCs w:val="22"/>
          <w:u w:val="none"/>
        </w:rPr>
        <w:t xml:space="preserve">povinen poskytnout </w:t>
      </w:r>
      <w:r w:rsidR="00660870" w:rsidRPr="005A6326">
        <w:rPr>
          <w:rStyle w:val="l-L2Char"/>
          <w:rFonts w:cs="Arial"/>
          <w:b w:val="0"/>
          <w:szCs w:val="22"/>
          <w:u w:val="none"/>
        </w:rPr>
        <w:t>zhotoviteli</w:t>
      </w:r>
      <w:r w:rsidR="001F4E7C" w:rsidRPr="005A6326">
        <w:rPr>
          <w:rStyle w:val="l-L2Char"/>
          <w:rFonts w:cs="Arial"/>
          <w:b w:val="0"/>
          <w:szCs w:val="22"/>
          <w:u w:val="none"/>
        </w:rPr>
        <w:t xml:space="preserve"> součinnost pro poskytování Plně</w:t>
      </w:r>
      <w:r w:rsidR="00660870" w:rsidRPr="005A6326">
        <w:rPr>
          <w:rStyle w:val="l-L2Char"/>
          <w:rFonts w:cs="Arial"/>
          <w:b w:val="0"/>
          <w:szCs w:val="22"/>
          <w:u w:val="none"/>
        </w:rPr>
        <w:t xml:space="preserve">ní. </w:t>
      </w:r>
      <w:r w:rsidR="006436C8" w:rsidRPr="005A6326">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5A6326">
        <w:rPr>
          <w:rFonts w:ascii="Arial" w:hAnsi="Arial" w:cs="Arial"/>
          <w:b w:val="0"/>
          <w:szCs w:val="22"/>
          <w:u w:val="none"/>
        </w:rPr>
        <w:t xml:space="preserve"> od smlouvy odstoupit</w:t>
      </w:r>
      <w:r w:rsidR="006436C8" w:rsidRPr="005A6326">
        <w:rPr>
          <w:rFonts w:ascii="Arial" w:hAnsi="Arial" w:cs="Arial"/>
          <w:b w:val="0"/>
          <w:szCs w:val="22"/>
          <w:u w:val="none"/>
        </w:rPr>
        <w:t xml:space="preserve">, pokud na to upozornil objednatele.  </w:t>
      </w:r>
    </w:p>
    <w:p w14:paraId="67278A71" w14:textId="29DF8B89" w:rsidR="00A13487" w:rsidRPr="005A6326" w:rsidRDefault="00A13487"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Objednatel je oprávněn kontrolovat, zda je Plnění poskytováno zhotovitelem řádně a</w:t>
      </w:r>
      <w:r w:rsidR="00F02CDE">
        <w:rPr>
          <w:rStyle w:val="l-L2Char"/>
          <w:rFonts w:cs="Arial"/>
          <w:b w:val="0"/>
          <w:szCs w:val="22"/>
          <w:u w:val="none"/>
        </w:rPr>
        <w:t> </w:t>
      </w:r>
      <w:r w:rsidRPr="005A6326">
        <w:rPr>
          <w:rStyle w:val="l-L2Char"/>
          <w:rFonts w:cs="Arial"/>
          <w:b w:val="0"/>
          <w:szCs w:val="22"/>
          <w:u w:val="none"/>
        </w:rPr>
        <w:t xml:space="preserve">v souladu s touto smlouvou, jeho pokyny a příslušnými právními předpisy. </w:t>
      </w:r>
    </w:p>
    <w:p w14:paraId="72F6F17B" w14:textId="77777777" w:rsidR="00E72C64" w:rsidRPr="005A6326" w:rsidRDefault="00E72C64"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14:paraId="069AF320" w14:textId="77777777" w:rsidR="00536E8C" w:rsidRPr="005A6326" w:rsidRDefault="00536E8C" w:rsidP="0001259B">
      <w:pPr>
        <w:pStyle w:val="l-L1"/>
        <w:keepNext w:val="0"/>
        <w:spacing w:line="264" w:lineRule="auto"/>
        <w:ind w:left="0"/>
        <w:rPr>
          <w:rFonts w:ascii="Arial" w:hAnsi="Arial" w:cs="Arial"/>
          <w:szCs w:val="22"/>
        </w:rPr>
      </w:pPr>
      <w:r w:rsidRPr="005A6326">
        <w:rPr>
          <w:rFonts w:ascii="Arial" w:hAnsi="Arial" w:cs="Arial"/>
          <w:szCs w:val="22"/>
        </w:rPr>
        <w:br/>
      </w:r>
      <w:bookmarkStart w:id="0" w:name="_Ref376528450"/>
      <w:r w:rsidR="00EA6F75" w:rsidRPr="005A6326">
        <w:rPr>
          <w:rFonts w:ascii="Arial" w:hAnsi="Arial" w:cs="Arial"/>
          <w:szCs w:val="22"/>
        </w:rPr>
        <w:t>T</w:t>
      </w:r>
      <w:r w:rsidR="008960AA" w:rsidRPr="005A6326">
        <w:rPr>
          <w:rFonts w:ascii="Arial" w:hAnsi="Arial" w:cs="Arial"/>
          <w:szCs w:val="22"/>
        </w:rPr>
        <w:t>ermín plnění</w:t>
      </w:r>
      <w:bookmarkEnd w:id="0"/>
    </w:p>
    <w:p w14:paraId="016DB46C" w14:textId="77777777" w:rsidR="008011A3" w:rsidRPr="005A6326" w:rsidRDefault="008011A3" w:rsidP="0001259B">
      <w:pPr>
        <w:pStyle w:val="TSlneksmlouvy"/>
        <w:keepNext w:val="0"/>
        <w:numPr>
          <w:ilvl w:val="1"/>
          <w:numId w:val="3"/>
        </w:numPr>
        <w:spacing w:before="120" w:after="120" w:line="264" w:lineRule="auto"/>
        <w:jc w:val="left"/>
        <w:rPr>
          <w:rFonts w:cs="Arial"/>
          <w:b w:val="0"/>
          <w:szCs w:val="22"/>
          <w:u w:val="none"/>
        </w:rPr>
      </w:pPr>
      <w:bookmarkStart w:id="1" w:name="_Ref376374899"/>
      <w:bookmarkStart w:id="2" w:name="_Ref376425265"/>
      <w:r w:rsidRPr="005A6326">
        <w:rPr>
          <w:rFonts w:cs="Arial"/>
          <w:b w:val="0"/>
          <w:szCs w:val="22"/>
          <w:u w:val="none"/>
        </w:rPr>
        <w:t>Zhotovitel se zavazuje poskytovat Plnění v následujících termínech:</w:t>
      </w:r>
      <w:bookmarkEnd w:id="1"/>
      <w:bookmarkEnd w:id="2"/>
    </w:p>
    <w:p w14:paraId="68AF43A3" w14:textId="09B39DE4" w:rsidR="00A50845" w:rsidRPr="00AC1836" w:rsidRDefault="00A50845" w:rsidP="0001259B">
      <w:pPr>
        <w:pStyle w:val="l-L1"/>
        <w:keepNext w:val="0"/>
        <w:numPr>
          <w:ilvl w:val="2"/>
          <w:numId w:val="3"/>
        </w:numPr>
        <w:spacing w:before="120" w:after="120" w:line="264" w:lineRule="auto"/>
        <w:jc w:val="both"/>
        <w:rPr>
          <w:rFonts w:ascii="Arial" w:hAnsi="Arial" w:cs="Arial"/>
          <w:b w:val="0"/>
          <w:szCs w:val="22"/>
          <w:u w:val="none"/>
        </w:rPr>
      </w:pPr>
      <w:r w:rsidRPr="005A6326">
        <w:rPr>
          <w:rStyle w:val="l-L2Char"/>
          <w:rFonts w:cs="Arial"/>
          <w:b w:val="0"/>
          <w:szCs w:val="22"/>
          <w:u w:val="none"/>
        </w:rPr>
        <w:t xml:space="preserve">Termín předání </w:t>
      </w:r>
      <w:r w:rsidR="00035F68" w:rsidRPr="005A6326">
        <w:rPr>
          <w:rStyle w:val="l-L2Char"/>
          <w:rFonts w:cs="Arial"/>
          <w:b w:val="0"/>
          <w:szCs w:val="22"/>
          <w:u w:val="none"/>
        </w:rPr>
        <w:t>Plnění</w:t>
      </w:r>
      <w:r w:rsidR="008011A3" w:rsidRPr="005A6326">
        <w:rPr>
          <w:rStyle w:val="l-L2Char"/>
          <w:rFonts w:cs="Arial"/>
          <w:b w:val="0"/>
          <w:szCs w:val="22"/>
          <w:u w:val="none"/>
        </w:rPr>
        <w:t xml:space="preserve"> </w:t>
      </w:r>
      <w:r w:rsidRPr="005A6326">
        <w:rPr>
          <w:rStyle w:val="l-L2Char"/>
          <w:rFonts w:cs="Arial"/>
          <w:b w:val="0"/>
          <w:szCs w:val="22"/>
          <w:u w:val="none"/>
        </w:rPr>
        <w:t xml:space="preserve">je </w:t>
      </w:r>
      <w:r w:rsidRPr="00AC1836">
        <w:rPr>
          <w:rStyle w:val="l-L2Char"/>
          <w:rFonts w:cs="Arial"/>
          <w:b w:val="0"/>
          <w:szCs w:val="22"/>
          <w:u w:val="none"/>
        </w:rPr>
        <w:t xml:space="preserve">stanoven </w:t>
      </w:r>
      <w:proofErr w:type="gramStart"/>
      <w:r w:rsidR="009F3075" w:rsidRPr="00AC1836">
        <w:rPr>
          <w:rStyle w:val="l-L2Char"/>
          <w:rFonts w:cs="Arial"/>
          <w:b w:val="0"/>
          <w:szCs w:val="22"/>
          <w:u w:val="none"/>
        </w:rPr>
        <w:t>na</w:t>
      </w:r>
      <w:proofErr w:type="gramEnd"/>
      <w:r w:rsidR="00E46FD4" w:rsidRPr="00AC1836">
        <w:rPr>
          <w:rStyle w:val="l-L2Char"/>
          <w:rFonts w:cs="Arial"/>
          <w:b w:val="0"/>
          <w:szCs w:val="22"/>
          <w:u w:val="none"/>
        </w:rPr>
        <w:t xml:space="preserve">: </w:t>
      </w:r>
      <w:r w:rsidR="00385978">
        <w:rPr>
          <w:rFonts w:ascii="Arial" w:hAnsi="Arial" w:cs="Arial"/>
          <w:bCs/>
          <w:snapToGrid w:val="0"/>
          <w:szCs w:val="22"/>
        </w:rPr>
        <w:t>31</w:t>
      </w:r>
      <w:r w:rsidR="001B15D4" w:rsidRPr="00AC1836">
        <w:rPr>
          <w:rFonts w:ascii="Arial" w:hAnsi="Arial" w:cs="Arial"/>
          <w:bCs/>
          <w:snapToGrid w:val="0"/>
          <w:szCs w:val="22"/>
        </w:rPr>
        <w:t>.</w:t>
      </w:r>
      <w:r w:rsidR="008A21D4" w:rsidRPr="00AC1836">
        <w:rPr>
          <w:rFonts w:ascii="Arial" w:hAnsi="Arial" w:cs="Arial"/>
          <w:bCs/>
          <w:snapToGrid w:val="0"/>
          <w:szCs w:val="22"/>
        </w:rPr>
        <w:t xml:space="preserve"> </w:t>
      </w:r>
      <w:r w:rsidR="00385978">
        <w:rPr>
          <w:rFonts w:ascii="Arial" w:hAnsi="Arial" w:cs="Arial"/>
          <w:bCs/>
          <w:snapToGrid w:val="0"/>
          <w:szCs w:val="22"/>
        </w:rPr>
        <w:t>5</w:t>
      </w:r>
      <w:r w:rsidR="001B15D4" w:rsidRPr="00AC1836">
        <w:rPr>
          <w:rFonts w:ascii="Arial" w:hAnsi="Arial" w:cs="Arial"/>
          <w:bCs/>
          <w:snapToGrid w:val="0"/>
          <w:szCs w:val="22"/>
        </w:rPr>
        <w:t>.</w:t>
      </w:r>
      <w:r w:rsidR="008A21D4" w:rsidRPr="00AC1836">
        <w:rPr>
          <w:rFonts w:ascii="Arial" w:hAnsi="Arial" w:cs="Arial"/>
          <w:bCs/>
          <w:snapToGrid w:val="0"/>
          <w:szCs w:val="22"/>
        </w:rPr>
        <w:t xml:space="preserve"> </w:t>
      </w:r>
      <w:r w:rsidR="001B15D4" w:rsidRPr="00AC1836">
        <w:rPr>
          <w:rFonts w:ascii="Arial" w:hAnsi="Arial" w:cs="Arial"/>
          <w:bCs/>
          <w:snapToGrid w:val="0"/>
          <w:szCs w:val="22"/>
        </w:rPr>
        <w:t>201</w:t>
      </w:r>
      <w:r w:rsidR="007D22C3" w:rsidRPr="00AC1836">
        <w:rPr>
          <w:rFonts w:ascii="Arial" w:hAnsi="Arial" w:cs="Arial"/>
          <w:bCs/>
          <w:snapToGrid w:val="0"/>
          <w:szCs w:val="22"/>
        </w:rPr>
        <w:t>9</w:t>
      </w:r>
      <w:r w:rsidR="00680E1D" w:rsidRPr="00AC1836">
        <w:rPr>
          <w:rFonts w:ascii="Arial" w:hAnsi="Arial" w:cs="Arial"/>
          <w:bCs/>
          <w:snapToGrid w:val="0"/>
          <w:szCs w:val="22"/>
          <w:u w:val="none"/>
        </w:rPr>
        <w:t>.</w:t>
      </w:r>
    </w:p>
    <w:p w14:paraId="4C62F55C" w14:textId="0512119E" w:rsidR="00752163" w:rsidRDefault="00752163" w:rsidP="00752163">
      <w:pPr>
        <w:pStyle w:val="l-L1"/>
        <w:keepNext w:val="0"/>
        <w:numPr>
          <w:ilvl w:val="0"/>
          <w:numId w:val="0"/>
        </w:numPr>
        <w:spacing w:before="120" w:after="120" w:line="264" w:lineRule="auto"/>
        <w:ind w:left="1304"/>
        <w:jc w:val="both"/>
        <w:rPr>
          <w:rFonts w:ascii="Arial" w:hAnsi="Arial" w:cs="Arial"/>
          <w:bCs/>
          <w:snapToGrid w:val="0"/>
          <w:szCs w:val="22"/>
          <w:u w:val="none"/>
        </w:rPr>
      </w:pPr>
    </w:p>
    <w:p w14:paraId="152A85B9" w14:textId="77777777" w:rsidR="000203F2" w:rsidRPr="005A6326" w:rsidRDefault="000203F2" w:rsidP="0001259B">
      <w:pPr>
        <w:pStyle w:val="l-L1"/>
        <w:keepNext w:val="0"/>
        <w:spacing w:line="264" w:lineRule="auto"/>
        <w:ind w:left="0"/>
        <w:rPr>
          <w:rFonts w:ascii="Arial" w:hAnsi="Arial" w:cs="Arial"/>
          <w:szCs w:val="22"/>
        </w:rPr>
      </w:pPr>
      <w:r w:rsidRPr="005A6326">
        <w:rPr>
          <w:rFonts w:ascii="Arial" w:hAnsi="Arial" w:cs="Arial"/>
          <w:szCs w:val="22"/>
        </w:rPr>
        <w:lastRenderedPageBreak/>
        <w:br/>
        <w:t xml:space="preserve">Předání a převzetí </w:t>
      </w:r>
      <w:r w:rsidR="008C126A" w:rsidRPr="005A6326">
        <w:rPr>
          <w:rFonts w:ascii="Arial" w:hAnsi="Arial" w:cs="Arial"/>
          <w:szCs w:val="22"/>
        </w:rPr>
        <w:t>Plnění</w:t>
      </w:r>
    </w:p>
    <w:p w14:paraId="1B58C10F" w14:textId="0C800130" w:rsidR="001D70C2" w:rsidRPr="005A6326" w:rsidRDefault="001D70C2"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Místem pro předání </w:t>
      </w:r>
      <w:r w:rsidR="004932C8" w:rsidRPr="005A6326">
        <w:rPr>
          <w:rStyle w:val="l-L2Char"/>
          <w:rFonts w:cs="Arial"/>
          <w:b w:val="0"/>
          <w:szCs w:val="22"/>
          <w:u w:val="none"/>
        </w:rPr>
        <w:t>Plnění</w:t>
      </w:r>
      <w:r w:rsidRPr="005A6326">
        <w:rPr>
          <w:rStyle w:val="l-L2Char"/>
          <w:rFonts w:cs="Arial"/>
          <w:b w:val="0"/>
          <w:szCs w:val="22"/>
          <w:u w:val="none"/>
        </w:rPr>
        <w:t xml:space="preserve"> je sídlo objednatele. </w:t>
      </w:r>
    </w:p>
    <w:p w14:paraId="36F30E6D" w14:textId="752BC5F6" w:rsidR="006A2FB2" w:rsidRPr="005A6326" w:rsidRDefault="006A2FB2" w:rsidP="0001259B">
      <w:pPr>
        <w:pStyle w:val="l-L1"/>
        <w:keepNext w:val="0"/>
        <w:numPr>
          <w:ilvl w:val="1"/>
          <w:numId w:val="3"/>
        </w:numPr>
        <w:spacing w:before="120" w:after="120" w:line="264" w:lineRule="auto"/>
        <w:jc w:val="left"/>
        <w:rPr>
          <w:rStyle w:val="l-L2Char"/>
          <w:rFonts w:cs="Arial"/>
          <w:b w:val="0"/>
          <w:szCs w:val="22"/>
          <w:u w:val="none"/>
        </w:rPr>
      </w:pPr>
      <w:r w:rsidRPr="005A6326">
        <w:rPr>
          <w:rStyle w:val="l-L2Char"/>
          <w:rFonts w:cs="Arial"/>
          <w:b w:val="0"/>
          <w:szCs w:val="22"/>
          <w:u w:val="none"/>
        </w:rPr>
        <w:t xml:space="preserve">Zhotovitel nese až do okamžiku předání </w:t>
      </w:r>
      <w:r w:rsidR="004932C8" w:rsidRPr="005A6326">
        <w:rPr>
          <w:rStyle w:val="l-L2Char"/>
          <w:rFonts w:cs="Arial"/>
          <w:b w:val="0"/>
          <w:szCs w:val="22"/>
          <w:u w:val="none"/>
        </w:rPr>
        <w:t>Plnění</w:t>
      </w:r>
      <w:r w:rsidRPr="005A6326">
        <w:rPr>
          <w:rStyle w:val="l-L2Char"/>
          <w:rFonts w:cs="Arial"/>
          <w:b w:val="0"/>
          <w:szCs w:val="22"/>
          <w:u w:val="none"/>
        </w:rPr>
        <w:t xml:space="preserve"> nebezpečí za škody na </w:t>
      </w:r>
      <w:r w:rsidR="004932C8" w:rsidRPr="005A6326">
        <w:rPr>
          <w:rStyle w:val="l-L2Char"/>
          <w:rFonts w:cs="Arial"/>
          <w:b w:val="0"/>
          <w:szCs w:val="22"/>
          <w:u w:val="none"/>
        </w:rPr>
        <w:t>Plnění</w:t>
      </w:r>
      <w:r w:rsidRPr="005A6326">
        <w:rPr>
          <w:rStyle w:val="l-L2Char"/>
          <w:rFonts w:cs="Arial"/>
          <w:b w:val="0"/>
          <w:szCs w:val="22"/>
          <w:u w:val="none"/>
        </w:rPr>
        <w:t>.</w:t>
      </w:r>
    </w:p>
    <w:p w14:paraId="257D4B5C" w14:textId="20683B86" w:rsidR="008C4E63" w:rsidRPr="005A6326" w:rsidRDefault="0013772F"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Zhotovitel se zavazuje dokončit a předat </w:t>
      </w:r>
      <w:r w:rsidR="004932C8" w:rsidRPr="005A6326">
        <w:rPr>
          <w:rStyle w:val="l-L2Char"/>
          <w:rFonts w:cs="Arial"/>
          <w:b w:val="0"/>
          <w:szCs w:val="22"/>
          <w:u w:val="none"/>
        </w:rPr>
        <w:t>Plnění</w:t>
      </w:r>
      <w:r w:rsidR="00006164" w:rsidRPr="005A6326">
        <w:rPr>
          <w:rStyle w:val="l-L2Char"/>
          <w:rFonts w:cs="Arial"/>
          <w:b w:val="0"/>
          <w:szCs w:val="22"/>
          <w:u w:val="none"/>
        </w:rPr>
        <w:t xml:space="preserve"> objednateli</w:t>
      </w:r>
      <w:r w:rsidRPr="005A6326">
        <w:rPr>
          <w:rStyle w:val="l-L2Char"/>
          <w:rFonts w:cs="Arial"/>
          <w:b w:val="0"/>
          <w:szCs w:val="22"/>
          <w:u w:val="none"/>
        </w:rPr>
        <w:t xml:space="preserve"> v souladu s touto smlouvou. </w:t>
      </w:r>
      <w:r w:rsidRPr="005A6326">
        <w:rPr>
          <w:rFonts w:ascii="Arial" w:hAnsi="Arial" w:cs="Arial"/>
          <w:b w:val="0"/>
          <w:szCs w:val="22"/>
          <w:u w:val="none"/>
        </w:rPr>
        <w:t xml:space="preserve">O předání a převzetí </w:t>
      </w:r>
      <w:r w:rsidR="004932C8" w:rsidRPr="005A6326">
        <w:rPr>
          <w:rFonts w:ascii="Arial" w:hAnsi="Arial" w:cs="Arial"/>
          <w:b w:val="0"/>
          <w:szCs w:val="22"/>
          <w:u w:val="none"/>
        </w:rPr>
        <w:t>Plnění</w:t>
      </w:r>
      <w:r w:rsidRPr="005A6326">
        <w:rPr>
          <w:rFonts w:ascii="Arial" w:hAnsi="Arial" w:cs="Arial"/>
          <w:b w:val="0"/>
          <w:szCs w:val="22"/>
          <w:u w:val="none"/>
        </w:rPr>
        <w:t xml:space="preserve"> </w:t>
      </w:r>
      <w:r w:rsidR="00426FA0" w:rsidRPr="005A6326">
        <w:rPr>
          <w:rFonts w:ascii="Arial" w:hAnsi="Arial" w:cs="Arial"/>
          <w:b w:val="0"/>
          <w:szCs w:val="22"/>
          <w:u w:val="none"/>
        </w:rPr>
        <w:t>bude</w:t>
      </w:r>
      <w:r w:rsidRPr="005A6326">
        <w:rPr>
          <w:rFonts w:ascii="Arial" w:hAnsi="Arial" w:cs="Arial"/>
          <w:b w:val="0"/>
          <w:szCs w:val="22"/>
          <w:u w:val="none"/>
        </w:rPr>
        <w:t xml:space="preserve"> vyhotoven protokol, jenž </w:t>
      </w:r>
      <w:r w:rsidR="00426FA0" w:rsidRPr="005A6326">
        <w:rPr>
          <w:rFonts w:ascii="Arial" w:hAnsi="Arial" w:cs="Arial"/>
          <w:b w:val="0"/>
          <w:szCs w:val="22"/>
          <w:u w:val="none"/>
        </w:rPr>
        <w:t>bude</w:t>
      </w:r>
      <w:r w:rsidRPr="005A6326">
        <w:rPr>
          <w:rFonts w:ascii="Arial" w:hAnsi="Arial" w:cs="Arial"/>
          <w:b w:val="0"/>
          <w:szCs w:val="22"/>
          <w:u w:val="none"/>
        </w:rPr>
        <w:t xml:space="preserve"> podepsán osobami oprávněnými jednat za objednatele a zhotovitele. V tomto protokolu musí být vždy uvedeno, zda bylo </w:t>
      </w:r>
      <w:r w:rsidR="004932C8" w:rsidRPr="005A6326">
        <w:rPr>
          <w:rFonts w:ascii="Arial" w:hAnsi="Arial" w:cs="Arial"/>
          <w:b w:val="0"/>
          <w:szCs w:val="22"/>
          <w:u w:val="none"/>
        </w:rPr>
        <w:t>Plnění</w:t>
      </w:r>
      <w:r w:rsidRPr="005A6326">
        <w:rPr>
          <w:rFonts w:ascii="Arial" w:hAnsi="Arial" w:cs="Arial"/>
          <w:b w:val="0"/>
          <w:szCs w:val="22"/>
          <w:u w:val="none"/>
        </w:rPr>
        <w:t xml:space="preserve"> převzato s výhradami, či bez výhrad</w:t>
      </w:r>
      <w:r w:rsidR="006A2FB2" w:rsidRPr="005A6326">
        <w:rPr>
          <w:rStyle w:val="l-L2Char"/>
          <w:rFonts w:cs="Arial"/>
          <w:b w:val="0"/>
          <w:szCs w:val="22"/>
          <w:u w:val="none"/>
        </w:rPr>
        <w:t xml:space="preserve">. </w:t>
      </w:r>
      <w:r w:rsidR="002411D5" w:rsidRPr="005A6326">
        <w:rPr>
          <w:rStyle w:val="l-L2Char"/>
          <w:rFonts w:cs="Arial"/>
          <w:b w:val="0"/>
          <w:szCs w:val="22"/>
          <w:u w:val="none"/>
        </w:rPr>
        <w:t>O</w:t>
      </w:r>
      <w:r w:rsidR="006A2FB2" w:rsidRPr="005A6326">
        <w:rPr>
          <w:rStyle w:val="l-L2Char"/>
          <w:rFonts w:cs="Arial"/>
          <w:b w:val="0"/>
          <w:szCs w:val="22"/>
          <w:u w:val="none"/>
        </w:rPr>
        <w:t>kamžikem</w:t>
      </w:r>
      <w:r w:rsidR="002411D5" w:rsidRPr="005A6326">
        <w:rPr>
          <w:rStyle w:val="l-L2Char"/>
          <w:rFonts w:cs="Arial"/>
          <w:b w:val="0"/>
          <w:szCs w:val="22"/>
          <w:u w:val="none"/>
        </w:rPr>
        <w:t xml:space="preserve"> převzetí </w:t>
      </w:r>
      <w:r w:rsidR="004932C8" w:rsidRPr="005A6326">
        <w:rPr>
          <w:rStyle w:val="l-L2Char"/>
          <w:rFonts w:cs="Arial"/>
          <w:b w:val="0"/>
          <w:szCs w:val="22"/>
          <w:u w:val="none"/>
        </w:rPr>
        <w:t>Plnění</w:t>
      </w:r>
      <w:r w:rsidR="006A2FB2" w:rsidRPr="005A6326">
        <w:rPr>
          <w:rStyle w:val="l-L2Char"/>
          <w:rFonts w:cs="Arial"/>
          <w:b w:val="0"/>
          <w:szCs w:val="22"/>
          <w:u w:val="none"/>
        </w:rPr>
        <w:t xml:space="preserve"> přechází na objednatele </w:t>
      </w:r>
      <w:r w:rsidR="0040724D" w:rsidRPr="005A6326">
        <w:rPr>
          <w:rStyle w:val="l-L2Char"/>
          <w:rFonts w:cs="Arial"/>
          <w:b w:val="0"/>
          <w:szCs w:val="22"/>
          <w:u w:val="none"/>
        </w:rPr>
        <w:t>vlastnické právo k </w:t>
      </w:r>
      <w:r w:rsidR="004932C8" w:rsidRPr="005A6326">
        <w:rPr>
          <w:rStyle w:val="l-L2Char"/>
          <w:rFonts w:cs="Arial"/>
          <w:b w:val="0"/>
          <w:szCs w:val="22"/>
          <w:u w:val="none"/>
        </w:rPr>
        <w:t>Plnění</w:t>
      </w:r>
      <w:r w:rsidR="0040724D" w:rsidRPr="005A6326">
        <w:rPr>
          <w:rStyle w:val="l-L2Char"/>
          <w:rFonts w:cs="Arial"/>
          <w:b w:val="0"/>
          <w:szCs w:val="22"/>
          <w:u w:val="none"/>
        </w:rPr>
        <w:t xml:space="preserve"> a přechází na něj nebezpečí škody na </w:t>
      </w:r>
      <w:r w:rsidR="004932C8" w:rsidRPr="005A6326">
        <w:rPr>
          <w:rStyle w:val="l-L2Char"/>
          <w:rFonts w:cs="Arial"/>
          <w:b w:val="0"/>
          <w:szCs w:val="22"/>
          <w:u w:val="none"/>
        </w:rPr>
        <w:t>Plnění</w:t>
      </w:r>
      <w:r w:rsidR="006A2FB2" w:rsidRPr="005A6326">
        <w:rPr>
          <w:rStyle w:val="l-L2Char"/>
          <w:rFonts w:cs="Arial"/>
          <w:b w:val="0"/>
          <w:szCs w:val="22"/>
          <w:u w:val="none"/>
        </w:rPr>
        <w:t>.</w:t>
      </w:r>
    </w:p>
    <w:p w14:paraId="47BE6F2C" w14:textId="77777777" w:rsidR="00236919" w:rsidRPr="005A6326" w:rsidRDefault="00236919" w:rsidP="0001259B">
      <w:pPr>
        <w:pStyle w:val="l-L1"/>
        <w:spacing w:line="264" w:lineRule="auto"/>
        <w:ind w:left="0"/>
        <w:rPr>
          <w:rFonts w:ascii="Arial" w:hAnsi="Arial" w:cs="Arial"/>
          <w:szCs w:val="22"/>
        </w:rPr>
      </w:pPr>
      <w:r w:rsidRPr="005A6326">
        <w:rPr>
          <w:rFonts w:ascii="Arial" w:hAnsi="Arial" w:cs="Arial"/>
          <w:szCs w:val="22"/>
        </w:rPr>
        <w:br/>
      </w:r>
      <w:r w:rsidR="008960AA" w:rsidRPr="005A6326">
        <w:rPr>
          <w:rFonts w:ascii="Arial" w:hAnsi="Arial" w:cs="Arial"/>
          <w:szCs w:val="22"/>
        </w:rPr>
        <w:t>Cena a způsob platby</w:t>
      </w:r>
    </w:p>
    <w:p w14:paraId="6FBBD6CE" w14:textId="7BCFE6C6" w:rsidR="001D70C2" w:rsidRPr="005A6326" w:rsidRDefault="00DE5AF1"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Smluvní cena byla stanovena na základě nabídky zhotovitele ze dne </w:t>
      </w:r>
      <w:r w:rsidR="00B857F4" w:rsidRPr="005A6326">
        <w:rPr>
          <w:rFonts w:ascii="Arial" w:hAnsi="Arial" w:cs="Arial"/>
          <w:bCs/>
          <w:snapToGrid w:val="0"/>
          <w:szCs w:val="22"/>
          <w:highlight w:val="yellow"/>
          <w:lang w:val="en-US"/>
        </w:rPr>
        <w:t>[</w:t>
      </w:r>
      <w:proofErr w:type="spellStart"/>
      <w:r w:rsidR="00B857F4" w:rsidRPr="005A6326">
        <w:rPr>
          <w:rFonts w:ascii="Arial" w:hAnsi="Arial" w:cs="Arial"/>
          <w:bCs/>
          <w:snapToGrid w:val="0"/>
          <w:szCs w:val="22"/>
          <w:highlight w:val="yellow"/>
          <w:lang w:val="en-US"/>
        </w:rPr>
        <w:t>DOPLNIT</w:t>
      </w:r>
      <w:proofErr w:type="spellEnd"/>
      <w:r w:rsidR="00B857F4" w:rsidRPr="005A6326">
        <w:rPr>
          <w:rFonts w:ascii="Arial" w:hAnsi="Arial" w:cs="Arial"/>
          <w:bCs/>
          <w:snapToGrid w:val="0"/>
          <w:szCs w:val="22"/>
          <w:highlight w:val="yellow"/>
          <w:lang w:val="en-US"/>
        </w:rPr>
        <w:t>]</w:t>
      </w:r>
      <w:r w:rsidR="00A14402" w:rsidRPr="005A6326">
        <w:rPr>
          <w:rFonts w:ascii="Arial" w:hAnsi="Arial" w:cs="Arial"/>
          <w:b w:val="0"/>
          <w:bCs/>
          <w:snapToGrid w:val="0"/>
          <w:szCs w:val="22"/>
          <w:u w:val="none"/>
          <w:lang w:val="en-US"/>
        </w:rPr>
        <w:t>.</w:t>
      </w:r>
    </w:p>
    <w:p w14:paraId="142C854A" w14:textId="223D4457" w:rsidR="00DE5AF1" w:rsidRDefault="001D70C2"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Celková cena za provedení </w:t>
      </w:r>
      <w:r w:rsidR="004932C8" w:rsidRPr="005A6326">
        <w:rPr>
          <w:rStyle w:val="l-L2Char"/>
          <w:rFonts w:cs="Arial"/>
          <w:b w:val="0"/>
          <w:szCs w:val="22"/>
          <w:u w:val="none"/>
        </w:rPr>
        <w:t>Plnění</w:t>
      </w:r>
      <w:r w:rsidR="00DE5AF1" w:rsidRPr="005A6326">
        <w:rPr>
          <w:rStyle w:val="l-L2Char"/>
          <w:rFonts w:cs="Arial"/>
          <w:b w:val="0"/>
          <w:szCs w:val="22"/>
          <w:u w:val="none"/>
        </w:rPr>
        <w:t xml:space="preserve"> činí</w:t>
      </w:r>
      <w:r w:rsidR="00A5589B" w:rsidRPr="005A6326">
        <w:rPr>
          <w:rStyle w:val="l-L2Char"/>
          <w:rFonts w:cs="Arial"/>
          <w:b w:val="0"/>
          <w:szCs w:val="22"/>
          <w:u w:val="none"/>
        </w:rPr>
        <w:t xml:space="preserve"> </w:t>
      </w:r>
      <w:r w:rsidR="003B5CE7" w:rsidRPr="005A6326">
        <w:rPr>
          <w:rFonts w:ascii="Arial" w:hAnsi="Arial" w:cs="Arial"/>
          <w:bCs/>
          <w:snapToGrid w:val="0"/>
          <w:szCs w:val="22"/>
          <w:highlight w:val="yellow"/>
          <w:lang w:val="en-US"/>
        </w:rPr>
        <w:t>[</w:t>
      </w:r>
      <w:proofErr w:type="spellStart"/>
      <w:r w:rsidR="003B5CE7" w:rsidRPr="005A6326">
        <w:rPr>
          <w:rFonts w:ascii="Arial" w:hAnsi="Arial" w:cs="Arial"/>
          <w:bCs/>
          <w:snapToGrid w:val="0"/>
          <w:szCs w:val="22"/>
          <w:highlight w:val="yellow"/>
          <w:lang w:val="en-US"/>
        </w:rPr>
        <w:t>DOPLNIT</w:t>
      </w:r>
      <w:proofErr w:type="spellEnd"/>
      <w:r w:rsidR="003B5CE7" w:rsidRPr="005A6326">
        <w:rPr>
          <w:rFonts w:ascii="Arial" w:hAnsi="Arial" w:cs="Arial"/>
          <w:bCs/>
          <w:snapToGrid w:val="0"/>
          <w:szCs w:val="22"/>
          <w:highlight w:val="yellow"/>
          <w:lang w:val="en-US"/>
        </w:rPr>
        <w:t>]</w:t>
      </w:r>
      <w:r w:rsidR="00DE5AF1" w:rsidRPr="005A6326">
        <w:rPr>
          <w:rStyle w:val="l-L2Char"/>
          <w:rFonts w:cs="Arial"/>
          <w:szCs w:val="22"/>
          <w:u w:val="none"/>
        </w:rPr>
        <w:t xml:space="preserve">,- Kč </w:t>
      </w:r>
      <w:r w:rsidR="00D021D9" w:rsidRPr="005A6326">
        <w:rPr>
          <w:rStyle w:val="l-L2Char"/>
          <w:rFonts w:cs="Arial"/>
          <w:szCs w:val="22"/>
          <w:u w:val="none"/>
        </w:rPr>
        <w:t xml:space="preserve">bez DPH, </w:t>
      </w:r>
      <w:r w:rsidR="00D021D9" w:rsidRPr="005A6326">
        <w:rPr>
          <w:rStyle w:val="l-L2Char"/>
          <w:rFonts w:cs="Arial"/>
          <w:b w:val="0"/>
          <w:szCs w:val="22"/>
          <w:u w:val="none"/>
        </w:rPr>
        <w:t xml:space="preserve">tj. </w:t>
      </w:r>
      <w:r w:rsidR="003B5CE7" w:rsidRPr="005A6326">
        <w:rPr>
          <w:rFonts w:ascii="Arial" w:hAnsi="Arial" w:cs="Arial"/>
          <w:bCs/>
          <w:snapToGrid w:val="0"/>
          <w:szCs w:val="22"/>
          <w:highlight w:val="yellow"/>
          <w:lang w:val="en-US"/>
        </w:rPr>
        <w:t>[</w:t>
      </w:r>
      <w:proofErr w:type="spellStart"/>
      <w:r w:rsidR="003B5CE7" w:rsidRPr="005A6326">
        <w:rPr>
          <w:rFonts w:ascii="Arial" w:hAnsi="Arial" w:cs="Arial"/>
          <w:bCs/>
          <w:snapToGrid w:val="0"/>
          <w:szCs w:val="22"/>
          <w:highlight w:val="yellow"/>
          <w:lang w:val="en-US"/>
        </w:rPr>
        <w:t>DOPLNIT</w:t>
      </w:r>
      <w:proofErr w:type="spellEnd"/>
      <w:r w:rsidR="003B5CE7" w:rsidRPr="005A6326">
        <w:rPr>
          <w:rFonts w:ascii="Arial" w:hAnsi="Arial" w:cs="Arial"/>
          <w:bCs/>
          <w:snapToGrid w:val="0"/>
          <w:szCs w:val="22"/>
          <w:highlight w:val="yellow"/>
          <w:lang w:val="en-US"/>
        </w:rPr>
        <w:t>]</w:t>
      </w:r>
      <w:r w:rsidR="006F3CD0" w:rsidRPr="005A6326">
        <w:rPr>
          <w:rStyle w:val="l-L2Char"/>
          <w:rFonts w:cs="Arial"/>
          <w:b w:val="0"/>
          <w:szCs w:val="22"/>
          <w:u w:val="none"/>
        </w:rPr>
        <w:t>,-</w:t>
      </w:r>
      <w:r w:rsidR="006F3CD0" w:rsidRPr="005A6326">
        <w:rPr>
          <w:rStyle w:val="l-L2Char"/>
          <w:rFonts w:cs="Arial"/>
          <w:szCs w:val="22"/>
          <w:u w:val="none"/>
        </w:rPr>
        <w:t xml:space="preserve"> Kč </w:t>
      </w:r>
      <w:r w:rsidR="00AF3FF8" w:rsidRPr="005A6326">
        <w:rPr>
          <w:rStyle w:val="l-L2Char"/>
          <w:rFonts w:cs="Arial"/>
          <w:szCs w:val="22"/>
          <w:u w:val="none"/>
        </w:rPr>
        <w:t>s</w:t>
      </w:r>
      <w:r w:rsidR="00D021D9" w:rsidRPr="005A6326">
        <w:rPr>
          <w:rStyle w:val="l-L2Char"/>
          <w:rFonts w:cs="Arial"/>
          <w:szCs w:val="22"/>
          <w:u w:val="none"/>
        </w:rPr>
        <w:t> </w:t>
      </w:r>
      <w:r w:rsidR="00DE5AF1" w:rsidRPr="005A6326">
        <w:rPr>
          <w:rStyle w:val="l-L2Char"/>
          <w:rFonts w:cs="Arial"/>
          <w:szCs w:val="22"/>
          <w:u w:val="none"/>
        </w:rPr>
        <w:t>DPH</w:t>
      </w:r>
      <w:r w:rsidR="00D021D9" w:rsidRPr="005A6326">
        <w:rPr>
          <w:rStyle w:val="l-L2Char"/>
          <w:rFonts w:cs="Arial"/>
          <w:szCs w:val="22"/>
          <w:u w:val="none"/>
        </w:rPr>
        <w:t>)</w:t>
      </w:r>
      <w:r w:rsidR="00DE5AF1" w:rsidRPr="005A6326">
        <w:rPr>
          <w:rStyle w:val="l-L2Char"/>
          <w:rFonts w:cs="Arial"/>
          <w:b w:val="0"/>
          <w:szCs w:val="22"/>
          <w:u w:val="none"/>
        </w:rPr>
        <w:t>. DPH bude účtována v příslušné výši stanovené zákonem.</w:t>
      </w: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6267A0" w:rsidRPr="00D24825" w14:paraId="3A6925A6" w14:textId="77777777" w:rsidTr="00EA3554">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11DE268" w14:textId="77777777" w:rsidR="006267A0" w:rsidRPr="00D24825" w:rsidRDefault="006267A0" w:rsidP="00EA3554">
            <w:pPr>
              <w:spacing w:line="264" w:lineRule="auto"/>
              <w:jc w:val="center"/>
              <w:rPr>
                <w:rFonts w:cs="Arial"/>
                <w:b/>
                <w:bCs/>
                <w:color w:val="000000"/>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02838DAC" w14:textId="77777777" w:rsidR="006267A0" w:rsidRPr="00D24825" w:rsidRDefault="006267A0" w:rsidP="00EA3554">
            <w:pPr>
              <w:spacing w:line="264" w:lineRule="auto"/>
              <w:jc w:val="center"/>
              <w:rPr>
                <w:rFonts w:cs="Arial"/>
                <w:b/>
                <w:bCs/>
                <w:color w:val="000000"/>
                <w:szCs w:val="22"/>
              </w:rPr>
            </w:pPr>
            <w:r w:rsidRPr="00D24825">
              <w:rPr>
                <w:rFonts w:cs="Arial"/>
                <w:b/>
                <w:bCs/>
                <w:color w:val="000000"/>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0BDEA374" w14:textId="77777777" w:rsidR="006267A0" w:rsidRPr="00D24825" w:rsidRDefault="006267A0" w:rsidP="00EA3554">
            <w:pPr>
              <w:spacing w:line="264" w:lineRule="auto"/>
              <w:jc w:val="center"/>
              <w:rPr>
                <w:rFonts w:cs="Arial"/>
                <w:b/>
                <w:bCs/>
                <w:color w:val="000000"/>
                <w:szCs w:val="22"/>
              </w:rPr>
            </w:pPr>
            <w:r w:rsidRPr="00D24825">
              <w:rPr>
                <w:rFonts w:cs="Arial"/>
                <w:b/>
                <w:bCs/>
                <w:color w:val="000000"/>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773153CF" w14:textId="77777777" w:rsidR="006267A0" w:rsidRPr="00D24825" w:rsidRDefault="006267A0" w:rsidP="00EA3554">
            <w:pPr>
              <w:spacing w:line="264" w:lineRule="auto"/>
              <w:jc w:val="center"/>
              <w:rPr>
                <w:rFonts w:cs="Arial"/>
                <w:b/>
                <w:bCs/>
                <w:color w:val="000000"/>
                <w:szCs w:val="22"/>
              </w:rPr>
            </w:pPr>
            <w:r w:rsidRPr="00D24825">
              <w:rPr>
                <w:rFonts w:cs="Arial"/>
                <w:b/>
                <w:bCs/>
                <w:color w:val="000000"/>
                <w:szCs w:val="22"/>
              </w:rPr>
              <w:t>Cena včetně DPH (Kč)</w:t>
            </w:r>
          </w:p>
        </w:tc>
      </w:tr>
      <w:tr w:rsidR="006267A0" w:rsidRPr="00D24825" w14:paraId="5D7ED785" w14:textId="77777777" w:rsidTr="00EA3554">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9813945" w14:textId="77777777" w:rsidR="006267A0" w:rsidRPr="00D24825" w:rsidRDefault="006267A0" w:rsidP="006267A0">
            <w:pPr>
              <w:spacing w:line="264" w:lineRule="auto"/>
              <w:rPr>
                <w:rFonts w:cs="Arial"/>
                <w:b/>
                <w:bCs/>
                <w:color w:val="000000"/>
                <w:szCs w:val="22"/>
              </w:rPr>
            </w:pPr>
          </w:p>
        </w:tc>
      </w:tr>
      <w:tr w:rsidR="006267A0" w:rsidRPr="00D24825" w14:paraId="7BAAFEBF" w14:textId="77777777" w:rsidTr="00EA3554">
        <w:trPr>
          <w:trHeight w:val="567"/>
        </w:trPr>
        <w:tc>
          <w:tcPr>
            <w:tcW w:w="3118" w:type="dxa"/>
            <w:tcBorders>
              <w:top w:val="nil"/>
              <w:left w:val="single" w:sz="8" w:space="0" w:color="auto"/>
              <w:bottom w:val="single" w:sz="4" w:space="0" w:color="auto"/>
              <w:right w:val="single" w:sz="4" w:space="0" w:color="auto"/>
            </w:tcBorders>
            <w:shd w:val="clear" w:color="auto" w:fill="auto"/>
            <w:vAlign w:val="center"/>
          </w:tcPr>
          <w:p w14:paraId="661EDFC8" w14:textId="77777777" w:rsidR="006267A0" w:rsidRPr="008364BC" w:rsidRDefault="006267A0" w:rsidP="00EA3554">
            <w:pPr>
              <w:spacing w:line="264" w:lineRule="auto"/>
              <w:rPr>
                <w:rFonts w:cs="Arial"/>
                <w:color w:val="000000"/>
                <w:szCs w:val="22"/>
              </w:rPr>
            </w:pPr>
            <w:r w:rsidRPr="008364BC">
              <w:rPr>
                <w:rFonts w:cs="Arial"/>
                <w:color w:val="000000" w:themeColor="text1"/>
                <w:szCs w:val="22"/>
              </w:rPr>
              <w:t xml:space="preserve">Hlavní polní cesta </w:t>
            </w:r>
            <w:proofErr w:type="spellStart"/>
            <w:r w:rsidRPr="008364BC">
              <w:rPr>
                <w:rFonts w:cs="Arial"/>
                <w:color w:val="000000" w:themeColor="text1"/>
                <w:szCs w:val="22"/>
              </w:rPr>
              <w:t>HPC</w:t>
            </w:r>
            <w:proofErr w:type="spellEnd"/>
            <w:r w:rsidRPr="008364BC">
              <w:rPr>
                <w:rFonts w:cs="Arial"/>
                <w:color w:val="000000" w:themeColor="text1"/>
                <w:szCs w:val="22"/>
              </w:rPr>
              <w:t xml:space="preserve"> 3 v </w:t>
            </w:r>
            <w:proofErr w:type="spellStart"/>
            <w:proofErr w:type="gramStart"/>
            <w:r w:rsidRPr="008364BC">
              <w:rPr>
                <w:rFonts w:cs="Arial"/>
                <w:color w:val="000000" w:themeColor="text1"/>
                <w:szCs w:val="22"/>
              </w:rPr>
              <w:t>k.ú</w:t>
            </w:r>
            <w:proofErr w:type="spellEnd"/>
            <w:r w:rsidRPr="008364BC">
              <w:rPr>
                <w:rFonts w:cs="Arial"/>
                <w:color w:val="000000" w:themeColor="text1"/>
                <w:szCs w:val="22"/>
              </w:rPr>
              <w:t>.</w:t>
            </w:r>
            <w:proofErr w:type="gramEnd"/>
            <w:r w:rsidRPr="008364BC">
              <w:rPr>
                <w:rFonts w:cs="Arial"/>
                <w:color w:val="000000" w:themeColor="text1"/>
                <w:szCs w:val="22"/>
              </w:rPr>
              <w:t xml:space="preserve"> Bříza nad Ohří</w:t>
            </w:r>
          </w:p>
        </w:tc>
        <w:tc>
          <w:tcPr>
            <w:tcW w:w="2175" w:type="dxa"/>
            <w:tcBorders>
              <w:top w:val="nil"/>
              <w:left w:val="nil"/>
              <w:bottom w:val="single" w:sz="4" w:space="0" w:color="auto"/>
              <w:right w:val="single" w:sz="4" w:space="0" w:color="auto"/>
            </w:tcBorders>
            <w:shd w:val="clear" w:color="auto" w:fill="auto"/>
            <w:noWrap/>
            <w:vAlign w:val="center"/>
          </w:tcPr>
          <w:p w14:paraId="497BED06" w14:textId="77777777" w:rsidR="006267A0" w:rsidRPr="00D24825" w:rsidRDefault="006267A0" w:rsidP="00EA3554">
            <w:pPr>
              <w:spacing w:line="264" w:lineRule="auto"/>
              <w:jc w:val="center"/>
              <w:rPr>
                <w:rFonts w:cs="Arial"/>
                <w:color w:val="000000"/>
                <w:szCs w:val="22"/>
              </w:rPr>
            </w:pPr>
          </w:p>
        </w:tc>
        <w:tc>
          <w:tcPr>
            <w:tcW w:w="1704" w:type="dxa"/>
            <w:tcBorders>
              <w:top w:val="nil"/>
              <w:left w:val="nil"/>
              <w:bottom w:val="single" w:sz="4" w:space="0" w:color="auto"/>
              <w:right w:val="single" w:sz="4" w:space="0" w:color="auto"/>
            </w:tcBorders>
            <w:shd w:val="clear" w:color="auto" w:fill="auto"/>
            <w:noWrap/>
            <w:vAlign w:val="center"/>
          </w:tcPr>
          <w:p w14:paraId="3240D234" w14:textId="77777777" w:rsidR="006267A0" w:rsidRPr="00D24825" w:rsidRDefault="006267A0" w:rsidP="00EA3554">
            <w:pPr>
              <w:spacing w:line="264" w:lineRule="auto"/>
              <w:jc w:val="center"/>
              <w:rPr>
                <w:rFonts w:cs="Arial"/>
                <w:color w:val="000000"/>
                <w:szCs w:val="22"/>
              </w:rPr>
            </w:pPr>
          </w:p>
        </w:tc>
        <w:tc>
          <w:tcPr>
            <w:tcW w:w="2126" w:type="dxa"/>
            <w:tcBorders>
              <w:top w:val="nil"/>
              <w:left w:val="nil"/>
              <w:bottom w:val="single" w:sz="4" w:space="0" w:color="auto"/>
              <w:right w:val="single" w:sz="8" w:space="0" w:color="auto"/>
            </w:tcBorders>
            <w:shd w:val="clear" w:color="auto" w:fill="auto"/>
            <w:noWrap/>
            <w:vAlign w:val="center"/>
          </w:tcPr>
          <w:p w14:paraId="7BCCD241" w14:textId="77777777" w:rsidR="006267A0" w:rsidRPr="00D24825" w:rsidRDefault="006267A0" w:rsidP="00EA3554">
            <w:pPr>
              <w:spacing w:line="264" w:lineRule="auto"/>
              <w:jc w:val="center"/>
              <w:rPr>
                <w:rFonts w:cs="Arial"/>
                <w:color w:val="000000"/>
                <w:szCs w:val="22"/>
              </w:rPr>
            </w:pPr>
          </w:p>
        </w:tc>
      </w:tr>
      <w:tr w:rsidR="006267A0" w:rsidRPr="00D24825" w14:paraId="2DBBCC7F" w14:textId="77777777" w:rsidTr="00EA3554">
        <w:trPr>
          <w:trHeight w:val="567"/>
        </w:trPr>
        <w:tc>
          <w:tcPr>
            <w:tcW w:w="3118" w:type="dxa"/>
            <w:tcBorders>
              <w:top w:val="nil"/>
              <w:left w:val="single" w:sz="8" w:space="0" w:color="auto"/>
              <w:bottom w:val="single" w:sz="4" w:space="0" w:color="auto"/>
              <w:right w:val="single" w:sz="4" w:space="0" w:color="auto"/>
            </w:tcBorders>
            <w:shd w:val="clear" w:color="auto" w:fill="auto"/>
            <w:vAlign w:val="center"/>
          </w:tcPr>
          <w:p w14:paraId="69FBDE65" w14:textId="77777777" w:rsidR="006267A0" w:rsidRPr="008364BC" w:rsidRDefault="006267A0" w:rsidP="00EA3554">
            <w:pPr>
              <w:spacing w:line="264" w:lineRule="auto"/>
              <w:rPr>
                <w:rFonts w:cs="Arial"/>
                <w:color w:val="000000"/>
                <w:szCs w:val="22"/>
              </w:rPr>
            </w:pPr>
            <w:r w:rsidRPr="008364BC">
              <w:rPr>
                <w:rFonts w:cs="Arial"/>
                <w:szCs w:val="22"/>
              </w:rPr>
              <w:t xml:space="preserve">Hlavní polní cesta </w:t>
            </w:r>
            <w:proofErr w:type="spellStart"/>
            <w:r w:rsidRPr="008364BC">
              <w:rPr>
                <w:rFonts w:cs="Arial"/>
                <w:szCs w:val="22"/>
              </w:rPr>
              <w:t>C1</w:t>
            </w:r>
            <w:proofErr w:type="spellEnd"/>
            <w:r w:rsidRPr="008364BC">
              <w:rPr>
                <w:rFonts w:cs="Arial"/>
                <w:szCs w:val="22"/>
              </w:rPr>
              <w:t xml:space="preserve"> v </w:t>
            </w:r>
            <w:proofErr w:type="spellStart"/>
            <w:proofErr w:type="gramStart"/>
            <w:r w:rsidRPr="008364BC">
              <w:rPr>
                <w:rFonts w:cs="Arial"/>
                <w:szCs w:val="22"/>
              </w:rPr>
              <w:t>k.ú</w:t>
            </w:r>
            <w:proofErr w:type="spellEnd"/>
            <w:r w:rsidRPr="008364BC">
              <w:rPr>
                <w:rFonts w:cs="Arial"/>
                <w:szCs w:val="22"/>
              </w:rPr>
              <w:t>.</w:t>
            </w:r>
            <w:proofErr w:type="gramEnd"/>
            <w:r w:rsidRPr="008364BC">
              <w:rPr>
                <w:rFonts w:cs="Arial"/>
                <w:szCs w:val="22"/>
              </w:rPr>
              <w:t xml:space="preserve"> Pomezná (včetně napojení na </w:t>
            </w:r>
            <w:proofErr w:type="spellStart"/>
            <w:r w:rsidRPr="008364BC">
              <w:rPr>
                <w:rFonts w:cs="Arial"/>
                <w:szCs w:val="22"/>
              </w:rPr>
              <w:t>HPC</w:t>
            </w:r>
            <w:proofErr w:type="spellEnd"/>
            <w:r w:rsidRPr="008364BC">
              <w:rPr>
                <w:rFonts w:cs="Arial"/>
                <w:szCs w:val="22"/>
              </w:rPr>
              <w:t xml:space="preserve"> v </w:t>
            </w:r>
            <w:proofErr w:type="spellStart"/>
            <w:proofErr w:type="gramStart"/>
            <w:r w:rsidRPr="008364BC">
              <w:rPr>
                <w:rFonts w:cs="Arial"/>
                <w:szCs w:val="22"/>
              </w:rPr>
              <w:t>k.ú</w:t>
            </w:r>
            <w:proofErr w:type="spellEnd"/>
            <w:r w:rsidRPr="008364BC">
              <w:rPr>
                <w:rFonts w:cs="Arial"/>
                <w:szCs w:val="22"/>
              </w:rPr>
              <w:t>.</w:t>
            </w:r>
            <w:proofErr w:type="gramEnd"/>
            <w:r w:rsidRPr="008364BC">
              <w:rPr>
                <w:rFonts w:cs="Arial"/>
                <w:szCs w:val="22"/>
              </w:rPr>
              <w:t xml:space="preserve"> </w:t>
            </w:r>
            <w:proofErr w:type="spellStart"/>
            <w:r w:rsidRPr="008364BC">
              <w:rPr>
                <w:rFonts w:cs="Arial"/>
                <w:szCs w:val="22"/>
              </w:rPr>
              <w:t>Dobrošov</w:t>
            </w:r>
            <w:proofErr w:type="spellEnd"/>
            <w:r w:rsidRPr="008364BC">
              <w:rPr>
                <w:rFonts w:cs="Arial"/>
                <w:szCs w:val="22"/>
              </w:rPr>
              <w:t xml:space="preserve"> u Libé)</w:t>
            </w:r>
          </w:p>
        </w:tc>
        <w:tc>
          <w:tcPr>
            <w:tcW w:w="2175" w:type="dxa"/>
            <w:tcBorders>
              <w:top w:val="nil"/>
              <w:left w:val="nil"/>
              <w:bottom w:val="single" w:sz="4" w:space="0" w:color="auto"/>
              <w:right w:val="single" w:sz="4" w:space="0" w:color="auto"/>
            </w:tcBorders>
            <w:shd w:val="clear" w:color="auto" w:fill="auto"/>
            <w:noWrap/>
            <w:vAlign w:val="center"/>
          </w:tcPr>
          <w:p w14:paraId="7E8FB004" w14:textId="77777777" w:rsidR="006267A0" w:rsidRPr="00D24825" w:rsidRDefault="006267A0" w:rsidP="00EA3554">
            <w:pPr>
              <w:spacing w:line="264" w:lineRule="auto"/>
              <w:jc w:val="center"/>
              <w:rPr>
                <w:rFonts w:cs="Arial"/>
                <w:color w:val="000000"/>
                <w:szCs w:val="22"/>
              </w:rPr>
            </w:pPr>
          </w:p>
        </w:tc>
        <w:tc>
          <w:tcPr>
            <w:tcW w:w="1704" w:type="dxa"/>
            <w:tcBorders>
              <w:top w:val="nil"/>
              <w:left w:val="nil"/>
              <w:bottom w:val="single" w:sz="4" w:space="0" w:color="auto"/>
              <w:right w:val="single" w:sz="4" w:space="0" w:color="auto"/>
            </w:tcBorders>
            <w:shd w:val="clear" w:color="auto" w:fill="auto"/>
            <w:noWrap/>
            <w:vAlign w:val="center"/>
          </w:tcPr>
          <w:p w14:paraId="696075CC" w14:textId="77777777" w:rsidR="006267A0" w:rsidRPr="00D24825" w:rsidRDefault="006267A0" w:rsidP="00EA3554">
            <w:pPr>
              <w:spacing w:line="264" w:lineRule="auto"/>
              <w:jc w:val="center"/>
              <w:rPr>
                <w:rFonts w:cs="Arial"/>
                <w:color w:val="000000"/>
                <w:szCs w:val="22"/>
              </w:rPr>
            </w:pPr>
          </w:p>
        </w:tc>
        <w:tc>
          <w:tcPr>
            <w:tcW w:w="2126" w:type="dxa"/>
            <w:tcBorders>
              <w:top w:val="nil"/>
              <w:left w:val="nil"/>
              <w:bottom w:val="single" w:sz="4" w:space="0" w:color="auto"/>
              <w:right w:val="single" w:sz="8" w:space="0" w:color="auto"/>
            </w:tcBorders>
            <w:shd w:val="clear" w:color="auto" w:fill="auto"/>
            <w:noWrap/>
            <w:vAlign w:val="center"/>
          </w:tcPr>
          <w:p w14:paraId="34940620" w14:textId="77777777" w:rsidR="006267A0" w:rsidRPr="00D24825" w:rsidRDefault="006267A0" w:rsidP="00EA3554">
            <w:pPr>
              <w:spacing w:line="264" w:lineRule="auto"/>
              <w:jc w:val="center"/>
              <w:rPr>
                <w:rFonts w:cs="Arial"/>
                <w:color w:val="000000"/>
                <w:szCs w:val="22"/>
              </w:rPr>
            </w:pPr>
          </w:p>
        </w:tc>
      </w:tr>
      <w:tr w:rsidR="006267A0" w:rsidRPr="00D24825" w14:paraId="4848AFBE" w14:textId="77777777" w:rsidTr="00EA3554">
        <w:trPr>
          <w:trHeight w:val="567"/>
        </w:trPr>
        <w:tc>
          <w:tcPr>
            <w:tcW w:w="3118" w:type="dxa"/>
            <w:tcBorders>
              <w:top w:val="nil"/>
              <w:left w:val="single" w:sz="8" w:space="0" w:color="auto"/>
              <w:bottom w:val="single" w:sz="4" w:space="0" w:color="auto"/>
              <w:right w:val="single" w:sz="4" w:space="0" w:color="auto"/>
            </w:tcBorders>
            <w:shd w:val="clear" w:color="auto" w:fill="auto"/>
            <w:vAlign w:val="center"/>
          </w:tcPr>
          <w:p w14:paraId="18A0F9EF" w14:textId="77777777" w:rsidR="006267A0" w:rsidRPr="008364BC" w:rsidRDefault="006267A0" w:rsidP="00EA3554">
            <w:pPr>
              <w:spacing w:line="264" w:lineRule="auto"/>
              <w:rPr>
                <w:rFonts w:cs="Arial"/>
                <w:color w:val="000000" w:themeColor="text1"/>
                <w:szCs w:val="22"/>
              </w:rPr>
            </w:pPr>
            <w:r w:rsidRPr="008364BC">
              <w:rPr>
                <w:rFonts w:cs="Arial"/>
                <w:color w:val="000000" w:themeColor="text1"/>
                <w:szCs w:val="22"/>
              </w:rPr>
              <w:t xml:space="preserve">Vedlejší polní cesta </w:t>
            </w:r>
            <w:proofErr w:type="spellStart"/>
            <w:r w:rsidRPr="008364BC">
              <w:rPr>
                <w:rFonts w:cs="Arial"/>
                <w:color w:val="000000" w:themeColor="text1"/>
                <w:szCs w:val="22"/>
              </w:rPr>
              <w:t>C2</w:t>
            </w:r>
            <w:proofErr w:type="spellEnd"/>
            <w:r w:rsidRPr="008364BC">
              <w:rPr>
                <w:rFonts w:cs="Arial"/>
                <w:color w:val="000000" w:themeColor="text1"/>
                <w:szCs w:val="22"/>
              </w:rPr>
              <w:t xml:space="preserve"> v </w:t>
            </w:r>
            <w:proofErr w:type="spellStart"/>
            <w:proofErr w:type="gramStart"/>
            <w:r w:rsidRPr="008364BC">
              <w:rPr>
                <w:rFonts w:cs="Arial"/>
                <w:color w:val="000000" w:themeColor="text1"/>
                <w:szCs w:val="22"/>
              </w:rPr>
              <w:t>k.ú</w:t>
            </w:r>
            <w:proofErr w:type="spellEnd"/>
            <w:r w:rsidRPr="008364BC">
              <w:rPr>
                <w:rFonts w:cs="Arial"/>
                <w:color w:val="000000" w:themeColor="text1"/>
                <w:szCs w:val="22"/>
              </w:rPr>
              <w:t>.</w:t>
            </w:r>
            <w:proofErr w:type="gramEnd"/>
            <w:r w:rsidRPr="008364BC">
              <w:rPr>
                <w:rFonts w:cs="Arial"/>
                <w:color w:val="000000" w:themeColor="text1"/>
                <w:szCs w:val="22"/>
              </w:rPr>
              <w:t xml:space="preserve"> Pomezná</w:t>
            </w:r>
          </w:p>
        </w:tc>
        <w:tc>
          <w:tcPr>
            <w:tcW w:w="2175" w:type="dxa"/>
            <w:tcBorders>
              <w:top w:val="nil"/>
              <w:left w:val="nil"/>
              <w:bottom w:val="single" w:sz="4" w:space="0" w:color="auto"/>
              <w:right w:val="single" w:sz="4" w:space="0" w:color="auto"/>
            </w:tcBorders>
            <w:shd w:val="clear" w:color="auto" w:fill="auto"/>
            <w:noWrap/>
            <w:vAlign w:val="center"/>
          </w:tcPr>
          <w:p w14:paraId="72A0F879" w14:textId="77777777" w:rsidR="006267A0" w:rsidRPr="00D24825" w:rsidRDefault="006267A0" w:rsidP="00EA3554">
            <w:pPr>
              <w:spacing w:line="264" w:lineRule="auto"/>
              <w:jc w:val="center"/>
              <w:rPr>
                <w:rFonts w:cs="Arial"/>
                <w:color w:val="000000"/>
                <w:szCs w:val="22"/>
              </w:rPr>
            </w:pPr>
          </w:p>
        </w:tc>
        <w:tc>
          <w:tcPr>
            <w:tcW w:w="1704" w:type="dxa"/>
            <w:tcBorders>
              <w:top w:val="nil"/>
              <w:left w:val="nil"/>
              <w:bottom w:val="single" w:sz="4" w:space="0" w:color="auto"/>
              <w:right w:val="single" w:sz="4" w:space="0" w:color="auto"/>
            </w:tcBorders>
            <w:shd w:val="clear" w:color="auto" w:fill="auto"/>
            <w:noWrap/>
            <w:vAlign w:val="center"/>
          </w:tcPr>
          <w:p w14:paraId="24693212" w14:textId="77777777" w:rsidR="006267A0" w:rsidRPr="00D24825" w:rsidRDefault="006267A0" w:rsidP="00EA3554">
            <w:pPr>
              <w:spacing w:line="264" w:lineRule="auto"/>
              <w:jc w:val="center"/>
              <w:rPr>
                <w:rFonts w:cs="Arial"/>
                <w:color w:val="000000"/>
                <w:szCs w:val="22"/>
              </w:rPr>
            </w:pPr>
          </w:p>
        </w:tc>
        <w:tc>
          <w:tcPr>
            <w:tcW w:w="2126" w:type="dxa"/>
            <w:tcBorders>
              <w:top w:val="nil"/>
              <w:left w:val="nil"/>
              <w:bottom w:val="single" w:sz="4" w:space="0" w:color="auto"/>
              <w:right w:val="single" w:sz="8" w:space="0" w:color="auto"/>
            </w:tcBorders>
            <w:shd w:val="clear" w:color="auto" w:fill="auto"/>
            <w:noWrap/>
            <w:vAlign w:val="center"/>
          </w:tcPr>
          <w:p w14:paraId="72B2969B" w14:textId="77777777" w:rsidR="006267A0" w:rsidRPr="00D24825" w:rsidRDefault="006267A0" w:rsidP="00EA3554">
            <w:pPr>
              <w:spacing w:line="264" w:lineRule="auto"/>
              <w:jc w:val="center"/>
              <w:rPr>
                <w:rFonts w:cs="Arial"/>
                <w:color w:val="000000"/>
                <w:szCs w:val="22"/>
              </w:rPr>
            </w:pPr>
          </w:p>
        </w:tc>
      </w:tr>
      <w:tr w:rsidR="006267A0" w:rsidRPr="00D24825" w14:paraId="52BE14F7" w14:textId="77777777" w:rsidTr="00EA3554">
        <w:trPr>
          <w:trHeight w:val="567"/>
        </w:trPr>
        <w:tc>
          <w:tcPr>
            <w:tcW w:w="3118" w:type="dxa"/>
            <w:tcBorders>
              <w:top w:val="nil"/>
              <w:left w:val="single" w:sz="8" w:space="0" w:color="auto"/>
              <w:bottom w:val="single" w:sz="4" w:space="0" w:color="auto"/>
              <w:right w:val="single" w:sz="4" w:space="0" w:color="auto"/>
            </w:tcBorders>
            <w:shd w:val="clear" w:color="auto" w:fill="auto"/>
            <w:vAlign w:val="center"/>
          </w:tcPr>
          <w:p w14:paraId="278AFA8B" w14:textId="77777777" w:rsidR="006267A0" w:rsidRPr="008364BC" w:rsidRDefault="006267A0" w:rsidP="00EA3554">
            <w:pPr>
              <w:spacing w:line="264" w:lineRule="auto"/>
              <w:rPr>
                <w:rFonts w:cs="Arial"/>
                <w:color w:val="000000" w:themeColor="text1"/>
                <w:szCs w:val="22"/>
              </w:rPr>
            </w:pPr>
            <w:r w:rsidRPr="008364BC">
              <w:rPr>
                <w:rFonts w:cs="Arial"/>
                <w:color w:val="000000" w:themeColor="text1"/>
                <w:szCs w:val="22"/>
              </w:rPr>
              <w:t xml:space="preserve">Hlavní polní cesta </w:t>
            </w:r>
            <w:proofErr w:type="spellStart"/>
            <w:r w:rsidRPr="008364BC">
              <w:rPr>
                <w:rFonts w:cs="Arial"/>
                <w:color w:val="000000" w:themeColor="text1"/>
                <w:szCs w:val="22"/>
              </w:rPr>
              <w:t>C3</w:t>
            </w:r>
            <w:proofErr w:type="spellEnd"/>
            <w:r w:rsidRPr="008364BC">
              <w:rPr>
                <w:rFonts w:cs="Arial"/>
                <w:color w:val="000000" w:themeColor="text1"/>
                <w:szCs w:val="22"/>
              </w:rPr>
              <w:t xml:space="preserve"> v </w:t>
            </w:r>
            <w:proofErr w:type="spellStart"/>
            <w:proofErr w:type="gramStart"/>
            <w:r w:rsidRPr="008364BC">
              <w:rPr>
                <w:rFonts w:cs="Arial"/>
                <w:color w:val="000000" w:themeColor="text1"/>
                <w:szCs w:val="22"/>
              </w:rPr>
              <w:t>k.ú</w:t>
            </w:r>
            <w:proofErr w:type="spellEnd"/>
            <w:r w:rsidRPr="008364BC">
              <w:rPr>
                <w:rFonts w:cs="Arial"/>
                <w:color w:val="000000" w:themeColor="text1"/>
                <w:szCs w:val="22"/>
              </w:rPr>
              <w:t>.</w:t>
            </w:r>
            <w:proofErr w:type="gramEnd"/>
            <w:r w:rsidRPr="008364BC">
              <w:rPr>
                <w:rFonts w:cs="Arial"/>
                <w:color w:val="000000" w:themeColor="text1"/>
                <w:szCs w:val="22"/>
              </w:rPr>
              <w:t xml:space="preserve"> Pomezná </w:t>
            </w:r>
          </w:p>
        </w:tc>
        <w:tc>
          <w:tcPr>
            <w:tcW w:w="2175" w:type="dxa"/>
            <w:tcBorders>
              <w:top w:val="nil"/>
              <w:left w:val="nil"/>
              <w:bottom w:val="single" w:sz="4" w:space="0" w:color="auto"/>
              <w:right w:val="single" w:sz="4" w:space="0" w:color="auto"/>
            </w:tcBorders>
            <w:shd w:val="clear" w:color="auto" w:fill="auto"/>
            <w:noWrap/>
            <w:vAlign w:val="center"/>
          </w:tcPr>
          <w:p w14:paraId="19BA7D44" w14:textId="77777777" w:rsidR="006267A0" w:rsidRPr="00D24825" w:rsidRDefault="006267A0" w:rsidP="00EA3554">
            <w:pPr>
              <w:spacing w:line="264" w:lineRule="auto"/>
              <w:jc w:val="center"/>
              <w:rPr>
                <w:rFonts w:cs="Arial"/>
                <w:color w:val="000000"/>
                <w:szCs w:val="22"/>
              </w:rPr>
            </w:pPr>
          </w:p>
        </w:tc>
        <w:tc>
          <w:tcPr>
            <w:tcW w:w="1704" w:type="dxa"/>
            <w:tcBorders>
              <w:top w:val="nil"/>
              <w:left w:val="nil"/>
              <w:bottom w:val="single" w:sz="4" w:space="0" w:color="auto"/>
              <w:right w:val="single" w:sz="4" w:space="0" w:color="auto"/>
            </w:tcBorders>
            <w:shd w:val="clear" w:color="auto" w:fill="auto"/>
            <w:noWrap/>
            <w:vAlign w:val="center"/>
          </w:tcPr>
          <w:p w14:paraId="22645A38" w14:textId="77777777" w:rsidR="006267A0" w:rsidRPr="00D24825" w:rsidRDefault="006267A0" w:rsidP="00EA3554">
            <w:pPr>
              <w:spacing w:line="264" w:lineRule="auto"/>
              <w:jc w:val="center"/>
              <w:rPr>
                <w:rFonts w:cs="Arial"/>
                <w:color w:val="000000"/>
                <w:szCs w:val="22"/>
              </w:rPr>
            </w:pPr>
          </w:p>
        </w:tc>
        <w:tc>
          <w:tcPr>
            <w:tcW w:w="2126" w:type="dxa"/>
            <w:tcBorders>
              <w:top w:val="nil"/>
              <w:left w:val="nil"/>
              <w:bottom w:val="single" w:sz="4" w:space="0" w:color="auto"/>
              <w:right w:val="single" w:sz="8" w:space="0" w:color="auto"/>
            </w:tcBorders>
            <w:shd w:val="clear" w:color="auto" w:fill="auto"/>
            <w:noWrap/>
            <w:vAlign w:val="center"/>
          </w:tcPr>
          <w:p w14:paraId="7EE5D8E0" w14:textId="77777777" w:rsidR="006267A0" w:rsidRPr="00D24825" w:rsidRDefault="006267A0" w:rsidP="00EA3554">
            <w:pPr>
              <w:spacing w:line="264" w:lineRule="auto"/>
              <w:jc w:val="center"/>
              <w:rPr>
                <w:rFonts w:cs="Arial"/>
                <w:color w:val="000000"/>
                <w:szCs w:val="22"/>
              </w:rPr>
            </w:pPr>
          </w:p>
        </w:tc>
      </w:tr>
      <w:tr w:rsidR="006267A0" w:rsidRPr="00D24825" w14:paraId="2044142C" w14:textId="77777777" w:rsidTr="00EA3554">
        <w:trPr>
          <w:trHeight w:val="567"/>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613730DA" w14:textId="77777777" w:rsidR="006267A0" w:rsidRPr="00D24825" w:rsidRDefault="006267A0" w:rsidP="00EA3554">
            <w:pPr>
              <w:spacing w:line="264" w:lineRule="auto"/>
              <w:jc w:val="right"/>
              <w:rPr>
                <w:rFonts w:cs="Arial"/>
                <w:b/>
                <w:bCs/>
                <w:color w:val="000000"/>
                <w:szCs w:val="22"/>
              </w:rPr>
            </w:pPr>
            <w:r w:rsidRPr="00D24825">
              <w:rPr>
                <w:rFonts w:cs="Arial"/>
                <w:b/>
                <w:bCs/>
                <w:color w:val="000000"/>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1D5A1555" w14:textId="77777777" w:rsidR="006267A0" w:rsidRPr="00D24825" w:rsidRDefault="006267A0" w:rsidP="00EA3554">
            <w:pPr>
              <w:spacing w:line="264" w:lineRule="auto"/>
              <w:jc w:val="center"/>
              <w:rPr>
                <w:rFonts w:cs="Arial"/>
                <w:b/>
                <w:bCs/>
                <w:color w:val="000000"/>
                <w:szCs w:val="22"/>
              </w:rPr>
            </w:pP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23F11434" w14:textId="77777777" w:rsidR="006267A0" w:rsidRPr="00D24825" w:rsidRDefault="006267A0" w:rsidP="00EA3554">
            <w:pPr>
              <w:spacing w:line="264" w:lineRule="auto"/>
              <w:jc w:val="center"/>
              <w:rPr>
                <w:rFonts w:cs="Arial"/>
                <w:b/>
                <w:bCs/>
                <w:color w:val="000000"/>
                <w:szCs w:val="22"/>
              </w:rPr>
            </w:pP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72A0DCD0" w14:textId="77777777" w:rsidR="006267A0" w:rsidRPr="00D24825" w:rsidRDefault="006267A0" w:rsidP="00EA3554">
            <w:pPr>
              <w:spacing w:line="264" w:lineRule="auto"/>
              <w:jc w:val="center"/>
              <w:rPr>
                <w:rFonts w:cs="Arial"/>
                <w:b/>
                <w:bCs/>
                <w:color w:val="000000"/>
                <w:szCs w:val="22"/>
              </w:rPr>
            </w:pPr>
          </w:p>
        </w:tc>
      </w:tr>
    </w:tbl>
    <w:p w14:paraId="237373B5" w14:textId="77777777" w:rsidR="006267A0" w:rsidRPr="005A6326" w:rsidRDefault="006267A0" w:rsidP="006267A0">
      <w:pPr>
        <w:pStyle w:val="l-L1"/>
        <w:keepNext w:val="0"/>
        <w:numPr>
          <w:ilvl w:val="0"/>
          <w:numId w:val="0"/>
        </w:numPr>
        <w:spacing w:before="120" w:after="120" w:line="264" w:lineRule="auto"/>
        <w:ind w:left="737"/>
        <w:jc w:val="both"/>
        <w:rPr>
          <w:rStyle w:val="l-L2Char"/>
          <w:rFonts w:cs="Arial"/>
          <w:b w:val="0"/>
          <w:szCs w:val="22"/>
          <w:u w:val="none"/>
        </w:rPr>
      </w:pPr>
    </w:p>
    <w:p w14:paraId="6C16DC20" w14:textId="52962B13" w:rsidR="00C30DBF" w:rsidRPr="005A6326" w:rsidRDefault="00C30DBF"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 xml:space="preserve">Objednatel neposkytuje zálohy a zhotoviteli nepřísluší během </w:t>
      </w:r>
      <w:r w:rsidR="00F55456" w:rsidRPr="005A6326">
        <w:rPr>
          <w:rFonts w:cs="Arial"/>
          <w:b w:val="0"/>
          <w:szCs w:val="22"/>
          <w:u w:val="none"/>
        </w:rPr>
        <w:t>poskytování Plnění</w:t>
      </w:r>
      <w:r w:rsidRPr="005A6326">
        <w:rPr>
          <w:rFonts w:cs="Arial"/>
          <w:b w:val="0"/>
          <w:szCs w:val="22"/>
          <w:u w:val="none"/>
        </w:rPr>
        <w:t xml:space="preserve"> přiměřená část </w:t>
      </w:r>
      <w:r w:rsidR="00C1681E" w:rsidRPr="005A6326">
        <w:rPr>
          <w:rFonts w:cs="Arial"/>
          <w:b w:val="0"/>
          <w:szCs w:val="22"/>
          <w:u w:val="none"/>
        </w:rPr>
        <w:t>ceny s</w:t>
      </w:r>
      <w:r w:rsidRPr="005A6326">
        <w:rPr>
          <w:rFonts w:cs="Arial"/>
          <w:b w:val="0"/>
          <w:szCs w:val="22"/>
          <w:u w:val="none"/>
        </w:rPr>
        <w:t> přihlédnutím k vynaloženým nákladům.</w:t>
      </w:r>
    </w:p>
    <w:p w14:paraId="4407A04D" w14:textId="130F822D" w:rsidR="0005524A" w:rsidRPr="005A6326" w:rsidRDefault="003F63A5"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Cena za Plnění se hradí na základě faktury, kterou z</w:t>
      </w:r>
      <w:r w:rsidR="0005524A" w:rsidRPr="005A6326">
        <w:rPr>
          <w:rStyle w:val="l-L2Char"/>
          <w:rFonts w:cs="Arial"/>
          <w:b w:val="0"/>
          <w:szCs w:val="22"/>
          <w:u w:val="none"/>
        </w:rPr>
        <w:t xml:space="preserve">hotovitel předloží objednateli </w:t>
      </w:r>
      <w:r w:rsidR="006B0081" w:rsidRPr="005A6326">
        <w:rPr>
          <w:rStyle w:val="l-L2Char"/>
          <w:rFonts w:cs="Arial"/>
          <w:b w:val="0"/>
          <w:szCs w:val="22"/>
          <w:u w:val="none"/>
        </w:rPr>
        <w:t xml:space="preserve">za provedení </w:t>
      </w:r>
      <w:r w:rsidR="004932C8" w:rsidRPr="005A6326">
        <w:rPr>
          <w:rStyle w:val="l-L2Char"/>
          <w:rFonts w:cs="Arial"/>
          <w:b w:val="0"/>
          <w:szCs w:val="22"/>
          <w:u w:val="none"/>
        </w:rPr>
        <w:t>Plnění</w:t>
      </w:r>
      <w:r w:rsidR="006B0081" w:rsidRPr="005A6326">
        <w:rPr>
          <w:rStyle w:val="l-L2Char"/>
          <w:rFonts w:cs="Arial"/>
          <w:b w:val="0"/>
          <w:szCs w:val="22"/>
          <w:u w:val="none"/>
        </w:rPr>
        <w:t xml:space="preserve"> po řádném převzetí </w:t>
      </w:r>
      <w:r w:rsidR="004932C8" w:rsidRPr="005A6326">
        <w:rPr>
          <w:rStyle w:val="l-L2Char"/>
          <w:rFonts w:cs="Arial"/>
          <w:b w:val="0"/>
          <w:szCs w:val="22"/>
          <w:u w:val="none"/>
        </w:rPr>
        <w:t>Plnění</w:t>
      </w:r>
      <w:r w:rsidR="0005524A" w:rsidRPr="005A6326">
        <w:rPr>
          <w:rStyle w:val="l-L2Char"/>
          <w:rFonts w:cs="Arial"/>
          <w:b w:val="0"/>
          <w:szCs w:val="22"/>
          <w:u w:val="none"/>
        </w:rPr>
        <w:t>.</w:t>
      </w:r>
    </w:p>
    <w:p w14:paraId="739D7A5E" w14:textId="77777777" w:rsidR="008B55DF" w:rsidRPr="005A6326" w:rsidRDefault="00A50845"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Cena </w:t>
      </w:r>
      <w:r w:rsidR="003D4D11" w:rsidRPr="005A6326">
        <w:rPr>
          <w:rStyle w:val="l-L2Char"/>
          <w:rFonts w:cs="Arial"/>
          <w:b w:val="0"/>
          <w:szCs w:val="22"/>
          <w:u w:val="none"/>
        </w:rPr>
        <w:t>Plnění</w:t>
      </w:r>
      <w:r w:rsidR="008B55DF" w:rsidRPr="005A6326">
        <w:rPr>
          <w:rStyle w:val="l-L2Char"/>
          <w:rFonts w:cs="Arial"/>
          <w:b w:val="0"/>
          <w:szCs w:val="22"/>
          <w:u w:val="none"/>
        </w:rPr>
        <w:t xml:space="preserve"> </w:t>
      </w:r>
      <w:r w:rsidRPr="005A6326">
        <w:rPr>
          <w:rStyle w:val="l-L2Char"/>
          <w:rFonts w:cs="Arial"/>
          <w:b w:val="0"/>
          <w:szCs w:val="22"/>
          <w:u w:val="none"/>
        </w:rPr>
        <w:t xml:space="preserve">je po dobu </w:t>
      </w:r>
      <w:r w:rsidR="003D4D11" w:rsidRPr="005A6326">
        <w:rPr>
          <w:rStyle w:val="l-L2Char"/>
          <w:rFonts w:cs="Arial"/>
          <w:b w:val="0"/>
          <w:szCs w:val="22"/>
          <w:u w:val="none"/>
        </w:rPr>
        <w:t>účinnosti smlouvy</w:t>
      </w:r>
      <w:r w:rsidRPr="005A6326">
        <w:rPr>
          <w:rStyle w:val="l-L2Char"/>
          <w:rFonts w:cs="Arial"/>
          <w:b w:val="0"/>
          <w:szCs w:val="22"/>
          <w:u w:val="none"/>
        </w:rPr>
        <w:t xml:space="preserve"> neměnná a závazná</w:t>
      </w:r>
      <w:r w:rsidR="008B55DF" w:rsidRPr="005A6326">
        <w:rPr>
          <w:rStyle w:val="l-L2Char"/>
          <w:rFonts w:cs="Arial"/>
          <w:b w:val="0"/>
          <w:szCs w:val="22"/>
          <w:u w:val="none"/>
        </w:rPr>
        <w:t>.</w:t>
      </w:r>
    </w:p>
    <w:p w14:paraId="7B6C6487" w14:textId="77777777" w:rsidR="000708A3" w:rsidRPr="005A6326" w:rsidRDefault="000708A3"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5A6326">
        <w:rPr>
          <w:rStyle w:val="l-L2Char"/>
          <w:rFonts w:cs="Arial"/>
          <w:b w:val="0"/>
          <w:szCs w:val="22"/>
          <w:u w:val="none"/>
        </w:rPr>
        <w:t xml:space="preserve"> její </w:t>
      </w:r>
      <w:r w:rsidRPr="005A6326">
        <w:rPr>
          <w:rStyle w:val="l-L2Char"/>
          <w:rFonts w:cs="Arial"/>
          <w:b w:val="0"/>
          <w:szCs w:val="22"/>
          <w:u w:val="none"/>
        </w:rPr>
        <w:t>úhradou.</w:t>
      </w:r>
    </w:p>
    <w:p w14:paraId="08597CF7" w14:textId="64543A8B" w:rsidR="00532A42" w:rsidRPr="005A6326" w:rsidRDefault="00532A42" w:rsidP="0001259B">
      <w:pPr>
        <w:pStyle w:val="l-L1"/>
        <w:keepNext w:val="0"/>
        <w:numPr>
          <w:ilvl w:val="1"/>
          <w:numId w:val="3"/>
        </w:numPr>
        <w:spacing w:before="120" w:after="120" w:line="264" w:lineRule="auto"/>
        <w:jc w:val="both"/>
        <w:rPr>
          <w:rStyle w:val="l-L2Char"/>
          <w:rFonts w:cs="Arial"/>
          <w:szCs w:val="22"/>
        </w:rPr>
      </w:pPr>
      <w:r w:rsidRPr="005A6326">
        <w:rPr>
          <w:rStyle w:val="l-L2Char"/>
          <w:rFonts w:cs="Arial"/>
          <w:b w:val="0"/>
          <w:szCs w:val="22"/>
          <w:u w:val="none"/>
        </w:rPr>
        <w:lastRenderedPageBreak/>
        <w:t>Splatnost faktury je 30 dnů ode dne jejího obdržení</w:t>
      </w:r>
      <w:r w:rsidR="00B5642E" w:rsidRPr="005A6326">
        <w:rPr>
          <w:rStyle w:val="l-L2Char"/>
          <w:rFonts w:cs="Arial"/>
          <w:b w:val="0"/>
          <w:szCs w:val="22"/>
          <w:u w:val="none"/>
        </w:rPr>
        <w:t>. F</w:t>
      </w:r>
      <w:r w:rsidRPr="005A6326">
        <w:rPr>
          <w:rStyle w:val="l-L2Char"/>
          <w:rFonts w:cs="Arial"/>
          <w:b w:val="0"/>
          <w:szCs w:val="22"/>
          <w:u w:val="none"/>
        </w:rPr>
        <w:t xml:space="preserve">aktura musí obsahovat náležitosti stanovené v § </w:t>
      </w:r>
      <w:r w:rsidR="00B87A91" w:rsidRPr="005A6326">
        <w:rPr>
          <w:rStyle w:val="l-L2Char"/>
          <w:rFonts w:cs="Arial"/>
          <w:b w:val="0"/>
          <w:szCs w:val="22"/>
          <w:u w:val="none"/>
        </w:rPr>
        <w:t>435</w:t>
      </w:r>
      <w:r w:rsidRPr="005A6326">
        <w:rPr>
          <w:rStyle w:val="l-L2Char"/>
          <w:rFonts w:cs="Arial"/>
          <w:b w:val="0"/>
          <w:szCs w:val="22"/>
          <w:u w:val="none"/>
        </w:rPr>
        <w:t xml:space="preserve"> </w:t>
      </w:r>
      <w:r w:rsidR="00AA703A" w:rsidRPr="005A6326">
        <w:rPr>
          <w:rStyle w:val="l-L2Char"/>
          <w:rFonts w:cs="Arial"/>
          <w:b w:val="0"/>
          <w:szCs w:val="22"/>
          <w:u w:val="none"/>
        </w:rPr>
        <w:t>občanského</w:t>
      </w:r>
      <w:r w:rsidRPr="005A6326">
        <w:rPr>
          <w:rStyle w:val="l-L2Char"/>
          <w:rFonts w:cs="Arial"/>
          <w:b w:val="0"/>
          <w:szCs w:val="22"/>
          <w:u w:val="none"/>
        </w:rPr>
        <w:t xml:space="preserve"> zákoníku a jako daňový doklad i náležitosti stanovené v § 28 zákona č.</w:t>
      </w:r>
      <w:r w:rsidR="00E26CC5" w:rsidRPr="005A6326">
        <w:rPr>
          <w:rStyle w:val="l-L2Char"/>
          <w:rFonts w:cs="Arial"/>
          <w:b w:val="0"/>
          <w:szCs w:val="22"/>
          <w:u w:val="none"/>
        </w:rPr>
        <w:t xml:space="preserve"> </w:t>
      </w:r>
      <w:r w:rsidRPr="005A6326">
        <w:rPr>
          <w:rStyle w:val="l-L2Char"/>
          <w:rFonts w:cs="Arial"/>
          <w:szCs w:val="22"/>
        </w:rPr>
        <w:t>235/2004 Sb., o dani z přidané hodnoty</w:t>
      </w:r>
      <w:r w:rsidR="00A0231E">
        <w:rPr>
          <w:rStyle w:val="l-L2Char"/>
          <w:rFonts w:cs="Arial"/>
          <w:szCs w:val="22"/>
        </w:rPr>
        <w:t>, ve znění pozdějších předpisů.</w:t>
      </w:r>
    </w:p>
    <w:p w14:paraId="27088D79" w14:textId="77777777" w:rsidR="00C75A45" w:rsidRPr="00AC1836" w:rsidRDefault="00C75A45"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Na faktuře pro objednatele bude zhotovitel uvádět</w:t>
      </w:r>
      <w:r w:rsidRPr="00AC1836">
        <w:rPr>
          <w:rStyle w:val="l-L2Char"/>
          <w:rFonts w:cs="Arial"/>
          <w:b w:val="0"/>
          <w:szCs w:val="22"/>
          <w:u w:val="none"/>
        </w:rPr>
        <w:t>:</w:t>
      </w:r>
    </w:p>
    <w:p w14:paraId="46FBD007" w14:textId="57644E35" w:rsidR="00C75A45" w:rsidRPr="00AC1836" w:rsidRDefault="00C75A45" w:rsidP="00E50B47">
      <w:pPr>
        <w:pStyle w:val="l-L1"/>
        <w:keepNext w:val="0"/>
        <w:numPr>
          <w:ilvl w:val="0"/>
          <w:numId w:val="0"/>
        </w:numPr>
        <w:spacing w:before="120" w:after="0" w:line="264" w:lineRule="auto"/>
        <w:ind w:left="709"/>
        <w:jc w:val="both"/>
        <w:rPr>
          <w:rStyle w:val="l-L2Char"/>
          <w:rFonts w:cs="Arial"/>
          <w:b w:val="0"/>
          <w:szCs w:val="22"/>
          <w:u w:val="none"/>
        </w:rPr>
      </w:pPr>
      <w:r w:rsidRPr="00AC1836">
        <w:rPr>
          <w:rStyle w:val="l-L2Char"/>
          <w:rFonts w:cs="Arial"/>
          <w:b w:val="0"/>
          <w:szCs w:val="22"/>
          <w:u w:val="none"/>
        </w:rPr>
        <w:t>Odběratel: Státní pozemkový úřad, Praha 3, Husinecká 1024/</w:t>
      </w:r>
      <w:proofErr w:type="spellStart"/>
      <w:r w:rsidRPr="00AC1836">
        <w:rPr>
          <w:rStyle w:val="l-L2Char"/>
          <w:rFonts w:cs="Arial"/>
          <w:b w:val="0"/>
          <w:szCs w:val="22"/>
          <w:u w:val="none"/>
        </w:rPr>
        <w:t>11a</w:t>
      </w:r>
      <w:proofErr w:type="spellEnd"/>
      <w:r w:rsidRPr="00AC1836">
        <w:rPr>
          <w:rStyle w:val="l-L2Char"/>
          <w:rFonts w:cs="Arial"/>
          <w:b w:val="0"/>
          <w:szCs w:val="22"/>
          <w:u w:val="none"/>
        </w:rPr>
        <w:t>, PSČ 130 00, IČ 01312774</w:t>
      </w:r>
    </w:p>
    <w:p w14:paraId="3F88255B" w14:textId="469B3386" w:rsidR="00C75A45" w:rsidRPr="00AC1836" w:rsidRDefault="00C75A45" w:rsidP="00E50B47">
      <w:pPr>
        <w:pStyle w:val="l-L1"/>
        <w:keepNext w:val="0"/>
        <w:numPr>
          <w:ilvl w:val="0"/>
          <w:numId w:val="0"/>
        </w:numPr>
        <w:spacing w:before="0" w:after="0" w:line="264" w:lineRule="auto"/>
        <w:ind w:left="709"/>
        <w:jc w:val="both"/>
        <w:rPr>
          <w:rStyle w:val="l-L2Char"/>
          <w:rFonts w:cs="Arial"/>
          <w:b w:val="0"/>
          <w:szCs w:val="22"/>
          <w:u w:val="none"/>
        </w:rPr>
      </w:pPr>
      <w:r w:rsidRPr="00AC1836">
        <w:rPr>
          <w:rStyle w:val="l-L2Char"/>
          <w:rFonts w:cs="Arial"/>
          <w:b w:val="0"/>
          <w:szCs w:val="22"/>
          <w:u w:val="none"/>
        </w:rPr>
        <w:t xml:space="preserve">Konečný příjemce: Státní pozemkový úřad, Pobočka </w:t>
      </w:r>
      <w:r w:rsidR="0028591E" w:rsidRPr="00AC1836">
        <w:rPr>
          <w:rStyle w:val="l-L2Char"/>
          <w:rFonts w:cs="Arial"/>
          <w:b w:val="0"/>
          <w:u w:val="none"/>
        </w:rPr>
        <w:t>Cheb, Evropská 1605/8, 350 02 Cheb</w:t>
      </w:r>
    </w:p>
    <w:p w14:paraId="6C1BD530" w14:textId="3BB8EDDF" w:rsidR="004D5F78" w:rsidRPr="005A6326" w:rsidRDefault="00532A42" w:rsidP="0001259B">
      <w:pPr>
        <w:pStyle w:val="l-L1"/>
        <w:keepNext w:val="0"/>
        <w:numPr>
          <w:ilvl w:val="1"/>
          <w:numId w:val="3"/>
        </w:numPr>
        <w:spacing w:before="120" w:after="120" w:line="264" w:lineRule="auto"/>
        <w:jc w:val="both"/>
        <w:rPr>
          <w:rStyle w:val="l-L2Char"/>
          <w:rFonts w:cs="Arial"/>
          <w:b w:val="0"/>
          <w:szCs w:val="22"/>
          <w:u w:val="none"/>
        </w:rPr>
      </w:pPr>
      <w:r w:rsidRPr="00AC1836">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w:t>
      </w:r>
      <w:r w:rsidR="00F02CDE" w:rsidRPr="00AC1836">
        <w:rPr>
          <w:rFonts w:ascii="Arial" w:hAnsi="Arial" w:cs="Arial"/>
          <w:b w:val="0"/>
          <w:szCs w:val="22"/>
          <w:u w:val="none"/>
        </w:rPr>
        <w:t> </w:t>
      </w:r>
      <w:r w:rsidRPr="00AC1836">
        <w:rPr>
          <w:rFonts w:ascii="Arial" w:hAnsi="Arial" w:cs="Arial"/>
          <w:b w:val="0"/>
          <w:szCs w:val="22"/>
          <w:u w:val="none"/>
        </w:rPr>
        <w:t>tím, že v případě nedostatku finančních prostředků na účtu</w:t>
      </w:r>
      <w:r w:rsidRPr="005A6326">
        <w:rPr>
          <w:rFonts w:ascii="Arial" w:hAnsi="Arial" w:cs="Arial"/>
          <w:b w:val="0"/>
          <w:szCs w:val="22"/>
          <w:u w:val="none"/>
        </w:rPr>
        <w:t xml:space="preserve"> objednatele, dojde s</w:t>
      </w:r>
      <w:r w:rsidR="00F02CDE">
        <w:rPr>
          <w:rFonts w:ascii="Arial" w:hAnsi="Arial" w:cs="Arial"/>
          <w:b w:val="0"/>
          <w:szCs w:val="22"/>
          <w:u w:val="none"/>
        </w:rPr>
        <w:t> </w:t>
      </w:r>
      <w:r w:rsidRPr="005A6326">
        <w:rPr>
          <w:rFonts w:ascii="Arial" w:hAnsi="Arial" w:cs="Arial"/>
          <w:b w:val="0"/>
          <w:szCs w:val="22"/>
          <w:u w:val="none"/>
        </w:rPr>
        <w:t>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w:t>
      </w:r>
      <w:r w:rsidR="00F02CDE">
        <w:rPr>
          <w:rFonts w:ascii="Arial" w:hAnsi="Arial" w:cs="Arial"/>
          <w:b w:val="0"/>
          <w:szCs w:val="22"/>
          <w:u w:val="none"/>
        </w:rPr>
        <w:t> </w:t>
      </w:r>
      <w:r w:rsidRPr="005A6326">
        <w:rPr>
          <w:rFonts w:ascii="Arial" w:hAnsi="Arial" w:cs="Arial"/>
          <w:b w:val="0"/>
          <w:szCs w:val="22"/>
          <w:u w:val="none"/>
        </w:rPr>
        <w:t>vzniku této skutečnosti, nastane-li ve lhůtě kratší než 5 pracovních dní před původním termínem splatnosti faktury.</w:t>
      </w:r>
      <w:r w:rsidRPr="005A6326">
        <w:rPr>
          <w:rStyle w:val="l-L2Char"/>
          <w:rFonts w:cs="Arial"/>
          <w:b w:val="0"/>
          <w:szCs w:val="22"/>
          <w:u w:val="none"/>
        </w:rPr>
        <w:t xml:space="preserve"> </w:t>
      </w:r>
    </w:p>
    <w:p w14:paraId="02CE7AE4" w14:textId="77777777" w:rsidR="008E7C88" w:rsidRPr="005A6326" w:rsidRDefault="008E7C88" w:rsidP="0001259B">
      <w:pPr>
        <w:pStyle w:val="l-L1"/>
        <w:keepNext w:val="0"/>
        <w:spacing w:line="264" w:lineRule="auto"/>
        <w:ind w:left="0"/>
        <w:rPr>
          <w:rFonts w:ascii="Arial" w:hAnsi="Arial" w:cs="Arial"/>
          <w:szCs w:val="22"/>
        </w:rPr>
      </w:pPr>
      <w:r w:rsidRPr="005A6326">
        <w:rPr>
          <w:rFonts w:ascii="Arial" w:hAnsi="Arial" w:cs="Arial"/>
          <w:szCs w:val="22"/>
        </w:rPr>
        <w:br/>
      </w:r>
      <w:r w:rsidR="000203F2" w:rsidRPr="005A6326">
        <w:rPr>
          <w:rFonts w:ascii="Arial" w:hAnsi="Arial" w:cs="Arial"/>
          <w:szCs w:val="22"/>
        </w:rPr>
        <w:t>Záruka za jakost a vady</w:t>
      </w:r>
    </w:p>
    <w:p w14:paraId="464D3865" w14:textId="77777777" w:rsidR="00C52BAE" w:rsidRPr="0045426C" w:rsidRDefault="00A50845" w:rsidP="0001259B">
      <w:pPr>
        <w:pStyle w:val="l-L1"/>
        <w:keepNext w:val="0"/>
        <w:numPr>
          <w:ilvl w:val="1"/>
          <w:numId w:val="3"/>
        </w:numPr>
        <w:spacing w:before="120" w:after="120" w:line="264" w:lineRule="auto"/>
        <w:jc w:val="both"/>
        <w:rPr>
          <w:rFonts w:ascii="Arial" w:hAnsi="Arial" w:cs="Arial"/>
          <w:b w:val="0"/>
          <w:szCs w:val="22"/>
          <w:u w:val="none"/>
        </w:rPr>
      </w:pPr>
      <w:r w:rsidRPr="005A6326">
        <w:rPr>
          <w:rStyle w:val="l-L2Char"/>
          <w:rFonts w:cs="Arial"/>
          <w:b w:val="0"/>
          <w:szCs w:val="22"/>
          <w:u w:val="none"/>
        </w:rPr>
        <w:t xml:space="preserve">Zhotovitel objednateli poskytuje záruku za jakost předaného </w:t>
      </w:r>
      <w:r w:rsidR="008C126A" w:rsidRPr="005A6326">
        <w:rPr>
          <w:rStyle w:val="l-L2Char"/>
          <w:rFonts w:cs="Arial"/>
          <w:b w:val="0"/>
          <w:szCs w:val="22"/>
          <w:u w:val="none"/>
        </w:rPr>
        <w:t>Plnění</w:t>
      </w:r>
      <w:r w:rsidRPr="005A6326">
        <w:rPr>
          <w:rStyle w:val="l-L2Char"/>
          <w:rFonts w:cs="Arial"/>
          <w:b w:val="0"/>
          <w:szCs w:val="22"/>
          <w:u w:val="none"/>
        </w:rPr>
        <w:t xml:space="preserve">. </w:t>
      </w:r>
      <w:r w:rsidR="00012B64" w:rsidRPr="005A6326">
        <w:rPr>
          <w:rStyle w:val="l-L2Char"/>
          <w:rFonts w:cs="Arial"/>
          <w:b w:val="0"/>
          <w:szCs w:val="22"/>
          <w:u w:val="none"/>
        </w:rPr>
        <w:t xml:space="preserve">Zhotovitel zejména zaručuje, </w:t>
      </w:r>
      <w:r w:rsidR="00380D9B" w:rsidRPr="005A6326">
        <w:rPr>
          <w:rStyle w:val="l-L2Char"/>
          <w:rFonts w:cs="Arial"/>
          <w:b w:val="0"/>
          <w:szCs w:val="22"/>
          <w:u w:val="none"/>
        </w:rPr>
        <w:t>že Plnění</w:t>
      </w:r>
      <w:r w:rsidR="00380D9B" w:rsidRPr="005A6326">
        <w:rPr>
          <w:rFonts w:ascii="Arial" w:hAnsi="Arial" w:cs="Arial"/>
          <w:b w:val="0"/>
          <w:szCs w:val="22"/>
          <w:u w:val="none"/>
        </w:rPr>
        <w:t xml:space="preserve"> bude způsobilé k užití pro účel stanovený v této smlouvě</w:t>
      </w:r>
      <w:r w:rsidR="00C52BAE" w:rsidRPr="005A6326">
        <w:rPr>
          <w:rFonts w:ascii="Arial" w:hAnsi="Arial" w:cs="Arial"/>
          <w:b w:val="0"/>
          <w:szCs w:val="22"/>
          <w:u w:val="none"/>
        </w:rPr>
        <w:t>,</w:t>
      </w:r>
      <w:r w:rsidR="00380D9B" w:rsidRPr="005A6326">
        <w:rPr>
          <w:rFonts w:ascii="Arial" w:hAnsi="Arial" w:cs="Arial"/>
          <w:b w:val="0"/>
          <w:szCs w:val="22"/>
          <w:u w:val="none"/>
        </w:rPr>
        <w:t xml:space="preserve"> zachová si </w:t>
      </w:r>
      <w:r w:rsidR="00380D9B" w:rsidRPr="0045426C">
        <w:rPr>
          <w:rFonts w:ascii="Arial" w:hAnsi="Arial" w:cs="Arial"/>
          <w:b w:val="0"/>
          <w:szCs w:val="22"/>
          <w:u w:val="none"/>
        </w:rPr>
        <w:t>touto smlouvou stanovené vlastnosti</w:t>
      </w:r>
      <w:r w:rsidR="00C52BAE" w:rsidRPr="0045426C">
        <w:rPr>
          <w:rFonts w:ascii="Arial" w:hAnsi="Arial" w:cs="Arial"/>
          <w:b w:val="0"/>
          <w:szCs w:val="22"/>
          <w:u w:val="none"/>
        </w:rPr>
        <w:t xml:space="preserve"> a bude odpovídat požadavkům platných právních předpisů a norem.</w:t>
      </w:r>
    </w:p>
    <w:p w14:paraId="1B79640C" w14:textId="198864D3" w:rsidR="005844C4" w:rsidRPr="0045426C" w:rsidRDefault="00863B50" w:rsidP="0001259B">
      <w:pPr>
        <w:pStyle w:val="l-L1"/>
        <w:keepNext w:val="0"/>
        <w:numPr>
          <w:ilvl w:val="1"/>
          <w:numId w:val="3"/>
        </w:numPr>
        <w:spacing w:before="120" w:after="120" w:line="264" w:lineRule="auto"/>
        <w:jc w:val="both"/>
        <w:rPr>
          <w:rStyle w:val="l-L2Char"/>
          <w:rFonts w:cs="Arial"/>
          <w:b w:val="0"/>
          <w:szCs w:val="22"/>
          <w:u w:val="none"/>
        </w:rPr>
      </w:pPr>
      <w:r w:rsidRPr="0045426C">
        <w:rPr>
          <w:rStyle w:val="l-L2Char"/>
          <w:rFonts w:cs="Arial"/>
          <w:b w:val="0"/>
          <w:szCs w:val="22"/>
          <w:u w:val="none"/>
        </w:rPr>
        <w:t>Záruka</w:t>
      </w:r>
      <w:r w:rsidR="00F27BA5" w:rsidRPr="0045426C">
        <w:rPr>
          <w:rStyle w:val="l-L2Char"/>
          <w:rFonts w:cs="Arial"/>
          <w:b w:val="0"/>
          <w:szCs w:val="22"/>
          <w:u w:val="none"/>
        </w:rPr>
        <w:t xml:space="preserve"> za jakost </w:t>
      </w:r>
      <w:r w:rsidR="00A95F2D" w:rsidRPr="0045426C">
        <w:rPr>
          <w:rStyle w:val="l-L2Char"/>
          <w:rFonts w:cs="Arial"/>
          <w:b w:val="0"/>
          <w:szCs w:val="22"/>
          <w:u w:val="none"/>
        </w:rPr>
        <w:t>Plnění</w:t>
      </w:r>
      <w:r w:rsidRPr="0045426C">
        <w:rPr>
          <w:rStyle w:val="l-L2Char"/>
          <w:rFonts w:cs="Arial"/>
          <w:b w:val="0"/>
          <w:szCs w:val="22"/>
          <w:u w:val="none"/>
        </w:rPr>
        <w:t xml:space="preserve"> trvá </w:t>
      </w:r>
      <w:r w:rsidR="001800BB" w:rsidRPr="0045426C">
        <w:rPr>
          <w:rStyle w:val="l-L2Char"/>
          <w:rFonts w:cs="Arial"/>
          <w:b w:val="0"/>
          <w:szCs w:val="22"/>
          <w:u w:val="none"/>
        </w:rPr>
        <w:t>6</w:t>
      </w:r>
      <w:r w:rsidR="00A0231E" w:rsidRPr="0045426C">
        <w:rPr>
          <w:rStyle w:val="l-L2Char"/>
          <w:rFonts w:cs="Arial"/>
          <w:b w:val="0"/>
          <w:szCs w:val="22"/>
          <w:u w:val="none"/>
        </w:rPr>
        <w:t>0 měsíců</w:t>
      </w:r>
      <w:r w:rsidR="001800BB" w:rsidRPr="0045426C" w:rsidDel="001800BB">
        <w:rPr>
          <w:rStyle w:val="l-L2Char"/>
          <w:rFonts w:cs="Arial"/>
          <w:b w:val="0"/>
          <w:szCs w:val="22"/>
          <w:u w:val="none"/>
        </w:rPr>
        <w:t xml:space="preserve"> </w:t>
      </w:r>
      <w:r w:rsidR="008C126A" w:rsidRPr="0045426C">
        <w:rPr>
          <w:rStyle w:val="l-L2Char"/>
          <w:rFonts w:cs="Arial"/>
          <w:b w:val="0"/>
          <w:szCs w:val="22"/>
          <w:u w:val="none"/>
        </w:rPr>
        <w:t>o</w:t>
      </w:r>
      <w:r w:rsidRPr="0045426C">
        <w:rPr>
          <w:rStyle w:val="l-L2Char"/>
          <w:rFonts w:cs="Arial"/>
          <w:b w:val="0"/>
          <w:szCs w:val="22"/>
          <w:u w:val="none"/>
        </w:rPr>
        <w:t>d</w:t>
      </w:r>
      <w:r w:rsidR="005A0043" w:rsidRPr="0045426C">
        <w:rPr>
          <w:rStyle w:val="l-L2Char"/>
          <w:rFonts w:cs="Arial"/>
          <w:b w:val="0"/>
          <w:szCs w:val="22"/>
          <w:u w:val="none"/>
        </w:rPr>
        <w:t>e dne</w:t>
      </w:r>
      <w:r w:rsidRPr="0045426C">
        <w:rPr>
          <w:rStyle w:val="l-L2Char"/>
          <w:rFonts w:cs="Arial"/>
          <w:b w:val="0"/>
          <w:szCs w:val="22"/>
          <w:u w:val="none"/>
        </w:rPr>
        <w:t xml:space="preserve"> </w:t>
      </w:r>
      <w:r w:rsidR="005A0043" w:rsidRPr="0045426C">
        <w:rPr>
          <w:rStyle w:val="l-L2Char"/>
          <w:rFonts w:cs="Arial"/>
          <w:b w:val="0"/>
          <w:szCs w:val="22"/>
          <w:u w:val="none"/>
        </w:rPr>
        <w:t>poskytnutí poslední části Plnění dle této smlouvy</w:t>
      </w:r>
      <w:r w:rsidRPr="0045426C">
        <w:rPr>
          <w:rStyle w:val="l-L2Char"/>
          <w:rFonts w:cs="Arial"/>
          <w:b w:val="0"/>
          <w:szCs w:val="22"/>
          <w:u w:val="none"/>
        </w:rPr>
        <w:t>.</w:t>
      </w:r>
      <w:r w:rsidR="00A50845" w:rsidRPr="0045426C">
        <w:rPr>
          <w:rStyle w:val="l-L2Char"/>
          <w:rFonts w:cs="Arial"/>
          <w:b w:val="0"/>
          <w:szCs w:val="22"/>
          <w:u w:val="none"/>
        </w:rPr>
        <w:t xml:space="preserve"> </w:t>
      </w:r>
    </w:p>
    <w:p w14:paraId="1AFFD350" w14:textId="77777777" w:rsidR="00A50845" w:rsidRPr="005A6326" w:rsidRDefault="00A50845" w:rsidP="0001259B">
      <w:pPr>
        <w:pStyle w:val="l-L1"/>
        <w:keepNext w:val="0"/>
        <w:numPr>
          <w:ilvl w:val="1"/>
          <w:numId w:val="3"/>
        </w:numPr>
        <w:spacing w:before="120" w:after="120" w:line="264" w:lineRule="auto"/>
        <w:jc w:val="both"/>
        <w:rPr>
          <w:rStyle w:val="l-L2Char"/>
          <w:rFonts w:cs="Arial"/>
          <w:b w:val="0"/>
          <w:szCs w:val="22"/>
          <w:u w:val="none"/>
        </w:rPr>
      </w:pPr>
      <w:r w:rsidRPr="0045426C">
        <w:rPr>
          <w:rStyle w:val="l-L2Char"/>
          <w:rFonts w:cs="Arial"/>
          <w:b w:val="0"/>
          <w:szCs w:val="22"/>
          <w:u w:val="none"/>
        </w:rPr>
        <w:t xml:space="preserve">Záruka se vztahuje na veškeré vady </w:t>
      </w:r>
      <w:r w:rsidR="005844C4" w:rsidRPr="0045426C">
        <w:rPr>
          <w:rStyle w:val="l-L2Char"/>
          <w:rFonts w:cs="Arial"/>
          <w:b w:val="0"/>
          <w:szCs w:val="22"/>
          <w:u w:val="none"/>
        </w:rPr>
        <w:t xml:space="preserve">Plnění </w:t>
      </w:r>
      <w:r w:rsidRPr="0045426C">
        <w:rPr>
          <w:rStyle w:val="l-L2Char"/>
          <w:rFonts w:cs="Arial"/>
          <w:b w:val="0"/>
          <w:szCs w:val="22"/>
          <w:u w:val="none"/>
        </w:rPr>
        <w:t>zapříčiněné zhotovitelem. Záruka se</w:t>
      </w:r>
      <w:r w:rsidRPr="005A6326">
        <w:rPr>
          <w:rStyle w:val="l-L2Char"/>
          <w:rFonts w:cs="Arial"/>
          <w:b w:val="0"/>
          <w:szCs w:val="22"/>
          <w:u w:val="none"/>
        </w:rPr>
        <w:t xml:space="preserve"> nevztahuje na vady plynoucí z chybných vstupních podkladů, které nemohl zhotovitel ani při vynaložení potřebné odborné péče zjistit. </w:t>
      </w:r>
    </w:p>
    <w:p w14:paraId="2E0C17BD" w14:textId="289286FC" w:rsidR="00C467FD" w:rsidRPr="005A6326" w:rsidRDefault="009E1295" w:rsidP="00F02CDE">
      <w:pPr>
        <w:pStyle w:val="l-L1"/>
        <w:keepNext w:val="0"/>
        <w:numPr>
          <w:ilvl w:val="1"/>
          <w:numId w:val="3"/>
        </w:numPr>
        <w:spacing w:before="120" w:after="120" w:line="264" w:lineRule="auto"/>
        <w:jc w:val="both"/>
        <w:rPr>
          <w:rStyle w:val="l-L2Char"/>
          <w:rFonts w:cs="Arial"/>
          <w:b w:val="0"/>
          <w:szCs w:val="22"/>
          <w:u w:val="none"/>
        </w:rPr>
      </w:pPr>
      <w:bookmarkStart w:id="3" w:name="_Ref376528927"/>
      <w:r w:rsidRPr="005A6326">
        <w:rPr>
          <w:rStyle w:val="l-L2Char"/>
          <w:rFonts w:cs="Arial"/>
          <w:b w:val="0"/>
          <w:szCs w:val="22"/>
          <w:u w:val="none"/>
        </w:rPr>
        <w:t>Zhotovitel je povinen v</w:t>
      </w:r>
      <w:r w:rsidR="00443C71" w:rsidRPr="005A6326">
        <w:rPr>
          <w:rStyle w:val="l-L2Char"/>
          <w:rFonts w:cs="Arial"/>
          <w:b w:val="0"/>
          <w:szCs w:val="22"/>
          <w:u w:val="none"/>
        </w:rPr>
        <w:t xml:space="preserve">ady </w:t>
      </w:r>
      <w:r w:rsidRPr="005A6326">
        <w:rPr>
          <w:rStyle w:val="l-L2Char"/>
          <w:rFonts w:cs="Arial"/>
          <w:b w:val="0"/>
          <w:szCs w:val="22"/>
          <w:u w:val="none"/>
        </w:rPr>
        <w:t>Plnění odstranit</w:t>
      </w:r>
      <w:r w:rsidR="00443C71" w:rsidRPr="005A6326">
        <w:rPr>
          <w:rStyle w:val="l-L2Char"/>
          <w:rFonts w:cs="Arial"/>
          <w:b w:val="0"/>
          <w:szCs w:val="22"/>
          <w:u w:val="none"/>
        </w:rPr>
        <w:t xml:space="preserve"> bezplatně v dohodnuté lhůtě, nejpozději do 30 dnů</w:t>
      </w:r>
      <w:r w:rsidRPr="005A6326">
        <w:rPr>
          <w:rStyle w:val="l-L2Char"/>
          <w:rFonts w:cs="Arial"/>
          <w:b w:val="0"/>
          <w:szCs w:val="22"/>
          <w:u w:val="none"/>
        </w:rPr>
        <w:t xml:space="preserve"> od doručení reklamace</w:t>
      </w:r>
      <w:r w:rsidR="00443C71" w:rsidRPr="005A6326">
        <w:rPr>
          <w:rStyle w:val="l-L2Char"/>
          <w:rFonts w:cs="Arial"/>
          <w:b w:val="0"/>
          <w:szCs w:val="22"/>
          <w:u w:val="none"/>
        </w:rPr>
        <w:t>.</w:t>
      </w:r>
      <w:bookmarkEnd w:id="3"/>
      <w:r w:rsidR="00443C71" w:rsidRPr="005A6326">
        <w:rPr>
          <w:rStyle w:val="l-L2Char"/>
          <w:rFonts w:cs="Arial"/>
          <w:b w:val="0"/>
          <w:szCs w:val="22"/>
          <w:u w:val="none"/>
        </w:rPr>
        <w:t xml:space="preserve"> </w:t>
      </w:r>
    </w:p>
    <w:p w14:paraId="39E39F8B" w14:textId="77777777" w:rsidR="009F5452" w:rsidRPr="005A6326" w:rsidRDefault="009F5452" w:rsidP="0001259B">
      <w:pPr>
        <w:pStyle w:val="l-L1"/>
        <w:keepNext w:val="0"/>
        <w:spacing w:after="0" w:line="264" w:lineRule="auto"/>
        <w:ind w:left="0"/>
        <w:rPr>
          <w:rFonts w:ascii="Arial" w:hAnsi="Arial" w:cs="Arial"/>
          <w:szCs w:val="22"/>
        </w:rPr>
      </w:pPr>
    </w:p>
    <w:p w14:paraId="2F954138" w14:textId="36A00403" w:rsidR="009F5452" w:rsidRPr="005A6326" w:rsidRDefault="009F5452" w:rsidP="0001259B">
      <w:pPr>
        <w:pStyle w:val="l-L1"/>
        <w:keepNext w:val="0"/>
        <w:numPr>
          <w:ilvl w:val="0"/>
          <w:numId w:val="0"/>
        </w:numPr>
        <w:spacing w:before="0" w:after="0" w:line="264" w:lineRule="auto"/>
        <w:rPr>
          <w:rFonts w:ascii="Arial" w:hAnsi="Arial" w:cs="Arial"/>
          <w:szCs w:val="22"/>
        </w:rPr>
      </w:pPr>
      <w:r w:rsidRPr="005A6326">
        <w:rPr>
          <w:rFonts w:ascii="Arial" w:hAnsi="Arial" w:cs="Arial"/>
          <w:szCs w:val="22"/>
        </w:rPr>
        <w:t>Aktualizace Plnění</w:t>
      </w:r>
    </w:p>
    <w:p w14:paraId="10FC8D3E" w14:textId="55DBD14F" w:rsidR="009F5452" w:rsidRPr="005A6326" w:rsidRDefault="00EE20E1" w:rsidP="0001259B">
      <w:pPr>
        <w:pStyle w:val="l-L1"/>
        <w:keepNext w:val="0"/>
        <w:numPr>
          <w:ilvl w:val="0"/>
          <w:numId w:val="0"/>
        </w:numPr>
        <w:spacing w:before="120" w:after="120" w:line="264" w:lineRule="auto"/>
        <w:ind w:left="705" w:hanging="705"/>
        <w:jc w:val="both"/>
        <w:rPr>
          <w:rStyle w:val="l-L2Char"/>
          <w:rFonts w:cs="Arial"/>
          <w:b w:val="0"/>
          <w:szCs w:val="22"/>
          <w:u w:val="none"/>
        </w:rPr>
      </w:pPr>
      <w:r>
        <w:rPr>
          <w:rFonts w:ascii="Arial" w:hAnsi="Arial" w:cs="Arial"/>
          <w:b w:val="0"/>
          <w:szCs w:val="22"/>
          <w:u w:val="none"/>
        </w:rPr>
        <w:t>7.1</w:t>
      </w:r>
      <w:r w:rsidR="009F5452" w:rsidRPr="005A6326">
        <w:rPr>
          <w:rFonts w:ascii="Arial" w:hAnsi="Arial" w:cs="Arial"/>
          <w:b w:val="0"/>
          <w:szCs w:val="22"/>
          <w:u w:val="none"/>
        </w:rPr>
        <w:tab/>
      </w:r>
      <w:r w:rsidR="009C0AAF" w:rsidRPr="005A6326">
        <w:rPr>
          <w:rStyle w:val="l-L2Char"/>
          <w:rFonts w:cs="Arial"/>
          <w:b w:val="0"/>
          <w:szCs w:val="22"/>
          <w:u w:val="none"/>
        </w:rPr>
        <w:t xml:space="preserve">Objednatel si vyhrazuje právo vyzvat zhotovitele v případě potřeby o bezplatnou aktualizaci technického nebo formálního řešení Plnění, pokud během 3 let od prvního předání a převzetí Plnění dle </w:t>
      </w:r>
      <w:r w:rsidR="00AD1ADD" w:rsidRPr="005A6326">
        <w:rPr>
          <w:rStyle w:val="l-L2Char"/>
          <w:rFonts w:cs="Arial"/>
          <w:b w:val="0"/>
          <w:szCs w:val="22"/>
          <w:u w:val="none"/>
        </w:rPr>
        <w:t>Čl. IV</w:t>
      </w:r>
      <w:r w:rsidR="009C0AAF" w:rsidRPr="005A6326">
        <w:rPr>
          <w:rStyle w:val="l-L2Char"/>
          <w:rFonts w:cs="Arial"/>
          <w:b w:val="0"/>
          <w:szCs w:val="22"/>
          <w:u w:val="none"/>
        </w:rPr>
        <w:t xml:space="preserve"> dojde ke změně předpisů nebo technických norem (max. jedenkrát).</w:t>
      </w:r>
    </w:p>
    <w:p w14:paraId="2E0D5B19" w14:textId="587F59D8" w:rsidR="00690C9D" w:rsidRPr="005A6326" w:rsidRDefault="00690C9D" w:rsidP="0001259B">
      <w:pPr>
        <w:pStyle w:val="l-L1"/>
        <w:keepNext w:val="0"/>
        <w:numPr>
          <w:ilvl w:val="0"/>
          <w:numId w:val="0"/>
        </w:numPr>
        <w:spacing w:before="120" w:after="120" w:line="264" w:lineRule="auto"/>
        <w:ind w:left="705" w:hanging="705"/>
        <w:jc w:val="both"/>
        <w:rPr>
          <w:rStyle w:val="l-L2Char"/>
          <w:rFonts w:cs="Arial"/>
          <w:b w:val="0"/>
          <w:szCs w:val="22"/>
          <w:u w:val="none"/>
        </w:rPr>
      </w:pPr>
      <w:r w:rsidRPr="005A6326">
        <w:rPr>
          <w:rFonts w:ascii="Arial" w:hAnsi="Arial" w:cs="Arial"/>
          <w:b w:val="0"/>
          <w:szCs w:val="22"/>
          <w:u w:val="none"/>
        </w:rPr>
        <w:t>7.</w:t>
      </w:r>
      <w:r w:rsidRPr="005A6326">
        <w:rPr>
          <w:rStyle w:val="l-L2Char"/>
          <w:rFonts w:cs="Arial"/>
          <w:b w:val="0"/>
          <w:szCs w:val="22"/>
          <w:u w:val="none"/>
        </w:rPr>
        <w:t>2</w:t>
      </w:r>
      <w:r w:rsidRPr="005A6326">
        <w:rPr>
          <w:rStyle w:val="l-L2Char"/>
          <w:rFonts w:cs="Arial"/>
          <w:b w:val="0"/>
          <w:szCs w:val="22"/>
          <w:u w:val="none"/>
        </w:rPr>
        <w:tab/>
        <w:t>Zhotovitel je povinen tuto aktualizaci provést do 3 měsíců od písemné výzvy objednatele</w:t>
      </w:r>
      <w:r w:rsidR="008D2DA1" w:rsidRPr="005A6326">
        <w:rPr>
          <w:rStyle w:val="l-L2Char"/>
          <w:rFonts w:cs="Arial"/>
          <w:b w:val="0"/>
          <w:szCs w:val="22"/>
          <w:u w:val="none"/>
        </w:rPr>
        <w:t>.</w:t>
      </w:r>
    </w:p>
    <w:p w14:paraId="6C6C663E" w14:textId="789B0EEB" w:rsidR="009F5452" w:rsidRPr="005A6326" w:rsidRDefault="009F5452" w:rsidP="0001259B">
      <w:pPr>
        <w:pStyle w:val="l-L1"/>
        <w:keepNext w:val="0"/>
        <w:numPr>
          <w:ilvl w:val="0"/>
          <w:numId w:val="0"/>
        </w:numPr>
        <w:spacing w:before="120" w:after="120" w:line="264" w:lineRule="auto"/>
        <w:ind w:left="705" w:hanging="705"/>
        <w:jc w:val="both"/>
        <w:rPr>
          <w:rStyle w:val="l-L2Char"/>
          <w:rFonts w:cs="Arial"/>
          <w:b w:val="0"/>
          <w:szCs w:val="22"/>
          <w:u w:val="none"/>
        </w:rPr>
      </w:pPr>
      <w:r w:rsidRPr="005A6326">
        <w:rPr>
          <w:rStyle w:val="l-L2Char"/>
          <w:rFonts w:cs="Arial"/>
          <w:b w:val="0"/>
          <w:szCs w:val="22"/>
          <w:u w:val="none"/>
        </w:rPr>
        <w:t>7.</w:t>
      </w:r>
      <w:r w:rsidR="00690C9D" w:rsidRPr="005A6326">
        <w:rPr>
          <w:rStyle w:val="l-L2Char"/>
          <w:rFonts w:cs="Arial"/>
          <w:b w:val="0"/>
          <w:szCs w:val="22"/>
          <w:u w:val="none"/>
        </w:rPr>
        <w:t>3</w:t>
      </w:r>
      <w:r w:rsidRPr="005A6326">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5A6326" w:rsidRDefault="00690C9D" w:rsidP="0001259B">
      <w:pPr>
        <w:pStyle w:val="l-L1"/>
        <w:keepNext w:val="0"/>
        <w:numPr>
          <w:ilvl w:val="0"/>
          <w:numId w:val="0"/>
        </w:numPr>
        <w:spacing w:before="120" w:after="120" w:line="264" w:lineRule="auto"/>
        <w:ind w:left="705" w:hanging="705"/>
        <w:jc w:val="both"/>
        <w:rPr>
          <w:rStyle w:val="l-L2Char"/>
          <w:rFonts w:cs="Arial"/>
          <w:b w:val="0"/>
          <w:szCs w:val="22"/>
          <w:u w:val="none"/>
        </w:rPr>
      </w:pPr>
      <w:r w:rsidRPr="005A6326">
        <w:rPr>
          <w:rStyle w:val="l-L2Char"/>
          <w:rFonts w:cs="Arial"/>
          <w:b w:val="0"/>
          <w:szCs w:val="22"/>
          <w:u w:val="none"/>
        </w:rPr>
        <w:t>7.4</w:t>
      </w:r>
      <w:r w:rsidRPr="005A6326">
        <w:rPr>
          <w:rStyle w:val="l-L2Char"/>
          <w:rFonts w:cs="Arial"/>
          <w:b w:val="0"/>
          <w:szCs w:val="22"/>
          <w:u w:val="none"/>
        </w:rPr>
        <w:tab/>
        <w:t>Zhotovitel je povinen tuto aktualizaci provést do 1 měsíce od písemné výzvy objednatele.</w:t>
      </w:r>
    </w:p>
    <w:p w14:paraId="56FDC273" w14:textId="445993E3" w:rsidR="00690C9D" w:rsidRPr="005A6326" w:rsidRDefault="00690C9D" w:rsidP="0001259B">
      <w:pPr>
        <w:pStyle w:val="l-L1"/>
        <w:keepNext w:val="0"/>
        <w:numPr>
          <w:ilvl w:val="0"/>
          <w:numId w:val="0"/>
        </w:numPr>
        <w:spacing w:before="120" w:after="120" w:line="264" w:lineRule="auto"/>
        <w:ind w:left="705" w:hanging="705"/>
        <w:jc w:val="both"/>
        <w:rPr>
          <w:rStyle w:val="l-L2Char"/>
          <w:rFonts w:cs="Arial"/>
          <w:b w:val="0"/>
          <w:szCs w:val="22"/>
          <w:u w:val="none"/>
        </w:rPr>
      </w:pPr>
      <w:r w:rsidRPr="005A6326">
        <w:rPr>
          <w:rStyle w:val="l-L2Char"/>
          <w:rFonts w:cs="Arial"/>
          <w:b w:val="0"/>
          <w:szCs w:val="22"/>
          <w:u w:val="none"/>
        </w:rPr>
        <w:t>7.5</w:t>
      </w:r>
      <w:r w:rsidRPr="005A6326">
        <w:rPr>
          <w:rStyle w:val="l-L2Char"/>
          <w:rFonts w:cs="Arial"/>
          <w:b w:val="0"/>
          <w:szCs w:val="22"/>
          <w:u w:val="none"/>
        </w:rPr>
        <w:tab/>
        <w:t>Na provedené aktualizace se vztahují všechn</w:t>
      </w:r>
      <w:r w:rsidR="008D2DA1" w:rsidRPr="005A6326">
        <w:rPr>
          <w:rStyle w:val="l-L2Char"/>
          <w:rFonts w:cs="Arial"/>
          <w:b w:val="0"/>
          <w:szCs w:val="22"/>
          <w:u w:val="none"/>
        </w:rPr>
        <w:t>a</w:t>
      </w:r>
      <w:r w:rsidRPr="005A6326">
        <w:rPr>
          <w:rStyle w:val="l-L2Char"/>
          <w:rFonts w:cs="Arial"/>
          <w:b w:val="0"/>
          <w:szCs w:val="22"/>
          <w:u w:val="none"/>
        </w:rPr>
        <w:t xml:space="preserve"> </w:t>
      </w:r>
      <w:r w:rsidR="008D2DA1" w:rsidRPr="005A6326">
        <w:rPr>
          <w:rStyle w:val="l-L2Char"/>
          <w:rFonts w:cs="Arial"/>
          <w:b w:val="0"/>
          <w:szCs w:val="22"/>
          <w:u w:val="none"/>
        </w:rPr>
        <w:t>práva a povinnosti uvedené v </w:t>
      </w:r>
      <w:proofErr w:type="spellStart"/>
      <w:r w:rsidR="008D2DA1" w:rsidRPr="005A6326">
        <w:rPr>
          <w:rStyle w:val="l-L2Char"/>
          <w:rFonts w:cs="Arial"/>
          <w:b w:val="0"/>
          <w:szCs w:val="22"/>
          <w:u w:val="none"/>
        </w:rPr>
        <w:t>Čl.I</w:t>
      </w:r>
      <w:proofErr w:type="spellEnd"/>
      <w:r w:rsidR="00E64D8D" w:rsidRPr="005A6326">
        <w:rPr>
          <w:rStyle w:val="l-L2Char"/>
          <w:rFonts w:cs="Arial"/>
          <w:b w:val="0"/>
          <w:szCs w:val="22"/>
          <w:u w:val="none"/>
        </w:rPr>
        <w:t xml:space="preserve">, </w:t>
      </w:r>
      <w:proofErr w:type="spellStart"/>
      <w:proofErr w:type="gramStart"/>
      <w:r w:rsidR="00E64D8D" w:rsidRPr="005A6326">
        <w:rPr>
          <w:rStyle w:val="l-L2Char"/>
          <w:rFonts w:cs="Arial"/>
          <w:b w:val="0"/>
          <w:szCs w:val="22"/>
          <w:u w:val="none"/>
        </w:rPr>
        <w:t>Čl.II</w:t>
      </w:r>
      <w:proofErr w:type="spellEnd"/>
      <w:proofErr w:type="gramEnd"/>
      <w:r w:rsidR="008D2DA1" w:rsidRPr="005A6326">
        <w:rPr>
          <w:rStyle w:val="l-L2Char"/>
          <w:rFonts w:cs="Arial"/>
          <w:b w:val="0"/>
          <w:szCs w:val="22"/>
          <w:u w:val="none"/>
        </w:rPr>
        <w:t xml:space="preserve"> a</w:t>
      </w:r>
      <w:r w:rsidR="001924EA">
        <w:rPr>
          <w:rStyle w:val="l-L2Char"/>
          <w:rFonts w:cs="Arial"/>
          <w:b w:val="0"/>
          <w:szCs w:val="22"/>
          <w:u w:val="none"/>
        </w:rPr>
        <w:t> </w:t>
      </w:r>
      <w:r w:rsidR="008D2DA1" w:rsidRPr="005A6326">
        <w:rPr>
          <w:rStyle w:val="l-L2Char"/>
          <w:rFonts w:cs="Arial"/>
          <w:b w:val="0"/>
          <w:szCs w:val="22"/>
          <w:u w:val="none"/>
        </w:rPr>
        <w:t>záruky uvedené v </w:t>
      </w:r>
      <w:proofErr w:type="spellStart"/>
      <w:r w:rsidR="008D2DA1" w:rsidRPr="005A6326">
        <w:rPr>
          <w:rStyle w:val="l-L2Char"/>
          <w:rFonts w:cs="Arial"/>
          <w:b w:val="0"/>
          <w:szCs w:val="22"/>
          <w:u w:val="none"/>
        </w:rPr>
        <w:t>Čl.VI</w:t>
      </w:r>
      <w:proofErr w:type="spellEnd"/>
      <w:r w:rsidR="008D2DA1" w:rsidRPr="005A6326">
        <w:rPr>
          <w:rStyle w:val="l-L2Char"/>
          <w:rFonts w:cs="Arial"/>
          <w:b w:val="0"/>
          <w:szCs w:val="22"/>
          <w:u w:val="none"/>
        </w:rPr>
        <w:t xml:space="preserve">. </w:t>
      </w:r>
    </w:p>
    <w:p w14:paraId="1ED3F8AA" w14:textId="77777777" w:rsidR="004D037A" w:rsidRPr="005A6326" w:rsidRDefault="004D037A" w:rsidP="0001259B">
      <w:pPr>
        <w:pStyle w:val="l-L1"/>
        <w:keepNext w:val="0"/>
        <w:spacing w:line="264" w:lineRule="auto"/>
        <w:ind w:left="0"/>
        <w:rPr>
          <w:rFonts w:ascii="Arial" w:hAnsi="Arial" w:cs="Arial"/>
          <w:szCs w:val="22"/>
        </w:rPr>
      </w:pPr>
      <w:r w:rsidRPr="005A6326">
        <w:rPr>
          <w:rFonts w:ascii="Arial" w:hAnsi="Arial" w:cs="Arial"/>
          <w:szCs w:val="22"/>
        </w:rPr>
        <w:lastRenderedPageBreak/>
        <w:br/>
        <w:t>Povinnost mlčenlivosti</w:t>
      </w:r>
    </w:p>
    <w:p w14:paraId="44F75D5C" w14:textId="77777777" w:rsidR="004D037A" w:rsidRPr="005A6326" w:rsidRDefault="00C32521"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Zhotovitel </w:t>
      </w:r>
      <w:r w:rsidR="004D037A" w:rsidRPr="005A6326">
        <w:rPr>
          <w:rStyle w:val="l-L2Char"/>
          <w:rFonts w:cs="Arial"/>
          <w:b w:val="0"/>
          <w:szCs w:val="22"/>
          <w:u w:val="none"/>
        </w:rPr>
        <w:t>se zavazuje, zachovávat mlčenlivost o všech skutečnostech, o kterých se dozví od objednatele v souvislosti s plněním smlouvy</w:t>
      </w:r>
      <w:r w:rsidR="000D7597" w:rsidRPr="005A6326">
        <w:rPr>
          <w:rStyle w:val="l-L2Char"/>
          <w:rFonts w:cs="Arial"/>
          <w:b w:val="0"/>
          <w:szCs w:val="22"/>
          <w:u w:val="none"/>
        </w:rPr>
        <w:t xml:space="preserve">, </w:t>
      </w:r>
      <w:r w:rsidR="00CE4E2C" w:rsidRPr="005A6326">
        <w:rPr>
          <w:rFonts w:ascii="Arial" w:hAnsi="Arial" w:cs="Arial"/>
          <w:b w:val="0"/>
          <w:szCs w:val="22"/>
          <w:u w:val="none"/>
        </w:rPr>
        <w:t>a to zejména</w:t>
      </w:r>
      <w:r w:rsidR="000D7597" w:rsidRPr="005A6326">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77777777" w:rsidR="004D037A" w:rsidRPr="005A6326" w:rsidRDefault="004D037A"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Za porušení povinnosti mlčenlivosti </w:t>
      </w:r>
      <w:r w:rsidR="001D32AC" w:rsidRPr="005A6326">
        <w:rPr>
          <w:rStyle w:val="l-L2Char"/>
          <w:rFonts w:cs="Arial"/>
          <w:b w:val="0"/>
          <w:szCs w:val="22"/>
          <w:u w:val="none"/>
        </w:rPr>
        <w:t>dle předchozího odstavce je zhotovitel</w:t>
      </w:r>
      <w:r w:rsidRPr="005A6326">
        <w:rPr>
          <w:rStyle w:val="l-L2Char"/>
          <w:rFonts w:cs="Arial"/>
          <w:b w:val="0"/>
          <w:szCs w:val="22"/>
          <w:u w:val="none"/>
        </w:rPr>
        <w:t xml:space="preserve"> povin</w:t>
      </w:r>
      <w:r w:rsidR="001D32AC" w:rsidRPr="005A6326">
        <w:rPr>
          <w:rStyle w:val="l-L2Char"/>
          <w:rFonts w:cs="Arial"/>
          <w:b w:val="0"/>
          <w:szCs w:val="22"/>
          <w:u w:val="none"/>
        </w:rPr>
        <w:t>e</w:t>
      </w:r>
      <w:r w:rsidRPr="005A6326">
        <w:rPr>
          <w:rStyle w:val="l-L2Char"/>
          <w:rFonts w:cs="Arial"/>
          <w:b w:val="0"/>
          <w:szCs w:val="22"/>
          <w:u w:val="none"/>
        </w:rPr>
        <w:t xml:space="preserve">n uhradit objednateli smluvní pokutu ve výši 10 000,- Kč, a to za každý jednotlivý případ porušení </w:t>
      </w:r>
      <w:r w:rsidR="00455978" w:rsidRPr="005A6326">
        <w:rPr>
          <w:rStyle w:val="l-L2Char"/>
          <w:rFonts w:cs="Arial"/>
          <w:b w:val="0"/>
          <w:szCs w:val="22"/>
          <w:u w:val="none"/>
        </w:rPr>
        <w:t>této</w:t>
      </w:r>
      <w:r w:rsidR="002538F3" w:rsidRPr="005A6326">
        <w:rPr>
          <w:rStyle w:val="l-L2Char"/>
          <w:rFonts w:cs="Arial"/>
          <w:b w:val="0"/>
          <w:szCs w:val="22"/>
          <w:u w:val="none"/>
        </w:rPr>
        <w:t xml:space="preserve"> </w:t>
      </w:r>
      <w:r w:rsidRPr="005A6326">
        <w:rPr>
          <w:rStyle w:val="l-L2Char"/>
          <w:rFonts w:cs="Arial"/>
          <w:b w:val="0"/>
          <w:szCs w:val="22"/>
          <w:u w:val="none"/>
        </w:rPr>
        <w:t>povinnosti.</w:t>
      </w:r>
    </w:p>
    <w:p w14:paraId="126C65C8" w14:textId="77777777" w:rsidR="009D39E8" w:rsidRPr="005A6326" w:rsidRDefault="009D39E8" w:rsidP="0001259B">
      <w:pPr>
        <w:pStyle w:val="l-L1"/>
        <w:spacing w:line="264" w:lineRule="auto"/>
        <w:ind w:left="0"/>
        <w:rPr>
          <w:rFonts w:ascii="Arial" w:hAnsi="Arial" w:cs="Arial"/>
          <w:szCs w:val="22"/>
        </w:rPr>
      </w:pPr>
      <w:r w:rsidRPr="005A6326">
        <w:rPr>
          <w:rFonts w:ascii="Arial" w:hAnsi="Arial" w:cs="Arial"/>
          <w:szCs w:val="22"/>
        </w:rPr>
        <w:br/>
      </w:r>
      <w:bookmarkStart w:id="4" w:name="_Ref376798291"/>
      <w:r w:rsidRPr="005A6326">
        <w:rPr>
          <w:rFonts w:ascii="Arial" w:hAnsi="Arial" w:cs="Arial"/>
          <w:szCs w:val="22"/>
        </w:rPr>
        <w:t>Licenční ujednání</w:t>
      </w:r>
      <w:bookmarkEnd w:id="4"/>
    </w:p>
    <w:p w14:paraId="63895710" w14:textId="565E6CC8" w:rsidR="009D39E8" w:rsidRPr="005A6326" w:rsidRDefault="009D39E8" w:rsidP="0001259B">
      <w:pPr>
        <w:numPr>
          <w:ilvl w:val="1"/>
          <w:numId w:val="3"/>
        </w:numPr>
        <w:spacing w:line="264" w:lineRule="auto"/>
        <w:jc w:val="both"/>
        <w:rPr>
          <w:rFonts w:cs="Arial"/>
          <w:szCs w:val="22"/>
          <w:lang w:eastAsia="en-US"/>
        </w:rPr>
      </w:pPr>
      <w:r w:rsidRPr="005A6326">
        <w:rPr>
          <w:rFonts w:cs="Arial"/>
          <w:szCs w:val="22"/>
          <w:lang w:eastAsia="en-US"/>
        </w:rPr>
        <w:t xml:space="preserve">Vzhledem k tomu, že součástí </w:t>
      </w:r>
      <w:r w:rsidR="005A0043" w:rsidRPr="005A6326">
        <w:rPr>
          <w:rFonts w:cs="Arial"/>
          <w:szCs w:val="22"/>
          <w:lang w:eastAsia="en-US"/>
        </w:rPr>
        <w:t>P</w:t>
      </w:r>
      <w:r w:rsidRPr="005A6326">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či předmětu chráněného průmyslovým vlastnictvím (dále jen „předmět ochrany“), je k těmto součástem </w:t>
      </w:r>
      <w:r w:rsidR="005A0043" w:rsidRPr="005A6326">
        <w:rPr>
          <w:rFonts w:cs="Arial"/>
          <w:szCs w:val="22"/>
          <w:lang w:eastAsia="en-US"/>
        </w:rPr>
        <w:t>P</w:t>
      </w:r>
      <w:r w:rsidRPr="005A6326">
        <w:rPr>
          <w:rFonts w:cs="Arial"/>
          <w:szCs w:val="22"/>
          <w:lang w:eastAsia="en-US"/>
        </w:rPr>
        <w:t xml:space="preserve">lnění poskytována licence za podmínek sjednaných v tomto </w:t>
      </w:r>
      <w:r w:rsidRPr="005A6326">
        <w:rPr>
          <w:rFonts w:cs="Arial"/>
          <w:szCs w:val="22"/>
          <w:lang w:eastAsia="en-US"/>
        </w:rPr>
        <w:fldChar w:fldCharType="begin"/>
      </w:r>
      <w:r w:rsidRPr="005A6326">
        <w:rPr>
          <w:rFonts w:cs="Arial"/>
          <w:szCs w:val="22"/>
          <w:lang w:eastAsia="en-US"/>
        </w:rPr>
        <w:instrText xml:space="preserve"> REF _Ref376798291 \r \h  \* MERGEFORMAT </w:instrText>
      </w:r>
      <w:r w:rsidRPr="005A6326">
        <w:rPr>
          <w:rFonts w:cs="Arial"/>
          <w:szCs w:val="22"/>
          <w:lang w:eastAsia="en-US"/>
        </w:rPr>
      </w:r>
      <w:r w:rsidRPr="005A6326">
        <w:rPr>
          <w:rFonts w:cs="Arial"/>
          <w:szCs w:val="22"/>
          <w:lang w:eastAsia="en-US"/>
        </w:rPr>
        <w:fldChar w:fldCharType="separate"/>
      </w:r>
      <w:r w:rsidR="00320B29">
        <w:rPr>
          <w:rFonts w:cs="Arial"/>
          <w:szCs w:val="22"/>
          <w:lang w:eastAsia="en-US"/>
        </w:rPr>
        <w:t>Čl. IX</w:t>
      </w:r>
      <w:r w:rsidRPr="005A6326">
        <w:rPr>
          <w:rFonts w:cs="Arial"/>
          <w:szCs w:val="22"/>
          <w:lang w:eastAsia="en-US"/>
        </w:rPr>
        <w:fldChar w:fldCharType="end"/>
      </w:r>
      <w:r w:rsidRPr="005A6326">
        <w:rPr>
          <w:rFonts w:cs="Arial"/>
          <w:szCs w:val="22"/>
          <w:lang w:eastAsia="en-US"/>
        </w:rPr>
        <w:t>. smlouvy.</w:t>
      </w:r>
    </w:p>
    <w:p w14:paraId="26DDDD80" w14:textId="77777777" w:rsidR="009D39E8" w:rsidRPr="005A6326" w:rsidRDefault="009D39E8"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1F6D038" w:rsidR="009D39E8" w:rsidRPr="005A6326" w:rsidRDefault="009D39E8"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Zhotovitel poskytuje objednateli nevýhradní oprávnění ke všem v úvahu přicházejícím způsobům užití předmětu ochrany a bez jakéhokoli omezení, a to zejména pokud jde o</w:t>
      </w:r>
      <w:r w:rsidR="00F02CDE">
        <w:rPr>
          <w:rFonts w:cs="Arial"/>
          <w:b w:val="0"/>
          <w:szCs w:val="22"/>
          <w:u w:val="none"/>
        </w:rPr>
        <w:t> </w:t>
      </w:r>
      <w:r w:rsidRPr="005A6326">
        <w:rPr>
          <w:rFonts w:cs="Arial"/>
          <w:b w:val="0"/>
          <w:szCs w:val="22"/>
          <w:u w:val="none"/>
        </w:rPr>
        <w:t>územní, časový nebo množstevní rozsah užití.</w:t>
      </w:r>
    </w:p>
    <w:p w14:paraId="687F3CD7" w14:textId="77777777" w:rsidR="009D39E8" w:rsidRPr="005A6326" w:rsidRDefault="009D39E8"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 xml:space="preserve">Odměna za poskytnutí této licence je zahrnuta v ceně </w:t>
      </w:r>
      <w:r w:rsidR="005A0043" w:rsidRPr="005A6326">
        <w:rPr>
          <w:rFonts w:cs="Arial"/>
          <w:b w:val="0"/>
          <w:szCs w:val="22"/>
          <w:u w:val="none"/>
        </w:rPr>
        <w:t>Plnění</w:t>
      </w:r>
      <w:r w:rsidRPr="005A6326">
        <w:rPr>
          <w:rFonts w:cs="Arial"/>
          <w:b w:val="0"/>
          <w:szCs w:val="22"/>
          <w:u w:val="none"/>
        </w:rPr>
        <w:t xml:space="preserve"> dle této smlouvy. </w:t>
      </w:r>
    </w:p>
    <w:p w14:paraId="744DE090" w14:textId="77777777" w:rsidR="009D39E8" w:rsidRPr="005A6326" w:rsidRDefault="009D39E8"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Objednatel je oprávněn práva tvořící součást licence zcela nebo zčásti jako podlicenci poskytnout třetí osobě.</w:t>
      </w:r>
    </w:p>
    <w:p w14:paraId="51951085" w14:textId="32B89B87" w:rsidR="006431F2" w:rsidRPr="005A6326" w:rsidRDefault="009D39E8"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Objednatel je oprávněn předmět ochrany upravit či jinak měnit, a to bez souhlasu zhotovitele.</w:t>
      </w:r>
    </w:p>
    <w:p w14:paraId="0901F422" w14:textId="1D3D3E8B" w:rsidR="003C6C55" w:rsidRPr="005A6326" w:rsidRDefault="003C6C55" w:rsidP="0001259B">
      <w:pPr>
        <w:pStyle w:val="l-L1"/>
        <w:keepNext w:val="0"/>
        <w:spacing w:line="264" w:lineRule="auto"/>
        <w:ind w:left="0"/>
        <w:rPr>
          <w:rFonts w:ascii="Arial" w:hAnsi="Arial" w:cs="Arial"/>
          <w:szCs w:val="22"/>
        </w:rPr>
      </w:pPr>
      <w:r w:rsidRPr="005A6326">
        <w:rPr>
          <w:rFonts w:ascii="Arial" w:hAnsi="Arial" w:cs="Arial"/>
          <w:szCs w:val="22"/>
        </w:rPr>
        <w:br/>
        <w:t>Smluvní pokuty</w:t>
      </w:r>
      <w:r w:rsidR="001640AC" w:rsidRPr="005A6326">
        <w:rPr>
          <w:rFonts w:ascii="Arial" w:hAnsi="Arial" w:cs="Arial"/>
          <w:szCs w:val="22"/>
        </w:rPr>
        <w:t>, náhrada škody</w:t>
      </w:r>
      <w:r w:rsidR="00024114" w:rsidRPr="005A6326">
        <w:rPr>
          <w:rFonts w:ascii="Arial" w:hAnsi="Arial" w:cs="Arial"/>
          <w:szCs w:val="22"/>
        </w:rPr>
        <w:t xml:space="preserve">, </w:t>
      </w:r>
      <w:r w:rsidRPr="005A6326">
        <w:rPr>
          <w:rFonts w:ascii="Arial" w:hAnsi="Arial" w:cs="Arial"/>
          <w:szCs w:val="22"/>
        </w:rPr>
        <w:t>odstoupení od smlouvy</w:t>
      </w:r>
      <w:r w:rsidR="00024114" w:rsidRPr="005A6326">
        <w:rPr>
          <w:rFonts w:ascii="Arial" w:hAnsi="Arial" w:cs="Arial"/>
          <w:szCs w:val="22"/>
        </w:rPr>
        <w:t xml:space="preserve"> a výpověď smlouvy</w:t>
      </w:r>
    </w:p>
    <w:p w14:paraId="2AFF784C" w14:textId="703FDE38" w:rsidR="00806017" w:rsidRPr="005A6326" w:rsidRDefault="00806017"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Je-li zhotovitel v prodlení s</w:t>
      </w:r>
      <w:r w:rsidR="00F15883" w:rsidRPr="005A6326">
        <w:rPr>
          <w:rStyle w:val="l-L2Char"/>
          <w:rFonts w:cs="Arial"/>
          <w:b w:val="0"/>
          <w:szCs w:val="22"/>
          <w:u w:val="none"/>
        </w:rPr>
        <w:t xml:space="preserve"> předáním </w:t>
      </w:r>
      <w:r w:rsidR="00C467FD" w:rsidRPr="005A6326">
        <w:rPr>
          <w:rStyle w:val="l-L2Char"/>
          <w:rFonts w:cs="Arial"/>
          <w:b w:val="0"/>
          <w:szCs w:val="22"/>
          <w:u w:val="none"/>
        </w:rPr>
        <w:t>Plnění</w:t>
      </w:r>
      <w:r w:rsidR="00F15883" w:rsidRPr="005A6326">
        <w:rPr>
          <w:rStyle w:val="l-L2Char"/>
          <w:rFonts w:cs="Arial"/>
          <w:b w:val="0"/>
          <w:szCs w:val="22"/>
          <w:u w:val="none"/>
        </w:rPr>
        <w:t xml:space="preserve"> či jeho části v termínu dle </w:t>
      </w:r>
      <w:r w:rsidR="00F15883" w:rsidRPr="005A6326">
        <w:rPr>
          <w:rStyle w:val="l-L2Char"/>
          <w:rFonts w:cs="Arial"/>
          <w:b w:val="0"/>
          <w:szCs w:val="22"/>
          <w:u w:val="none"/>
        </w:rPr>
        <w:fldChar w:fldCharType="begin"/>
      </w:r>
      <w:r w:rsidR="00F15883" w:rsidRPr="005A6326">
        <w:rPr>
          <w:rStyle w:val="l-L2Char"/>
          <w:rFonts w:cs="Arial"/>
          <w:b w:val="0"/>
          <w:szCs w:val="22"/>
          <w:u w:val="none"/>
        </w:rPr>
        <w:instrText xml:space="preserve"> REF _Ref376528450 \r \h </w:instrText>
      </w:r>
      <w:r w:rsidR="002954A2" w:rsidRPr="005A6326">
        <w:rPr>
          <w:rStyle w:val="l-L2Char"/>
          <w:rFonts w:cs="Arial"/>
          <w:b w:val="0"/>
          <w:szCs w:val="22"/>
          <w:u w:val="none"/>
        </w:rPr>
        <w:instrText xml:space="preserve"> \* MERGEFORMAT </w:instrText>
      </w:r>
      <w:r w:rsidR="00F15883" w:rsidRPr="005A6326">
        <w:rPr>
          <w:rStyle w:val="l-L2Char"/>
          <w:rFonts w:cs="Arial"/>
          <w:b w:val="0"/>
          <w:szCs w:val="22"/>
          <w:u w:val="none"/>
        </w:rPr>
      </w:r>
      <w:r w:rsidR="00F15883" w:rsidRPr="005A6326">
        <w:rPr>
          <w:rStyle w:val="l-L2Char"/>
          <w:rFonts w:cs="Arial"/>
          <w:b w:val="0"/>
          <w:szCs w:val="22"/>
          <w:u w:val="none"/>
        </w:rPr>
        <w:fldChar w:fldCharType="separate"/>
      </w:r>
      <w:r w:rsidR="00320B29">
        <w:rPr>
          <w:rStyle w:val="l-L2Char"/>
          <w:rFonts w:cs="Arial"/>
          <w:b w:val="0"/>
          <w:szCs w:val="22"/>
          <w:u w:val="none"/>
        </w:rPr>
        <w:t>Čl. III</w:t>
      </w:r>
      <w:r w:rsidR="00F15883" w:rsidRPr="005A6326">
        <w:rPr>
          <w:rStyle w:val="l-L2Char"/>
          <w:rFonts w:cs="Arial"/>
          <w:b w:val="0"/>
          <w:szCs w:val="22"/>
          <w:u w:val="none"/>
        </w:rPr>
        <w:fldChar w:fldCharType="end"/>
      </w:r>
      <w:r w:rsidR="00F15883" w:rsidRPr="005A6326">
        <w:rPr>
          <w:rStyle w:val="l-L2Char"/>
          <w:rFonts w:cs="Arial"/>
          <w:b w:val="0"/>
          <w:szCs w:val="22"/>
          <w:u w:val="none"/>
        </w:rPr>
        <w:t xml:space="preserve"> </w:t>
      </w:r>
      <w:proofErr w:type="gramStart"/>
      <w:r w:rsidR="00F15883" w:rsidRPr="005A6326">
        <w:rPr>
          <w:rStyle w:val="l-L2Char"/>
          <w:rFonts w:cs="Arial"/>
          <w:b w:val="0"/>
          <w:szCs w:val="22"/>
          <w:u w:val="none"/>
        </w:rPr>
        <w:t>této</w:t>
      </w:r>
      <w:proofErr w:type="gramEnd"/>
      <w:r w:rsidR="00F15883" w:rsidRPr="005A6326">
        <w:rPr>
          <w:rStyle w:val="l-L2Char"/>
          <w:rFonts w:cs="Arial"/>
          <w:b w:val="0"/>
          <w:szCs w:val="22"/>
          <w:u w:val="none"/>
        </w:rPr>
        <w:t xml:space="preserve"> smlouvy, </w:t>
      </w:r>
      <w:r w:rsidRPr="005A6326">
        <w:rPr>
          <w:rStyle w:val="l-L2Char"/>
          <w:rFonts w:cs="Arial"/>
          <w:b w:val="0"/>
          <w:szCs w:val="22"/>
          <w:u w:val="none"/>
        </w:rPr>
        <w:t xml:space="preserve">uhradí objednateli smluvní pokutu ve výši </w:t>
      </w:r>
      <w:r w:rsidR="00F15883" w:rsidRPr="005A6326">
        <w:rPr>
          <w:rStyle w:val="l-L2Char"/>
          <w:rFonts w:cs="Arial"/>
          <w:b w:val="0"/>
          <w:szCs w:val="22"/>
          <w:u w:val="none"/>
        </w:rPr>
        <w:t>0,05% z ceny Díla či jeho části</w:t>
      </w:r>
      <w:r w:rsidRPr="005A6326">
        <w:rPr>
          <w:rStyle w:val="l-L2Char"/>
          <w:rFonts w:cs="Arial"/>
          <w:b w:val="0"/>
          <w:szCs w:val="22"/>
          <w:u w:val="none"/>
        </w:rPr>
        <w:t xml:space="preserve"> za každý</w:t>
      </w:r>
      <w:r w:rsidR="00F15883" w:rsidRPr="005A6326">
        <w:rPr>
          <w:rStyle w:val="l-L2Char"/>
          <w:rFonts w:cs="Arial"/>
          <w:b w:val="0"/>
          <w:szCs w:val="22"/>
          <w:u w:val="none"/>
        </w:rPr>
        <w:t xml:space="preserve"> byť i jen</w:t>
      </w:r>
      <w:r w:rsidRPr="005A6326">
        <w:rPr>
          <w:rStyle w:val="l-L2Char"/>
          <w:rFonts w:cs="Arial"/>
          <w:b w:val="0"/>
          <w:szCs w:val="22"/>
          <w:u w:val="none"/>
        </w:rPr>
        <w:t xml:space="preserve"> započatý den prodlení.</w:t>
      </w:r>
    </w:p>
    <w:p w14:paraId="6E339BF8" w14:textId="063E177A" w:rsidR="00666E0D" w:rsidRPr="005A6326" w:rsidRDefault="00666E0D"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Je-li zhotovitel v prodlení s</w:t>
      </w:r>
      <w:r w:rsidR="00512DDF" w:rsidRPr="005A6326">
        <w:rPr>
          <w:rStyle w:val="l-L2Char"/>
          <w:rFonts w:cs="Arial"/>
          <w:b w:val="0"/>
          <w:szCs w:val="22"/>
          <w:u w:val="none"/>
        </w:rPr>
        <w:t> </w:t>
      </w:r>
      <w:r w:rsidRPr="005A6326">
        <w:rPr>
          <w:rStyle w:val="l-L2Char"/>
          <w:rFonts w:cs="Arial"/>
          <w:b w:val="0"/>
          <w:szCs w:val="22"/>
          <w:u w:val="none"/>
        </w:rPr>
        <w:t>odstraněním</w:t>
      </w:r>
      <w:r w:rsidR="00512DDF" w:rsidRPr="005A6326">
        <w:rPr>
          <w:rStyle w:val="l-L2Char"/>
          <w:rFonts w:cs="Arial"/>
          <w:b w:val="0"/>
          <w:szCs w:val="22"/>
          <w:u w:val="none"/>
        </w:rPr>
        <w:t xml:space="preserve"> vad</w:t>
      </w:r>
      <w:r w:rsidRPr="005A6326">
        <w:rPr>
          <w:rStyle w:val="l-L2Char"/>
          <w:rFonts w:cs="Arial"/>
          <w:b w:val="0"/>
          <w:szCs w:val="22"/>
          <w:u w:val="none"/>
        </w:rPr>
        <w:t xml:space="preserve"> </w:t>
      </w:r>
      <w:r w:rsidR="00512DDF" w:rsidRPr="005A6326">
        <w:rPr>
          <w:rStyle w:val="l-L2Char"/>
          <w:rFonts w:cs="Arial"/>
          <w:b w:val="0"/>
          <w:szCs w:val="22"/>
          <w:u w:val="none"/>
        </w:rPr>
        <w:t>Plnění či jeho části</w:t>
      </w:r>
      <w:r w:rsidR="00D53965" w:rsidRPr="005A6326">
        <w:rPr>
          <w:rStyle w:val="l-L2Char"/>
          <w:rFonts w:cs="Arial"/>
          <w:b w:val="0"/>
          <w:szCs w:val="22"/>
          <w:u w:val="none"/>
        </w:rPr>
        <w:t xml:space="preserve"> v termínu dle </w:t>
      </w:r>
      <w:proofErr w:type="gramStart"/>
      <w:r w:rsidR="00D53965" w:rsidRPr="005A6326">
        <w:rPr>
          <w:rStyle w:val="l-L2Char"/>
          <w:rFonts w:cs="Arial"/>
          <w:b w:val="0"/>
          <w:szCs w:val="22"/>
          <w:u w:val="none"/>
        </w:rPr>
        <w:t xml:space="preserve">odst. </w:t>
      </w:r>
      <w:r w:rsidR="00D53965" w:rsidRPr="005A6326">
        <w:rPr>
          <w:rStyle w:val="l-L2Char"/>
          <w:rFonts w:cs="Arial"/>
          <w:b w:val="0"/>
          <w:szCs w:val="22"/>
          <w:u w:val="none"/>
        </w:rPr>
        <w:fldChar w:fldCharType="begin"/>
      </w:r>
      <w:r w:rsidR="00D53965" w:rsidRPr="005A6326">
        <w:rPr>
          <w:rStyle w:val="l-L2Char"/>
          <w:rFonts w:cs="Arial"/>
          <w:b w:val="0"/>
          <w:szCs w:val="22"/>
          <w:u w:val="none"/>
        </w:rPr>
        <w:instrText xml:space="preserve"> REF _Ref376528927 \r \h </w:instrText>
      </w:r>
      <w:r w:rsidR="002954A2" w:rsidRPr="005A6326">
        <w:rPr>
          <w:rStyle w:val="l-L2Char"/>
          <w:rFonts w:cs="Arial"/>
          <w:b w:val="0"/>
          <w:szCs w:val="22"/>
          <w:u w:val="none"/>
        </w:rPr>
        <w:instrText xml:space="preserve"> \* MERGEFORMAT </w:instrText>
      </w:r>
      <w:r w:rsidR="00D53965" w:rsidRPr="005A6326">
        <w:rPr>
          <w:rStyle w:val="l-L2Char"/>
          <w:rFonts w:cs="Arial"/>
          <w:b w:val="0"/>
          <w:szCs w:val="22"/>
          <w:u w:val="none"/>
        </w:rPr>
      </w:r>
      <w:r w:rsidR="00D53965" w:rsidRPr="005A6326">
        <w:rPr>
          <w:rStyle w:val="l-L2Char"/>
          <w:rFonts w:cs="Arial"/>
          <w:b w:val="0"/>
          <w:szCs w:val="22"/>
          <w:u w:val="none"/>
        </w:rPr>
        <w:fldChar w:fldCharType="separate"/>
      </w:r>
      <w:r w:rsidR="00320B29">
        <w:rPr>
          <w:rStyle w:val="l-L2Char"/>
          <w:rFonts w:cs="Arial"/>
          <w:b w:val="0"/>
          <w:szCs w:val="22"/>
          <w:u w:val="none"/>
        </w:rPr>
        <w:t>6.4</w:t>
      </w:r>
      <w:r w:rsidR="00D53965" w:rsidRPr="005A6326">
        <w:rPr>
          <w:rStyle w:val="l-L2Char"/>
          <w:rFonts w:cs="Arial"/>
          <w:b w:val="0"/>
          <w:szCs w:val="22"/>
          <w:u w:val="none"/>
        </w:rPr>
        <w:fldChar w:fldCharType="end"/>
      </w:r>
      <w:r w:rsidR="00D53965" w:rsidRPr="005A6326">
        <w:rPr>
          <w:rStyle w:val="l-L2Char"/>
          <w:rFonts w:cs="Arial"/>
          <w:b w:val="0"/>
          <w:szCs w:val="22"/>
          <w:u w:val="none"/>
        </w:rPr>
        <w:t xml:space="preserve"> této</w:t>
      </w:r>
      <w:proofErr w:type="gramEnd"/>
      <w:r w:rsidR="00D53965" w:rsidRPr="005A6326">
        <w:rPr>
          <w:rStyle w:val="l-L2Char"/>
          <w:rFonts w:cs="Arial"/>
          <w:b w:val="0"/>
          <w:szCs w:val="22"/>
          <w:u w:val="none"/>
        </w:rPr>
        <w:t xml:space="preserve"> smlouvy</w:t>
      </w:r>
      <w:r w:rsidRPr="005A6326">
        <w:rPr>
          <w:rStyle w:val="l-L2Char"/>
          <w:rFonts w:cs="Arial"/>
          <w:b w:val="0"/>
          <w:szCs w:val="22"/>
          <w:u w:val="none"/>
        </w:rPr>
        <w:t xml:space="preserve">, uhradí objednateli smluvní pokutu ve výši </w:t>
      </w:r>
      <w:r w:rsidR="00512DDF" w:rsidRPr="005A6326">
        <w:rPr>
          <w:rStyle w:val="l-L2Char"/>
          <w:rFonts w:cs="Arial"/>
          <w:b w:val="0"/>
          <w:szCs w:val="22"/>
          <w:u w:val="none"/>
        </w:rPr>
        <w:t>0,05 % z ceny takového Plnění či jeho části</w:t>
      </w:r>
      <w:r w:rsidRPr="005A6326">
        <w:rPr>
          <w:rStyle w:val="l-L2Char"/>
          <w:rFonts w:cs="Arial"/>
          <w:b w:val="0"/>
          <w:szCs w:val="22"/>
          <w:u w:val="none"/>
        </w:rPr>
        <w:t xml:space="preserve"> za každý </w:t>
      </w:r>
      <w:r w:rsidR="00512DDF" w:rsidRPr="005A6326">
        <w:rPr>
          <w:rStyle w:val="l-L2Char"/>
          <w:rFonts w:cs="Arial"/>
          <w:b w:val="0"/>
          <w:szCs w:val="22"/>
          <w:u w:val="none"/>
        </w:rPr>
        <w:t>byť i jen započatý den prodlení</w:t>
      </w:r>
      <w:r w:rsidRPr="005A6326">
        <w:rPr>
          <w:rStyle w:val="l-L2Char"/>
          <w:rFonts w:cs="Arial"/>
          <w:b w:val="0"/>
          <w:szCs w:val="22"/>
          <w:u w:val="none"/>
        </w:rPr>
        <w:t>.</w:t>
      </w:r>
    </w:p>
    <w:p w14:paraId="4CF371A7" w14:textId="34A52648" w:rsidR="000B713E" w:rsidRPr="005A6326" w:rsidRDefault="000B713E" w:rsidP="0001259B">
      <w:pPr>
        <w:pStyle w:val="TSlneksmlouvy"/>
        <w:keepNext w:val="0"/>
        <w:numPr>
          <w:ilvl w:val="1"/>
          <w:numId w:val="3"/>
        </w:numPr>
        <w:spacing w:before="120" w:after="120" w:line="264" w:lineRule="auto"/>
        <w:jc w:val="both"/>
        <w:rPr>
          <w:rFonts w:cs="Arial"/>
          <w:b w:val="0"/>
          <w:szCs w:val="22"/>
          <w:u w:val="none"/>
        </w:rPr>
      </w:pPr>
      <w:r w:rsidRPr="005A6326">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w:t>
      </w:r>
      <w:r w:rsidR="00F02CDE">
        <w:rPr>
          <w:rFonts w:cs="Arial"/>
          <w:b w:val="0"/>
          <w:szCs w:val="22"/>
          <w:u w:val="none"/>
        </w:rPr>
        <w:t> </w:t>
      </w:r>
      <w:r w:rsidRPr="005A6326">
        <w:rPr>
          <w:rFonts w:cs="Arial"/>
          <w:b w:val="0"/>
          <w:szCs w:val="22"/>
          <w:u w:val="none"/>
        </w:rPr>
        <w:t>když přesahuje výši smluvní pokuty.</w:t>
      </w:r>
    </w:p>
    <w:p w14:paraId="325BF78C" w14:textId="6092BBB2" w:rsidR="004861C9" w:rsidRPr="005A6326" w:rsidRDefault="00F146D0" w:rsidP="0001259B">
      <w:pPr>
        <w:pStyle w:val="l-L1"/>
        <w:keepNext w:val="0"/>
        <w:numPr>
          <w:ilvl w:val="1"/>
          <w:numId w:val="3"/>
        </w:numPr>
        <w:spacing w:before="120" w:after="120" w:line="264" w:lineRule="auto"/>
        <w:jc w:val="both"/>
        <w:rPr>
          <w:rStyle w:val="l-L2Char"/>
          <w:rFonts w:cs="Arial"/>
          <w:b w:val="0"/>
          <w:szCs w:val="22"/>
          <w:u w:val="none"/>
        </w:rPr>
      </w:pPr>
      <w:r w:rsidRPr="005A6326">
        <w:rPr>
          <w:rFonts w:ascii="Arial" w:hAnsi="Arial" w:cs="Arial"/>
          <w:b w:val="0"/>
          <w:szCs w:val="22"/>
          <w:u w:val="none"/>
        </w:rPr>
        <w:t xml:space="preserve">Žádná ze smluvních stran nemá povinnost nahradit škodu způsobenou porušením svých povinností vyplývajících z této </w:t>
      </w:r>
      <w:r w:rsidR="00024114" w:rsidRPr="005A6326">
        <w:rPr>
          <w:rFonts w:ascii="Arial" w:hAnsi="Arial" w:cs="Arial"/>
          <w:b w:val="0"/>
          <w:szCs w:val="22"/>
          <w:u w:val="none"/>
        </w:rPr>
        <w:t>s</w:t>
      </w:r>
      <w:r w:rsidRPr="005A6326">
        <w:rPr>
          <w:rFonts w:ascii="Arial" w:hAnsi="Arial" w:cs="Arial"/>
          <w:b w:val="0"/>
          <w:szCs w:val="22"/>
          <w:u w:val="none"/>
        </w:rPr>
        <w:t xml:space="preserve">mlouvy a není v prodlení, bránila-li jí v jejich splnění </w:t>
      </w:r>
      <w:r w:rsidRPr="005A6326">
        <w:rPr>
          <w:rFonts w:ascii="Arial" w:hAnsi="Arial" w:cs="Arial"/>
          <w:b w:val="0"/>
          <w:szCs w:val="22"/>
          <w:u w:val="none"/>
        </w:rPr>
        <w:lastRenderedPageBreak/>
        <w:t>některá z</w:t>
      </w:r>
      <w:r w:rsidR="0095373F" w:rsidRPr="005A6326">
        <w:rPr>
          <w:rFonts w:ascii="Arial" w:hAnsi="Arial" w:cs="Arial"/>
          <w:b w:val="0"/>
          <w:szCs w:val="22"/>
          <w:u w:val="none"/>
        </w:rPr>
        <w:t> </w:t>
      </w:r>
      <w:r w:rsidRPr="005A6326">
        <w:rPr>
          <w:rFonts w:ascii="Arial" w:hAnsi="Arial" w:cs="Arial"/>
          <w:b w:val="0"/>
          <w:szCs w:val="22"/>
          <w:u w:val="none"/>
        </w:rPr>
        <w:t>překážek vylučujících povinnost k náhradě škody ve smyslu § 2913 odst. 2 občanského zákoníku.</w:t>
      </w:r>
      <w:r w:rsidR="004861C9" w:rsidRPr="005A6326">
        <w:rPr>
          <w:rStyle w:val="l-L2Char"/>
          <w:rFonts w:cs="Arial"/>
          <w:b w:val="0"/>
          <w:szCs w:val="22"/>
          <w:u w:val="none"/>
        </w:rPr>
        <w:t xml:space="preserve"> </w:t>
      </w:r>
    </w:p>
    <w:p w14:paraId="0D349492" w14:textId="77777777" w:rsidR="004861C9" w:rsidRPr="005A6326" w:rsidRDefault="004861C9"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Objednatel si vyhrazuje právo na odstoupení od smlouvy v případě, že zhotovitel bude v prodlení s plněním smlouvy</w:t>
      </w:r>
      <w:r w:rsidR="00DF6A49" w:rsidRPr="005A6326">
        <w:rPr>
          <w:rStyle w:val="l-L2Char"/>
          <w:rFonts w:cs="Arial"/>
          <w:b w:val="0"/>
          <w:szCs w:val="22"/>
          <w:u w:val="none"/>
        </w:rPr>
        <w:t xml:space="preserve"> </w:t>
      </w:r>
      <w:r w:rsidRPr="005A6326">
        <w:rPr>
          <w:rStyle w:val="l-L2Char"/>
          <w:rFonts w:cs="Arial"/>
          <w:b w:val="0"/>
          <w:szCs w:val="22"/>
          <w:u w:val="none"/>
        </w:rPr>
        <w:t xml:space="preserve">z důvodů na straně zhotovitele déle než 1 měsíc, nebo bude Plnění poskytovat nekvalitně v rozporu s platnými předpisy nebo smlouvou, i když byl na tuto skutečnost objednatelem písemně upozorněn. </w:t>
      </w:r>
    </w:p>
    <w:p w14:paraId="35346F4B" w14:textId="77777777" w:rsidR="00DF44DE" w:rsidRPr="005A6326" w:rsidRDefault="00DF44DE"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w:t>
      </w:r>
      <w:r w:rsidR="00CB6BAC" w:rsidRPr="005A6326">
        <w:rPr>
          <w:rStyle w:val="l-L2Char"/>
          <w:rFonts w:cs="Arial"/>
          <w:b w:val="0"/>
          <w:szCs w:val="22"/>
          <w:u w:val="none"/>
        </w:rPr>
        <w:t>Objednatel</w:t>
      </w:r>
      <w:r w:rsidRPr="005A6326">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25398196" w:rsidR="00A31242" w:rsidRPr="005A6326" w:rsidRDefault="00A31242"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Objednatel si vyhrazuje právo na odstoupení od smlouvy ve vztahu k</w:t>
      </w:r>
      <w:r w:rsidR="00C467FD" w:rsidRPr="005A6326">
        <w:rPr>
          <w:rStyle w:val="l-L2Char"/>
          <w:rFonts w:cs="Arial"/>
          <w:b w:val="0"/>
          <w:szCs w:val="22"/>
          <w:u w:val="none"/>
        </w:rPr>
        <w:t xml:space="preserve"> Plnění</w:t>
      </w:r>
      <w:r w:rsidRPr="005A6326">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5A6326">
        <w:rPr>
          <w:rStyle w:val="l-L2Char"/>
          <w:rFonts w:cs="Arial"/>
          <w:b w:val="0"/>
          <w:szCs w:val="22"/>
          <w:u w:val="none"/>
        </w:rPr>
        <w:t xml:space="preserve">před započetím poskytování </w:t>
      </w:r>
      <w:r w:rsidR="00C467FD" w:rsidRPr="005A6326">
        <w:rPr>
          <w:rStyle w:val="l-L2Char"/>
          <w:rFonts w:cs="Arial"/>
          <w:b w:val="0"/>
          <w:szCs w:val="22"/>
          <w:u w:val="none"/>
        </w:rPr>
        <w:t>Plnění</w:t>
      </w:r>
      <w:r w:rsidR="0005626A" w:rsidRPr="005A6326">
        <w:rPr>
          <w:rStyle w:val="l-L2Char"/>
          <w:rFonts w:cs="Arial"/>
          <w:b w:val="0"/>
          <w:szCs w:val="22"/>
          <w:u w:val="none"/>
        </w:rPr>
        <w:t>.</w:t>
      </w:r>
      <w:r w:rsidRPr="005A6326">
        <w:rPr>
          <w:rStyle w:val="l-L2Char"/>
          <w:rFonts w:cs="Arial"/>
          <w:b w:val="0"/>
          <w:szCs w:val="22"/>
          <w:u w:val="none"/>
        </w:rPr>
        <w:t xml:space="preserve"> </w:t>
      </w:r>
    </w:p>
    <w:p w14:paraId="53613F46" w14:textId="158F2215" w:rsidR="00E23090" w:rsidRPr="005A6326" w:rsidRDefault="00E23090" w:rsidP="0001259B">
      <w:pPr>
        <w:numPr>
          <w:ilvl w:val="1"/>
          <w:numId w:val="3"/>
        </w:numPr>
        <w:spacing w:line="264" w:lineRule="auto"/>
        <w:jc w:val="both"/>
        <w:rPr>
          <w:rStyle w:val="l-L2Char"/>
          <w:rFonts w:cs="Arial"/>
          <w:szCs w:val="22"/>
          <w:lang w:eastAsia="en-US"/>
        </w:rPr>
      </w:pPr>
      <w:r w:rsidRPr="005A6326">
        <w:rPr>
          <w:rStyle w:val="l-L2Char"/>
          <w:rFonts w:cs="Arial"/>
          <w:szCs w:val="22"/>
        </w:rPr>
        <w:t xml:space="preserve">Ve vztahu </w:t>
      </w:r>
      <w:r w:rsidR="00680E1D" w:rsidRPr="005A6326">
        <w:rPr>
          <w:rStyle w:val="l-L2Char"/>
          <w:rFonts w:cs="Arial"/>
          <w:szCs w:val="22"/>
        </w:rPr>
        <w:t>k</w:t>
      </w:r>
      <w:r w:rsidRPr="005A6326">
        <w:rPr>
          <w:rStyle w:val="l-L2Char"/>
          <w:rFonts w:cs="Arial"/>
          <w:szCs w:val="22"/>
        </w:rPr>
        <w:t xml:space="preserve"> </w:t>
      </w:r>
      <w:r w:rsidR="00C467FD" w:rsidRPr="005A6326">
        <w:rPr>
          <w:rStyle w:val="l-L2Char"/>
          <w:rFonts w:cs="Arial"/>
          <w:szCs w:val="22"/>
        </w:rPr>
        <w:t>Plnění</w:t>
      </w:r>
      <w:r w:rsidRPr="005A6326">
        <w:rPr>
          <w:rStyle w:val="l-L2Char"/>
          <w:rFonts w:cs="Arial"/>
          <w:szCs w:val="22"/>
        </w:rPr>
        <w:t xml:space="preserve"> je objednatel oprávněn tuto</w:t>
      </w:r>
      <w:r w:rsidRPr="005A6326">
        <w:rPr>
          <w:rFonts w:cs="Arial"/>
          <w:szCs w:val="22"/>
        </w:rPr>
        <w:t xml:space="preserve"> </w:t>
      </w:r>
      <w:r w:rsidRPr="005A6326">
        <w:rPr>
          <w:rStyle w:val="l-L2Char"/>
          <w:rFonts w:cs="Arial"/>
          <w:szCs w:val="22"/>
          <w:lang w:eastAsia="en-US"/>
        </w:rPr>
        <w:t xml:space="preserve">smlouvu vypovědět písemnou výpovědí doručenou zhotoviteli. Výpovědní </w:t>
      </w:r>
      <w:r w:rsidR="00024114" w:rsidRPr="005A6326">
        <w:rPr>
          <w:rStyle w:val="l-L2Char"/>
          <w:rFonts w:cs="Arial"/>
          <w:szCs w:val="22"/>
          <w:lang w:eastAsia="en-US"/>
        </w:rPr>
        <w:t xml:space="preserve">doba </w:t>
      </w:r>
      <w:r w:rsidRPr="005A6326">
        <w:rPr>
          <w:rStyle w:val="l-L2Char"/>
          <w:rFonts w:cs="Arial"/>
          <w:szCs w:val="22"/>
          <w:lang w:eastAsia="en-US"/>
        </w:rPr>
        <w:t>činí tři (3) měsíce a počne běžet prvního dne měsíce následujícího po měsíci, ve kterém byla výpověď doručena zhotoviteli.</w:t>
      </w:r>
    </w:p>
    <w:p w14:paraId="54C553D1" w14:textId="77777777" w:rsidR="00995ABC" w:rsidRPr="005A6326" w:rsidRDefault="00995ABC" w:rsidP="0001259B">
      <w:pPr>
        <w:pStyle w:val="l-L1"/>
        <w:spacing w:line="264" w:lineRule="auto"/>
        <w:ind w:left="0"/>
        <w:rPr>
          <w:rFonts w:ascii="Arial" w:hAnsi="Arial" w:cs="Arial"/>
          <w:szCs w:val="22"/>
        </w:rPr>
      </w:pPr>
      <w:r w:rsidRPr="005A6326">
        <w:rPr>
          <w:rFonts w:ascii="Arial" w:hAnsi="Arial" w:cs="Arial"/>
          <w:szCs w:val="22"/>
        </w:rPr>
        <w:br/>
        <w:t>Závěrečná ustanovení</w:t>
      </w:r>
    </w:p>
    <w:p w14:paraId="312D6EA4" w14:textId="77777777" w:rsidR="00A50845" w:rsidRPr="005A6326" w:rsidRDefault="00A50845"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Pokud v této smlouvě není stanoveno jinak, řídí se smluvní strany příslušnými ustanoveními </w:t>
      </w:r>
      <w:r w:rsidR="00FD2BEE" w:rsidRPr="005A6326">
        <w:rPr>
          <w:rStyle w:val="l-L2Char"/>
          <w:rFonts w:cs="Arial"/>
          <w:b w:val="0"/>
          <w:szCs w:val="22"/>
          <w:u w:val="none"/>
        </w:rPr>
        <w:t>občanského</w:t>
      </w:r>
      <w:r w:rsidRPr="005A6326">
        <w:rPr>
          <w:rStyle w:val="l-L2Char"/>
          <w:rFonts w:cs="Arial"/>
          <w:b w:val="0"/>
          <w:szCs w:val="22"/>
          <w:u w:val="none"/>
        </w:rPr>
        <w:t xml:space="preserve"> zákoníku.</w:t>
      </w:r>
    </w:p>
    <w:p w14:paraId="494A8AEF" w14:textId="7341E595" w:rsidR="007E1651" w:rsidRPr="002C6C36" w:rsidRDefault="007E1651" w:rsidP="0001259B">
      <w:pPr>
        <w:pStyle w:val="l-L1"/>
        <w:keepNext w:val="0"/>
        <w:numPr>
          <w:ilvl w:val="1"/>
          <w:numId w:val="3"/>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B51571" w:rsidRPr="005A6326">
        <w:rPr>
          <w:rStyle w:val="l-L2Char"/>
          <w:rFonts w:cs="Arial"/>
          <w:b w:val="0"/>
          <w:szCs w:val="22"/>
          <w:u w:val="none"/>
        </w:rPr>
        <w:t>s</w:t>
      </w:r>
      <w:r w:rsidRPr="005A6326">
        <w:rPr>
          <w:rStyle w:val="l-L2Char"/>
          <w:rFonts w:cs="Arial"/>
          <w:b w:val="0"/>
          <w:szCs w:val="22"/>
          <w:u w:val="none"/>
        </w:rPr>
        <w:t xml:space="preserve">mlouvu včetně všech případných dohod, kterými se tato </w:t>
      </w:r>
      <w:r w:rsidR="00B51571" w:rsidRPr="005A6326">
        <w:rPr>
          <w:rStyle w:val="l-L2Char"/>
          <w:rFonts w:cs="Arial"/>
          <w:b w:val="0"/>
          <w:szCs w:val="22"/>
          <w:u w:val="none"/>
        </w:rPr>
        <w:t>s</w:t>
      </w:r>
      <w:r w:rsidRPr="005A6326">
        <w:rPr>
          <w:rStyle w:val="l-L2Char"/>
          <w:rFonts w:cs="Arial"/>
          <w:b w:val="0"/>
          <w:szCs w:val="22"/>
          <w:u w:val="none"/>
        </w:rPr>
        <w:t xml:space="preserve">mlouva doplňuje, mění, nahrazuje nebo ruší, a to prostřednictvím registru smluv. Smluvní strany se dále dohodly, že tuto </w:t>
      </w:r>
      <w:r w:rsidR="00B51571" w:rsidRPr="005A6326">
        <w:rPr>
          <w:rStyle w:val="l-L2Char"/>
          <w:rFonts w:cs="Arial"/>
          <w:b w:val="0"/>
          <w:szCs w:val="22"/>
          <w:u w:val="none"/>
        </w:rPr>
        <w:t>s</w:t>
      </w:r>
      <w:r w:rsidRPr="005A6326">
        <w:rPr>
          <w:rStyle w:val="l-L2Char"/>
          <w:rFonts w:cs="Arial"/>
          <w:b w:val="0"/>
          <w:szCs w:val="22"/>
          <w:u w:val="none"/>
        </w:rPr>
        <w:t xml:space="preserve">mlouvu zašle správci registru </w:t>
      </w:r>
      <w:r w:rsidRPr="002C6C36">
        <w:rPr>
          <w:rStyle w:val="l-L2Char"/>
          <w:rFonts w:cs="Arial"/>
          <w:b w:val="0"/>
          <w:szCs w:val="22"/>
          <w:u w:val="none"/>
        </w:rPr>
        <w:t xml:space="preserve">smluv k uveřejnění prostřednictvím registru smluv </w:t>
      </w:r>
      <w:r w:rsidR="0099705B" w:rsidRPr="002C6C36">
        <w:rPr>
          <w:rStyle w:val="l-L2Char"/>
          <w:rFonts w:cs="Arial"/>
          <w:b w:val="0"/>
          <w:szCs w:val="22"/>
          <w:u w:val="none"/>
        </w:rPr>
        <w:t>o</w:t>
      </w:r>
      <w:r w:rsidRPr="002C6C36">
        <w:rPr>
          <w:rStyle w:val="l-L2Char"/>
          <w:rFonts w:cs="Arial"/>
          <w:b w:val="0"/>
          <w:szCs w:val="22"/>
          <w:u w:val="none"/>
        </w:rPr>
        <w:t>bjednatel</w:t>
      </w:r>
      <w:r w:rsidR="00B51571" w:rsidRPr="002C6C36">
        <w:rPr>
          <w:rStyle w:val="l-L2Char"/>
          <w:rFonts w:cs="Arial"/>
          <w:b w:val="0"/>
          <w:szCs w:val="22"/>
          <w:u w:val="none"/>
        </w:rPr>
        <w:t>.</w:t>
      </w:r>
    </w:p>
    <w:p w14:paraId="42116A5B" w14:textId="7A3D67E3" w:rsidR="00156E89" w:rsidRPr="002C6C36" w:rsidRDefault="00156E89" w:rsidP="0001259B">
      <w:pPr>
        <w:pStyle w:val="l-L1"/>
        <w:keepNext w:val="0"/>
        <w:numPr>
          <w:ilvl w:val="1"/>
          <w:numId w:val="3"/>
        </w:numPr>
        <w:spacing w:before="120" w:after="120" w:line="264" w:lineRule="auto"/>
        <w:jc w:val="both"/>
        <w:rPr>
          <w:rStyle w:val="l-L2Char"/>
          <w:rFonts w:cs="Arial"/>
          <w:b w:val="0"/>
          <w:szCs w:val="22"/>
          <w:u w:val="none"/>
        </w:rPr>
      </w:pPr>
      <w:r w:rsidRPr="002C6C36">
        <w:rPr>
          <w:rStyle w:val="l-L2Char"/>
          <w:rFonts w:cs="Arial"/>
          <w:b w:val="0"/>
          <w:szCs w:val="22"/>
          <w:u w:val="none"/>
        </w:rPr>
        <w:t xml:space="preserve">Smlouva nabývá platnosti dnem podpisu smluvních stran a účinnosti dnem jejího uveřejnění v registru smluv dle </w:t>
      </w:r>
      <w:proofErr w:type="spellStart"/>
      <w:r w:rsidRPr="002C6C36">
        <w:rPr>
          <w:rStyle w:val="l-L2Char"/>
          <w:rFonts w:cs="Arial"/>
          <w:b w:val="0"/>
          <w:szCs w:val="22"/>
          <w:u w:val="none"/>
        </w:rPr>
        <w:t>ust</w:t>
      </w:r>
      <w:proofErr w:type="spellEnd"/>
      <w:r w:rsidRPr="002C6C36">
        <w:rPr>
          <w:rStyle w:val="l-L2Char"/>
          <w:rFonts w:cs="Arial"/>
          <w:b w:val="0"/>
          <w:szCs w:val="22"/>
          <w:u w:val="none"/>
        </w:rPr>
        <w:t>. § 6 odst. 1 zákona č. 340/2015 Sb., o registru smluv.</w:t>
      </w:r>
    </w:p>
    <w:p w14:paraId="7341DBE6" w14:textId="0C8CE837" w:rsidR="00CE2C1C" w:rsidRPr="002C6C36" w:rsidRDefault="00CE2C1C" w:rsidP="0001259B">
      <w:pPr>
        <w:pStyle w:val="l-L1"/>
        <w:keepNext w:val="0"/>
        <w:numPr>
          <w:ilvl w:val="1"/>
          <w:numId w:val="3"/>
        </w:numPr>
        <w:spacing w:before="120" w:after="120" w:line="264" w:lineRule="auto"/>
        <w:jc w:val="both"/>
        <w:rPr>
          <w:rStyle w:val="l-L2Char"/>
          <w:rFonts w:cs="Arial"/>
          <w:b w:val="0"/>
          <w:szCs w:val="22"/>
          <w:u w:val="none"/>
        </w:rPr>
      </w:pPr>
      <w:r w:rsidRPr="002C6C36">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3303264A" w:rsidR="00A50845" w:rsidRPr="002C6C36" w:rsidRDefault="007223A6" w:rsidP="0001259B">
      <w:pPr>
        <w:pStyle w:val="l-L1"/>
        <w:keepNext w:val="0"/>
        <w:numPr>
          <w:ilvl w:val="1"/>
          <w:numId w:val="3"/>
        </w:numPr>
        <w:spacing w:before="120" w:after="120" w:line="264" w:lineRule="auto"/>
        <w:jc w:val="both"/>
        <w:rPr>
          <w:rStyle w:val="l-L2Char"/>
          <w:rFonts w:cs="Arial"/>
          <w:b w:val="0"/>
          <w:szCs w:val="22"/>
          <w:u w:val="none"/>
        </w:rPr>
      </w:pPr>
      <w:r w:rsidRPr="002C6C36">
        <w:rPr>
          <w:rStyle w:val="l-L2Char"/>
          <w:rFonts w:cs="Arial"/>
          <w:b w:val="0"/>
          <w:szCs w:val="22"/>
          <w:u w:val="none"/>
        </w:rPr>
        <w:t xml:space="preserve">Smlouva je vyhotovena ve </w:t>
      </w:r>
      <w:r w:rsidR="00C467FD" w:rsidRPr="002C6C36">
        <w:rPr>
          <w:rStyle w:val="l-L2Char"/>
          <w:rFonts w:cs="Arial"/>
          <w:b w:val="0"/>
          <w:szCs w:val="22"/>
          <w:u w:val="none"/>
        </w:rPr>
        <w:t>čtyřech</w:t>
      </w:r>
      <w:r w:rsidR="00A50845" w:rsidRPr="002C6C36">
        <w:rPr>
          <w:rStyle w:val="l-L2Char"/>
          <w:rFonts w:cs="Arial"/>
          <w:b w:val="0"/>
          <w:szCs w:val="22"/>
          <w:u w:val="none"/>
        </w:rPr>
        <w:t xml:space="preserve"> stejnopisech, z toho ve dvou vyhotoveních pro objednatele </w:t>
      </w:r>
      <w:r w:rsidRPr="002C6C36">
        <w:rPr>
          <w:rStyle w:val="l-L2Char"/>
          <w:rFonts w:cs="Arial"/>
          <w:b w:val="0"/>
          <w:szCs w:val="22"/>
          <w:u w:val="none"/>
        </w:rPr>
        <w:t xml:space="preserve">a </w:t>
      </w:r>
      <w:r w:rsidR="0095373F" w:rsidRPr="002C6C36">
        <w:rPr>
          <w:rStyle w:val="l-L2Char"/>
          <w:rFonts w:cs="Arial"/>
          <w:b w:val="0"/>
          <w:szCs w:val="22"/>
          <w:u w:val="none"/>
        </w:rPr>
        <w:t>v</w:t>
      </w:r>
      <w:r w:rsidR="00C467FD" w:rsidRPr="002C6C36">
        <w:rPr>
          <w:rStyle w:val="l-L2Char"/>
          <w:rFonts w:cs="Arial"/>
          <w:b w:val="0"/>
          <w:szCs w:val="22"/>
          <w:u w:val="none"/>
        </w:rPr>
        <w:t>e</w:t>
      </w:r>
      <w:r w:rsidR="0095373F" w:rsidRPr="002C6C36">
        <w:rPr>
          <w:rStyle w:val="l-L2Char"/>
          <w:rFonts w:cs="Arial"/>
          <w:b w:val="0"/>
          <w:szCs w:val="22"/>
          <w:u w:val="none"/>
        </w:rPr>
        <w:t> </w:t>
      </w:r>
      <w:proofErr w:type="gramStart"/>
      <w:r w:rsidR="00C467FD" w:rsidRPr="002C6C36">
        <w:rPr>
          <w:rStyle w:val="l-L2Char"/>
          <w:rFonts w:cs="Arial"/>
          <w:b w:val="0"/>
          <w:szCs w:val="22"/>
          <w:u w:val="none"/>
        </w:rPr>
        <w:t>dvou</w:t>
      </w:r>
      <w:proofErr w:type="gramEnd"/>
      <w:r w:rsidR="00A50845" w:rsidRPr="002C6C36">
        <w:rPr>
          <w:rStyle w:val="l-L2Char"/>
          <w:rFonts w:cs="Arial"/>
          <w:b w:val="0"/>
          <w:szCs w:val="22"/>
          <w:u w:val="none"/>
        </w:rPr>
        <w:t xml:space="preserve"> vyhotovení pro zhotovitele, z nichž každý má povahu originálu.</w:t>
      </w:r>
    </w:p>
    <w:p w14:paraId="3B131C17" w14:textId="3E34B614" w:rsidR="00A50845" w:rsidRPr="002C6C36" w:rsidRDefault="00A50845" w:rsidP="0001259B">
      <w:pPr>
        <w:pStyle w:val="l-L1"/>
        <w:keepNext w:val="0"/>
        <w:numPr>
          <w:ilvl w:val="1"/>
          <w:numId w:val="3"/>
        </w:numPr>
        <w:spacing w:before="120" w:after="120" w:line="264" w:lineRule="auto"/>
        <w:jc w:val="both"/>
        <w:rPr>
          <w:rStyle w:val="l-L2Char"/>
          <w:rFonts w:cs="Arial"/>
          <w:b w:val="0"/>
          <w:szCs w:val="22"/>
          <w:u w:val="none"/>
        </w:rPr>
      </w:pPr>
      <w:r w:rsidRPr="002C6C36">
        <w:rPr>
          <w:rStyle w:val="l-L2Char"/>
          <w:rFonts w:cs="Arial"/>
          <w:b w:val="0"/>
          <w:szCs w:val="22"/>
          <w:u w:val="none"/>
        </w:rPr>
        <w:t>Smlouva může být měněna pouze na základě písemných dodatků podepsaných oběma smluvními stranami</w:t>
      </w:r>
      <w:r w:rsidR="00EA1A9A" w:rsidRPr="002C6C36">
        <w:rPr>
          <w:rStyle w:val="l-L2Char"/>
          <w:rFonts w:cs="Arial"/>
          <w:b w:val="0"/>
          <w:szCs w:val="22"/>
          <w:u w:val="none"/>
        </w:rPr>
        <w:t xml:space="preserve">; vždy však musí být postupováno v souladu se </w:t>
      </w:r>
      <w:proofErr w:type="spellStart"/>
      <w:r w:rsidR="00EA1A9A" w:rsidRPr="002C6C36">
        <w:rPr>
          <w:rStyle w:val="l-L2Char"/>
          <w:rFonts w:cs="Arial"/>
          <w:b w:val="0"/>
          <w:szCs w:val="22"/>
          <w:u w:val="none"/>
        </w:rPr>
        <w:t>Z</w:t>
      </w:r>
      <w:r w:rsidR="00743455" w:rsidRPr="002C6C36">
        <w:rPr>
          <w:rStyle w:val="l-L2Char"/>
          <w:rFonts w:cs="Arial"/>
          <w:b w:val="0"/>
          <w:szCs w:val="22"/>
          <w:u w:val="none"/>
        </w:rPr>
        <w:t>Z</w:t>
      </w:r>
      <w:r w:rsidR="00EA1A9A" w:rsidRPr="002C6C36">
        <w:rPr>
          <w:rStyle w:val="l-L2Char"/>
          <w:rFonts w:cs="Arial"/>
          <w:b w:val="0"/>
          <w:szCs w:val="22"/>
          <w:u w:val="none"/>
        </w:rPr>
        <w:t>VZ</w:t>
      </w:r>
      <w:proofErr w:type="spellEnd"/>
      <w:r w:rsidRPr="002C6C36">
        <w:rPr>
          <w:rStyle w:val="l-L2Char"/>
          <w:rFonts w:cs="Arial"/>
          <w:b w:val="0"/>
          <w:szCs w:val="22"/>
          <w:u w:val="none"/>
        </w:rPr>
        <w:t>.</w:t>
      </w:r>
    </w:p>
    <w:p w14:paraId="21D38069" w14:textId="367BFDB0" w:rsidR="00431242" w:rsidRPr="002C6C36" w:rsidRDefault="00FD2BEE" w:rsidP="0001259B">
      <w:pPr>
        <w:pStyle w:val="l-L1"/>
        <w:keepNext w:val="0"/>
        <w:numPr>
          <w:ilvl w:val="1"/>
          <w:numId w:val="3"/>
        </w:numPr>
        <w:spacing w:before="120" w:after="120" w:line="264" w:lineRule="auto"/>
        <w:jc w:val="both"/>
        <w:rPr>
          <w:rFonts w:ascii="Arial" w:hAnsi="Arial" w:cs="Arial"/>
          <w:b w:val="0"/>
          <w:szCs w:val="22"/>
          <w:u w:val="none"/>
        </w:rPr>
      </w:pPr>
      <w:r w:rsidRPr="002C6C36">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2C6C36">
        <w:rPr>
          <w:rStyle w:val="l-L2Char"/>
          <w:rFonts w:cs="Arial"/>
          <w:b w:val="0"/>
          <w:szCs w:val="22"/>
          <w:u w:val="none"/>
        </w:rPr>
        <w:t>.</w:t>
      </w:r>
    </w:p>
    <w:p w14:paraId="3EDAB1FB" w14:textId="5DD03FDD" w:rsidR="00C32521" w:rsidRPr="002C6C36" w:rsidRDefault="00C32521" w:rsidP="0001259B">
      <w:pPr>
        <w:pStyle w:val="l-L1"/>
        <w:keepNext w:val="0"/>
        <w:numPr>
          <w:ilvl w:val="1"/>
          <w:numId w:val="3"/>
        </w:numPr>
        <w:spacing w:before="120" w:after="120" w:line="264" w:lineRule="auto"/>
        <w:jc w:val="both"/>
        <w:rPr>
          <w:rFonts w:ascii="Arial" w:hAnsi="Arial" w:cs="Arial"/>
          <w:b w:val="0"/>
          <w:szCs w:val="22"/>
          <w:u w:val="none"/>
        </w:rPr>
      </w:pPr>
      <w:r w:rsidRPr="002C6C36">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92EEBFC" w14:textId="287D2F7B" w:rsidR="00E5231F" w:rsidRPr="002C6C36" w:rsidRDefault="00E5231F" w:rsidP="0001259B">
      <w:pPr>
        <w:pStyle w:val="l-L1"/>
        <w:keepNext w:val="0"/>
        <w:numPr>
          <w:ilvl w:val="1"/>
          <w:numId w:val="3"/>
        </w:numPr>
        <w:spacing w:before="120" w:after="120" w:line="264" w:lineRule="auto"/>
        <w:jc w:val="both"/>
        <w:rPr>
          <w:rFonts w:ascii="Arial" w:hAnsi="Arial" w:cs="Arial"/>
          <w:b w:val="0"/>
          <w:szCs w:val="22"/>
          <w:u w:val="none"/>
        </w:rPr>
      </w:pPr>
      <w:r w:rsidRPr="002C6C36">
        <w:rPr>
          <w:rFonts w:ascii="Arial" w:hAnsi="Arial" w:cs="Arial"/>
          <w:b w:val="0"/>
          <w:szCs w:val="22"/>
          <w:u w:val="none"/>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w:t>
      </w:r>
      <w:proofErr w:type="spellStart"/>
      <w:r w:rsidRPr="002C6C36">
        <w:rPr>
          <w:rFonts w:ascii="Arial" w:hAnsi="Arial" w:cs="Arial"/>
          <w:b w:val="0"/>
          <w:szCs w:val="22"/>
          <w:u w:val="none"/>
        </w:rPr>
        <w:t>GDPR</w:t>
      </w:r>
      <w:proofErr w:type="spellEnd"/>
      <w:r w:rsidRPr="002C6C36">
        <w:rPr>
          <w:rFonts w:ascii="Arial" w:hAnsi="Arial" w:cs="Arial"/>
          <w:b w:val="0"/>
          <w:szCs w:val="22"/>
          <w:u w:val="none"/>
        </w:rPr>
        <w:t>“) a dalších souvisejících právních předpisů.</w:t>
      </w:r>
    </w:p>
    <w:p w14:paraId="66EABDA7" w14:textId="77777777" w:rsidR="00362FAF" w:rsidRPr="002C6C36" w:rsidRDefault="00362FAF" w:rsidP="0001259B">
      <w:pPr>
        <w:pStyle w:val="l-L1"/>
        <w:keepNext w:val="0"/>
        <w:numPr>
          <w:ilvl w:val="1"/>
          <w:numId w:val="3"/>
        </w:numPr>
        <w:spacing w:before="120" w:after="120" w:line="264" w:lineRule="auto"/>
        <w:jc w:val="both"/>
        <w:rPr>
          <w:rStyle w:val="l-L2Char"/>
          <w:rFonts w:cs="Arial"/>
          <w:b w:val="0"/>
          <w:szCs w:val="22"/>
          <w:u w:val="none"/>
        </w:rPr>
      </w:pPr>
      <w:r w:rsidRPr="002C6C36">
        <w:rPr>
          <w:rStyle w:val="l-L2Char"/>
          <w:rFonts w:cs="Arial"/>
          <w:b w:val="0"/>
          <w:szCs w:val="22"/>
          <w:u w:val="none"/>
        </w:rPr>
        <w:t>Nedílnou součást smlouvy tvoří tyto přílohy:</w:t>
      </w:r>
    </w:p>
    <w:p w14:paraId="3873155C" w14:textId="77777777" w:rsidR="002954D1" w:rsidRPr="005A6326" w:rsidRDefault="00362FAF" w:rsidP="00E5231F">
      <w:pPr>
        <w:pStyle w:val="l-L1"/>
        <w:keepNext w:val="0"/>
        <w:numPr>
          <w:ilvl w:val="2"/>
          <w:numId w:val="3"/>
        </w:numPr>
        <w:tabs>
          <w:tab w:val="clear" w:pos="1304"/>
          <w:tab w:val="num" w:pos="1560"/>
        </w:tabs>
        <w:spacing w:before="120" w:after="120" w:line="264" w:lineRule="auto"/>
        <w:ind w:left="1560" w:hanging="993"/>
        <w:jc w:val="both"/>
        <w:rPr>
          <w:rStyle w:val="l-L2Char"/>
          <w:rFonts w:cs="Arial"/>
          <w:b w:val="0"/>
          <w:szCs w:val="22"/>
          <w:u w:val="none"/>
        </w:rPr>
      </w:pPr>
      <w:r w:rsidRPr="002C6C36">
        <w:rPr>
          <w:rStyle w:val="l-L2Char"/>
          <w:rFonts w:cs="Arial"/>
          <w:b w:val="0"/>
          <w:szCs w:val="22"/>
          <w:u w:val="none"/>
        </w:rPr>
        <w:t>Přílohou č. 1 této smlouvy je specifikace Plnění</w:t>
      </w:r>
      <w:r w:rsidR="002954D1" w:rsidRPr="002C6C36">
        <w:rPr>
          <w:rStyle w:val="l-L2Char"/>
          <w:rFonts w:cs="Arial"/>
          <w:b w:val="0"/>
          <w:szCs w:val="22"/>
          <w:u w:val="none"/>
        </w:rPr>
        <w:t xml:space="preserve"> v souvislosti s vypracováním</w:t>
      </w:r>
      <w:r w:rsidR="002954D1" w:rsidRPr="005A6326">
        <w:rPr>
          <w:rStyle w:val="l-L2Char"/>
          <w:rFonts w:cs="Arial"/>
          <w:b w:val="0"/>
          <w:szCs w:val="22"/>
          <w:u w:val="none"/>
        </w:rPr>
        <w:t xml:space="preserve"> projektové dokumentace;</w:t>
      </w:r>
    </w:p>
    <w:p w14:paraId="567A96D8" w14:textId="5ACB0DF0" w:rsidR="00362FAF" w:rsidRPr="005A6326" w:rsidRDefault="002954D1" w:rsidP="00E5231F">
      <w:pPr>
        <w:pStyle w:val="l-L1"/>
        <w:keepNext w:val="0"/>
        <w:numPr>
          <w:ilvl w:val="2"/>
          <w:numId w:val="3"/>
        </w:numPr>
        <w:tabs>
          <w:tab w:val="clear" w:pos="1304"/>
          <w:tab w:val="num" w:pos="1560"/>
        </w:tabs>
        <w:spacing w:before="120" w:after="120" w:line="264" w:lineRule="auto"/>
        <w:ind w:left="1560" w:hanging="993"/>
        <w:jc w:val="both"/>
        <w:rPr>
          <w:rStyle w:val="l-L2Char"/>
          <w:rFonts w:cs="Arial"/>
          <w:b w:val="0"/>
          <w:szCs w:val="22"/>
          <w:u w:val="none"/>
        </w:rPr>
      </w:pPr>
      <w:r w:rsidRPr="005A6326">
        <w:rPr>
          <w:rStyle w:val="l-L2Char"/>
          <w:rFonts w:cs="Arial"/>
          <w:b w:val="0"/>
          <w:szCs w:val="22"/>
          <w:u w:val="none"/>
        </w:rPr>
        <w:t xml:space="preserve">Přílohou </w:t>
      </w:r>
      <w:proofErr w:type="gramStart"/>
      <w:r w:rsidRPr="005A6326">
        <w:rPr>
          <w:rStyle w:val="l-L2Char"/>
          <w:rFonts w:cs="Arial"/>
          <w:b w:val="0"/>
          <w:szCs w:val="22"/>
          <w:u w:val="none"/>
        </w:rPr>
        <w:t>č. 2 této</w:t>
      </w:r>
      <w:proofErr w:type="gramEnd"/>
      <w:r w:rsidRPr="005A6326">
        <w:rPr>
          <w:rStyle w:val="l-L2Char"/>
          <w:rFonts w:cs="Arial"/>
          <w:b w:val="0"/>
          <w:szCs w:val="22"/>
          <w:u w:val="none"/>
        </w:rPr>
        <w:t xml:space="preserve"> smlouvy je specifikace Plnění v souvislosti s provedením podrobného geotechnického průzkumu</w:t>
      </w:r>
    </w:p>
    <w:p w14:paraId="02831E7C" w14:textId="2D8F9FF3" w:rsidR="00A50845" w:rsidRPr="005A6326" w:rsidRDefault="00024114" w:rsidP="0001259B">
      <w:pPr>
        <w:pStyle w:val="l-L1"/>
        <w:keepNext w:val="0"/>
        <w:numPr>
          <w:ilvl w:val="1"/>
          <w:numId w:val="3"/>
        </w:numPr>
        <w:spacing w:before="120" w:after="120" w:line="264" w:lineRule="auto"/>
        <w:jc w:val="both"/>
        <w:rPr>
          <w:rStyle w:val="l-L2Char"/>
          <w:rFonts w:cs="Arial"/>
          <w:szCs w:val="22"/>
        </w:rPr>
      </w:pPr>
      <w:r w:rsidRPr="005A6326">
        <w:rPr>
          <w:rStyle w:val="l-L2Char"/>
          <w:rFonts w:cs="Arial"/>
          <w:szCs w:val="22"/>
        </w:rPr>
        <w:t>Smluvní strany</w:t>
      </w:r>
      <w:r w:rsidR="00A50845" w:rsidRPr="005A6326">
        <w:rPr>
          <w:rStyle w:val="l-L2Char"/>
          <w:rFonts w:cs="Arial"/>
          <w:szCs w:val="22"/>
        </w:rPr>
        <w:t xml:space="preserve"> smlouvu přečetl</w:t>
      </w:r>
      <w:r w:rsidRPr="005A6326">
        <w:rPr>
          <w:rStyle w:val="l-L2Char"/>
          <w:rFonts w:cs="Arial"/>
          <w:szCs w:val="22"/>
        </w:rPr>
        <w:t>y</w:t>
      </w:r>
      <w:r w:rsidR="00A50845" w:rsidRPr="005A6326">
        <w:rPr>
          <w:rStyle w:val="l-L2Char"/>
          <w:rFonts w:cs="Arial"/>
          <w:szCs w:val="22"/>
        </w:rPr>
        <w:t>, souhlasí s jejím obsahem a prohlašují, že nebyla sepsána v tísni ani za jinak nápadně nevýhodných podmínek. Na důkaz toho připojují své podpisy.</w:t>
      </w:r>
    </w:p>
    <w:p w14:paraId="5B1F3CDA" w14:textId="77777777" w:rsidR="00581454" w:rsidRPr="005A6326" w:rsidRDefault="00581454" w:rsidP="0001259B">
      <w:pPr>
        <w:tabs>
          <w:tab w:val="left" w:pos="180"/>
        </w:tabs>
        <w:spacing w:line="264" w:lineRule="auto"/>
        <w:rPr>
          <w:rFonts w:cs="Arial"/>
          <w:szCs w:val="22"/>
        </w:rPr>
      </w:pPr>
    </w:p>
    <w:p w14:paraId="1FF5E098" w14:textId="77777777" w:rsidR="00581454" w:rsidRPr="005A6326" w:rsidRDefault="00581454" w:rsidP="0001259B">
      <w:pPr>
        <w:tabs>
          <w:tab w:val="left" w:pos="180"/>
        </w:tabs>
        <w:spacing w:line="264" w:lineRule="auto"/>
        <w:rPr>
          <w:rFonts w:cs="Arial"/>
          <w:szCs w:val="22"/>
        </w:rPr>
      </w:pPr>
    </w:p>
    <w:tbl>
      <w:tblPr>
        <w:tblW w:w="0" w:type="auto"/>
        <w:tblLook w:val="04A0" w:firstRow="1" w:lastRow="0" w:firstColumn="1" w:lastColumn="0" w:noHBand="0" w:noVBand="1"/>
      </w:tblPr>
      <w:tblGrid>
        <w:gridCol w:w="4606"/>
        <w:gridCol w:w="4606"/>
      </w:tblGrid>
      <w:tr w:rsidR="00CB55C3" w:rsidRPr="005A6326" w14:paraId="4DEE29BB" w14:textId="77777777" w:rsidTr="0077220E">
        <w:tc>
          <w:tcPr>
            <w:tcW w:w="4606" w:type="dxa"/>
            <w:shd w:val="clear" w:color="auto" w:fill="auto"/>
          </w:tcPr>
          <w:p w14:paraId="44C79F84" w14:textId="5CDE5F85" w:rsidR="00CB55C3" w:rsidRPr="002C6C36" w:rsidRDefault="00CB55C3" w:rsidP="008B28C7">
            <w:pPr>
              <w:spacing w:line="264" w:lineRule="auto"/>
              <w:jc w:val="center"/>
              <w:rPr>
                <w:rFonts w:cs="Arial"/>
                <w:szCs w:val="22"/>
              </w:rPr>
            </w:pPr>
            <w:r w:rsidRPr="002C6C36">
              <w:rPr>
                <w:rFonts w:cs="Arial"/>
                <w:szCs w:val="22"/>
              </w:rPr>
              <w:t>V</w:t>
            </w:r>
            <w:r w:rsidR="007816A0" w:rsidRPr="002C6C36">
              <w:rPr>
                <w:rFonts w:cs="Arial"/>
                <w:szCs w:val="22"/>
              </w:rPr>
              <w:t> Karlových Varech</w:t>
            </w:r>
            <w:r w:rsidRPr="002C6C36">
              <w:rPr>
                <w:rFonts w:cs="Arial"/>
                <w:szCs w:val="22"/>
              </w:rPr>
              <w:t xml:space="preserve"> dne……</w:t>
            </w:r>
            <w:r w:rsidR="007816A0" w:rsidRPr="002C6C36">
              <w:rPr>
                <w:rFonts w:cs="Arial"/>
                <w:szCs w:val="22"/>
              </w:rPr>
              <w:t>…………</w:t>
            </w:r>
          </w:p>
        </w:tc>
        <w:tc>
          <w:tcPr>
            <w:tcW w:w="4606" w:type="dxa"/>
            <w:shd w:val="clear" w:color="auto" w:fill="auto"/>
          </w:tcPr>
          <w:p w14:paraId="393F56B5" w14:textId="77777777" w:rsidR="00CB55C3" w:rsidRPr="005A6326" w:rsidRDefault="00CB55C3" w:rsidP="0001259B">
            <w:pPr>
              <w:spacing w:line="264" w:lineRule="auto"/>
              <w:jc w:val="center"/>
              <w:rPr>
                <w:rFonts w:cs="Arial"/>
                <w:szCs w:val="22"/>
              </w:rPr>
            </w:pPr>
            <w:r w:rsidRPr="002C6C36">
              <w:rPr>
                <w:rFonts w:cs="Arial"/>
                <w:szCs w:val="22"/>
              </w:rPr>
              <w:t>V………………….. dne………</w:t>
            </w:r>
          </w:p>
        </w:tc>
      </w:tr>
      <w:tr w:rsidR="00CB55C3" w:rsidRPr="005A6326" w14:paraId="07651C10" w14:textId="77777777" w:rsidTr="0077220E">
        <w:tc>
          <w:tcPr>
            <w:tcW w:w="4606" w:type="dxa"/>
            <w:shd w:val="clear" w:color="auto" w:fill="auto"/>
          </w:tcPr>
          <w:p w14:paraId="567C4255" w14:textId="77777777" w:rsidR="00CB55C3" w:rsidRDefault="00CB55C3" w:rsidP="0001259B">
            <w:pPr>
              <w:spacing w:line="264" w:lineRule="auto"/>
              <w:jc w:val="center"/>
              <w:rPr>
                <w:rFonts w:cs="Arial"/>
                <w:szCs w:val="22"/>
              </w:rPr>
            </w:pPr>
          </w:p>
          <w:p w14:paraId="44C3CBD1" w14:textId="2E643CC6" w:rsidR="006267A0" w:rsidRPr="005A6326" w:rsidRDefault="006267A0" w:rsidP="0001259B">
            <w:pPr>
              <w:spacing w:line="264" w:lineRule="auto"/>
              <w:jc w:val="center"/>
              <w:rPr>
                <w:rFonts w:cs="Arial"/>
                <w:szCs w:val="22"/>
              </w:rPr>
            </w:pPr>
            <w:bookmarkStart w:id="5" w:name="_GoBack"/>
            <w:bookmarkEnd w:id="5"/>
          </w:p>
        </w:tc>
        <w:tc>
          <w:tcPr>
            <w:tcW w:w="4606" w:type="dxa"/>
            <w:shd w:val="clear" w:color="auto" w:fill="auto"/>
          </w:tcPr>
          <w:p w14:paraId="266EE572" w14:textId="77777777" w:rsidR="00CB55C3" w:rsidRPr="005A6326" w:rsidRDefault="00CB55C3" w:rsidP="0001259B">
            <w:pPr>
              <w:spacing w:line="264" w:lineRule="auto"/>
              <w:jc w:val="center"/>
              <w:rPr>
                <w:rFonts w:cs="Arial"/>
                <w:szCs w:val="22"/>
              </w:rPr>
            </w:pPr>
          </w:p>
        </w:tc>
      </w:tr>
      <w:tr w:rsidR="00CB55C3" w:rsidRPr="005A6326" w14:paraId="653B1983" w14:textId="77777777" w:rsidTr="002964B9">
        <w:trPr>
          <w:trHeight w:val="575"/>
        </w:trPr>
        <w:tc>
          <w:tcPr>
            <w:tcW w:w="4606" w:type="dxa"/>
            <w:shd w:val="clear" w:color="auto" w:fill="auto"/>
          </w:tcPr>
          <w:p w14:paraId="4CF23687" w14:textId="77777777" w:rsidR="00CB55C3" w:rsidRPr="002C6C36" w:rsidRDefault="00CB55C3" w:rsidP="0001259B">
            <w:pPr>
              <w:spacing w:line="264" w:lineRule="auto"/>
              <w:jc w:val="center"/>
              <w:rPr>
                <w:rFonts w:cs="Arial"/>
                <w:szCs w:val="22"/>
              </w:rPr>
            </w:pPr>
            <w:r w:rsidRPr="002C6C36">
              <w:rPr>
                <w:rFonts w:cs="Arial"/>
                <w:szCs w:val="22"/>
              </w:rPr>
              <w:t>……………………………………</w:t>
            </w:r>
          </w:p>
        </w:tc>
        <w:tc>
          <w:tcPr>
            <w:tcW w:w="4606" w:type="dxa"/>
            <w:shd w:val="clear" w:color="auto" w:fill="auto"/>
          </w:tcPr>
          <w:p w14:paraId="0322B309" w14:textId="77777777" w:rsidR="00CB55C3" w:rsidRPr="005A6326" w:rsidRDefault="00CB55C3" w:rsidP="0001259B">
            <w:pPr>
              <w:spacing w:line="264" w:lineRule="auto"/>
              <w:jc w:val="center"/>
              <w:rPr>
                <w:rFonts w:cs="Arial"/>
                <w:szCs w:val="22"/>
              </w:rPr>
            </w:pPr>
            <w:r w:rsidRPr="005A6326">
              <w:rPr>
                <w:rFonts w:cs="Arial"/>
                <w:szCs w:val="22"/>
              </w:rPr>
              <w:t>……………………………………</w:t>
            </w:r>
          </w:p>
        </w:tc>
      </w:tr>
      <w:tr w:rsidR="002964B9" w:rsidRPr="005A6326" w14:paraId="33956E3E" w14:textId="77777777" w:rsidTr="004F21DE">
        <w:tc>
          <w:tcPr>
            <w:tcW w:w="4606" w:type="dxa"/>
            <w:shd w:val="clear" w:color="auto" w:fill="auto"/>
            <w:vAlign w:val="center"/>
          </w:tcPr>
          <w:p w14:paraId="3A785877" w14:textId="77777777" w:rsidR="002964B9" w:rsidRPr="002C6C36" w:rsidRDefault="002964B9" w:rsidP="0001259B">
            <w:pPr>
              <w:spacing w:after="0" w:line="264" w:lineRule="auto"/>
              <w:jc w:val="center"/>
              <w:rPr>
                <w:rFonts w:cs="Arial"/>
                <w:szCs w:val="22"/>
              </w:rPr>
            </w:pPr>
            <w:r w:rsidRPr="002C6C36">
              <w:rPr>
                <w:rFonts w:cs="Arial"/>
                <w:szCs w:val="22"/>
              </w:rPr>
              <w:t>Ing. Šárka Václavíková</w:t>
            </w:r>
          </w:p>
          <w:p w14:paraId="274EAE1B" w14:textId="2C843503" w:rsidR="00AA0C0B" w:rsidRPr="002C6C36" w:rsidRDefault="00AA0C0B" w:rsidP="0001259B">
            <w:pPr>
              <w:spacing w:after="0" w:line="264" w:lineRule="auto"/>
              <w:jc w:val="center"/>
              <w:rPr>
                <w:rFonts w:cs="Arial"/>
                <w:b/>
                <w:szCs w:val="22"/>
              </w:rPr>
            </w:pPr>
            <w:r w:rsidRPr="002C6C36">
              <w:rPr>
                <w:rFonts w:cs="Arial"/>
                <w:szCs w:val="22"/>
              </w:rPr>
              <w:t>ředitelka Krajského pozemkového úřadu</w:t>
            </w:r>
          </w:p>
        </w:tc>
        <w:tc>
          <w:tcPr>
            <w:tcW w:w="4606" w:type="dxa"/>
            <w:shd w:val="clear" w:color="auto" w:fill="auto"/>
          </w:tcPr>
          <w:p w14:paraId="36E40580" w14:textId="77777777" w:rsidR="002964B9" w:rsidRDefault="002964B9" w:rsidP="008B28C7">
            <w:pPr>
              <w:spacing w:after="0" w:line="264" w:lineRule="auto"/>
              <w:jc w:val="center"/>
              <w:rPr>
                <w:rFonts w:cs="Arial"/>
                <w:b/>
                <w:szCs w:val="22"/>
              </w:rPr>
            </w:pPr>
            <w:r w:rsidRPr="005A6326">
              <w:rPr>
                <w:rFonts w:cs="Arial"/>
                <w:b/>
                <w:szCs w:val="22"/>
              </w:rPr>
              <w:t>zhotovitel</w:t>
            </w:r>
          </w:p>
          <w:p w14:paraId="107A016D" w14:textId="1D3B2E1A" w:rsidR="00A33DEB" w:rsidRPr="00A33DEB" w:rsidRDefault="00A33DEB" w:rsidP="008B28C7">
            <w:pPr>
              <w:spacing w:after="0" w:line="264" w:lineRule="auto"/>
              <w:jc w:val="center"/>
              <w:rPr>
                <w:rFonts w:cs="Arial"/>
                <w:szCs w:val="22"/>
              </w:rPr>
            </w:pPr>
            <w:r w:rsidRPr="00A33DEB">
              <w:rPr>
                <w:rFonts w:cs="Arial"/>
                <w:bCs/>
                <w:snapToGrid w:val="0"/>
                <w:szCs w:val="22"/>
                <w:highlight w:val="yellow"/>
                <w:lang w:val="en-US"/>
              </w:rPr>
              <w:t>[</w:t>
            </w:r>
            <w:proofErr w:type="spellStart"/>
            <w:r w:rsidRPr="00A33DEB">
              <w:rPr>
                <w:rFonts w:cs="Arial"/>
                <w:bCs/>
                <w:snapToGrid w:val="0"/>
                <w:szCs w:val="22"/>
                <w:highlight w:val="yellow"/>
                <w:lang w:val="en-US"/>
              </w:rPr>
              <w:t>DOPLNIT</w:t>
            </w:r>
            <w:proofErr w:type="spellEnd"/>
            <w:r w:rsidRPr="00A33DEB">
              <w:rPr>
                <w:rFonts w:cs="Arial"/>
                <w:bCs/>
                <w:snapToGrid w:val="0"/>
                <w:szCs w:val="22"/>
                <w:highlight w:val="yellow"/>
                <w:lang w:val="en-US"/>
              </w:rPr>
              <w:t>]</w:t>
            </w:r>
          </w:p>
        </w:tc>
      </w:tr>
      <w:tr w:rsidR="002964B9" w:rsidRPr="005A6326" w14:paraId="06C16FAD" w14:textId="77777777" w:rsidTr="004F21DE">
        <w:tc>
          <w:tcPr>
            <w:tcW w:w="4606" w:type="dxa"/>
            <w:shd w:val="clear" w:color="auto" w:fill="auto"/>
            <w:vAlign w:val="center"/>
          </w:tcPr>
          <w:p w14:paraId="4D6D8BA7" w14:textId="0B6CCBCC" w:rsidR="002964B9" w:rsidRPr="002C6C36" w:rsidRDefault="002964B9" w:rsidP="0001259B">
            <w:pPr>
              <w:spacing w:after="0" w:line="264" w:lineRule="auto"/>
              <w:jc w:val="center"/>
              <w:rPr>
                <w:rFonts w:cs="Arial"/>
                <w:szCs w:val="22"/>
              </w:rPr>
            </w:pPr>
            <w:r w:rsidRPr="002C6C36">
              <w:rPr>
                <w:rFonts w:cs="Arial"/>
                <w:szCs w:val="22"/>
              </w:rPr>
              <w:t>pro Karlovarský kraj</w:t>
            </w:r>
          </w:p>
          <w:p w14:paraId="67D2FA3E" w14:textId="77777777" w:rsidR="00AA0C0B" w:rsidRPr="002C6C36" w:rsidRDefault="00AA0C0B" w:rsidP="0001259B">
            <w:pPr>
              <w:spacing w:after="0" w:line="264" w:lineRule="auto"/>
              <w:rPr>
                <w:rFonts w:cs="Arial"/>
                <w:szCs w:val="22"/>
              </w:rPr>
            </w:pPr>
          </w:p>
          <w:p w14:paraId="618A18E9" w14:textId="0DBAAC38" w:rsidR="00D17AEA" w:rsidRPr="002C6C36" w:rsidRDefault="00D17AEA" w:rsidP="0001259B">
            <w:pPr>
              <w:spacing w:after="0" w:line="264" w:lineRule="auto"/>
              <w:jc w:val="center"/>
              <w:rPr>
                <w:rFonts w:cs="Arial"/>
                <w:szCs w:val="22"/>
              </w:rPr>
            </w:pPr>
          </w:p>
        </w:tc>
        <w:tc>
          <w:tcPr>
            <w:tcW w:w="4606" w:type="dxa"/>
            <w:shd w:val="clear" w:color="auto" w:fill="auto"/>
          </w:tcPr>
          <w:p w14:paraId="09EA90CB" w14:textId="77777777" w:rsidR="002964B9" w:rsidRPr="005A6326" w:rsidRDefault="002964B9" w:rsidP="0001259B">
            <w:pPr>
              <w:spacing w:line="264" w:lineRule="auto"/>
              <w:jc w:val="center"/>
              <w:rPr>
                <w:rFonts w:cs="Arial"/>
                <w:b/>
                <w:szCs w:val="22"/>
              </w:rPr>
            </w:pPr>
          </w:p>
        </w:tc>
      </w:tr>
    </w:tbl>
    <w:p w14:paraId="06B30A7B" w14:textId="77777777" w:rsidR="000524D5" w:rsidRPr="005A6326" w:rsidRDefault="000524D5" w:rsidP="0001259B">
      <w:pPr>
        <w:spacing w:line="264" w:lineRule="auto"/>
        <w:rPr>
          <w:rFonts w:cs="Arial"/>
          <w:szCs w:val="22"/>
        </w:rPr>
      </w:pPr>
    </w:p>
    <w:p w14:paraId="1DA5CEE0" w14:textId="77777777" w:rsidR="00152458" w:rsidRPr="005A6326" w:rsidRDefault="00152458" w:rsidP="0001259B">
      <w:pPr>
        <w:spacing w:line="264" w:lineRule="auto"/>
        <w:jc w:val="center"/>
        <w:rPr>
          <w:rFonts w:cs="Arial"/>
          <w:szCs w:val="22"/>
        </w:rPr>
        <w:sectPr w:rsidR="00152458" w:rsidRPr="005A6326" w:rsidSect="0001259B">
          <w:footerReference w:type="even" r:id="rId13"/>
          <w:footerReference w:type="default" r:id="rId14"/>
          <w:headerReference w:type="first" r:id="rId15"/>
          <w:footerReference w:type="first" r:id="rId16"/>
          <w:pgSz w:w="11906" w:h="16838" w:code="9"/>
          <w:pgMar w:top="1276" w:right="1134" w:bottom="1259" w:left="1418" w:header="680" w:footer="680" w:gutter="0"/>
          <w:pgNumType w:start="1"/>
          <w:cols w:space="708"/>
          <w:titlePg/>
          <w:docGrid w:linePitch="299"/>
        </w:sectPr>
      </w:pPr>
    </w:p>
    <w:p w14:paraId="7CFE3812" w14:textId="77777777" w:rsidR="006152B5" w:rsidRPr="005A6326" w:rsidRDefault="00152458" w:rsidP="0001259B">
      <w:pPr>
        <w:pStyle w:val="Nadpis1"/>
        <w:keepNext w:val="0"/>
        <w:spacing w:line="264" w:lineRule="auto"/>
        <w:jc w:val="center"/>
        <w:rPr>
          <w:sz w:val="22"/>
          <w:szCs w:val="22"/>
        </w:rPr>
      </w:pPr>
      <w:r w:rsidRPr="005A6326">
        <w:rPr>
          <w:sz w:val="22"/>
          <w:szCs w:val="22"/>
        </w:rPr>
        <w:lastRenderedPageBreak/>
        <w:t xml:space="preserve">Příloha č. 1 – Podrobná specifikace </w:t>
      </w:r>
      <w:r w:rsidR="002E7E2A" w:rsidRPr="005A6326">
        <w:rPr>
          <w:sz w:val="22"/>
          <w:szCs w:val="22"/>
        </w:rPr>
        <w:t>Plnění</w:t>
      </w:r>
    </w:p>
    <w:p w14:paraId="3FB9FC6E" w14:textId="7EB46193" w:rsidR="00B94443" w:rsidRPr="005A6326" w:rsidRDefault="00EA6D3F" w:rsidP="0001259B">
      <w:pPr>
        <w:pStyle w:val="l-L1"/>
        <w:keepNext w:val="0"/>
        <w:numPr>
          <w:ilvl w:val="0"/>
          <w:numId w:val="4"/>
        </w:numPr>
        <w:spacing w:before="120" w:after="120" w:line="264" w:lineRule="auto"/>
        <w:jc w:val="left"/>
        <w:rPr>
          <w:rStyle w:val="l-L2Char"/>
          <w:rFonts w:cs="Arial"/>
          <w:szCs w:val="22"/>
          <w:u w:val="none"/>
        </w:rPr>
      </w:pPr>
      <w:r w:rsidRPr="005A6326">
        <w:rPr>
          <w:rStyle w:val="l-L2Char"/>
          <w:rFonts w:cs="Arial"/>
          <w:szCs w:val="22"/>
          <w:u w:val="none"/>
        </w:rPr>
        <w:t>Plnění</w:t>
      </w:r>
    </w:p>
    <w:p w14:paraId="5D15E565" w14:textId="691041FB" w:rsidR="00B94443" w:rsidRPr="005A6326" w:rsidRDefault="00B94443" w:rsidP="0001259B">
      <w:pPr>
        <w:pStyle w:val="l-L1"/>
        <w:keepNext w:val="0"/>
        <w:numPr>
          <w:ilvl w:val="1"/>
          <w:numId w:val="4"/>
        </w:numPr>
        <w:spacing w:before="120" w:after="120" w:line="264" w:lineRule="auto"/>
        <w:jc w:val="left"/>
        <w:rPr>
          <w:rStyle w:val="l-L2Char"/>
          <w:rFonts w:cs="Arial"/>
          <w:szCs w:val="22"/>
          <w:u w:val="none"/>
        </w:rPr>
      </w:pPr>
      <w:r w:rsidRPr="005A6326">
        <w:rPr>
          <w:rStyle w:val="l-L2Char"/>
          <w:rFonts w:cs="Arial"/>
          <w:szCs w:val="22"/>
          <w:u w:val="none"/>
        </w:rPr>
        <w:t xml:space="preserve">Podmínky </w:t>
      </w:r>
      <w:r w:rsidR="00535C93" w:rsidRPr="005A6326">
        <w:rPr>
          <w:rStyle w:val="l-L2Char"/>
          <w:rFonts w:cs="Arial"/>
          <w:szCs w:val="22"/>
          <w:u w:val="none"/>
        </w:rPr>
        <w:t>provádění</w:t>
      </w:r>
      <w:r w:rsidRPr="005A6326">
        <w:rPr>
          <w:rStyle w:val="l-L2Char"/>
          <w:rFonts w:cs="Arial"/>
          <w:szCs w:val="22"/>
          <w:u w:val="none"/>
        </w:rPr>
        <w:t xml:space="preserve"> </w:t>
      </w:r>
      <w:r w:rsidR="00EA6D3F" w:rsidRPr="005A6326">
        <w:rPr>
          <w:rStyle w:val="l-L2Char"/>
          <w:rFonts w:cs="Arial"/>
          <w:szCs w:val="22"/>
          <w:u w:val="none"/>
        </w:rPr>
        <w:t>Plnění</w:t>
      </w:r>
    </w:p>
    <w:p w14:paraId="67465A9E" w14:textId="6D6D6315" w:rsidR="00B51571" w:rsidRPr="005A6326" w:rsidRDefault="00D16E9B" w:rsidP="0001259B">
      <w:pPr>
        <w:pStyle w:val="l-L1"/>
        <w:keepNext w:val="0"/>
        <w:numPr>
          <w:ilvl w:val="0"/>
          <w:numId w:val="0"/>
        </w:numPr>
        <w:spacing w:before="120" w:after="120" w:line="264" w:lineRule="auto"/>
        <w:ind w:left="1213"/>
        <w:jc w:val="both"/>
        <w:rPr>
          <w:rFonts w:ascii="Arial" w:hAnsi="Arial" w:cs="Arial"/>
          <w:b w:val="0"/>
          <w:szCs w:val="22"/>
          <w:u w:val="none"/>
        </w:rPr>
      </w:pPr>
      <w:r w:rsidRPr="005A6326">
        <w:rPr>
          <w:rStyle w:val="l-L2Char"/>
          <w:rFonts w:cs="Arial"/>
          <w:b w:val="0"/>
          <w:szCs w:val="22"/>
          <w:u w:val="none"/>
        </w:rPr>
        <w:t>Projektová dokumentace</w:t>
      </w:r>
      <w:r w:rsidR="00F12B63" w:rsidRPr="005A6326">
        <w:rPr>
          <w:rStyle w:val="l-L2Char"/>
          <w:rFonts w:cs="Arial"/>
          <w:b w:val="0"/>
          <w:szCs w:val="22"/>
          <w:u w:val="none"/>
        </w:rPr>
        <w:t xml:space="preserve">, </w:t>
      </w:r>
      <w:r w:rsidR="008D0355" w:rsidRPr="005A6326">
        <w:rPr>
          <w:rStyle w:val="l-L2Char"/>
          <w:rFonts w:cs="Arial"/>
          <w:b w:val="0"/>
          <w:szCs w:val="22"/>
          <w:u w:val="none"/>
        </w:rPr>
        <w:t>jejíž tvorba</w:t>
      </w:r>
      <w:r w:rsidR="00F12B63" w:rsidRPr="005A6326">
        <w:rPr>
          <w:rStyle w:val="l-L2Char"/>
          <w:rFonts w:cs="Arial"/>
          <w:b w:val="0"/>
          <w:szCs w:val="22"/>
          <w:u w:val="none"/>
        </w:rPr>
        <w:t xml:space="preserve"> je předmětem </w:t>
      </w:r>
      <w:r w:rsidR="005F7FCA" w:rsidRPr="005A6326">
        <w:rPr>
          <w:rStyle w:val="l-L2Char"/>
          <w:rFonts w:cs="Arial"/>
          <w:b w:val="0"/>
          <w:szCs w:val="22"/>
          <w:u w:val="none"/>
        </w:rPr>
        <w:t>Plnění</w:t>
      </w:r>
      <w:r w:rsidR="00F12B63" w:rsidRPr="005A6326">
        <w:rPr>
          <w:rStyle w:val="l-L2Char"/>
          <w:rFonts w:cs="Arial"/>
          <w:b w:val="0"/>
          <w:szCs w:val="22"/>
          <w:u w:val="none"/>
        </w:rPr>
        <w:t>,</w:t>
      </w:r>
      <w:r w:rsidR="00152458" w:rsidRPr="005A6326">
        <w:rPr>
          <w:rStyle w:val="l-L2Char"/>
          <w:rFonts w:cs="Arial"/>
          <w:b w:val="0"/>
          <w:szCs w:val="22"/>
          <w:u w:val="none"/>
        </w:rPr>
        <w:t xml:space="preserve"> bude vypracován</w:t>
      </w:r>
      <w:r w:rsidRPr="005A6326">
        <w:rPr>
          <w:rStyle w:val="l-L2Char"/>
          <w:rFonts w:cs="Arial"/>
          <w:b w:val="0"/>
          <w:szCs w:val="22"/>
          <w:u w:val="none"/>
        </w:rPr>
        <w:t>a</w:t>
      </w:r>
      <w:r w:rsidR="00152458" w:rsidRPr="005A6326">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5A6326">
        <w:rPr>
          <w:rStyle w:val="l-L2Char"/>
          <w:rFonts w:cs="Arial"/>
          <w:b w:val="0"/>
          <w:szCs w:val="22"/>
          <w:u w:val="none"/>
        </w:rPr>
        <w:t xml:space="preserve">platné </w:t>
      </w:r>
      <w:r w:rsidR="00152458" w:rsidRPr="005A6326">
        <w:rPr>
          <w:rStyle w:val="l-L2Char"/>
          <w:rFonts w:cs="Arial"/>
          <w:b w:val="0"/>
          <w:szCs w:val="22"/>
          <w:u w:val="none"/>
        </w:rPr>
        <w:t>vyhlášky</w:t>
      </w:r>
      <w:r w:rsidR="0071160B" w:rsidRPr="005A6326">
        <w:rPr>
          <w:rStyle w:val="l-L2Char"/>
          <w:rFonts w:cs="Arial"/>
          <w:b w:val="0"/>
          <w:szCs w:val="22"/>
          <w:u w:val="none"/>
        </w:rPr>
        <w:t xml:space="preserve">, </w:t>
      </w:r>
      <w:r w:rsidR="00152458" w:rsidRPr="005A6326">
        <w:rPr>
          <w:rStyle w:val="l-L2Char"/>
          <w:rFonts w:cs="Arial"/>
          <w:b w:val="0"/>
          <w:szCs w:val="22"/>
          <w:u w:val="none"/>
        </w:rPr>
        <w:t>ve znění pozdějších předpisů, a dalších platných souvisejících předpisů</w:t>
      </w:r>
      <w:r w:rsidR="0019040B" w:rsidRPr="005A6326">
        <w:rPr>
          <w:rStyle w:val="l-L2Char"/>
          <w:rFonts w:cs="Arial"/>
          <w:b w:val="0"/>
          <w:szCs w:val="22"/>
          <w:u w:val="none"/>
        </w:rPr>
        <w:t xml:space="preserve"> a</w:t>
      </w:r>
      <w:r w:rsidR="00BF2405">
        <w:rPr>
          <w:rStyle w:val="l-L2Char"/>
          <w:rFonts w:cs="Arial"/>
          <w:b w:val="0"/>
          <w:szCs w:val="22"/>
          <w:u w:val="none"/>
        </w:rPr>
        <w:t> </w:t>
      </w:r>
      <w:r w:rsidR="0019040B" w:rsidRPr="005A6326">
        <w:rPr>
          <w:rStyle w:val="l-L2Char"/>
          <w:rFonts w:cs="Arial"/>
          <w:b w:val="0"/>
          <w:szCs w:val="22"/>
          <w:u w:val="none"/>
        </w:rPr>
        <w:t>norem</w:t>
      </w:r>
      <w:r w:rsidR="00152458" w:rsidRPr="005A6326">
        <w:rPr>
          <w:rStyle w:val="l-L2Char"/>
          <w:rFonts w:cs="Arial"/>
          <w:b w:val="0"/>
          <w:szCs w:val="22"/>
          <w:u w:val="none"/>
        </w:rPr>
        <w:t xml:space="preserve">.  Dále bude postupováno dle </w:t>
      </w:r>
      <w:r w:rsidR="00B51571" w:rsidRPr="005A6326">
        <w:rPr>
          <w:rStyle w:val="l-L2Char"/>
          <w:rFonts w:cs="Arial"/>
          <w:b w:val="0"/>
          <w:szCs w:val="22"/>
          <w:u w:val="none"/>
        </w:rPr>
        <w:t>příslušných ustanovení zákona č.</w:t>
      </w:r>
      <w:r w:rsidR="004A5829">
        <w:rPr>
          <w:rStyle w:val="l-L2Char"/>
          <w:rFonts w:cs="Arial"/>
          <w:b w:val="0"/>
          <w:szCs w:val="22"/>
          <w:u w:val="none"/>
        </w:rPr>
        <w:t> </w:t>
      </w:r>
      <w:r w:rsidR="00B51571" w:rsidRPr="005A6326">
        <w:rPr>
          <w:rStyle w:val="l-L2Char"/>
          <w:rFonts w:cs="Arial"/>
          <w:b w:val="0"/>
          <w:szCs w:val="22"/>
          <w:u w:val="none"/>
        </w:rPr>
        <w:t>134/2016 Sb., o zadávání veřejných zakázek a</w:t>
      </w:r>
      <w:r w:rsidR="00B51571" w:rsidRPr="005A6326">
        <w:rPr>
          <w:rFonts w:ascii="Arial" w:hAnsi="Arial" w:cs="Arial"/>
          <w:b w:val="0"/>
          <w:szCs w:val="22"/>
          <w:u w:val="none"/>
        </w:rPr>
        <w:t xml:space="preserve"> jeho prováděcích vyhlášek. Jde zejména o vyhlášku č.</w:t>
      </w:r>
      <w:r w:rsidR="00BF2405">
        <w:rPr>
          <w:rFonts w:ascii="Arial" w:hAnsi="Arial" w:cs="Arial"/>
          <w:b w:val="0"/>
          <w:szCs w:val="22"/>
          <w:u w:val="none"/>
        </w:rPr>
        <w:t> </w:t>
      </w:r>
      <w:r w:rsidR="00B51571" w:rsidRPr="005A6326">
        <w:rPr>
          <w:rFonts w:ascii="Arial" w:hAnsi="Arial" w:cs="Arial"/>
          <w:b w:val="0"/>
          <w:szCs w:val="22"/>
          <w:u w:val="none"/>
        </w:rPr>
        <w:t>169/2016 Sb.</w:t>
      </w:r>
      <w:r w:rsidR="00B51571" w:rsidRPr="005A6326">
        <w:rPr>
          <w:rFonts w:ascii="Arial" w:hAnsi="Arial" w:cs="Arial"/>
          <w:szCs w:val="22"/>
          <w:u w:val="none"/>
        </w:rPr>
        <w:t xml:space="preserve">, </w:t>
      </w:r>
      <w:r w:rsidR="00B51571" w:rsidRPr="005A6326">
        <w:rPr>
          <w:rFonts w:ascii="Arial" w:hAnsi="Arial" w:cs="Arial"/>
          <w:b w:val="0"/>
          <w:szCs w:val="22"/>
          <w:u w:val="none"/>
        </w:rPr>
        <w:t>o stanovení rozsahu dokumentace veřejné zakázky na stavební práce a soupisu stavebních prací dodávek a služeb s výkazem výměr.</w:t>
      </w:r>
    </w:p>
    <w:p w14:paraId="39DE0A95" w14:textId="66E737E3" w:rsidR="00152458" w:rsidRPr="005A6326" w:rsidRDefault="00152458" w:rsidP="0001259B">
      <w:pPr>
        <w:pStyle w:val="l-L1"/>
        <w:keepNext w:val="0"/>
        <w:numPr>
          <w:ilvl w:val="2"/>
          <w:numId w:val="4"/>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Součástí </w:t>
      </w:r>
      <w:r w:rsidR="00D16E9B" w:rsidRPr="005A6326">
        <w:rPr>
          <w:rStyle w:val="l-L2Char"/>
          <w:rFonts w:cs="Arial"/>
          <w:b w:val="0"/>
          <w:szCs w:val="22"/>
          <w:u w:val="none"/>
        </w:rPr>
        <w:t xml:space="preserve">projektové dokumentace </w:t>
      </w:r>
      <w:r w:rsidRPr="005A6326">
        <w:rPr>
          <w:rStyle w:val="l-L2Char"/>
          <w:rFonts w:cs="Arial"/>
          <w:b w:val="0"/>
          <w:szCs w:val="22"/>
          <w:u w:val="none"/>
        </w:rPr>
        <w:t>bude posouzení, zda pro realizaci stavby ve smyslu ustanovení zákona č. 309/2006 Sb., o zajištění dalších podmínek bezpečnosti a ochrany zdraví při práci, ve znění pozdějších předpisů, musí být určen koordinátor bezpečnosti a</w:t>
      </w:r>
      <w:r w:rsidR="00BF2405">
        <w:rPr>
          <w:rStyle w:val="l-L2Char"/>
          <w:rFonts w:cs="Arial"/>
          <w:b w:val="0"/>
          <w:szCs w:val="22"/>
          <w:u w:val="none"/>
        </w:rPr>
        <w:t> </w:t>
      </w:r>
      <w:r w:rsidRPr="005A6326">
        <w:rPr>
          <w:rStyle w:val="l-L2Char"/>
          <w:rFonts w:cs="Arial"/>
          <w:b w:val="0"/>
          <w:szCs w:val="22"/>
          <w:u w:val="none"/>
        </w:rPr>
        <w:t xml:space="preserve">ochrany zdraví při práci na staveništi a zda vzniká povinnost zpracovat plán bezpečnosti a ochrany zdraví při práci na staveništi. </w:t>
      </w:r>
    </w:p>
    <w:p w14:paraId="035383C7" w14:textId="0F38C9D9" w:rsidR="00152458" w:rsidRPr="005A6326" w:rsidRDefault="00152458" w:rsidP="0001259B">
      <w:pPr>
        <w:pStyle w:val="l-L1"/>
        <w:keepNext w:val="0"/>
        <w:numPr>
          <w:ilvl w:val="2"/>
          <w:numId w:val="4"/>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Položkové výkazy výměr a rozpočty </w:t>
      </w:r>
      <w:r w:rsidR="005626BD" w:rsidRPr="005A6326">
        <w:rPr>
          <w:rStyle w:val="l-L2Char"/>
          <w:rFonts w:cs="Arial"/>
          <w:b w:val="0"/>
          <w:szCs w:val="22"/>
          <w:u w:val="none"/>
        </w:rPr>
        <w:t xml:space="preserve">stavby </w:t>
      </w:r>
      <w:r w:rsidRPr="005A6326">
        <w:rPr>
          <w:rStyle w:val="l-L2Char"/>
          <w:rFonts w:cs="Arial"/>
          <w:b w:val="0"/>
          <w:szCs w:val="22"/>
          <w:u w:val="none"/>
        </w:rPr>
        <w:t xml:space="preserve">budou vypracovány dle aktuálního ceníku stavebních prací „Katalogu stavebních prací </w:t>
      </w:r>
      <w:r w:rsidR="00EA6D3F" w:rsidRPr="005A6326">
        <w:rPr>
          <w:rStyle w:val="l-L2Char"/>
          <w:rFonts w:cs="Arial"/>
          <w:b w:val="0"/>
          <w:szCs w:val="22"/>
          <w:u w:val="none"/>
        </w:rPr>
        <w:t xml:space="preserve"> </w:t>
      </w:r>
      <w:proofErr w:type="spellStart"/>
      <w:r w:rsidR="00EA6D3F" w:rsidRPr="005A6326">
        <w:rPr>
          <w:rStyle w:val="l-L2Char"/>
          <w:rFonts w:cs="Arial"/>
          <w:b w:val="0"/>
          <w:szCs w:val="22"/>
          <w:u w:val="none"/>
        </w:rPr>
        <w:t>ÚRS</w:t>
      </w:r>
      <w:proofErr w:type="spellEnd"/>
      <w:r w:rsidR="00EA6D3F" w:rsidRPr="005A6326">
        <w:rPr>
          <w:rStyle w:val="l-L2Char"/>
          <w:rFonts w:cs="Arial"/>
          <w:b w:val="0"/>
          <w:szCs w:val="22"/>
          <w:u w:val="none"/>
        </w:rPr>
        <w:t xml:space="preserve"> Praha a.s.</w:t>
      </w:r>
      <w:r w:rsidRPr="005A6326">
        <w:rPr>
          <w:rStyle w:val="l-L2Char"/>
          <w:rFonts w:cs="Arial"/>
          <w:b w:val="0"/>
          <w:szCs w:val="22"/>
          <w:u w:val="none"/>
        </w:rPr>
        <w:t xml:space="preserve">“. </w:t>
      </w:r>
      <w:r w:rsidR="00690BC3" w:rsidRPr="005A6326">
        <w:rPr>
          <w:rStyle w:val="l-L2Char"/>
          <w:rFonts w:cs="Arial"/>
          <w:b w:val="0"/>
          <w:szCs w:val="22"/>
          <w:u w:val="none"/>
        </w:rPr>
        <w:t>Zhotovitel se zavazuje vypracovat</w:t>
      </w:r>
      <w:r w:rsidRPr="005A6326">
        <w:rPr>
          <w:rStyle w:val="l-L2Char"/>
          <w:rFonts w:cs="Arial"/>
          <w:b w:val="0"/>
          <w:szCs w:val="22"/>
          <w:u w:val="none"/>
        </w:rPr>
        <w:t xml:space="preserve"> položkový výkaz výměr bez uvedení cen (slepý), který bude sloužit </w:t>
      </w:r>
      <w:r w:rsidR="00CA082A" w:rsidRPr="005A6326">
        <w:rPr>
          <w:rStyle w:val="l-L2Char"/>
          <w:rFonts w:cs="Arial"/>
          <w:b w:val="0"/>
          <w:szCs w:val="22"/>
          <w:u w:val="none"/>
        </w:rPr>
        <w:t xml:space="preserve">uchazečům </w:t>
      </w:r>
      <w:r w:rsidRPr="005A6326">
        <w:rPr>
          <w:rStyle w:val="l-L2Char"/>
          <w:rFonts w:cs="Arial"/>
          <w:b w:val="0"/>
          <w:szCs w:val="22"/>
          <w:u w:val="none"/>
        </w:rPr>
        <w:t>k podání cenové nabídky k výběrovému řízení na zhotovitele stavby a</w:t>
      </w:r>
      <w:r w:rsidR="00BF2405">
        <w:rPr>
          <w:rStyle w:val="l-L2Char"/>
          <w:rFonts w:cs="Arial"/>
          <w:b w:val="0"/>
          <w:szCs w:val="22"/>
          <w:u w:val="none"/>
        </w:rPr>
        <w:t> </w:t>
      </w:r>
      <w:r w:rsidRPr="005A6326">
        <w:rPr>
          <w:rStyle w:val="l-L2Char"/>
          <w:rFonts w:cs="Arial"/>
          <w:b w:val="0"/>
          <w:szCs w:val="22"/>
          <w:u w:val="none"/>
        </w:rPr>
        <w:t>oceněn</w:t>
      </w:r>
      <w:r w:rsidR="00BC247C" w:rsidRPr="005A6326">
        <w:rPr>
          <w:rStyle w:val="l-L2Char"/>
          <w:rFonts w:cs="Arial"/>
          <w:b w:val="0"/>
          <w:szCs w:val="22"/>
          <w:u w:val="none"/>
        </w:rPr>
        <w:t>ý</w:t>
      </w:r>
      <w:r w:rsidRPr="005A6326">
        <w:rPr>
          <w:rStyle w:val="l-L2Char"/>
          <w:rFonts w:cs="Arial"/>
          <w:b w:val="0"/>
          <w:szCs w:val="22"/>
          <w:u w:val="none"/>
        </w:rPr>
        <w:t xml:space="preserve"> rozpoč</w:t>
      </w:r>
      <w:r w:rsidR="00BC247C" w:rsidRPr="005A6326">
        <w:rPr>
          <w:rStyle w:val="l-L2Char"/>
          <w:rFonts w:cs="Arial"/>
          <w:b w:val="0"/>
          <w:szCs w:val="22"/>
          <w:u w:val="none"/>
        </w:rPr>
        <w:t>et</w:t>
      </w:r>
      <w:r w:rsidRPr="005A6326">
        <w:rPr>
          <w:rStyle w:val="l-L2Char"/>
          <w:rFonts w:cs="Arial"/>
          <w:b w:val="0"/>
          <w:szCs w:val="22"/>
          <w:u w:val="none"/>
        </w:rPr>
        <w:t xml:space="preserve"> stavby včetně krycího listu s uvedením rozpočtových nákladů v Kč bez DPH, samostatné DPH v Kč a Kč včetně DPH, dle aktuálního vydání, pro stanovení způsobilých výdajů. Součástí </w:t>
      </w:r>
      <w:r w:rsidR="00D16E9B" w:rsidRPr="005A6326">
        <w:rPr>
          <w:rStyle w:val="l-L2Char"/>
          <w:rFonts w:cs="Arial"/>
          <w:b w:val="0"/>
          <w:szCs w:val="22"/>
          <w:u w:val="none"/>
        </w:rPr>
        <w:t xml:space="preserve">projektové dokumentace </w:t>
      </w:r>
      <w:r w:rsidRPr="005A6326">
        <w:rPr>
          <w:rStyle w:val="l-L2Char"/>
          <w:rFonts w:cs="Arial"/>
          <w:b w:val="0"/>
          <w:szCs w:val="22"/>
          <w:u w:val="none"/>
        </w:rPr>
        <w:t>bude dopravní řešení s</w:t>
      </w:r>
      <w:r w:rsidR="002F02E0" w:rsidRPr="005A6326">
        <w:rPr>
          <w:rStyle w:val="l-L2Char"/>
          <w:rFonts w:cs="Arial"/>
          <w:b w:val="0"/>
          <w:szCs w:val="22"/>
          <w:u w:val="none"/>
        </w:rPr>
        <w:t> </w:t>
      </w:r>
      <w:proofErr w:type="spellStart"/>
      <w:proofErr w:type="gramStart"/>
      <w:r w:rsidRPr="005A6326">
        <w:rPr>
          <w:rStyle w:val="l-L2Char"/>
          <w:rFonts w:cs="Arial"/>
          <w:b w:val="0"/>
          <w:szCs w:val="22"/>
          <w:u w:val="none"/>
        </w:rPr>
        <w:t>DIO</w:t>
      </w:r>
      <w:proofErr w:type="spellEnd"/>
      <w:proofErr w:type="gramEnd"/>
      <w:r w:rsidR="002F02E0" w:rsidRPr="005A6326">
        <w:rPr>
          <w:rStyle w:val="l-L2Char"/>
          <w:rFonts w:cs="Arial"/>
          <w:b w:val="0"/>
          <w:szCs w:val="22"/>
          <w:u w:val="none"/>
        </w:rPr>
        <w:t xml:space="preserve"> (dopravně-inženýrskými opatřeními)</w:t>
      </w:r>
      <w:r w:rsidRPr="005A6326">
        <w:rPr>
          <w:rStyle w:val="l-L2Char"/>
          <w:rFonts w:cs="Arial"/>
          <w:b w:val="0"/>
          <w:szCs w:val="22"/>
          <w:u w:val="none"/>
        </w:rPr>
        <w:t xml:space="preserve"> pro realizaci stavby, pro případné zvláštní užívání a</w:t>
      </w:r>
      <w:r w:rsidR="00BF2405">
        <w:rPr>
          <w:rStyle w:val="l-L2Char"/>
          <w:rFonts w:cs="Arial"/>
          <w:b w:val="0"/>
          <w:szCs w:val="22"/>
          <w:u w:val="none"/>
        </w:rPr>
        <w:t> </w:t>
      </w:r>
      <w:r w:rsidRPr="005A6326">
        <w:rPr>
          <w:rStyle w:val="l-L2Char"/>
          <w:rFonts w:cs="Arial"/>
          <w:b w:val="0"/>
          <w:szCs w:val="22"/>
          <w:u w:val="none"/>
        </w:rPr>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w:t>
      </w:r>
      <w:r w:rsidR="005046CE">
        <w:rPr>
          <w:rStyle w:val="l-L2Char"/>
          <w:rFonts w:cs="Arial"/>
          <w:b w:val="0"/>
          <w:szCs w:val="22"/>
          <w:u w:val="none"/>
        </w:rPr>
        <w:t> </w:t>
      </w:r>
      <w:r w:rsidRPr="005A6326">
        <w:rPr>
          <w:rStyle w:val="l-L2Char"/>
          <w:rFonts w:cs="Arial"/>
          <w:b w:val="0"/>
          <w:szCs w:val="22"/>
          <w:u w:val="none"/>
        </w:rPr>
        <w:t xml:space="preserve">pozemních komunikacích, ve znění pozdějších předpisů, a dalších platných souvisejících předpisů.   </w:t>
      </w:r>
    </w:p>
    <w:p w14:paraId="35F3174D" w14:textId="1B4ACB3F" w:rsidR="00152458" w:rsidRPr="005A6326" w:rsidRDefault="00152458" w:rsidP="0001259B">
      <w:pPr>
        <w:pStyle w:val="l-L1"/>
        <w:keepNext w:val="0"/>
        <w:numPr>
          <w:ilvl w:val="2"/>
          <w:numId w:val="4"/>
        </w:numPr>
        <w:spacing w:before="120" w:after="120" w:line="264" w:lineRule="auto"/>
        <w:jc w:val="both"/>
        <w:rPr>
          <w:rStyle w:val="l-L2Char"/>
          <w:rFonts w:cs="Arial"/>
          <w:b w:val="0"/>
          <w:szCs w:val="22"/>
          <w:u w:val="none"/>
        </w:rPr>
      </w:pPr>
      <w:r w:rsidRPr="005A6326">
        <w:rPr>
          <w:rStyle w:val="l-L2Char"/>
          <w:rFonts w:cs="Arial"/>
          <w:b w:val="0"/>
          <w:szCs w:val="22"/>
          <w:u w:val="none"/>
        </w:rPr>
        <w:t xml:space="preserve">Dále bude zhotovitelem zajištěno projednání </w:t>
      </w:r>
      <w:r w:rsidR="00D16E9B" w:rsidRPr="005A6326">
        <w:rPr>
          <w:rStyle w:val="l-L2Char"/>
          <w:rFonts w:cs="Arial"/>
          <w:b w:val="0"/>
          <w:szCs w:val="22"/>
          <w:u w:val="none"/>
        </w:rPr>
        <w:t>projektové dokumentace</w:t>
      </w:r>
      <w:r w:rsidR="00DB31DA" w:rsidRPr="005A6326">
        <w:rPr>
          <w:rStyle w:val="l-L2Char"/>
          <w:rFonts w:cs="Arial"/>
          <w:b w:val="0"/>
          <w:szCs w:val="22"/>
          <w:u w:val="none"/>
        </w:rPr>
        <w:t xml:space="preserve"> </w:t>
      </w:r>
      <w:r w:rsidRPr="005A6326">
        <w:rPr>
          <w:rStyle w:val="l-L2Char"/>
          <w:rFonts w:cs="Arial"/>
          <w:b w:val="0"/>
          <w:szCs w:val="22"/>
          <w:u w:val="none"/>
        </w:rPr>
        <w:t>s dotčenými orgány státní správy (</w:t>
      </w:r>
      <w:r w:rsidR="00F13F17" w:rsidRPr="005A6326">
        <w:rPr>
          <w:rStyle w:val="l-L2Char"/>
          <w:rFonts w:cs="Arial"/>
          <w:b w:val="0"/>
          <w:szCs w:val="22"/>
          <w:u w:val="none"/>
        </w:rPr>
        <w:t>dále jen „</w:t>
      </w:r>
      <w:proofErr w:type="spellStart"/>
      <w:r w:rsidRPr="005A6326">
        <w:rPr>
          <w:rStyle w:val="l-L2Char"/>
          <w:rFonts w:cs="Arial"/>
          <w:b w:val="0"/>
          <w:szCs w:val="22"/>
          <w:u w:val="none"/>
        </w:rPr>
        <w:t>DOSS</w:t>
      </w:r>
      <w:proofErr w:type="spellEnd"/>
      <w:r w:rsidR="00F13F17" w:rsidRPr="005A6326">
        <w:rPr>
          <w:rStyle w:val="l-L2Char"/>
          <w:rFonts w:cs="Arial"/>
          <w:b w:val="0"/>
          <w:szCs w:val="22"/>
          <w:u w:val="none"/>
        </w:rPr>
        <w:t>“</w:t>
      </w:r>
      <w:r w:rsidRPr="005A6326">
        <w:rPr>
          <w:rStyle w:val="l-L2Char"/>
          <w:rFonts w:cs="Arial"/>
          <w:b w:val="0"/>
          <w:szCs w:val="22"/>
          <w:u w:val="none"/>
        </w:rPr>
        <w:t xml:space="preserve">) a organizacemi, s vlastníky pozemků dotčených stavbou. Zhotovitel zajistí závazná stanoviska </w:t>
      </w:r>
      <w:proofErr w:type="spellStart"/>
      <w:r w:rsidRPr="005A6326">
        <w:rPr>
          <w:rStyle w:val="l-L2Char"/>
          <w:rFonts w:cs="Arial"/>
          <w:b w:val="0"/>
          <w:szCs w:val="22"/>
          <w:u w:val="none"/>
        </w:rPr>
        <w:t>DOSS</w:t>
      </w:r>
      <w:proofErr w:type="spellEnd"/>
      <w:r w:rsidRPr="005A6326">
        <w:rPr>
          <w:rStyle w:val="l-L2Char"/>
          <w:rFonts w:cs="Arial"/>
          <w:b w:val="0"/>
          <w:szCs w:val="22"/>
          <w:u w:val="none"/>
        </w:rPr>
        <w:t xml:space="preserve"> a organizací a</w:t>
      </w:r>
      <w:r w:rsidR="004A5829">
        <w:rPr>
          <w:rStyle w:val="l-L2Char"/>
          <w:rFonts w:cs="Arial"/>
          <w:b w:val="0"/>
          <w:szCs w:val="22"/>
          <w:u w:val="none"/>
        </w:rPr>
        <w:t> </w:t>
      </w:r>
      <w:r w:rsidRPr="005A6326">
        <w:rPr>
          <w:rStyle w:val="l-L2Char"/>
          <w:rFonts w:cs="Arial"/>
          <w:b w:val="0"/>
          <w:szCs w:val="22"/>
          <w:u w:val="none"/>
        </w:rPr>
        <w:t xml:space="preserve">vyjádření správců inženýrských sítí v zájmovém území stavby. </w:t>
      </w:r>
      <w:r w:rsidR="00D16E9B" w:rsidRPr="005A6326">
        <w:rPr>
          <w:rStyle w:val="l-L2Char"/>
          <w:rFonts w:cs="Arial"/>
          <w:b w:val="0"/>
          <w:szCs w:val="22"/>
          <w:u w:val="none"/>
        </w:rPr>
        <w:t>Projektová dokumentace</w:t>
      </w:r>
      <w:r w:rsidRPr="005A6326">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DFC2FD3" w:rsidR="00152458" w:rsidRPr="002C6C36" w:rsidRDefault="00152458" w:rsidP="0001259B">
      <w:pPr>
        <w:pStyle w:val="l-L1"/>
        <w:keepNext w:val="0"/>
        <w:numPr>
          <w:ilvl w:val="2"/>
          <w:numId w:val="4"/>
        </w:numPr>
        <w:spacing w:before="120" w:after="120" w:line="264" w:lineRule="auto"/>
        <w:jc w:val="both"/>
        <w:rPr>
          <w:rStyle w:val="l-L2Char"/>
          <w:rFonts w:cs="Arial"/>
          <w:b w:val="0"/>
          <w:i/>
          <w:szCs w:val="22"/>
          <w:u w:val="none"/>
        </w:rPr>
      </w:pPr>
      <w:r w:rsidRPr="005A6326">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5A6326">
        <w:rPr>
          <w:rStyle w:val="l-L2Char"/>
          <w:rFonts w:cs="Arial"/>
          <w:b w:val="0"/>
          <w:szCs w:val="22"/>
          <w:u w:val="none"/>
        </w:rPr>
        <w:t>ů</w:t>
      </w:r>
      <w:r w:rsidRPr="005A6326">
        <w:rPr>
          <w:rStyle w:val="l-L2Char"/>
          <w:rFonts w:cs="Arial"/>
          <w:b w:val="0"/>
          <w:szCs w:val="22"/>
          <w:u w:val="none"/>
        </w:rPr>
        <w:t xml:space="preserve"> určen</w:t>
      </w:r>
      <w:r w:rsidR="009E6563" w:rsidRPr="005A6326">
        <w:rPr>
          <w:rStyle w:val="l-L2Char"/>
          <w:rFonts w:cs="Arial"/>
          <w:b w:val="0"/>
          <w:szCs w:val="22"/>
          <w:u w:val="none"/>
        </w:rPr>
        <w:t>ých</w:t>
      </w:r>
      <w:r w:rsidRPr="005A6326">
        <w:rPr>
          <w:rStyle w:val="l-L2Char"/>
          <w:rFonts w:cs="Arial"/>
          <w:b w:val="0"/>
          <w:szCs w:val="22"/>
          <w:u w:val="none"/>
        </w:rPr>
        <w:t xml:space="preserve"> pro stavbu</w:t>
      </w:r>
      <w:r w:rsidR="00C84F97" w:rsidRPr="005A6326">
        <w:rPr>
          <w:rStyle w:val="l-L2Char"/>
          <w:rFonts w:cs="Arial"/>
          <w:b w:val="0"/>
          <w:szCs w:val="22"/>
          <w:u w:val="none"/>
        </w:rPr>
        <w:t xml:space="preserve">, a bude vyhotoven seznam </w:t>
      </w:r>
      <w:r w:rsidRPr="005A6326">
        <w:rPr>
          <w:rStyle w:val="l-L2Char"/>
          <w:rFonts w:cs="Arial"/>
          <w:b w:val="0"/>
          <w:szCs w:val="22"/>
          <w:u w:val="none"/>
        </w:rPr>
        <w:t>parcel dotčených budoucí stavbou pro podání žádosti o stavební povolení. V každé projektové dokumentaci</w:t>
      </w:r>
      <w:r w:rsidR="00A660B0" w:rsidRPr="005A6326">
        <w:rPr>
          <w:rStyle w:val="l-L2Char"/>
          <w:rFonts w:cs="Arial"/>
          <w:b w:val="0"/>
          <w:szCs w:val="22"/>
          <w:u w:val="none"/>
        </w:rPr>
        <w:t>, pokud bude třeba,</w:t>
      </w:r>
      <w:r w:rsidRPr="005A6326">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5A6326">
        <w:rPr>
          <w:rStyle w:val="l-L2Char"/>
          <w:rFonts w:cs="Arial"/>
          <w:b w:val="0"/>
          <w:szCs w:val="22"/>
          <w:u w:val="none"/>
        </w:rPr>
        <w:t xml:space="preserve">. </w:t>
      </w:r>
      <w:r w:rsidRPr="005A6326">
        <w:rPr>
          <w:rStyle w:val="l-L2Char"/>
          <w:rFonts w:cs="Arial"/>
          <w:b w:val="0"/>
          <w:szCs w:val="22"/>
          <w:u w:val="none"/>
        </w:rPr>
        <w:t xml:space="preserve">V případě potřeby bude provedeno kácení lesní a nelesní zeleně včetně likvidace. Odvodnění povrchové nebo podpovrchové v rozsahu </w:t>
      </w:r>
      <w:r w:rsidRPr="005A6326">
        <w:rPr>
          <w:rStyle w:val="l-L2Char"/>
          <w:rFonts w:cs="Arial"/>
          <w:b w:val="0"/>
          <w:szCs w:val="22"/>
          <w:u w:val="none"/>
        </w:rPr>
        <w:lastRenderedPageBreak/>
        <w:t xml:space="preserve">pozemku stavby. Bude respektován pozemek stavby ze schválené pozemkové </w:t>
      </w:r>
      <w:r w:rsidRPr="002C6C36">
        <w:rPr>
          <w:rStyle w:val="l-L2Char"/>
          <w:rFonts w:cs="Arial"/>
          <w:b w:val="0"/>
          <w:szCs w:val="22"/>
          <w:u w:val="none"/>
        </w:rPr>
        <w:t>úpravy</w:t>
      </w:r>
      <w:r w:rsidR="00C629E5" w:rsidRPr="002C6C36">
        <w:rPr>
          <w:rStyle w:val="l-L2Char"/>
          <w:rFonts w:cs="Arial"/>
          <w:b w:val="0"/>
          <w:szCs w:val="22"/>
          <w:u w:val="none"/>
        </w:rPr>
        <w:t>,</w:t>
      </w:r>
      <w:r w:rsidRPr="002C6C36">
        <w:rPr>
          <w:rStyle w:val="l-L2Char"/>
          <w:rFonts w:cs="Arial"/>
          <w:b w:val="0"/>
          <w:szCs w:val="22"/>
          <w:u w:val="none"/>
        </w:rPr>
        <w:t xml:space="preserve"> </w:t>
      </w:r>
      <w:r w:rsidR="005E6D45" w:rsidRPr="002C6C36">
        <w:rPr>
          <w:rStyle w:val="l-L2Char"/>
          <w:rFonts w:cs="Arial"/>
          <w:b w:val="0"/>
          <w:szCs w:val="22"/>
          <w:u w:val="none"/>
        </w:rPr>
        <w:t>včetně</w:t>
      </w:r>
      <w:r w:rsidR="00C629E5" w:rsidRPr="002C6C36">
        <w:rPr>
          <w:rStyle w:val="l-L2Char"/>
          <w:rFonts w:cs="Arial"/>
          <w:b w:val="0"/>
          <w:szCs w:val="22"/>
          <w:u w:val="none"/>
        </w:rPr>
        <w:t xml:space="preserve"> zajištění funkční návaznosti stavby</w:t>
      </w:r>
      <w:r w:rsidR="005309F4" w:rsidRPr="002C6C36">
        <w:rPr>
          <w:rStyle w:val="l-L2Char"/>
          <w:rFonts w:ascii="Times New Roman" w:hAnsi="Times New Roman"/>
          <w:b w:val="0"/>
          <w:sz w:val="24"/>
          <w:u w:val="none"/>
        </w:rPr>
        <w:t>.</w:t>
      </w:r>
    </w:p>
    <w:p w14:paraId="38155836" w14:textId="6B7EC9CC" w:rsidR="00394CA7" w:rsidRPr="002C6C36" w:rsidRDefault="0071160B" w:rsidP="0001259B">
      <w:pPr>
        <w:pStyle w:val="l-L1"/>
        <w:keepNext w:val="0"/>
        <w:numPr>
          <w:ilvl w:val="2"/>
          <w:numId w:val="4"/>
        </w:numPr>
        <w:spacing w:before="120" w:after="120" w:line="264" w:lineRule="auto"/>
        <w:jc w:val="both"/>
        <w:rPr>
          <w:rStyle w:val="l-L2Char"/>
          <w:rFonts w:cs="Arial"/>
          <w:b w:val="0"/>
          <w:i/>
          <w:color w:val="000000" w:themeColor="text1"/>
          <w:szCs w:val="22"/>
          <w:u w:val="none"/>
        </w:rPr>
      </w:pPr>
      <w:r w:rsidRPr="002C6C36">
        <w:rPr>
          <w:rStyle w:val="l-L2Char"/>
          <w:rFonts w:cs="Arial"/>
          <w:b w:val="0"/>
          <w:szCs w:val="22"/>
          <w:u w:val="none"/>
        </w:rPr>
        <w:t>Specifikace stavby:</w:t>
      </w:r>
    </w:p>
    <w:p w14:paraId="21871E6B" w14:textId="1AD78A6D" w:rsidR="00394CA7" w:rsidRPr="002C6C36" w:rsidRDefault="00394CA7" w:rsidP="00320B29">
      <w:pPr>
        <w:pStyle w:val="l-L1"/>
        <w:keepNext w:val="0"/>
        <w:numPr>
          <w:ilvl w:val="0"/>
          <w:numId w:val="0"/>
        </w:numPr>
        <w:tabs>
          <w:tab w:val="left" w:pos="851"/>
        </w:tabs>
        <w:spacing w:before="120" w:after="120" w:line="264" w:lineRule="auto"/>
        <w:ind w:left="1276"/>
        <w:jc w:val="both"/>
        <w:rPr>
          <w:rStyle w:val="l-L2Char"/>
          <w:rFonts w:cs="Arial"/>
          <w:szCs w:val="22"/>
        </w:rPr>
      </w:pPr>
      <w:r w:rsidRPr="002C6C36">
        <w:rPr>
          <w:rFonts w:ascii="Arial" w:hAnsi="Arial" w:cs="Arial"/>
          <w:color w:val="000000" w:themeColor="text1"/>
          <w:szCs w:val="22"/>
        </w:rPr>
        <w:t xml:space="preserve">Hlavní polní cesta </w:t>
      </w:r>
      <w:proofErr w:type="spellStart"/>
      <w:r w:rsidRPr="002C6C36">
        <w:rPr>
          <w:rFonts w:ascii="Arial" w:hAnsi="Arial" w:cs="Arial"/>
          <w:color w:val="000000" w:themeColor="text1"/>
          <w:szCs w:val="22"/>
        </w:rPr>
        <w:t>HPC</w:t>
      </w:r>
      <w:proofErr w:type="spellEnd"/>
      <w:r w:rsidRPr="002C6C36">
        <w:rPr>
          <w:rFonts w:ascii="Arial" w:hAnsi="Arial" w:cs="Arial"/>
          <w:color w:val="000000" w:themeColor="text1"/>
          <w:szCs w:val="22"/>
        </w:rPr>
        <w:t xml:space="preserve"> 3 v </w:t>
      </w:r>
      <w:proofErr w:type="spellStart"/>
      <w:proofErr w:type="gramStart"/>
      <w:r w:rsidRPr="002C6C36">
        <w:rPr>
          <w:rFonts w:ascii="Arial" w:hAnsi="Arial" w:cs="Arial"/>
          <w:color w:val="000000" w:themeColor="text1"/>
          <w:szCs w:val="22"/>
        </w:rPr>
        <w:t>k.ú</w:t>
      </w:r>
      <w:proofErr w:type="spellEnd"/>
      <w:r w:rsidRPr="002C6C36">
        <w:rPr>
          <w:rFonts w:ascii="Arial" w:hAnsi="Arial" w:cs="Arial"/>
          <w:color w:val="000000" w:themeColor="text1"/>
          <w:szCs w:val="22"/>
        </w:rPr>
        <w:t>.</w:t>
      </w:r>
      <w:proofErr w:type="gramEnd"/>
      <w:r w:rsidRPr="002C6C36">
        <w:rPr>
          <w:rFonts w:ascii="Arial" w:hAnsi="Arial" w:cs="Arial"/>
          <w:color w:val="000000" w:themeColor="text1"/>
          <w:szCs w:val="22"/>
        </w:rPr>
        <w:t xml:space="preserve"> Bříza nad Ohří</w:t>
      </w:r>
    </w:p>
    <w:p w14:paraId="2FEE13A6" w14:textId="5A154235" w:rsidR="00394CA7" w:rsidRPr="002C6C36" w:rsidRDefault="00394CA7" w:rsidP="00903CF8">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Rekonstrukce polní cesty na </w:t>
      </w:r>
      <w:proofErr w:type="spellStart"/>
      <w:r w:rsidR="00320B29" w:rsidRPr="002C6C36">
        <w:rPr>
          <w:rFonts w:cs="Arial"/>
          <w:szCs w:val="22"/>
        </w:rPr>
        <w:t>p.p.č</w:t>
      </w:r>
      <w:proofErr w:type="spellEnd"/>
      <w:r w:rsidRPr="002C6C36">
        <w:rPr>
          <w:rFonts w:cs="Arial"/>
          <w:szCs w:val="22"/>
        </w:rPr>
        <w:t>. 435</w:t>
      </w:r>
      <w:r w:rsidR="00320B29" w:rsidRPr="002C6C36">
        <w:rPr>
          <w:rFonts w:cs="Arial"/>
          <w:szCs w:val="22"/>
        </w:rPr>
        <w:t xml:space="preserve"> v </w:t>
      </w:r>
      <w:proofErr w:type="spellStart"/>
      <w:proofErr w:type="gramStart"/>
      <w:r w:rsidR="00320B29" w:rsidRPr="002C6C36">
        <w:rPr>
          <w:rFonts w:cs="Arial"/>
          <w:szCs w:val="22"/>
        </w:rPr>
        <w:t>k.ú</w:t>
      </w:r>
      <w:proofErr w:type="spellEnd"/>
      <w:r w:rsidR="00320B29" w:rsidRPr="002C6C36">
        <w:rPr>
          <w:rFonts w:cs="Arial"/>
          <w:szCs w:val="22"/>
        </w:rPr>
        <w:t>.</w:t>
      </w:r>
      <w:proofErr w:type="gramEnd"/>
      <w:r w:rsidR="00320B29" w:rsidRPr="002C6C36">
        <w:rPr>
          <w:rFonts w:cs="Arial"/>
          <w:szCs w:val="22"/>
        </w:rPr>
        <w:t xml:space="preserve"> Bříza nad Ohří</w:t>
      </w:r>
      <w:r w:rsidRPr="002C6C36">
        <w:rPr>
          <w:rFonts w:cs="Arial"/>
          <w:szCs w:val="22"/>
        </w:rPr>
        <w:t>. Délka polní cesty je cca 430 m. Kategorie polní cesty P</w:t>
      </w:r>
      <w:r w:rsidR="003F6C39" w:rsidRPr="002C6C36">
        <w:rPr>
          <w:rFonts w:cs="Arial"/>
          <w:szCs w:val="22"/>
        </w:rPr>
        <w:t xml:space="preserve"> </w:t>
      </w:r>
      <w:r w:rsidRPr="002C6C36">
        <w:rPr>
          <w:rFonts w:cs="Arial"/>
          <w:szCs w:val="22"/>
        </w:rPr>
        <w:t xml:space="preserve">6,0/30 - polní cesta jednopruhová, šířka vozovky 5,0 m s krajnicemi o šířce 0,5 m na obou stranách. </w:t>
      </w:r>
      <w:r w:rsidR="00320B29" w:rsidRPr="002C6C36">
        <w:rPr>
          <w:rFonts w:cs="Arial"/>
          <w:szCs w:val="22"/>
        </w:rPr>
        <w:t xml:space="preserve">Kryt komunikace je navržen z asfaltobetonu. </w:t>
      </w:r>
      <w:r w:rsidR="00903CF8" w:rsidRPr="002C6C36">
        <w:rPr>
          <w:rStyle w:val="l-L2Char"/>
          <w:rFonts w:cs="Arial"/>
          <w:szCs w:val="22"/>
        </w:rPr>
        <w:t>Sjezdy budou řešeny v rámci pozemku stavby.</w:t>
      </w:r>
    </w:p>
    <w:p w14:paraId="15EF5766" w14:textId="0F5A8005" w:rsidR="00320B29" w:rsidRPr="002C6C36" w:rsidRDefault="00320B29" w:rsidP="00903CF8">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Polní cesta </w:t>
      </w:r>
      <w:proofErr w:type="spellStart"/>
      <w:r w:rsidRPr="002C6C36">
        <w:rPr>
          <w:rFonts w:cs="Arial"/>
          <w:szCs w:val="22"/>
        </w:rPr>
        <w:t>HPC</w:t>
      </w:r>
      <w:proofErr w:type="spellEnd"/>
      <w:r w:rsidRPr="002C6C36">
        <w:rPr>
          <w:rFonts w:cs="Arial"/>
          <w:szCs w:val="22"/>
        </w:rPr>
        <w:t xml:space="preserve"> 3 je v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Bříza nad Ohří napojena na silnici III/21328 a na dosud nerealizovanou hlavní polní cestu </w:t>
      </w:r>
      <w:proofErr w:type="spellStart"/>
      <w:r w:rsidRPr="002C6C36">
        <w:rPr>
          <w:rFonts w:cs="Arial"/>
          <w:szCs w:val="22"/>
        </w:rPr>
        <w:t>HPC</w:t>
      </w:r>
      <w:proofErr w:type="spellEnd"/>
      <w:r w:rsidRPr="002C6C36">
        <w:rPr>
          <w:rFonts w:cs="Arial"/>
          <w:szCs w:val="22"/>
        </w:rPr>
        <w:t xml:space="preserve"> 2. Cesta končí na hranici s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Pomezná, kde se napojuje na polní cestu C</w:t>
      </w:r>
      <w:r w:rsidR="00560C30" w:rsidRPr="002C6C36">
        <w:rPr>
          <w:rFonts w:cs="Arial"/>
          <w:szCs w:val="22"/>
        </w:rPr>
        <w:t xml:space="preserve"> </w:t>
      </w:r>
      <w:r w:rsidRPr="002C6C36">
        <w:rPr>
          <w:rFonts w:cs="Arial"/>
          <w:szCs w:val="22"/>
        </w:rPr>
        <w:t xml:space="preserve">3. </w:t>
      </w:r>
    </w:p>
    <w:p w14:paraId="4A414EEA" w14:textId="1F73D81A" w:rsidR="004168E6" w:rsidRPr="002C6C36" w:rsidRDefault="00903CF8" w:rsidP="00903CF8">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V </w:t>
      </w:r>
      <w:proofErr w:type="spellStart"/>
      <w:r w:rsidRPr="002C6C36">
        <w:rPr>
          <w:rFonts w:cs="Arial"/>
          <w:szCs w:val="22"/>
        </w:rPr>
        <w:t>PD</w:t>
      </w:r>
      <w:proofErr w:type="spellEnd"/>
      <w:r w:rsidRPr="002C6C36">
        <w:rPr>
          <w:rFonts w:cs="Arial"/>
          <w:szCs w:val="22"/>
        </w:rPr>
        <w:t xml:space="preserve"> je třeba zajistit napojení na </w:t>
      </w:r>
      <w:proofErr w:type="spellStart"/>
      <w:r w:rsidRPr="002C6C36">
        <w:rPr>
          <w:rFonts w:cs="Arial"/>
          <w:szCs w:val="22"/>
        </w:rPr>
        <w:t>HPC</w:t>
      </w:r>
      <w:proofErr w:type="spellEnd"/>
      <w:r w:rsidRPr="002C6C36">
        <w:rPr>
          <w:rFonts w:cs="Arial"/>
          <w:szCs w:val="22"/>
        </w:rPr>
        <w:t xml:space="preserve"> 2 v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Bříza nad Ohří a </w:t>
      </w:r>
      <w:proofErr w:type="spellStart"/>
      <w:r w:rsidR="00560C30" w:rsidRPr="002C6C36">
        <w:rPr>
          <w:rFonts w:cs="Arial"/>
          <w:szCs w:val="22"/>
        </w:rPr>
        <w:t>C</w:t>
      </w:r>
      <w:r w:rsidRPr="002C6C36">
        <w:rPr>
          <w:rFonts w:cs="Arial"/>
          <w:szCs w:val="22"/>
        </w:rPr>
        <w:t>3</w:t>
      </w:r>
      <w:proofErr w:type="spellEnd"/>
      <w:r w:rsidRPr="002C6C36">
        <w:rPr>
          <w:rFonts w:cs="Arial"/>
          <w:szCs w:val="22"/>
        </w:rPr>
        <w:t xml:space="preserve"> v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Pomezná</w:t>
      </w:r>
    </w:p>
    <w:p w14:paraId="4BD8DCF0" w14:textId="77777777" w:rsidR="004168E6" w:rsidRPr="002C6C36" w:rsidRDefault="004168E6" w:rsidP="00903CF8">
      <w:pPr>
        <w:pStyle w:val="Odstavecseseznamem"/>
        <w:tabs>
          <w:tab w:val="left" w:pos="851"/>
        </w:tabs>
        <w:spacing w:line="264" w:lineRule="auto"/>
        <w:ind w:left="1276"/>
        <w:contextualSpacing w:val="0"/>
        <w:jc w:val="both"/>
        <w:rPr>
          <w:rFonts w:eastAsia="Arial" w:cs="Arial"/>
          <w:szCs w:val="22"/>
        </w:rPr>
      </w:pPr>
      <w:r w:rsidRPr="002C6C36">
        <w:rPr>
          <w:rFonts w:eastAsia="Arial" w:cs="Arial"/>
          <w:szCs w:val="22"/>
        </w:rPr>
        <w:t xml:space="preserve">Doprovodná zeleň není navrhována. Křížení sítí není uvedeno. </w:t>
      </w:r>
    </w:p>
    <w:p w14:paraId="5B74A39D" w14:textId="4548A782" w:rsidR="00394CA7" w:rsidRPr="002C6C36" w:rsidRDefault="004168E6" w:rsidP="00320B29">
      <w:pPr>
        <w:pStyle w:val="Odstavecseseznamem"/>
        <w:tabs>
          <w:tab w:val="left" w:pos="851"/>
        </w:tabs>
        <w:spacing w:before="60" w:line="264" w:lineRule="auto"/>
        <w:ind w:left="1276"/>
        <w:jc w:val="both"/>
        <w:rPr>
          <w:rFonts w:cs="Arial"/>
          <w:szCs w:val="22"/>
        </w:rPr>
      </w:pPr>
      <w:r w:rsidRPr="002C6C36">
        <w:rPr>
          <w:rFonts w:eastAsia="Arial" w:cs="Arial"/>
          <w:szCs w:val="22"/>
        </w:rPr>
        <w:t>Cesta bude sloužit pro zemědělskou a lesní dopravu</w:t>
      </w:r>
      <w:r w:rsidRPr="002C6C36">
        <w:rPr>
          <w:rFonts w:eastAsia="Arial" w:cs="Arial"/>
          <w:color w:val="00CC00"/>
          <w:szCs w:val="22"/>
        </w:rPr>
        <w:t>.</w:t>
      </w:r>
    </w:p>
    <w:p w14:paraId="6A0E0A50" w14:textId="5D66EBE6" w:rsidR="00394CA7" w:rsidRPr="002C6C36" w:rsidRDefault="00394CA7" w:rsidP="00320B29">
      <w:pPr>
        <w:pStyle w:val="l-L1"/>
        <w:keepNext w:val="0"/>
        <w:numPr>
          <w:ilvl w:val="0"/>
          <w:numId w:val="0"/>
        </w:numPr>
        <w:tabs>
          <w:tab w:val="left" w:pos="851"/>
        </w:tabs>
        <w:spacing w:before="120" w:after="120" w:line="264" w:lineRule="auto"/>
        <w:ind w:left="1276"/>
        <w:jc w:val="both"/>
        <w:rPr>
          <w:rStyle w:val="l-L2Char"/>
          <w:rFonts w:cs="Arial"/>
          <w:b w:val="0"/>
          <w:szCs w:val="22"/>
          <w:u w:val="none"/>
        </w:rPr>
      </w:pPr>
    </w:p>
    <w:p w14:paraId="5015D6B2" w14:textId="2D9110E9" w:rsidR="004168E6" w:rsidRPr="002C6C36" w:rsidRDefault="004168E6" w:rsidP="004168E6">
      <w:pPr>
        <w:pStyle w:val="l-L1"/>
        <w:keepNext w:val="0"/>
        <w:numPr>
          <w:ilvl w:val="0"/>
          <w:numId w:val="0"/>
        </w:numPr>
        <w:tabs>
          <w:tab w:val="left" w:pos="851"/>
        </w:tabs>
        <w:spacing w:before="120" w:after="120" w:line="264" w:lineRule="auto"/>
        <w:ind w:left="1276"/>
        <w:jc w:val="both"/>
        <w:rPr>
          <w:rFonts w:ascii="Arial" w:hAnsi="Arial" w:cs="Arial"/>
          <w:color w:val="000000" w:themeColor="text1"/>
          <w:szCs w:val="22"/>
        </w:rPr>
      </w:pPr>
      <w:r w:rsidRPr="002C6C36">
        <w:rPr>
          <w:rFonts w:ascii="Arial" w:hAnsi="Arial" w:cs="Arial"/>
          <w:color w:val="000000" w:themeColor="text1"/>
          <w:szCs w:val="22"/>
        </w:rPr>
        <w:t xml:space="preserve">Hlavní polní cesta </w:t>
      </w:r>
      <w:proofErr w:type="spellStart"/>
      <w:r w:rsidRPr="002C6C36">
        <w:rPr>
          <w:rFonts w:ascii="Arial" w:hAnsi="Arial" w:cs="Arial"/>
          <w:color w:val="000000" w:themeColor="text1"/>
          <w:szCs w:val="22"/>
        </w:rPr>
        <w:t>C1</w:t>
      </w:r>
      <w:proofErr w:type="spellEnd"/>
      <w:r w:rsidRPr="002C6C36">
        <w:rPr>
          <w:rFonts w:ascii="Arial" w:hAnsi="Arial" w:cs="Arial"/>
          <w:color w:val="000000" w:themeColor="text1"/>
          <w:szCs w:val="22"/>
        </w:rPr>
        <w:t xml:space="preserve"> v </w:t>
      </w:r>
      <w:proofErr w:type="spellStart"/>
      <w:proofErr w:type="gramStart"/>
      <w:r w:rsidRPr="002C6C36">
        <w:rPr>
          <w:rFonts w:ascii="Arial" w:hAnsi="Arial" w:cs="Arial"/>
          <w:color w:val="000000" w:themeColor="text1"/>
          <w:szCs w:val="22"/>
        </w:rPr>
        <w:t>k.ú</w:t>
      </w:r>
      <w:proofErr w:type="spellEnd"/>
      <w:r w:rsidRPr="002C6C36">
        <w:rPr>
          <w:rFonts w:ascii="Arial" w:hAnsi="Arial" w:cs="Arial"/>
          <w:color w:val="000000" w:themeColor="text1"/>
          <w:szCs w:val="22"/>
        </w:rPr>
        <w:t>.</w:t>
      </w:r>
      <w:proofErr w:type="gramEnd"/>
      <w:r w:rsidRPr="002C6C36">
        <w:rPr>
          <w:rFonts w:ascii="Arial" w:hAnsi="Arial" w:cs="Arial"/>
          <w:color w:val="000000" w:themeColor="text1"/>
          <w:szCs w:val="22"/>
        </w:rPr>
        <w:t xml:space="preserve"> Pomezná (včetně napojení na </w:t>
      </w:r>
      <w:proofErr w:type="spellStart"/>
      <w:r w:rsidRPr="002C6C36">
        <w:rPr>
          <w:rFonts w:ascii="Arial" w:hAnsi="Arial" w:cs="Arial"/>
          <w:color w:val="000000" w:themeColor="text1"/>
          <w:szCs w:val="22"/>
        </w:rPr>
        <w:t>HPC</w:t>
      </w:r>
      <w:proofErr w:type="spellEnd"/>
      <w:r w:rsidRPr="002C6C36">
        <w:rPr>
          <w:rFonts w:ascii="Arial" w:hAnsi="Arial" w:cs="Arial"/>
          <w:color w:val="000000" w:themeColor="text1"/>
          <w:szCs w:val="22"/>
        </w:rPr>
        <w:t xml:space="preserve"> v </w:t>
      </w:r>
      <w:proofErr w:type="spellStart"/>
      <w:proofErr w:type="gramStart"/>
      <w:r w:rsidRPr="002C6C36">
        <w:rPr>
          <w:rFonts w:ascii="Arial" w:hAnsi="Arial" w:cs="Arial"/>
          <w:color w:val="000000" w:themeColor="text1"/>
          <w:szCs w:val="22"/>
        </w:rPr>
        <w:t>k.ú</w:t>
      </w:r>
      <w:proofErr w:type="spellEnd"/>
      <w:r w:rsidRPr="002C6C36">
        <w:rPr>
          <w:rFonts w:ascii="Arial" w:hAnsi="Arial" w:cs="Arial"/>
          <w:color w:val="000000" w:themeColor="text1"/>
          <w:szCs w:val="22"/>
        </w:rPr>
        <w:t>.</w:t>
      </w:r>
      <w:proofErr w:type="gramEnd"/>
      <w:r w:rsidRPr="002C6C36">
        <w:rPr>
          <w:rFonts w:ascii="Arial" w:hAnsi="Arial" w:cs="Arial"/>
          <w:color w:val="000000" w:themeColor="text1"/>
          <w:szCs w:val="22"/>
        </w:rPr>
        <w:t xml:space="preserve"> </w:t>
      </w:r>
      <w:proofErr w:type="spellStart"/>
      <w:r w:rsidRPr="002C6C36">
        <w:rPr>
          <w:rFonts w:ascii="Arial" w:hAnsi="Arial" w:cs="Arial"/>
          <w:color w:val="000000" w:themeColor="text1"/>
          <w:szCs w:val="22"/>
        </w:rPr>
        <w:t>Dobrošov</w:t>
      </w:r>
      <w:proofErr w:type="spellEnd"/>
      <w:r w:rsidRPr="002C6C36">
        <w:rPr>
          <w:rFonts w:ascii="Arial" w:hAnsi="Arial" w:cs="Arial"/>
          <w:color w:val="000000" w:themeColor="text1"/>
          <w:szCs w:val="22"/>
        </w:rPr>
        <w:t xml:space="preserve"> u Libé) </w:t>
      </w:r>
    </w:p>
    <w:p w14:paraId="7F37B3D6" w14:textId="65CC6E8A" w:rsidR="00394CA7" w:rsidRPr="002C6C36" w:rsidRDefault="00394CA7" w:rsidP="00F73FAA">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Rekonstrukce polní cesty na </w:t>
      </w:r>
      <w:proofErr w:type="spellStart"/>
      <w:r w:rsidR="004168E6" w:rsidRPr="002C6C36">
        <w:rPr>
          <w:rFonts w:cs="Arial"/>
          <w:szCs w:val="22"/>
        </w:rPr>
        <w:t>p.p.</w:t>
      </w:r>
      <w:r w:rsidRPr="002C6C36">
        <w:rPr>
          <w:rFonts w:cs="Arial"/>
          <w:szCs w:val="22"/>
        </w:rPr>
        <w:t>č</w:t>
      </w:r>
      <w:proofErr w:type="spellEnd"/>
      <w:r w:rsidRPr="002C6C36">
        <w:rPr>
          <w:rFonts w:cs="Arial"/>
          <w:szCs w:val="22"/>
        </w:rPr>
        <w:t>. 85</w:t>
      </w:r>
      <w:r w:rsidR="00F73FAA" w:rsidRPr="002C6C36">
        <w:rPr>
          <w:rFonts w:cs="Arial"/>
          <w:szCs w:val="22"/>
        </w:rPr>
        <w:t>3</w:t>
      </w:r>
      <w:r w:rsidR="004168E6" w:rsidRPr="002C6C36">
        <w:rPr>
          <w:rFonts w:cs="Arial"/>
          <w:szCs w:val="22"/>
        </w:rPr>
        <w:t xml:space="preserve"> v </w:t>
      </w:r>
      <w:proofErr w:type="spellStart"/>
      <w:proofErr w:type="gramStart"/>
      <w:r w:rsidR="004168E6" w:rsidRPr="002C6C36">
        <w:rPr>
          <w:rFonts w:cs="Arial"/>
          <w:szCs w:val="22"/>
        </w:rPr>
        <w:t>k.ú</w:t>
      </w:r>
      <w:proofErr w:type="spellEnd"/>
      <w:r w:rsidR="004168E6" w:rsidRPr="002C6C36">
        <w:rPr>
          <w:rFonts w:cs="Arial"/>
          <w:szCs w:val="22"/>
        </w:rPr>
        <w:t>.</w:t>
      </w:r>
      <w:proofErr w:type="gramEnd"/>
      <w:r w:rsidR="004168E6" w:rsidRPr="002C6C36">
        <w:rPr>
          <w:rFonts w:cs="Arial"/>
          <w:szCs w:val="22"/>
        </w:rPr>
        <w:t xml:space="preserve"> Pomezná</w:t>
      </w:r>
      <w:r w:rsidRPr="002C6C36">
        <w:rPr>
          <w:rFonts w:cs="Arial"/>
          <w:szCs w:val="22"/>
        </w:rPr>
        <w:t>. Délka polní cesty je cca 607 m. Kategorie polní cesty P</w:t>
      </w:r>
      <w:r w:rsidR="003F6C39" w:rsidRPr="002C6C36">
        <w:rPr>
          <w:rFonts w:cs="Arial"/>
          <w:szCs w:val="22"/>
        </w:rPr>
        <w:t xml:space="preserve"> </w:t>
      </w:r>
      <w:r w:rsidRPr="002C6C36">
        <w:rPr>
          <w:rFonts w:cs="Arial"/>
          <w:szCs w:val="22"/>
        </w:rPr>
        <w:t>4,0/30 – polní cesta jednopruhová, šířka vozovky 3,0 m s krajnicemi o šířce 0,5 m po obou stranách. Kryt komunikace tvoří asfaltobeton.</w:t>
      </w:r>
    </w:p>
    <w:p w14:paraId="5CCE82C7" w14:textId="035EF027" w:rsidR="004168E6" w:rsidRPr="002C6C36" w:rsidRDefault="00394CA7" w:rsidP="00F73FAA">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Polní cesta </w:t>
      </w:r>
      <w:proofErr w:type="spellStart"/>
      <w:r w:rsidRPr="002C6C36">
        <w:rPr>
          <w:rFonts w:cs="Arial"/>
          <w:szCs w:val="22"/>
        </w:rPr>
        <w:t>C1</w:t>
      </w:r>
      <w:proofErr w:type="spellEnd"/>
      <w:r w:rsidRPr="002C6C36">
        <w:rPr>
          <w:rFonts w:cs="Arial"/>
          <w:szCs w:val="22"/>
        </w:rPr>
        <w:t xml:space="preserve"> začíná napojením na hlavní polní cestu </w:t>
      </w:r>
      <w:proofErr w:type="spellStart"/>
      <w:r w:rsidRPr="002C6C36">
        <w:rPr>
          <w:rFonts w:cs="Arial"/>
          <w:szCs w:val="22"/>
        </w:rPr>
        <w:t>HPC</w:t>
      </w:r>
      <w:proofErr w:type="spellEnd"/>
      <w:r w:rsidRPr="002C6C36">
        <w:rPr>
          <w:rFonts w:cs="Arial"/>
          <w:szCs w:val="22"/>
        </w:rPr>
        <w:t xml:space="preserve"> v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w:t>
      </w:r>
      <w:proofErr w:type="spellStart"/>
      <w:r w:rsidRPr="002C6C36">
        <w:rPr>
          <w:rFonts w:cs="Arial"/>
          <w:szCs w:val="22"/>
        </w:rPr>
        <w:t>Dobrošov</w:t>
      </w:r>
      <w:proofErr w:type="spellEnd"/>
      <w:r w:rsidRPr="002C6C36">
        <w:rPr>
          <w:rFonts w:cs="Arial"/>
          <w:szCs w:val="22"/>
        </w:rPr>
        <w:t xml:space="preserve"> </w:t>
      </w:r>
      <w:r w:rsidR="004168E6" w:rsidRPr="002C6C36">
        <w:rPr>
          <w:rFonts w:cs="Arial"/>
          <w:szCs w:val="22"/>
        </w:rPr>
        <w:t xml:space="preserve">u Libé </w:t>
      </w:r>
      <w:r w:rsidRPr="002C6C36">
        <w:rPr>
          <w:rFonts w:cs="Arial"/>
          <w:szCs w:val="22"/>
        </w:rPr>
        <w:t xml:space="preserve">a končí na </w:t>
      </w:r>
      <w:r w:rsidR="007D3B07" w:rsidRPr="002C6C36">
        <w:rPr>
          <w:rFonts w:cs="Arial"/>
          <w:szCs w:val="22"/>
        </w:rPr>
        <w:t>hranici</w:t>
      </w:r>
      <w:r w:rsidRPr="002C6C36">
        <w:rPr>
          <w:rFonts w:cs="Arial"/>
          <w:szCs w:val="22"/>
        </w:rPr>
        <w:t xml:space="preserve">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Pomezná. </w:t>
      </w:r>
    </w:p>
    <w:p w14:paraId="16FB0B16" w14:textId="27AC4CE3" w:rsidR="00394CA7" w:rsidRPr="002C6C36" w:rsidRDefault="00394CA7" w:rsidP="00F73FAA">
      <w:pPr>
        <w:pStyle w:val="Odstavecseseznamem"/>
        <w:tabs>
          <w:tab w:val="left" w:pos="851"/>
        </w:tabs>
        <w:spacing w:line="264" w:lineRule="auto"/>
        <w:ind w:left="1276"/>
        <w:contextualSpacing w:val="0"/>
        <w:jc w:val="both"/>
        <w:rPr>
          <w:rFonts w:cs="Arial"/>
          <w:szCs w:val="22"/>
        </w:rPr>
      </w:pPr>
      <w:r w:rsidRPr="002C6C36">
        <w:rPr>
          <w:rFonts w:cs="Arial"/>
          <w:szCs w:val="22"/>
        </w:rPr>
        <w:t>Součástí polní cesty jsou dvě výhybny (</w:t>
      </w:r>
      <w:proofErr w:type="spellStart"/>
      <w:r w:rsidRPr="002C6C36">
        <w:rPr>
          <w:rFonts w:cs="Arial"/>
          <w:szCs w:val="22"/>
        </w:rPr>
        <w:t>V1</w:t>
      </w:r>
      <w:proofErr w:type="spellEnd"/>
      <w:r w:rsidRPr="002C6C36">
        <w:rPr>
          <w:rFonts w:cs="Arial"/>
          <w:szCs w:val="22"/>
        </w:rPr>
        <w:t xml:space="preserve"> km 0,021 – km 0,043 a </w:t>
      </w:r>
      <w:proofErr w:type="spellStart"/>
      <w:r w:rsidRPr="002C6C36">
        <w:rPr>
          <w:rFonts w:cs="Arial"/>
          <w:szCs w:val="22"/>
        </w:rPr>
        <w:t>V2</w:t>
      </w:r>
      <w:proofErr w:type="spellEnd"/>
      <w:r w:rsidRPr="002C6C36">
        <w:rPr>
          <w:rFonts w:cs="Arial"/>
          <w:szCs w:val="22"/>
        </w:rPr>
        <w:t xml:space="preserve"> km 0,427 – 0,459), dva </w:t>
      </w:r>
      <w:r w:rsidR="007D3B07" w:rsidRPr="002C6C36">
        <w:rPr>
          <w:rFonts w:cs="Arial"/>
          <w:szCs w:val="22"/>
        </w:rPr>
        <w:t>hospodářské</w:t>
      </w:r>
      <w:r w:rsidRPr="002C6C36">
        <w:rPr>
          <w:rFonts w:cs="Arial"/>
          <w:szCs w:val="22"/>
        </w:rPr>
        <w:t xml:space="preserve"> sjezdy (</w:t>
      </w:r>
      <w:proofErr w:type="spellStart"/>
      <w:r w:rsidRPr="002C6C36">
        <w:rPr>
          <w:rFonts w:cs="Arial"/>
          <w:szCs w:val="22"/>
        </w:rPr>
        <w:t>HS1</w:t>
      </w:r>
      <w:proofErr w:type="spellEnd"/>
      <w:r w:rsidRPr="002C6C36">
        <w:rPr>
          <w:rFonts w:cs="Arial"/>
          <w:szCs w:val="22"/>
        </w:rPr>
        <w:t xml:space="preserve"> a </w:t>
      </w:r>
      <w:proofErr w:type="spellStart"/>
      <w:r w:rsidRPr="002C6C36">
        <w:rPr>
          <w:rFonts w:cs="Arial"/>
          <w:szCs w:val="22"/>
        </w:rPr>
        <w:t>HS2</w:t>
      </w:r>
      <w:proofErr w:type="spellEnd"/>
      <w:r w:rsidRPr="002C6C36">
        <w:rPr>
          <w:rFonts w:cs="Arial"/>
          <w:szCs w:val="22"/>
        </w:rPr>
        <w:t xml:space="preserve"> km 0,447), napojení na lesní cestu (km 0,282) a propustek (</w:t>
      </w:r>
      <w:proofErr w:type="spellStart"/>
      <w:r w:rsidRPr="002C6C36">
        <w:rPr>
          <w:rFonts w:cs="Arial"/>
          <w:szCs w:val="22"/>
        </w:rPr>
        <w:t>P1</w:t>
      </w:r>
      <w:proofErr w:type="spellEnd"/>
      <w:r w:rsidRPr="002C6C36">
        <w:rPr>
          <w:rFonts w:cs="Arial"/>
          <w:szCs w:val="22"/>
        </w:rPr>
        <w:t xml:space="preserve"> km 0,556).</w:t>
      </w:r>
      <w:r w:rsidR="008F27AA" w:rsidRPr="002C6C36">
        <w:rPr>
          <w:rFonts w:cs="Arial"/>
          <w:szCs w:val="22"/>
        </w:rPr>
        <w:t xml:space="preserve"> </w:t>
      </w:r>
    </w:p>
    <w:p w14:paraId="37E505A9" w14:textId="51550A9C" w:rsidR="00394CA7" w:rsidRPr="002C6C36" w:rsidRDefault="00394CA7" w:rsidP="00F73FAA">
      <w:pPr>
        <w:pStyle w:val="Odstavecseseznamem"/>
        <w:tabs>
          <w:tab w:val="left" w:pos="851"/>
        </w:tabs>
        <w:spacing w:line="264" w:lineRule="auto"/>
        <w:ind w:left="1276"/>
        <w:contextualSpacing w:val="0"/>
        <w:jc w:val="both"/>
        <w:rPr>
          <w:rStyle w:val="l-L2Char"/>
          <w:rFonts w:cs="Arial"/>
          <w:szCs w:val="22"/>
        </w:rPr>
      </w:pPr>
      <w:r w:rsidRPr="002C6C36">
        <w:rPr>
          <w:rFonts w:cs="Arial"/>
          <w:szCs w:val="22"/>
        </w:rPr>
        <w:t xml:space="preserve">Odvodnění zajišťuje svodný příkop podél cesty a přeliv do terénu. Svodný příkop bude zaústěn do vodoteče (správce vodoteče </w:t>
      </w:r>
      <w:r w:rsidR="007D3B07" w:rsidRPr="002C6C36">
        <w:rPr>
          <w:rFonts w:cs="Arial"/>
          <w:szCs w:val="22"/>
        </w:rPr>
        <w:t>nemá</w:t>
      </w:r>
      <w:r w:rsidRPr="002C6C36">
        <w:rPr>
          <w:rFonts w:cs="Arial"/>
          <w:szCs w:val="22"/>
        </w:rPr>
        <w:t xml:space="preserve"> na zaústění zvláštní požadavky). Sjezdy v místě napojení na polní cestu budou realizovány tak, aby bylo zabráněno stékání povrchové vody na vozovku (použít např. příčné odvodnění). Na silničních příkopech v místě napojení hospodářských sjezd</w:t>
      </w:r>
      <w:r w:rsidR="007D3B07" w:rsidRPr="002C6C36">
        <w:rPr>
          <w:rFonts w:cs="Arial"/>
          <w:szCs w:val="22"/>
        </w:rPr>
        <w:t xml:space="preserve">y </w:t>
      </w:r>
      <w:r w:rsidRPr="002C6C36">
        <w:rPr>
          <w:rFonts w:cs="Arial"/>
          <w:szCs w:val="22"/>
        </w:rPr>
        <w:t xml:space="preserve">budou osazeny trubní propustky (min. světlost </w:t>
      </w:r>
      <w:proofErr w:type="spellStart"/>
      <w:r w:rsidRPr="002C6C36">
        <w:rPr>
          <w:rFonts w:cs="Arial"/>
          <w:szCs w:val="22"/>
        </w:rPr>
        <w:t>DN</w:t>
      </w:r>
      <w:proofErr w:type="spellEnd"/>
      <w:r w:rsidRPr="002C6C36">
        <w:rPr>
          <w:rFonts w:cs="Arial"/>
          <w:szCs w:val="22"/>
        </w:rPr>
        <w:t xml:space="preserve"> 400).</w:t>
      </w:r>
      <w:r w:rsidR="00004D0A" w:rsidRPr="002C6C36">
        <w:rPr>
          <w:rStyle w:val="l-L2Char"/>
          <w:rFonts w:cs="Arial"/>
          <w:szCs w:val="22"/>
        </w:rPr>
        <w:t xml:space="preserve"> Sjezdy budou řešeny v rámci pozemku stavby.</w:t>
      </w:r>
    </w:p>
    <w:p w14:paraId="4684D325" w14:textId="7D20BE40" w:rsidR="00DC7A99" w:rsidRPr="002C6C36" w:rsidRDefault="00DC7A99" w:rsidP="00F73FAA">
      <w:pPr>
        <w:pStyle w:val="Odstavecseseznamem"/>
        <w:tabs>
          <w:tab w:val="left" w:pos="851"/>
        </w:tabs>
        <w:spacing w:line="264" w:lineRule="auto"/>
        <w:ind w:left="1276"/>
        <w:contextualSpacing w:val="0"/>
        <w:jc w:val="both"/>
        <w:rPr>
          <w:rFonts w:cs="Arial"/>
          <w:szCs w:val="22"/>
        </w:rPr>
      </w:pPr>
      <w:r w:rsidRPr="002C6C36">
        <w:rPr>
          <w:rStyle w:val="l-L2Char"/>
          <w:rFonts w:cs="Arial"/>
          <w:szCs w:val="22"/>
        </w:rPr>
        <w:t xml:space="preserve">Do projektové dokumentace je třeba zapracovat napojení na polní cestu </w:t>
      </w:r>
      <w:proofErr w:type="spellStart"/>
      <w:r w:rsidRPr="002C6C36">
        <w:rPr>
          <w:rFonts w:cs="Arial"/>
          <w:szCs w:val="22"/>
        </w:rPr>
        <w:t>HPC</w:t>
      </w:r>
      <w:proofErr w:type="spellEnd"/>
      <w:r w:rsidRPr="002C6C36">
        <w:rPr>
          <w:rFonts w:cs="Arial"/>
          <w:szCs w:val="22"/>
        </w:rPr>
        <w:t xml:space="preserve"> v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w:t>
      </w:r>
      <w:proofErr w:type="spellStart"/>
      <w:r w:rsidRPr="002C6C36">
        <w:rPr>
          <w:rFonts w:cs="Arial"/>
          <w:szCs w:val="22"/>
        </w:rPr>
        <w:t>Dobrošov</w:t>
      </w:r>
      <w:proofErr w:type="spellEnd"/>
      <w:r w:rsidRPr="002C6C36">
        <w:rPr>
          <w:rFonts w:cs="Arial"/>
          <w:szCs w:val="22"/>
        </w:rPr>
        <w:t xml:space="preserve"> u Libé, pro kterou je již zpracována projektová dokumentace.</w:t>
      </w:r>
    </w:p>
    <w:p w14:paraId="32A37034" w14:textId="5AD1A83A" w:rsidR="008F27AA" w:rsidRPr="002C6C36" w:rsidRDefault="008F27AA" w:rsidP="00F73FAA">
      <w:pPr>
        <w:pStyle w:val="Odstavecseseznamem"/>
        <w:tabs>
          <w:tab w:val="left" w:pos="851"/>
        </w:tabs>
        <w:spacing w:line="264" w:lineRule="auto"/>
        <w:ind w:left="1276"/>
        <w:contextualSpacing w:val="0"/>
        <w:jc w:val="both"/>
        <w:rPr>
          <w:rFonts w:eastAsia="Arial" w:cs="Arial"/>
          <w:szCs w:val="22"/>
        </w:rPr>
      </w:pPr>
      <w:r w:rsidRPr="002C6C36">
        <w:rPr>
          <w:rFonts w:eastAsia="Arial" w:cs="Arial"/>
          <w:szCs w:val="22"/>
        </w:rPr>
        <w:t xml:space="preserve">Na km 0,550 – 0,607 dochází ke křížení s vedením SEK. </w:t>
      </w:r>
    </w:p>
    <w:p w14:paraId="382F9A41" w14:textId="58F5B1FC" w:rsidR="00340642" w:rsidRPr="002C6C36" w:rsidRDefault="00340642" w:rsidP="00F73FAA">
      <w:pPr>
        <w:pStyle w:val="Odstavecseseznamem"/>
        <w:tabs>
          <w:tab w:val="left" w:pos="851"/>
        </w:tabs>
        <w:spacing w:line="264" w:lineRule="auto"/>
        <w:ind w:left="1276"/>
        <w:contextualSpacing w:val="0"/>
        <w:jc w:val="both"/>
        <w:rPr>
          <w:rFonts w:eastAsia="Arial" w:cs="Arial"/>
          <w:szCs w:val="22"/>
        </w:rPr>
      </w:pPr>
      <w:r w:rsidRPr="002C6C36">
        <w:rPr>
          <w:rFonts w:eastAsia="Arial" w:cs="Arial"/>
          <w:szCs w:val="22"/>
        </w:rPr>
        <w:t>Pro cestu je zpracována dokumentace technického řešení (</w:t>
      </w:r>
      <w:proofErr w:type="spellStart"/>
      <w:r w:rsidRPr="002C6C36">
        <w:rPr>
          <w:rFonts w:eastAsia="Arial" w:cs="Arial"/>
          <w:szCs w:val="22"/>
        </w:rPr>
        <w:t>DTR</w:t>
      </w:r>
      <w:proofErr w:type="spellEnd"/>
      <w:r w:rsidRPr="002C6C36">
        <w:rPr>
          <w:rFonts w:eastAsia="Arial" w:cs="Arial"/>
          <w:szCs w:val="22"/>
        </w:rPr>
        <w:t>).</w:t>
      </w:r>
    </w:p>
    <w:p w14:paraId="681706D9" w14:textId="65413852" w:rsidR="00394CA7" w:rsidRPr="002C6C36" w:rsidRDefault="00394CA7" w:rsidP="00DC7A99">
      <w:pPr>
        <w:pStyle w:val="Odstavecseseznamem"/>
        <w:tabs>
          <w:tab w:val="left" w:pos="851"/>
        </w:tabs>
        <w:spacing w:line="264" w:lineRule="auto"/>
        <w:ind w:left="1276"/>
        <w:contextualSpacing w:val="0"/>
        <w:jc w:val="both"/>
        <w:rPr>
          <w:rFonts w:cs="Arial"/>
          <w:szCs w:val="22"/>
        </w:rPr>
      </w:pPr>
      <w:r w:rsidRPr="002C6C36">
        <w:rPr>
          <w:rFonts w:cs="Arial"/>
          <w:szCs w:val="22"/>
        </w:rPr>
        <w:t>Nová doprovodná zeleň není navrhována. Cesta bude sloužit pro zemědělskou a</w:t>
      </w:r>
      <w:r w:rsidR="00340642" w:rsidRPr="002C6C36">
        <w:rPr>
          <w:rFonts w:cs="Arial"/>
          <w:szCs w:val="22"/>
        </w:rPr>
        <w:t> </w:t>
      </w:r>
      <w:r w:rsidRPr="002C6C36">
        <w:rPr>
          <w:rFonts w:cs="Arial"/>
          <w:szCs w:val="22"/>
        </w:rPr>
        <w:t>lesní dopravu.</w:t>
      </w:r>
    </w:p>
    <w:p w14:paraId="2BFB1A17" w14:textId="6666E46A" w:rsidR="00394CA7" w:rsidRPr="002C6C36" w:rsidRDefault="00394CA7" w:rsidP="00320B29">
      <w:pPr>
        <w:pStyle w:val="l-L1"/>
        <w:keepNext w:val="0"/>
        <w:numPr>
          <w:ilvl w:val="0"/>
          <w:numId w:val="0"/>
        </w:numPr>
        <w:tabs>
          <w:tab w:val="left" w:pos="851"/>
        </w:tabs>
        <w:spacing w:before="120" w:after="120" w:line="264" w:lineRule="auto"/>
        <w:ind w:left="1276"/>
        <w:jc w:val="both"/>
        <w:rPr>
          <w:rStyle w:val="Odkaznakoment"/>
          <w:rFonts w:ascii="Arial" w:hAnsi="Arial" w:cs="Arial"/>
          <w:b w:val="0"/>
          <w:sz w:val="22"/>
          <w:szCs w:val="22"/>
          <w:u w:val="none"/>
        </w:rPr>
      </w:pPr>
    </w:p>
    <w:p w14:paraId="719E8AAF" w14:textId="4ED70B8B" w:rsidR="00394CA7" w:rsidRPr="002C6C36" w:rsidRDefault="00394CA7" w:rsidP="000A2CEF">
      <w:pPr>
        <w:pStyle w:val="Odstavecseseznamem"/>
        <w:tabs>
          <w:tab w:val="left" w:pos="851"/>
        </w:tabs>
        <w:spacing w:line="264" w:lineRule="auto"/>
        <w:ind w:left="1276"/>
        <w:contextualSpacing w:val="0"/>
        <w:jc w:val="both"/>
        <w:rPr>
          <w:rFonts w:cs="Arial"/>
          <w:b/>
          <w:szCs w:val="22"/>
        </w:rPr>
      </w:pPr>
      <w:r w:rsidRPr="002C6C36">
        <w:rPr>
          <w:rFonts w:cs="Arial"/>
          <w:b/>
          <w:szCs w:val="22"/>
          <w:u w:val="single"/>
        </w:rPr>
        <w:t xml:space="preserve">Vedlejší polní cesta </w:t>
      </w:r>
      <w:proofErr w:type="spellStart"/>
      <w:r w:rsidRPr="002C6C36">
        <w:rPr>
          <w:rFonts w:cs="Arial"/>
          <w:b/>
          <w:szCs w:val="22"/>
          <w:u w:val="single"/>
        </w:rPr>
        <w:t>C2</w:t>
      </w:r>
      <w:proofErr w:type="spellEnd"/>
      <w:r w:rsidRPr="002C6C36">
        <w:rPr>
          <w:rFonts w:cs="Arial"/>
          <w:b/>
          <w:szCs w:val="22"/>
          <w:u w:val="single"/>
        </w:rPr>
        <w:t xml:space="preserve"> v </w:t>
      </w:r>
      <w:proofErr w:type="spellStart"/>
      <w:proofErr w:type="gramStart"/>
      <w:r w:rsidRPr="002C6C36">
        <w:rPr>
          <w:rFonts w:cs="Arial"/>
          <w:b/>
          <w:szCs w:val="22"/>
          <w:u w:val="single"/>
        </w:rPr>
        <w:t>k.ú</w:t>
      </w:r>
      <w:proofErr w:type="spellEnd"/>
      <w:r w:rsidRPr="002C6C36">
        <w:rPr>
          <w:rFonts w:cs="Arial"/>
          <w:b/>
          <w:szCs w:val="22"/>
          <w:u w:val="single"/>
        </w:rPr>
        <w:t>.</w:t>
      </w:r>
      <w:proofErr w:type="gramEnd"/>
      <w:r w:rsidRPr="002C6C36">
        <w:rPr>
          <w:rFonts w:cs="Arial"/>
          <w:b/>
          <w:szCs w:val="22"/>
          <w:u w:val="single"/>
        </w:rPr>
        <w:t xml:space="preserve"> Pomezná</w:t>
      </w:r>
      <w:r w:rsidR="00D77DD3" w:rsidRPr="002C6C36">
        <w:rPr>
          <w:rFonts w:cs="Arial"/>
          <w:b/>
          <w:szCs w:val="22"/>
          <w:u w:val="single"/>
        </w:rPr>
        <w:t xml:space="preserve"> </w:t>
      </w:r>
    </w:p>
    <w:p w14:paraId="6A3B5A47" w14:textId="1F7C842C" w:rsidR="00394CA7" w:rsidRPr="002C6C36" w:rsidRDefault="00394CA7" w:rsidP="000A2CEF">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Rekonstrukce polní cesty na části </w:t>
      </w:r>
      <w:proofErr w:type="spellStart"/>
      <w:r w:rsidR="002029A5" w:rsidRPr="002C6C36">
        <w:rPr>
          <w:rFonts w:cs="Arial"/>
          <w:szCs w:val="22"/>
        </w:rPr>
        <w:t>p.p.</w:t>
      </w:r>
      <w:r w:rsidRPr="002C6C36">
        <w:rPr>
          <w:rFonts w:cs="Arial"/>
          <w:szCs w:val="22"/>
        </w:rPr>
        <w:t>č</w:t>
      </w:r>
      <w:proofErr w:type="spellEnd"/>
      <w:r w:rsidRPr="002C6C36">
        <w:rPr>
          <w:rFonts w:cs="Arial"/>
          <w:szCs w:val="22"/>
        </w:rPr>
        <w:t>. 858</w:t>
      </w:r>
      <w:r w:rsidR="002029A5" w:rsidRPr="002C6C36">
        <w:rPr>
          <w:rFonts w:cs="Arial"/>
          <w:szCs w:val="22"/>
        </w:rPr>
        <w:t xml:space="preserve"> v </w:t>
      </w:r>
      <w:proofErr w:type="spellStart"/>
      <w:proofErr w:type="gramStart"/>
      <w:r w:rsidR="002029A5" w:rsidRPr="002C6C36">
        <w:rPr>
          <w:rFonts w:cs="Arial"/>
          <w:szCs w:val="22"/>
        </w:rPr>
        <w:t>k.ú</w:t>
      </w:r>
      <w:proofErr w:type="spellEnd"/>
      <w:r w:rsidR="002029A5" w:rsidRPr="002C6C36">
        <w:rPr>
          <w:rFonts w:cs="Arial"/>
          <w:szCs w:val="22"/>
        </w:rPr>
        <w:t>.</w:t>
      </w:r>
      <w:proofErr w:type="gramEnd"/>
      <w:r w:rsidR="002029A5" w:rsidRPr="002C6C36">
        <w:rPr>
          <w:rFonts w:cs="Arial"/>
          <w:szCs w:val="22"/>
        </w:rPr>
        <w:t xml:space="preserve"> Pomezná</w:t>
      </w:r>
      <w:r w:rsidRPr="002C6C36">
        <w:rPr>
          <w:rFonts w:cs="Arial"/>
          <w:szCs w:val="22"/>
        </w:rPr>
        <w:t xml:space="preserve">. Délka polní cesty je cca 175 m. Kategorie polní cesty P 4,0/30 – plní cesta jednopruhová, šířka vozovky 3 m s krajnicemi o šířce 0,5 m na obou stranách. Kryt komunikace tvoří vibrovaný štěrk. </w:t>
      </w:r>
    </w:p>
    <w:p w14:paraId="067850B0" w14:textId="53C01177" w:rsidR="002029A5" w:rsidRPr="002C6C36" w:rsidRDefault="002029A5" w:rsidP="000A2CEF">
      <w:pPr>
        <w:pStyle w:val="Odstavecseseznamem"/>
        <w:tabs>
          <w:tab w:val="left" w:pos="851"/>
        </w:tabs>
        <w:spacing w:line="264" w:lineRule="auto"/>
        <w:ind w:left="1276"/>
        <w:contextualSpacing w:val="0"/>
        <w:jc w:val="both"/>
        <w:rPr>
          <w:rFonts w:cs="Arial"/>
          <w:szCs w:val="22"/>
        </w:rPr>
      </w:pPr>
      <w:r w:rsidRPr="002C6C36">
        <w:rPr>
          <w:rFonts w:eastAsia="Arial" w:cs="Arial"/>
          <w:szCs w:val="22"/>
        </w:rPr>
        <w:lastRenderedPageBreak/>
        <w:t xml:space="preserve">Polní cesta </w:t>
      </w:r>
      <w:proofErr w:type="spellStart"/>
      <w:r w:rsidRPr="002C6C36">
        <w:rPr>
          <w:rFonts w:eastAsia="Arial" w:cs="Arial"/>
          <w:szCs w:val="22"/>
        </w:rPr>
        <w:t>C2</w:t>
      </w:r>
      <w:proofErr w:type="spellEnd"/>
      <w:r w:rsidRPr="002C6C36">
        <w:rPr>
          <w:rFonts w:eastAsia="Arial" w:cs="Arial"/>
          <w:szCs w:val="22"/>
        </w:rPr>
        <w:t xml:space="preserve"> začíná sjezdem z polní cesty </w:t>
      </w:r>
      <w:proofErr w:type="spellStart"/>
      <w:r w:rsidRPr="002C6C36">
        <w:rPr>
          <w:rFonts w:eastAsia="Arial" w:cs="Arial"/>
          <w:szCs w:val="22"/>
        </w:rPr>
        <w:t>C3</w:t>
      </w:r>
      <w:proofErr w:type="spellEnd"/>
      <w:r w:rsidRPr="002C6C36">
        <w:rPr>
          <w:rFonts w:eastAsia="Arial" w:cs="Arial"/>
          <w:szCs w:val="22"/>
        </w:rPr>
        <w:t xml:space="preserve"> v </w:t>
      </w:r>
      <w:proofErr w:type="spellStart"/>
      <w:proofErr w:type="gramStart"/>
      <w:r w:rsidRPr="002C6C36">
        <w:rPr>
          <w:rFonts w:eastAsia="Arial" w:cs="Arial"/>
          <w:szCs w:val="22"/>
        </w:rPr>
        <w:t>k.ú</w:t>
      </w:r>
      <w:proofErr w:type="spellEnd"/>
      <w:r w:rsidRPr="002C6C36">
        <w:rPr>
          <w:rFonts w:eastAsia="Arial" w:cs="Arial"/>
          <w:szCs w:val="22"/>
        </w:rPr>
        <w:t>.</w:t>
      </w:r>
      <w:proofErr w:type="gramEnd"/>
      <w:r w:rsidRPr="002C6C36">
        <w:rPr>
          <w:rFonts w:eastAsia="Arial" w:cs="Arial"/>
          <w:szCs w:val="22"/>
        </w:rPr>
        <w:t xml:space="preserve"> Pomezná a je ukončena sjezdy umožňujícími otáčení vozidel.</w:t>
      </w:r>
      <w:r w:rsidRPr="002C6C36">
        <w:rPr>
          <w:rFonts w:cs="Arial"/>
          <w:szCs w:val="22"/>
        </w:rPr>
        <w:t xml:space="preserve"> </w:t>
      </w:r>
      <w:r w:rsidRPr="002C6C36">
        <w:rPr>
          <w:rStyle w:val="l-L2Char"/>
          <w:rFonts w:cs="Arial"/>
          <w:szCs w:val="22"/>
        </w:rPr>
        <w:t>Sjezdy budou řešeny v rámci pozemku stavby</w:t>
      </w:r>
      <w:r w:rsidR="0008767A" w:rsidRPr="002C6C36">
        <w:rPr>
          <w:rStyle w:val="l-L2Char"/>
          <w:rFonts w:cs="Arial"/>
          <w:szCs w:val="22"/>
        </w:rPr>
        <w:t>.</w:t>
      </w:r>
    </w:p>
    <w:p w14:paraId="068CB636" w14:textId="6DB88F41" w:rsidR="002029A5" w:rsidRPr="002C6C36" w:rsidRDefault="00394CA7" w:rsidP="000A2CEF">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Odvodnění je zajištěno svodným příkopem podél cesty a příčným sklonem vozovky. </w:t>
      </w:r>
    </w:p>
    <w:p w14:paraId="020335A1" w14:textId="48168D24" w:rsidR="00394CA7" w:rsidRPr="002C6C36" w:rsidRDefault="00394CA7" w:rsidP="000A2CEF">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Pro napojení na polní cestu </w:t>
      </w:r>
      <w:proofErr w:type="spellStart"/>
      <w:r w:rsidRPr="002C6C36">
        <w:rPr>
          <w:rFonts w:cs="Arial"/>
          <w:szCs w:val="22"/>
        </w:rPr>
        <w:t>C3</w:t>
      </w:r>
      <w:proofErr w:type="spellEnd"/>
      <w:r w:rsidRPr="002C6C36">
        <w:rPr>
          <w:rFonts w:cs="Arial"/>
          <w:szCs w:val="22"/>
        </w:rPr>
        <w:t xml:space="preserve"> </w:t>
      </w:r>
      <w:r w:rsidR="000659FF" w:rsidRPr="002C6C36">
        <w:rPr>
          <w:rFonts w:cs="Arial"/>
          <w:szCs w:val="22"/>
        </w:rPr>
        <w:t xml:space="preserve">bude třeba </w:t>
      </w:r>
      <w:r w:rsidRPr="002C6C36">
        <w:rPr>
          <w:rFonts w:cs="Arial"/>
          <w:szCs w:val="22"/>
        </w:rPr>
        <w:t xml:space="preserve">zajistit </w:t>
      </w:r>
      <w:r w:rsidR="007D3B07" w:rsidRPr="002C6C36">
        <w:rPr>
          <w:rFonts w:cs="Arial"/>
          <w:szCs w:val="22"/>
        </w:rPr>
        <w:t>schválení</w:t>
      </w:r>
      <w:r w:rsidRPr="002C6C36">
        <w:rPr>
          <w:rFonts w:cs="Arial"/>
          <w:szCs w:val="22"/>
        </w:rPr>
        <w:t xml:space="preserve"> rozhledových poměrů.</w:t>
      </w:r>
    </w:p>
    <w:p w14:paraId="68AC0B6E" w14:textId="63AE1170" w:rsidR="00340642" w:rsidRPr="002C6C36" w:rsidRDefault="00340642" w:rsidP="00340642">
      <w:pPr>
        <w:pStyle w:val="Odstavecseseznamem"/>
        <w:tabs>
          <w:tab w:val="left" w:pos="851"/>
        </w:tabs>
        <w:spacing w:line="264" w:lineRule="auto"/>
        <w:ind w:left="1276"/>
        <w:contextualSpacing w:val="0"/>
        <w:jc w:val="both"/>
        <w:rPr>
          <w:rFonts w:eastAsia="Arial" w:cs="Arial"/>
          <w:szCs w:val="22"/>
        </w:rPr>
      </w:pPr>
      <w:r w:rsidRPr="002C6C36">
        <w:rPr>
          <w:rFonts w:eastAsia="Arial" w:cs="Arial"/>
          <w:szCs w:val="22"/>
        </w:rPr>
        <w:t xml:space="preserve">Pro cestu je zpracována </w:t>
      </w:r>
      <w:proofErr w:type="spellStart"/>
      <w:r w:rsidRPr="002C6C36">
        <w:rPr>
          <w:rFonts w:eastAsia="Arial" w:cs="Arial"/>
          <w:szCs w:val="22"/>
        </w:rPr>
        <w:t>DTR</w:t>
      </w:r>
      <w:proofErr w:type="spellEnd"/>
      <w:r w:rsidRPr="002C6C36">
        <w:rPr>
          <w:rFonts w:eastAsia="Arial" w:cs="Arial"/>
          <w:szCs w:val="22"/>
        </w:rPr>
        <w:t>.</w:t>
      </w:r>
    </w:p>
    <w:p w14:paraId="502D212D" w14:textId="650ED1D0" w:rsidR="00394CA7" w:rsidRPr="002C6C36" w:rsidRDefault="00394CA7" w:rsidP="00320B29">
      <w:pPr>
        <w:pStyle w:val="Odstavecseseznamem"/>
        <w:tabs>
          <w:tab w:val="left" w:pos="851"/>
        </w:tabs>
        <w:spacing w:before="60" w:line="264" w:lineRule="auto"/>
        <w:ind w:left="1276"/>
        <w:jc w:val="both"/>
        <w:rPr>
          <w:rFonts w:cs="Arial"/>
          <w:szCs w:val="22"/>
        </w:rPr>
      </w:pPr>
      <w:r w:rsidRPr="002C6C36">
        <w:rPr>
          <w:rFonts w:cs="Arial"/>
          <w:szCs w:val="22"/>
        </w:rPr>
        <w:t>Nová doprovodná zeleň není navrhována. Křížení sítí není uvedeno. Cesta bude sloužit pro zemědělskou a lesní dopravu.</w:t>
      </w:r>
    </w:p>
    <w:p w14:paraId="71CECACC" w14:textId="67C9D089" w:rsidR="00394CA7" w:rsidRPr="002C6C36" w:rsidRDefault="00394CA7" w:rsidP="00320B29">
      <w:pPr>
        <w:pStyle w:val="l-L1"/>
        <w:keepNext w:val="0"/>
        <w:numPr>
          <w:ilvl w:val="0"/>
          <w:numId w:val="0"/>
        </w:numPr>
        <w:tabs>
          <w:tab w:val="left" w:pos="851"/>
        </w:tabs>
        <w:spacing w:before="120" w:after="120" w:line="264" w:lineRule="auto"/>
        <w:ind w:left="1276"/>
        <w:jc w:val="both"/>
        <w:rPr>
          <w:rFonts w:ascii="Arial" w:hAnsi="Arial" w:cs="Arial"/>
          <w:b w:val="0"/>
          <w:szCs w:val="22"/>
          <w:u w:val="none"/>
        </w:rPr>
      </w:pPr>
    </w:p>
    <w:p w14:paraId="6AA9C906" w14:textId="61DF3C9C" w:rsidR="00394CA7" w:rsidRPr="002C6C36" w:rsidRDefault="00394CA7" w:rsidP="000A2CEF">
      <w:pPr>
        <w:pStyle w:val="Odstavecseseznamem"/>
        <w:tabs>
          <w:tab w:val="left" w:pos="851"/>
        </w:tabs>
        <w:spacing w:line="264" w:lineRule="auto"/>
        <w:ind w:left="1276"/>
        <w:contextualSpacing w:val="0"/>
        <w:jc w:val="both"/>
        <w:rPr>
          <w:rFonts w:cs="Arial"/>
          <w:b/>
          <w:szCs w:val="22"/>
        </w:rPr>
      </w:pPr>
      <w:r w:rsidRPr="002C6C36">
        <w:rPr>
          <w:rFonts w:cs="Arial"/>
          <w:b/>
          <w:szCs w:val="22"/>
          <w:u w:val="single"/>
        </w:rPr>
        <w:t xml:space="preserve">Hlavní polní cesta </w:t>
      </w:r>
      <w:proofErr w:type="spellStart"/>
      <w:r w:rsidRPr="002C6C36">
        <w:rPr>
          <w:rFonts w:cs="Arial"/>
          <w:b/>
          <w:szCs w:val="22"/>
          <w:u w:val="single"/>
        </w:rPr>
        <w:t>C3</w:t>
      </w:r>
      <w:proofErr w:type="spellEnd"/>
      <w:r w:rsidRPr="002C6C36">
        <w:rPr>
          <w:rFonts w:cs="Arial"/>
          <w:b/>
          <w:szCs w:val="22"/>
          <w:u w:val="single"/>
        </w:rPr>
        <w:t xml:space="preserve"> v </w:t>
      </w:r>
      <w:proofErr w:type="spellStart"/>
      <w:proofErr w:type="gramStart"/>
      <w:r w:rsidRPr="002C6C36">
        <w:rPr>
          <w:rFonts w:cs="Arial"/>
          <w:b/>
          <w:szCs w:val="22"/>
          <w:u w:val="single"/>
        </w:rPr>
        <w:t>k.ú</w:t>
      </w:r>
      <w:proofErr w:type="spellEnd"/>
      <w:r w:rsidRPr="002C6C36">
        <w:rPr>
          <w:rFonts w:cs="Arial"/>
          <w:b/>
          <w:szCs w:val="22"/>
          <w:u w:val="single"/>
        </w:rPr>
        <w:t>.</w:t>
      </w:r>
      <w:proofErr w:type="gramEnd"/>
      <w:r w:rsidRPr="002C6C36">
        <w:rPr>
          <w:rFonts w:cs="Arial"/>
          <w:b/>
          <w:szCs w:val="22"/>
          <w:u w:val="single"/>
        </w:rPr>
        <w:t xml:space="preserve"> Pomezná </w:t>
      </w:r>
    </w:p>
    <w:p w14:paraId="0E91DA87" w14:textId="3C5C5C20" w:rsidR="00394CA7" w:rsidRPr="002C6C36" w:rsidRDefault="00394CA7" w:rsidP="000A2CEF">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Rekonstrukce polní cesty na části </w:t>
      </w:r>
      <w:proofErr w:type="spellStart"/>
      <w:r w:rsidR="004F21DE" w:rsidRPr="002C6C36">
        <w:rPr>
          <w:rFonts w:cs="Arial"/>
          <w:szCs w:val="22"/>
        </w:rPr>
        <w:t>p.p.</w:t>
      </w:r>
      <w:r w:rsidRPr="002C6C36">
        <w:rPr>
          <w:rFonts w:cs="Arial"/>
          <w:szCs w:val="22"/>
        </w:rPr>
        <w:t>č</w:t>
      </w:r>
      <w:proofErr w:type="spellEnd"/>
      <w:r w:rsidRPr="002C6C36">
        <w:rPr>
          <w:rFonts w:cs="Arial"/>
          <w:szCs w:val="22"/>
        </w:rPr>
        <w:t>. 858</w:t>
      </w:r>
      <w:r w:rsidR="004F21DE" w:rsidRPr="002C6C36">
        <w:rPr>
          <w:rFonts w:cs="Arial"/>
          <w:szCs w:val="22"/>
        </w:rPr>
        <w:t xml:space="preserve"> v </w:t>
      </w:r>
      <w:proofErr w:type="spellStart"/>
      <w:proofErr w:type="gramStart"/>
      <w:r w:rsidR="004F21DE" w:rsidRPr="002C6C36">
        <w:rPr>
          <w:rFonts w:cs="Arial"/>
          <w:szCs w:val="22"/>
        </w:rPr>
        <w:t>k.ú</w:t>
      </w:r>
      <w:proofErr w:type="spellEnd"/>
      <w:r w:rsidR="004F21DE" w:rsidRPr="002C6C36">
        <w:rPr>
          <w:rFonts w:cs="Arial"/>
          <w:szCs w:val="22"/>
        </w:rPr>
        <w:t>.</w:t>
      </w:r>
      <w:proofErr w:type="gramEnd"/>
      <w:r w:rsidR="004F21DE" w:rsidRPr="002C6C36">
        <w:rPr>
          <w:rFonts w:cs="Arial"/>
          <w:szCs w:val="22"/>
        </w:rPr>
        <w:t xml:space="preserve"> Pomezná</w:t>
      </w:r>
      <w:r w:rsidRPr="002C6C36">
        <w:rPr>
          <w:rFonts w:cs="Arial"/>
          <w:szCs w:val="22"/>
        </w:rPr>
        <w:t>. Dé</w:t>
      </w:r>
      <w:r w:rsidR="00D838EF" w:rsidRPr="002C6C36">
        <w:rPr>
          <w:rFonts w:cs="Arial"/>
          <w:szCs w:val="22"/>
        </w:rPr>
        <w:t xml:space="preserve">lka polní cesty je cca 1 697 </w:t>
      </w:r>
      <w:r w:rsidR="00095D7E" w:rsidRPr="002C6C36">
        <w:rPr>
          <w:rFonts w:cs="Arial"/>
          <w:szCs w:val="22"/>
        </w:rPr>
        <w:t>m. Kategorie</w:t>
      </w:r>
      <w:r w:rsidRPr="002C6C36">
        <w:rPr>
          <w:rFonts w:cs="Arial"/>
          <w:szCs w:val="22"/>
        </w:rPr>
        <w:t xml:space="preserve"> polní cesty P</w:t>
      </w:r>
      <w:r w:rsidR="003F6C39" w:rsidRPr="002C6C36">
        <w:rPr>
          <w:rFonts w:cs="Arial"/>
          <w:szCs w:val="22"/>
        </w:rPr>
        <w:t xml:space="preserve"> </w:t>
      </w:r>
      <w:r w:rsidRPr="002C6C36">
        <w:rPr>
          <w:rFonts w:cs="Arial"/>
          <w:szCs w:val="22"/>
        </w:rPr>
        <w:t xml:space="preserve">4,0/30 – polní cesta jednopruhová, šířka vozovky 3,0 m s krajnicemi o šířce 0,5 m po obou stranách. Kryt komunikace tvoří asfaltobeton. </w:t>
      </w:r>
    </w:p>
    <w:p w14:paraId="2E8937B5" w14:textId="622F9278" w:rsidR="009F7F73" w:rsidRPr="002C6C36" w:rsidRDefault="00394CA7" w:rsidP="000A2CEF">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Hlavní polní cesta </w:t>
      </w:r>
      <w:proofErr w:type="spellStart"/>
      <w:r w:rsidRPr="002C6C36">
        <w:rPr>
          <w:rFonts w:cs="Arial"/>
          <w:szCs w:val="22"/>
        </w:rPr>
        <w:t>C3</w:t>
      </w:r>
      <w:proofErr w:type="spellEnd"/>
      <w:r w:rsidRPr="002C6C36">
        <w:rPr>
          <w:rFonts w:cs="Arial"/>
          <w:szCs w:val="22"/>
        </w:rPr>
        <w:t xml:space="preserve"> začíná napojením na manipulační plochu (</w:t>
      </w:r>
      <w:proofErr w:type="spellStart"/>
      <w:r w:rsidR="000659FF" w:rsidRPr="002C6C36">
        <w:rPr>
          <w:rFonts w:cs="Arial"/>
          <w:szCs w:val="22"/>
        </w:rPr>
        <w:t>p.p.</w:t>
      </w:r>
      <w:r w:rsidRPr="002C6C36">
        <w:rPr>
          <w:rFonts w:cs="Arial"/>
          <w:szCs w:val="22"/>
        </w:rPr>
        <w:t>č</w:t>
      </w:r>
      <w:proofErr w:type="spellEnd"/>
      <w:r w:rsidRPr="002C6C36">
        <w:rPr>
          <w:rFonts w:cs="Arial"/>
          <w:szCs w:val="22"/>
        </w:rPr>
        <w:t>. 514/6 v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Cheb) a j</w:t>
      </w:r>
      <w:r w:rsidR="000659FF" w:rsidRPr="002C6C36">
        <w:rPr>
          <w:rFonts w:cs="Arial"/>
          <w:szCs w:val="22"/>
        </w:rPr>
        <w:t>e ukončena přímým napojením na h</w:t>
      </w:r>
      <w:r w:rsidRPr="002C6C36">
        <w:rPr>
          <w:rFonts w:cs="Arial"/>
          <w:szCs w:val="22"/>
        </w:rPr>
        <w:t xml:space="preserve">lavní polní cestu </w:t>
      </w:r>
      <w:proofErr w:type="spellStart"/>
      <w:r w:rsidRPr="002C6C36">
        <w:rPr>
          <w:rFonts w:cs="Arial"/>
          <w:szCs w:val="22"/>
        </w:rPr>
        <w:t>HPC</w:t>
      </w:r>
      <w:proofErr w:type="spellEnd"/>
      <w:r w:rsidRPr="002C6C36">
        <w:rPr>
          <w:rFonts w:cs="Arial"/>
          <w:szCs w:val="22"/>
        </w:rPr>
        <w:t xml:space="preserve"> 3 v </w:t>
      </w:r>
      <w:proofErr w:type="spellStart"/>
      <w:proofErr w:type="gramStart"/>
      <w:r w:rsidRPr="002C6C36">
        <w:rPr>
          <w:rFonts w:cs="Arial"/>
          <w:szCs w:val="22"/>
        </w:rPr>
        <w:t>k.ú</w:t>
      </w:r>
      <w:proofErr w:type="spellEnd"/>
      <w:r w:rsidRPr="002C6C36">
        <w:rPr>
          <w:rFonts w:cs="Arial"/>
          <w:szCs w:val="22"/>
        </w:rPr>
        <w:t>.</w:t>
      </w:r>
      <w:proofErr w:type="gramEnd"/>
      <w:r w:rsidRPr="002C6C36">
        <w:rPr>
          <w:rFonts w:cs="Arial"/>
          <w:szCs w:val="22"/>
        </w:rPr>
        <w:t xml:space="preserve"> Bříza nad Ohří. </w:t>
      </w:r>
    </w:p>
    <w:p w14:paraId="68BF2314" w14:textId="09ABEACE" w:rsidR="00283DB2" w:rsidRPr="002C6C36" w:rsidRDefault="00394CA7" w:rsidP="000A2CEF">
      <w:pPr>
        <w:pStyle w:val="Odstavecseseznamem"/>
        <w:tabs>
          <w:tab w:val="left" w:pos="851"/>
        </w:tabs>
        <w:spacing w:line="264" w:lineRule="auto"/>
        <w:ind w:left="1276"/>
        <w:contextualSpacing w:val="0"/>
        <w:jc w:val="both"/>
        <w:rPr>
          <w:rFonts w:cs="Arial"/>
          <w:szCs w:val="22"/>
        </w:rPr>
      </w:pPr>
      <w:r w:rsidRPr="002C6C36">
        <w:rPr>
          <w:rFonts w:cs="Arial"/>
          <w:szCs w:val="22"/>
        </w:rPr>
        <w:t>Součástí polní cesty jsou 4 hospodářské cesty (</w:t>
      </w:r>
      <w:proofErr w:type="spellStart"/>
      <w:r w:rsidRPr="002C6C36">
        <w:rPr>
          <w:rFonts w:cs="Arial"/>
          <w:szCs w:val="22"/>
        </w:rPr>
        <w:t>HS3</w:t>
      </w:r>
      <w:proofErr w:type="spellEnd"/>
      <w:r w:rsidRPr="002C6C36">
        <w:rPr>
          <w:rFonts w:cs="Arial"/>
          <w:szCs w:val="22"/>
        </w:rPr>
        <w:t xml:space="preserve"> km 0,083, </w:t>
      </w:r>
      <w:proofErr w:type="spellStart"/>
      <w:r w:rsidRPr="002C6C36">
        <w:rPr>
          <w:rFonts w:cs="Arial"/>
          <w:szCs w:val="22"/>
        </w:rPr>
        <w:t>HS4</w:t>
      </w:r>
      <w:proofErr w:type="spellEnd"/>
      <w:r w:rsidRPr="002C6C36">
        <w:rPr>
          <w:rFonts w:cs="Arial"/>
          <w:szCs w:val="22"/>
        </w:rPr>
        <w:t xml:space="preserve"> km 0,083, </w:t>
      </w:r>
      <w:proofErr w:type="spellStart"/>
      <w:r w:rsidRPr="002C6C36">
        <w:rPr>
          <w:rFonts w:cs="Arial"/>
          <w:szCs w:val="22"/>
        </w:rPr>
        <w:t>HS5</w:t>
      </w:r>
      <w:proofErr w:type="spellEnd"/>
      <w:r w:rsidRPr="002C6C36">
        <w:rPr>
          <w:rFonts w:cs="Arial"/>
          <w:szCs w:val="22"/>
        </w:rPr>
        <w:t xml:space="preserve"> km 1,050, a </w:t>
      </w:r>
      <w:proofErr w:type="spellStart"/>
      <w:r w:rsidRPr="002C6C36">
        <w:rPr>
          <w:rFonts w:cs="Arial"/>
          <w:szCs w:val="22"/>
        </w:rPr>
        <w:t>HS6</w:t>
      </w:r>
      <w:proofErr w:type="spellEnd"/>
      <w:r w:rsidRPr="002C6C36">
        <w:rPr>
          <w:rFonts w:cs="Arial"/>
          <w:szCs w:val="22"/>
        </w:rPr>
        <w:t xml:space="preserve"> km 1,651), 5 výhyben (</w:t>
      </w:r>
      <w:proofErr w:type="spellStart"/>
      <w:r w:rsidRPr="002C6C36">
        <w:rPr>
          <w:rFonts w:cs="Arial"/>
          <w:szCs w:val="22"/>
        </w:rPr>
        <w:t>V3</w:t>
      </w:r>
      <w:proofErr w:type="spellEnd"/>
      <w:r w:rsidRPr="002C6C36">
        <w:rPr>
          <w:rFonts w:cs="Arial"/>
          <w:szCs w:val="22"/>
        </w:rPr>
        <w:t xml:space="preserve"> km 0,190 – km 0,222, </w:t>
      </w:r>
      <w:proofErr w:type="spellStart"/>
      <w:r w:rsidRPr="002C6C36">
        <w:rPr>
          <w:rFonts w:cs="Arial"/>
          <w:szCs w:val="22"/>
        </w:rPr>
        <w:t>V4</w:t>
      </w:r>
      <w:proofErr w:type="spellEnd"/>
      <w:r w:rsidRPr="002C6C36">
        <w:rPr>
          <w:rFonts w:cs="Arial"/>
          <w:szCs w:val="22"/>
        </w:rPr>
        <w:t xml:space="preserve"> km 0,780 – km 0,800, </w:t>
      </w:r>
      <w:proofErr w:type="spellStart"/>
      <w:r w:rsidRPr="002C6C36">
        <w:rPr>
          <w:rFonts w:cs="Arial"/>
          <w:szCs w:val="22"/>
        </w:rPr>
        <w:t>V5</w:t>
      </w:r>
      <w:proofErr w:type="spellEnd"/>
      <w:r w:rsidRPr="002C6C36">
        <w:rPr>
          <w:rFonts w:cs="Arial"/>
          <w:szCs w:val="22"/>
        </w:rPr>
        <w:t xml:space="preserve"> km 1,030 – km 1,050, </w:t>
      </w:r>
      <w:proofErr w:type="spellStart"/>
      <w:r w:rsidRPr="002C6C36">
        <w:rPr>
          <w:rFonts w:cs="Arial"/>
          <w:szCs w:val="22"/>
        </w:rPr>
        <w:t>V6</w:t>
      </w:r>
      <w:proofErr w:type="spellEnd"/>
      <w:r w:rsidRPr="002C6C36">
        <w:rPr>
          <w:rFonts w:cs="Arial"/>
          <w:szCs w:val="22"/>
        </w:rPr>
        <w:t xml:space="preserve"> km 1,390 – km 1,410 a </w:t>
      </w:r>
      <w:proofErr w:type="spellStart"/>
      <w:r w:rsidRPr="002C6C36">
        <w:rPr>
          <w:rFonts w:cs="Arial"/>
          <w:szCs w:val="22"/>
        </w:rPr>
        <w:t>V7</w:t>
      </w:r>
      <w:proofErr w:type="spellEnd"/>
      <w:r w:rsidRPr="002C6C36">
        <w:rPr>
          <w:rFonts w:cs="Arial"/>
          <w:szCs w:val="22"/>
        </w:rPr>
        <w:t xml:space="preserve"> km 1,641 – km 1,661), 2 </w:t>
      </w:r>
      <w:r w:rsidR="0023180D" w:rsidRPr="002C6C36">
        <w:rPr>
          <w:rFonts w:cs="Arial"/>
          <w:szCs w:val="22"/>
        </w:rPr>
        <w:t>propustky (</w:t>
      </w:r>
      <w:proofErr w:type="spellStart"/>
      <w:r w:rsidR="0023180D" w:rsidRPr="002C6C36">
        <w:rPr>
          <w:rFonts w:cs="Arial"/>
          <w:szCs w:val="22"/>
        </w:rPr>
        <w:t>P2</w:t>
      </w:r>
      <w:proofErr w:type="spellEnd"/>
      <w:r w:rsidR="0023180D" w:rsidRPr="002C6C36">
        <w:rPr>
          <w:rFonts w:cs="Arial"/>
          <w:szCs w:val="22"/>
        </w:rPr>
        <w:t xml:space="preserve"> km</w:t>
      </w:r>
      <w:r w:rsidRPr="002C6C36">
        <w:rPr>
          <w:rFonts w:cs="Arial"/>
          <w:szCs w:val="22"/>
        </w:rPr>
        <w:t xml:space="preserve"> 1,070 a </w:t>
      </w:r>
      <w:proofErr w:type="spellStart"/>
      <w:r w:rsidRPr="002C6C36">
        <w:rPr>
          <w:rFonts w:cs="Arial"/>
          <w:szCs w:val="22"/>
        </w:rPr>
        <w:t>P3</w:t>
      </w:r>
      <w:proofErr w:type="spellEnd"/>
      <w:r w:rsidRPr="002C6C36">
        <w:rPr>
          <w:rFonts w:cs="Arial"/>
          <w:szCs w:val="22"/>
        </w:rPr>
        <w:t xml:space="preserve"> km 1,667), napojení vedlejší polní cesty </w:t>
      </w:r>
      <w:proofErr w:type="spellStart"/>
      <w:r w:rsidRPr="002C6C36">
        <w:rPr>
          <w:rFonts w:cs="Arial"/>
          <w:szCs w:val="22"/>
        </w:rPr>
        <w:t>C2</w:t>
      </w:r>
      <w:proofErr w:type="spellEnd"/>
      <w:r w:rsidRPr="002C6C36">
        <w:rPr>
          <w:rFonts w:cs="Arial"/>
          <w:szCs w:val="22"/>
        </w:rPr>
        <w:t xml:space="preserve">, napojení doplňkové polní cesty </w:t>
      </w:r>
      <w:proofErr w:type="spellStart"/>
      <w:r w:rsidRPr="002C6C36">
        <w:rPr>
          <w:rFonts w:cs="Arial"/>
          <w:szCs w:val="22"/>
        </w:rPr>
        <w:t>DC4</w:t>
      </w:r>
      <w:proofErr w:type="spellEnd"/>
      <w:r w:rsidRPr="002C6C36">
        <w:rPr>
          <w:rFonts w:cs="Arial"/>
          <w:szCs w:val="22"/>
        </w:rPr>
        <w:t xml:space="preserve"> a napojení na hlavní polní cestu</w:t>
      </w:r>
      <w:r w:rsidR="00283DB2" w:rsidRPr="002C6C36">
        <w:rPr>
          <w:rFonts w:cs="Arial"/>
          <w:szCs w:val="22"/>
        </w:rPr>
        <w:t xml:space="preserve"> </w:t>
      </w:r>
      <w:proofErr w:type="spellStart"/>
      <w:r w:rsidR="00283DB2" w:rsidRPr="002C6C36">
        <w:rPr>
          <w:rFonts w:cs="Arial"/>
          <w:szCs w:val="22"/>
        </w:rPr>
        <w:t>HPC</w:t>
      </w:r>
      <w:proofErr w:type="spellEnd"/>
      <w:r w:rsidR="00283DB2" w:rsidRPr="002C6C36">
        <w:rPr>
          <w:rFonts w:cs="Arial"/>
          <w:szCs w:val="22"/>
        </w:rPr>
        <w:t xml:space="preserve"> 3 v </w:t>
      </w:r>
      <w:proofErr w:type="spellStart"/>
      <w:proofErr w:type="gramStart"/>
      <w:r w:rsidR="00283DB2" w:rsidRPr="002C6C36">
        <w:rPr>
          <w:rFonts w:cs="Arial"/>
          <w:szCs w:val="22"/>
        </w:rPr>
        <w:t>k.ú</w:t>
      </w:r>
      <w:proofErr w:type="spellEnd"/>
      <w:r w:rsidR="00283DB2" w:rsidRPr="002C6C36">
        <w:rPr>
          <w:rFonts w:cs="Arial"/>
          <w:szCs w:val="22"/>
        </w:rPr>
        <w:t>.</w:t>
      </w:r>
      <w:proofErr w:type="gramEnd"/>
      <w:r w:rsidR="00283DB2" w:rsidRPr="002C6C36">
        <w:rPr>
          <w:rFonts w:cs="Arial"/>
          <w:szCs w:val="22"/>
        </w:rPr>
        <w:t xml:space="preserve"> Bříza nad Ohří.</w:t>
      </w:r>
    </w:p>
    <w:p w14:paraId="02F3D0D8" w14:textId="30C82D4A" w:rsidR="00283DB2" w:rsidRPr="002C6C36" w:rsidRDefault="00394CA7" w:rsidP="000A2CEF">
      <w:pPr>
        <w:pStyle w:val="Odstavecseseznamem"/>
        <w:tabs>
          <w:tab w:val="left" w:pos="851"/>
        </w:tabs>
        <w:spacing w:line="264" w:lineRule="auto"/>
        <w:ind w:left="1276"/>
        <w:contextualSpacing w:val="0"/>
        <w:jc w:val="both"/>
        <w:rPr>
          <w:rFonts w:cs="Arial"/>
          <w:szCs w:val="22"/>
        </w:rPr>
      </w:pPr>
      <w:r w:rsidRPr="002C6C36">
        <w:rPr>
          <w:rFonts w:cs="Arial"/>
          <w:szCs w:val="22"/>
        </w:rPr>
        <w:t>Odvodnění je zajištěno příčným sklonem vozovky a svodným příkopem podél cesty.</w:t>
      </w:r>
      <w:r w:rsidR="00283DB2" w:rsidRPr="002C6C36">
        <w:rPr>
          <w:rFonts w:cs="Arial"/>
          <w:szCs w:val="22"/>
        </w:rPr>
        <w:t xml:space="preserve"> Sjezdy v místě napojení na polní cestu budou realizovány tak, aby bylo zabráněno stékání povrchové vody na vozovku (použít např. příčné odvodnění). Na silničních příkopech v místě napojení hospodářských sjezdů budou osazeny trubní propustky (min. světlost </w:t>
      </w:r>
      <w:proofErr w:type="spellStart"/>
      <w:r w:rsidR="00283DB2" w:rsidRPr="002C6C36">
        <w:rPr>
          <w:rFonts w:cs="Arial"/>
          <w:szCs w:val="22"/>
        </w:rPr>
        <w:t>DN</w:t>
      </w:r>
      <w:proofErr w:type="spellEnd"/>
      <w:r w:rsidR="00283DB2" w:rsidRPr="002C6C36">
        <w:rPr>
          <w:rFonts w:cs="Arial"/>
          <w:szCs w:val="22"/>
        </w:rPr>
        <w:t xml:space="preserve"> 400).</w:t>
      </w:r>
      <w:r w:rsidR="00283DB2" w:rsidRPr="002C6C36">
        <w:rPr>
          <w:rStyle w:val="l-L2Char"/>
          <w:rFonts w:cs="Arial"/>
          <w:szCs w:val="22"/>
        </w:rPr>
        <w:t xml:space="preserve"> Sjezdy budou řešeny v rámci pozemku stavby.</w:t>
      </w:r>
      <w:r w:rsidR="00283DB2" w:rsidRPr="002C6C36">
        <w:rPr>
          <w:rFonts w:cs="Arial"/>
          <w:szCs w:val="22"/>
        </w:rPr>
        <w:t xml:space="preserve"> </w:t>
      </w:r>
    </w:p>
    <w:p w14:paraId="275A6254" w14:textId="77777777" w:rsidR="00526EDA" w:rsidRPr="002C6C36" w:rsidRDefault="00526EDA" w:rsidP="00526EDA">
      <w:pPr>
        <w:pStyle w:val="Odstavecseseznamem"/>
        <w:tabs>
          <w:tab w:val="left" w:pos="851"/>
        </w:tabs>
        <w:spacing w:line="264" w:lineRule="auto"/>
        <w:ind w:left="1276"/>
        <w:contextualSpacing w:val="0"/>
        <w:jc w:val="both"/>
        <w:rPr>
          <w:rFonts w:cs="Arial"/>
          <w:szCs w:val="22"/>
        </w:rPr>
      </w:pPr>
      <w:r w:rsidRPr="002C6C36">
        <w:rPr>
          <w:rFonts w:cs="Arial"/>
          <w:szCs w:val="22"/>
        </w:rPr>
        <w:t xml:space="preserve">Pro napojení na cesty </w:t>
      </w:r>
      <w:proofErr w:type="spellStart"/>
      <w:r w:rsidRPr="002C6C36">
        <w:rPr>
          <w:rFonts w:cs="Arial"/>
          <w:szCs w:val="22"/>
        </w:rPr>
        <w:t>C2</w:t>
      </w:r>
      <w:proofErr w:type="spellEnd"/>
      <w:r w:rsidRPr="002C6C36">
        <w:rPr>
          <w:rFonts w:cs="Arial"/>
          <w:szCs w:val="22"/>
        </w:rPr>
        <w:t xml:space="preserve"> a </w:t>
      </w:r>
      <w:proofErr w:type="spellStart"/>
      <w:r w:rsidRPr="002C6C36">
        <w:rPr>
          <w:rFonts w:cs="Arial"/>
          <w:szCs w:val="22"/>
        </w:rPr>
        <w:t>DC4</w:t>
      </w:r>
      <w:proofErr w:type="spellEnd"/>
      <w:r w:rsidRPr="002C6C36">
        <w:rPr>
          <w:rFonts w:cs="Arial"/>
          <w:szCs w:val="22"/>
        </w:rPr>
        <w:t xml:space="preserve"> bude nutné zajistit schválení rozhledových poměrů.</w:t>
      </w:r>
    </w:p>
    <w:p w14:paraId="750B2687" w14:textId="5D69FE39" w:rsidR="009F7F73" w:rsidRPr="002C6C36" w:rsidRDefault="009F7F73" w:rsidP="000A2CEF">
      <w:pPr>
        <w:pStyle w:val="Odstavecseseznamem"/>
        <w:tabs>
          <w:tab w:val="left" w:pos="851"/>
        </w:tabs>
        <w:spacing w:line="264" w:lineRule="auto"/>
        <w:ind w:left="1276"/>
        <w:contextualSpacing w:val="0"/>
        <w:jc w:val="both"/>
        <w:rPr>
          <w:rFonts w:cs="Arial"/>
          <w:szCs w:val="22"/>
        </w:rPr>
      </w:pPr>
      <w:r w:rsidRPr="002C6C36">
        <w:rPr>
          <w:rFonts w:cs="Arial"/>
          <w:szCs w:val="22"/>
        </w:rPr>
        <w:t>Na km 1,070 dochází ke křížení s vedením VN.</w:t>
      </w:r>
    </w:p>
    <w:p w14:paraId="3E757FFB" w14:textId="04C44B28" w:rsidR="00340642" w:rsidRPr="002C6C36" w:rsidRDefault="00340642" w:rsidP="00340642">
      <w:pPr>
        <w:pStyle w:val="Odstavecseseznamem"/>
        <w:tabs>
          <w:tab w:val="left" w:pos="851"/>
        </w:tabs>
        <w:spacing w:line="264" w:lineRule="auto"/>
        <w:ind w:left="1276"/>
        <w:contextualSpacing w:val="0"/>
        <w:jc w:val="both"/>
        <w:rPr>
          <w:rFonts w:eastAsia="Arial" w:cs="Arial"/>
          <w:szCs w:val="22"/>
        </w:rPr>
      </w:pPr>
      <w:r w:rsidRPr="002C6C36">
        <w:rPr>
          <w:rFonts w:eastAsia="Arial" w:cs="Arial"/>
          <w:szCs w:val="22"/>
        </w:rPr>
        <w:t xml:space="preserve">Pro cestu je zpracována </w:t>
      </w:r>
      <w:proofErr w:type="spellStart"/>
      <w:r w:rsidRPr="002C6C36">
        <w:rPr>
          <w:rFonts w:eastAsia="Arial" w:cs="Arial"/>
          <w:szCs w:val="22"/>
        </w:rPr>
        <w:t>DTR</w:t>
      </w:r>
      <w:proofErr w:type="spellEnd"/>
      <w:r w:rsidRPr="002C6C36">
        <w:rPr>
          <w:rFonts w:eastAsia="Arial" w:cs="Arial"/>
          <w:szCs w:val="22"/>
        </w:rPr>
        <w:t>.</w:t>
      </w:r>
    </w:p>
    <w:p w14:paraId="0C791D60" w14:textId="3097BB73" w:rsidR="00394CA7" w:rsidRPr="002C6C36" w:rsidRDefault="00394CA7" w:rsidP="00320B29">
      <w:pPr>
        <w:pStyle w:val="Odstavecseseznamem"/>
        <w:tabs>
          <w:tab w:val="left" w:pos="851"/>
        </w:tabs>
        <w:spacing w:before="60" w:line="264" w:lineRule="auto"/>
        <w:ind w:left="1276"/>
        <w:jc w:val="both"/>
        <w:rPr>
          <w:rFonts w:cs="Arial"/>
          <w:szCs w:val="22"/>
        </w:rPr>
      </w:pPr>
      <w:r w:rsidRPr="002C6C36">
        <w:rPr>
          <w:rFonts w:cs="Arial"/>
          <w:szCs w:val="22"/>
        </w:rPr>
        <w:t>Nová doprovodná zeleň není navrhována. Cesta bude sloužit pro zemědělskou a</w:t>
      </w:r>
      <w:r w:rsidR="009F7F73" w:rsidRPr="002C6C36">
        <w:rPr>
          <w:rFonts w:cs="Arial"/>
          <w:szCs w:val="22"/>
        </w:rPr>
        <w:t> </w:t>
      </w:r>
      <w:r w:rsidRPr="002C6C36">
        <w:rPr>
          <w:rFonts w:cs="Arial"/>
          <w:szCs w:val="22"/>
        </w:rPr>
        <w:t>lesní dopravu.</w:t>
      </w:r>
    </w:p>
    <w:p w14:paraId="529EE6E4" w14:textId="2BE6D22F" w:rsidR="00394CA7" w:rsidRPr="002C6C36" w:rsidRDefault="00394CA7" w:rsidP="00320B29">
      <w:pPr>
        <w:pStyle w:val="Odstavecseseznamem"/>
        <w:tabs>
          <w:tab w:val="left" w:pos="851"/>
        </w:tabs>
        <w:spacing w:before="60" w:line="264" w:lineRule="auto"/>
        <w:ind w:left="1276"/>
        <w:jc w:val="both"/>
        <w:rPr>
          <w:rFonts w:cs="Arial"/>
          <w:szCs w:val="22"/>
        </w:rPr>
      </w:pPr>
    </w:p>
    <w:p w14:paraId="22779ED7" w14:textId="4EEFF73D" w:rsidR="00F21C20" w:rsidRPr="002C6C36" w:rsidRDefault="00F21C20" w:rsidP="00320B29">
      <w:pPr>
        <w:pStyle w:val="Odstavecseseznamem"/>
        <w:spacing w:before="60" w:line="264" w:lineRule="auto"/>
        <w:ind w:left="1276"/>
        <w:jc w:val="both"/>
        <w:rPr>
          <w:rStyle w:val="l-L2Char"/>
          <w:rFonts w:cs="Arial"/>
          <w:szCs w:val="22"/>
        </w:rPr>
      </w:pPr>
    </w:p>
    <w:p w14:paraId="66ECBB3F" w14:textId="3CD18206" w:rsidR="00320B29" w:rsidRPr="002C6C36" w:rsidRDefault="00320B29" w:rsidP="00320B29">
      <w:pPr>
        <w:pStyle w:val="Odstavecseseznamem"/>
        <w:spacing w:before="60" w:line="264" w:lineRule="auto"/>
        <w:ind w:left="1276"/>
        <w:jc w:val="both"/>
        <w:rPr>
          <w:rFonts w:cs="Arial"/>
          <w:b/>
          <w:szCs w:val="22"/>
        </w:rPr>
      </w:pPr>
      <w:r w:rsidRPr="002C6C36">
        <w:rPr>
          <w:rFonts w:cs="Arial"/>
          <w:b/>
          <w:szCs w:val="22"/>
        </w:rPr>
        <w:t>Pro každou výše uvedenou polní cestu bude vypracována samostatná projektová dokumentace vč. všech náležitostí.</w:t>
      </w:r>
    </w:p>
    <w:p w14:paraId="4C75FDFD" w14:textId="77777777" w:rsidR="004168E6" w:rsidRPr="002C6C36" w:rsidRDefault="004168E6" w:rsidP="00320B29">
      <w:pPr>
        <w:pStyle w:val="Odstavecseseznamem"/>
        <w:spacing w:before="60" w:line="264" w:lineRule="auto"/>
        <w:ind w:left="1276"/>
        <w:jc w:val="both"/>
        <w:rPr>
          <w:rStyle w:val="l-L2Char"/>
          <w:rFonts w:cs="Arial"/>
          <w:szCs w:val="22"/>
        </w:rPr>
      </w:pPr>
    </w:p>
    <w:p w14:paraId="240068A6" w14:textId="2921C424" w:rsidR="00320B29" w:rsidRPr="002C6C36" w:rsidRDefault="000A2CEF" w:rsidP="004168E6">
      <w:pPr>
        <w:pStyle w:val="Odstavecseseznamem"/>
        <w:spacing w:before="60" w:line="264" w:lineRule="auto"/>
        <w:ind w:left="1276"/>
        <w:jc w:val="both"/>
        <w:rPr>
          <w:rFonts w:eastAsia="Arial" w:cs="Arial"/>
          <w:szCs w:val="22"/>
        </w:rPr>
      </w:pPr>
      <w:r w:rsidRPr="002C6C36">
        <w:rPr>
          <w:rFonts w:eastAsia="Arial" w:cs="Arial"/>
          <w:szCs w:val="22"/>
        </w:rPr>
        <w:t>U</w:t>
      </w:r>
      <w:r w:rsidR="00320B29" w:rsidRPr="002C6C36">
        <w:rPr>
          <w:rFonts w:eastAsia="Arial" w:cs="Arial"/>
          <w:szCs w:val="22"/>
        </w:rPr>
        <w:t xml:space="preserve">vedené specifikace jednotlivých </w:t>
      </w:r>
      <w:r w:rsidRPr="002C6C36">
        <w:rPr>
          <w:rFonts w:eastAsia="Arial" w:cs="Arial"/>
          <w:szCs w:val="22"/>
        </w:rPr>
        <w:t>cest</w:t>
      </w:r>
      <w:r w:rsidR="00320B29" w:rsidRPr="002C6C36">
        <w:rPr>
          <w:rFonts w:eastAsia="Arial" w:cs="Arial"/>
          <w:szCs w:val="22"/>
        </w:rPr>
        <w:t xml:space="preserve"> vychází z plánů společných zařízení (</w:t>
      </w:r>
      <w:proofErr w:type="spellStart"/>
      <w:r w:rsidR="00320B29" w:rsidRPr="002C6C36">
        <w:rPr>
          <w:rFonts w:eastAsia="Arial" w:cs="Arial"/>
          <w:szCs w:val="22"/>
        </w:rPr>
        <w:t>PSZ</w:t>
      </w:r>
      <w:proofErr w:type="spellEnd"/>
      <w:r w:rsidR="00320B29" w:rsidRPr="002C6C36">
        <w:rPr>
          <w:rFonts w:eastAsia="Arial" w:cs="Arial"/>
          <w:szCs w:val="22"/>
        </w:rPr>
        <w:t xml:space="preserve">) komplexních pozemkových úprav a lze je v odůvodněných případech po dohodě se zadavatelem v projektových dokumentacích změnit. Je nutné zohlednit časový odstup mezi zpracováním </w:t>
      </w:r>
      <w:proofErr w:type="spellStart"/>
      <w:r w:rsidR="00320B29" w:rsidRPr="002C6C36">
        <w:rPr>
          <w:rFonts w:eastAsia="Arial" w:cs="Arial"/>
          <w:szCs w:val="22"/>
        </w:rPr>
        <w:t>PSZ</w:t>
      </w:r>
      <w:proofErr w:type="spellEnd"/>
      <w:r w:rsidR="00320B29" w:rsidRPr="002C6C36">
        <w:rPr>
          <w:rFonts w:eastAsia="Arial" w:cs="Arial"/>
          <w:szCs w:val="22"/>
        </w:rPr>
        <w:t xml:space="preserve"> a současným stavem a požadavky.</w:t>
      </w:r>
    </w:p>
    <w:p w14:paraId="1D3832E1" w14:textId="77777777" w:rsidR="004168E6" w:rsidRPr="002C6C36" w:rsidRDefault="004168E6" w:rsidP="004168E6">
      <w:pPr>
        <w:pStyle w:val="Odstavecseseznamem"/>
        <w:spacing w:before="60" w:line="264" w:lineRule="auto"/>
        <w:ind w:left="1276"/>
        <w:jc w:val="both"/>
        <w:rPr>
          <w:rFonts w:eastAsia="Arial" w:cs="Arial"/>
          <w:szCs w:val="22"/>
        </w:rPr>
      </w:pPr>
    </w:p>
    <w:p w14:paraId="10E60B5D" w14:textId="395591E3" w:rsidR="00320B29" w:rsidRPr="002C6C36" w:rsidRDefault="00320B29" w:rsidP="00320B29">
      <w:pPr>
        <w:pStyle w:val="Odstavecseseznamem"/>
        <w:spacing w:before="60" w:line="264" w:lineRule="auto"/>
        <w:ind w:left="1276"/>
        <w:jc w:val="both"/>
        <w:rPr>
          <w:rFonts w:eastAsia="Arial" w:cs="Arial"/>
          <w:b/>
          <w:szCs w:val="22"/>
        </w:rPr>
      </w:pPr>
      <w:r w:rsidRPr="002C6C36">
        <w:rPr>
          <w:rFonts w:eastAsia="Arial" w:cs="Arial"/>
          <w:b/>
          <w:szCs w:val="22"/>
        </w:rPr>
        <w:t>V případě, že je součástí stavby odvodnění cesty (příkopy, propustky atp.) nebo výsadba doprovodné zeleně, požadujeme, aby byly řešeny jako samostatné stavební objekty včetně rozpočtu.</w:t>
      </w:r>
    </w:p>
    <w:p w14:paraId="0BDA798A" w14:textId="62AA8FDF" w:rsidR="003659C2" w:rsidRPr="002C6C36" w:rsidRDefault="003659C2" w:rsidP="0001259B">
      <w:pPr>
        <w:pStyle w:val="l-L1"/>
        <w:keepNext w:val="0"/>
        <w:numPr>
          <w:ilvl w:val="2"/>
          <w:numId w:val="4"/>
        </w:numPr>
        <w:spacing w:before="120" w:after="120" w:line="264" w:lineRule="auto"/>
        <w:jc w:val="both"/>
        <w:rPr>
          <w:rStyle w:val="l-L2Char"/>
          <w:rFonts w:cs="Arial"/>
          <w:b w:val="0"/>
          <w:szCs w:val="22"/>
          <w:u w:val="none"/>
        </w:rPr>
      </w:pPr>
      <w:r w:rsidRPr="002C6C36">
        <w:rPr>
          <w:rStyle w:val="l-L2Char"/>
          <w:rFonts w:cs="Arial"/>
          <w:b w:val="0"/>
          <w:szCs w:val="22"/>
          <w:u w:val="none"/>
        </w:rPr>
        <w:lastRenderedPageBreak/>
        <w:t>Projektová dokumentace bude zároveň sloužit jako podklad pro realizací zadávacího řízení na výběr zhotovitele stavby.</w:t>
      </w:r>
    </w:p>
    <w:p w14:paraId="57754CF1" w14:textId="445E5AD8" w:rsidR="00152458" w:rsidRPr="002C6C36" w:rsidRDefault="00256FEE" w:rsidP="0001259B">
      <w:pPr>
        <w:pStyle w:val="l-L1"/>
        <w:keepNext w:val="0"/>
        <w:numPr>
          <w:ilvl w:val="2"/>
          <w:numId w:val="4"/>
        </w:numPr>
        <w:spacing w:before="120" w:after="120" w:line="264" w:lineRule="auto"/>
        <w:jc w:val="both"/>
        <w:rPr>
          <w:rStyle w:val="l-L2Char"/>
          <w:rFonts w:cs="Arial"/>
          <w:b w:val="0"/>
          <w:szCs w:val="22"/>
          <w:u w:val="none"/>
        </w:rPr>
      </w:pPr>
      <w:r w:rsidRPr="002C6C36">
        <w:rPr>
          <w:rStyle w:val="l-L2Char"/>
          <w:rFonts w:cs="Arial"/>
          <w:b w:val="0"/>
          <w:szCs w:val="22"/>
          <w:u w:val="none"/>
        </w:rPr>
        <w:t xml:space="preserve">Součástí </w:t>
      </w:r>
      <w:r w:rsidR="00EE6A0B" w:rsidRPr="002C6C36">
        <w:rPr>
          <w:rStyle w:val="l-L2Char"/>
          <w:rFonts w:cs="Arial"/>
          <w:b w:val="0"/>
          <w:szCs w:val="22"/>
          <w:u w:val="none"/>
        </w:rPr>
        <w:t>Díla</w:t>
      </w:r>
      <w:r w:rsidRPr="002C6C36">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2C6C36">
        <w:rPr>
          <w:rStyle w:val="l-L2Char"/>
          <w:rFonts w:cs="Arial"/>
          <w:b w:val="0"/>
          <w:szCs w:val="22"/>
          <w:u w:val="none"/>
        </w:rPr>
        <w:t>D</w:t>
      </w:r>
      <w:r w:rsidRPr="002C6C36">
        <w:rPr>
          <w:rStyle w:val="l-L2Char"/>
          <w:rFonts w:cs="Arial"/>
          <w:b w:val="0"/>
          <w:szCs w:val="22"/>
          <w:u w:val="none"/>
        </w:rPr>
        <w:t>íla potřebné.</w:t>
      </w:r>
    </w:p>
    <w:p w14:paraId="4A15A107" w14:textId="4BB3623A" w:rsidR="00722CA2" w:rsidRPr="002C6C36" w:rsidRDefault="00AB7CC6" w:rsidP="0001259B">
      <w:pPr>
        <w:numPr>
          <w:ilvl w:val="2"/>
          <w:numId w:val="4"/>
        </w:numPr>
        <w:spacing w:line="264" w:lineRule="auto"/>
        <w:jc w:val="both"/>
        <w:rPr>
          <w:rStyle w:val="l-L2Char"/>
          <w:rFonts w:cs="Arial"/>
          <w:szCs w:val="22"/>
        </w:rPr>
      </w:pPr>
      <w:r w:rsidRPr="002C6C36">
        <w:rPr>
          <w:rStyle w:val="l-L2Char"/>
          <w:rFonts w:cs="Arial"/>
          <w:szCs w:val="22"/>
        </w:rPr>
        <w:t>Projektová dokumentace</w:t>
      </w:r>
      <w:r w:rsidR="00722CA2" w:rsidRPr="002C6C36">
        <w:rPr>
          <w:rStyle w:val="l-L2Char"/>
          <w:rFonts w:cs="Arial"/>
          <w:szCs w:val="22"/>
        </w:rPr>
        <w:t xml:space="preserve"> bude dodán</w:t>
      </w:r>
      <w:r w:rsidRPr="002C6C36">
        <w:rPr>
          <w:rStyle w:val="l-L2Char"/>
          <w:rFonts w:cs="Arial"/>
          <w:szCs w:val="22"/>
        </w:rPr>
        <w:t>a</w:t>
      </w:r>
      <w:r w:rsidR="00722CA2" w:rsidRPr="002C6C36">
        <w:rPr>
          <w:rStyle w:val="l-L2Char"/>
          <w:rFonts w:cs="Arial"/>
          <w:szCs w:val="22"/>
        </w:rPr>
        <w:t xml:space="preserve"> objednateli v</w:t>
      </w:r>
      <w:r w:rsidR="00722CA2" w:rsidRPr="002C6C36">
        <w:rPr>
          <w:rStyle w:val="l-L2Char"/>
          <w:rFonts w:cs="Arial"/>
          <w:szCs w:val="22"/>
          <w:lang w:eastAsia="en-US"/>
        </w:rPr>
        <w:t xml:space="preserve"> </w:t>
      </w:r>
      <w:r w:rsidR="00722CA2" w:rsidRPr="002C6C36">
        <w:rPr>
          <w:rStyle w:val="l-L2Char"/>
          <w:rFonts w:cs="Arial"/>
          <w:szCs w:val="22"/>
        </w:rPr>
        <w:t>6</w:t>
      </w:r>
      <w:r w:rsidR="00722CA2" w:rsidRPr="002C6C36">
        <w:rPr>
          <w:rStyle w:val="l-L2Char"/>
          <w:rFonts w:cs="Arial"/>
          <w:szCs w:val="22"/>
          <w:lang w:eastAsia="en-US"/>
        </w:rPr>
        <w:t xml:space="preserve"> vyhotoveních</w:t>
      </w:r>
      <w:r w:rsidR="00722CA2" w:rsidRPr="002C6C36">
        <w:rPr>
          <w:rStyle w:val="l-L2Char"/>
          <w:rFonts w:cs="Arial"/>
          <w:szCs w:val="22"/>
        </w:rPr>
        <w:t xml:space="preserve"> v</w:t>
      </w:r>
      <w:r w:rsidR="00722CA2" w:rsidRPr="002C6C36">
        <w:rPr>
          <w:rStyle w:val="l-L2Char"/>
          <w:rFonts w:cs="Arial"/>
          <w:szCs w:val="22"/>
          <w:lang w:eastAsia="en-US"/>
        </w:rPr>
        <w:t xml:space="preserve"> písemné</w:t>
      </w:r>
      <w:r w:rsidR="00722CA2" w:rsidRPr="002C6C36">
        <w:rPr>
          <w:rStyle w:val="l-L2Char"/>
          <w:rFonts w:cs="Arial"/>
          <w:szCs w:val="22"/>
        </w:rPr>
        <w:t xml:space="preserve"> podobě </w:t>
      </w:r>
      <w:r w:rsidR="00722CA2" w:rsidRPr="002C6C36">
        <w:rPr>
          <w:rStyle w:val="l-L2Char"/>
          <w:rFonts w:cs="Arial"/>
          <w:szCs w:val="22"/>
          <w:lang w:eastAsia="en-US"/>
        </w:rPr>
        <w:t xml:space="preserve">a 1 vyhotovení </w:t>
      </w:r>
      <w:r w:rsidR="00722CA2" w:rsidRPr="002C6C36">
        <w:rPr>
          <w:rStyle w:val="l-L2Char"/>
          <w:rFonts w:cs="Arial"/>
          <w:szCs w:val="22"/>
        </w:rPr>
        <w:t>na CD ve formátu „</w:t>
      </w:r>
      <w:proofErr w:type="spellStart"/>
      <w:r w:rsidR="00722CA2" w:rsidRPr="002C6C36">
        <w:rPr>
          <w:rStyle w:val="l-L2Char"/>
          <w:rFonts w:cs="Arial"/>
          <w:szCs w:val="22"/>
          <w:lang w:eastAsia="en-US"/>
        </w:rPr>
        <w:t>pdf</w:t>
      </w:r>
      <w:proofErr w:type="spellEnd"/>
      <w:r w:rsidR="00722CA2" w:rsidRPr="002C6C36">
        <w:rPr>
          <w:rStyle w:val="l-L2Char"/>
          <w:rFonts w:cs="Arial"/>
          <w:szCs w:val="22"/>
          <w:lang w:eastAsia="en-US"/>
        </w:rPr>
        <w:t>“</w:t>
      </w:r>
      <w:r w:rsidR="00B70B1E" w:rsidRPr="002C6C36">
        <w:rPr>
          <w:rStyle w:val="l-L2Char"/>
          <w:rFonts w:cs="Arial"/>
          <w:szCs w:val="22"/>
          <w:lang w:eastAsia="en-US"/>
        </w:rPr>
        <w:t xml:space="preserve"> a „</w:t>
      </w:r>
      <w:proofErr w:type="spellStart"/>
      <w:r w:rsidR="00B70B1E" w:rsidRPr="002C6C36">
        <w:rPr>
          <w:rStyle w:val="l-L2Char"/>
          <w:rFonts w:cs="Arial"/>
          <w:szCs w:val="22"/>
          <w:lang w:eastAsia="en-US"/>
        </w:rPr>
        <w:t>dwg</w:t>
      </w:r>
      <w:proofErr w:type="spellEnd"/>
      <w:r w:rsidR="00B70B1E" w:rsidRPr="002C6C36">
        <w:rPr>
          <w:rStyle w:val="l-L2Char"/>
          <w:rFonts w:cs="Arial"/>
          <w:szCs w:val="22"/>
        </w:rPr>
        <w:t>“</w:t>
      </w:r>
      <w:r w:rsidR="00722CA2" w:rsidRPr="002C6C36">
        <w:rPr>
          <w:rStyle w:val="l-L2Char"/>
          <w:rFonts w:cs="Arial"/>
          <w:szCs w:val="22"/>
        </w:rPr>
        <w:t>, s</w:t>
      </w:r>
      <w:r w:rsidR="00722CA2" w:rsidRPr="002C6C36">
        <w:rPr>
          <w:rStyle w:val="l-L2Char"/>
          <w:rFonts w:cs="Arial"/>
          <w:szCs w:val="22"/>
          <w:lang w:eastAsia="en-US"/>
        </w:rPr>
        <w:t xml:space="preserve"> </w:t>
      </w:r>
      <w:r w:rsidR="00722CA2" w:rsidRPr="002C6C36">
        <w:rPr>
          <w:rStyle w:val="l-L2Char"/>
          <w:rFonts w:cs="Arial"/>
          <w:szCs w:val="22"/>
        </w:rPr>
        <w:t>rozpočtem stavby a</w:t>
      </w:r>
      <w:r w:rsidR="000659FF" w:rsidRPr="002C6C36">
        <w:rPr>
          <w:rStyle w:val="l-L2Char"/>
          <w:rFonts w:cs="Arial"/>
          <w:szCs w:val="22"/>
        </w:rPr>
        <w:t> </w:t>
      </w:r>
      <w:r w:rsidR="00722CA2" w:rsidRPr="002C6C36">
        <w:rPr>
          <w:rStyle w:val="l-L2Char"/>
          <w:rFonts w:cs="Arial"/>
          <w:szCs w:val="22"/>
        </w:rPr>
        <w:t xml:space="preserve">výkazem výměr ve </w:t>
      </w:r>
      <w:r w:rsidR="00095D7E" w:rsidRPr="002C6C36">
        <w:rPr>
          <w:rStyle w:val="l-L2Char"/>
          <w:rFonts w:cs="Arial"/>
          <w:szCs w:val="22"/>
        </w:rPr>
        <w:t xml:space="preserve">formátu. </w:t>
      </w:r>
      <w:proofErr w:type="spellStart"/>
      <w:r w:rsidR="00095D7E" w:rsidRPr="002C6C36">
        <w:rPr>
          <w:rStyle w:val="l-L2Char"/>
          <w:rFonts w:cs="Arial"/>
          <w:szCs w:val="22"/>
        </w:rPr>
        <w:t>xls</w:t>
      </w:r>
      <w:proofErr w:type="spellEnd"/>
      <w:r w:rsidR="00722CA2" w:rsidRPr="002C6C36">
        <w:rPr>
          <w:rStyle w:val="l-L2Char"/>
          <w:rFonts w:cs="Arial"/>
          <w:szCs w:val="22"/>
        </w:rPr>
        <w:t xml:space="preserve">, </w:t>
      </w:r>
      <w:proofErr w:type="spellStart"/>
      <w:r w:rsidR="00722CA2" w:rsidRPr="002C6C36">
        <w:rPr>
          <w:rStyle w:val="l-L2Char"/>
          <w:rFonts w:cs="Arial"/>
          <w:szCs w:val="22"/>
        </w:rPr>
        <w:t>xlsx</w:t>
      </w:r>
      <w:proofErr w:type="spellEnd"/>
      <w:r w:rsidR="00722CA2" w:rsidRPr="002C6C36">
        <w:rPr>
          <w:rStyle w:val="l-L2Char"/>
          <w:rFonts w:cs="Arial"/>
          <w:szCs w:val="22"/>
        </w:rPr>
        <w:t xml:space="preserve">, pro každou </w:t>
      </w:r>
      <w:r w:rsidR="00B70B1E" w:rsidRPr="002C6C36">
        <w:rPr>
          <w:rStyle w:val="l-L2Char"/>
          <w:rFonts w:cs="Arial"/>
          <w:szCs w:val="22"/>
          <w:lang w:eastAsia="en-US"/>
        </w:rPr>
        <w:t>stavbu</w:t>
      </w:r>
      <w:r w:rsidR="00722CA2" w:rsidRPr="002C6C36">
        <w:rPr>
          <w:rStyle w:val="l-L2Char"/>
          <w:rFonts w:cs="Arial"/>
          <w:szCs w:val="22"/>
        </w:rPr>
        <w:t xml:space="preserve"> zvlášť.</w:t>
      </w:r>
    </w:p>
    <w:p w14:paraId="3ACF5D77" w14:textId="4CA265A0" w:rsidR="00F829EA" w:rsidRPr="002C6C36" w:rsidRDefault="00F829EA" w:rsidP="0001259B">
      <w:pPr>
        <w:pStyle w:val="l-L1"/>
        <w:keepNext w:val="0"/>
        <w:numPr>
          <w:ilvl w:val="1"/>
          <w:numId w:val="4"/>
        </w:numPr>
        <w:spacing w:before="120" w:after="120" w:line="264" w:lineRule="auto"/>
        <w:jc w:val="left"/>
        <w:rPr>
          <w:rStyle w:val="l-L2Char"/>
          <w:rFonts w:cs="Arial"/>
          <w:szCs w:val="22"/>
          <w:u w:val="none"/>
        </w:rPr>
      </w:pPr>
      <w:r w:rsidRPr="002C6C36">
        <w:rPr>
          <w:rStyle w:val="l-L2Char"/>
          <w:rFonts w:cs="Arial"/>
          <w:szCs w:val="22"/>
          <w:u w:val="none"/>
        </w:rPr>
        <w:t xml:space="preserve">Podklady nezbytné pro tvorbu </w:t>
      </w:r>
      <w:r w:rsidR="00DC2688" w:rsidRPr="002C6C36">
        <w:rPr>
          <w:rStyle w:val="l-L2Char"/>
          <w:rFonts w:cs="Arial"/>
          <w:szCs w:val="22"/>
          <w:u w:val="none"/>
        </w:rPr>
        <w:t>Díla</w:t>
      </w:r>
      <w:r w:rsidRPr="002C6C36">
        <w:rPr>
          <w:rStyle w:val="l-L2Char"/>
          <w:rFonts w:cs="Arial"/>
          <w:szCs w:val="22"/>
          <w:u w:val="none"/>
        </w:rPr>
        <w:t>:</w:t>
      </w:r>
    </w:p>
    <w:p w14:paraId="0FD85FA8" w14:textId="77777777" w:rsidR="000C491E" w:rsidRDefault="00B94443" w:rsidP="0001259B">
      <w:pPr>
        <w:pStyle w:val="l-L1"/>
        <w:keepNext w:val="0"/>
        <w:numPr>
          <w:ilvl w:val="0"/>
          <w:numId w:val="0"/>
        </w:numPr>
        <w:spacing w:before="120" w:after="120" w:line="264" w:lineRule="auto"/>
        <w:ind w:left="504" w:firstLine="708"/>
        <w:jc w:val="both"/>
        <w:rPr>
          <w:rStyle w:val="l-L2Char"/>
          <w:rFonts w:cs="Arial"/>
          <w:b w:val="0"/>
          <w:szCs w:val="22"/>
          <w:u w:val="none"/>
        </w:rPr>
      </w:pPr>
      <w:r w:rsidRPr="002C6C36">
        <w:rPr>
          <w:rStyle w:val="l-L2Char"/>
          <w:rFonts w:cs="Arial"/>
          <w:szCs w:val="22"/>
        </w:rPr>
        <w:t xml:space="preserve">Zhotovitel je povinen </w:t>
      </w:r>
      <w:r w:rsidRPr="002C6C36">
        <w:rPr>
          <w:rStyle w:val="l-L2Char"/>
          <w:rFonts w:cs="Arial"/>
          <w:b w:val="0"/>
          <w:szCs w:val="22"/>
          <w:u w:val="none"/>
        </w:rPr>
        <w:t xml:space="preserve">vyhotovit </w:t>
      </w:r>
      <w:r w:rsidR="008D5567" w:rsidRPr="002C6C36">
        <w:rPr>
          <w:rStyle w:val="l-L2Char"/>
          <w:rFonts w:cs="Arial"/>
          <w:b w:val="0"/>
          <w:szCs w:val="22"/>
          <w:u w:val="none"/>
        </w:rPr>
        <w:t xml:space="preserve">projektovou </w:t>
      </w:r>
      <w:r w:rsidRPr="002C6C36">
        <w:rPr>
          <w:rStyle w:val="l-L2Char"/>
          <w:rFonts w:cs="Arial"/>
          <w:b w:val="0"/>
          <w:szCs w:val="22"/>
          <w:u w:val="none"/>
        </w:rPr>
        <w:t xml:space="preserve">dokumentaci dle níže </w:t>
      </w:r>
    </w:p>
    <w:p w14:paraId="4041627E" w14:textId="4920F15D" w:rsidR="00B94443" w:rsidRPr="002C6C36" w:rsidRDefault="00B94443" w:rsidP="0001259B">
      <w:pPr>
        <w:pStyle w:val="l-L1"/>
        <w:keepNext w:val="0"/>
        <w:numPr>
          <w:ilvl w:val="0"/>
          <w:numId w:val="0"/>
        </w:numPr>
        <w:spacing w:before="120" w:after="120" w:line="264" w:lineRule="auto"/>
        <w:ind w:left="504" w:firstLine="708"/>
        <w:jc w:val="both"/>
        <w:rPr>
          <w:rStyle w:val="l-L2Char"/>
          <w:rFonts w:cs="Arial"/>
          <w:szCs w:val="22"/>
        </w:rPr>
      </w:pPr>
      <w:r w:rsidRPr="002C6C36">
        <w:rPr>
          <w:rStyle w:val="l-L2Char"/>
          <w:rFonts w:cs="Arial"/>
          <w:b w:val="0"/>
          <w:szCs w:val="22"/>
          <w:u w:val="none"/>
        </w:rPr>
        <w:t xml:space="preserve">uvedených podkladů: </w:t>
      </w:r>
    </w:p>
    <w:p w14:paraId="276C4175" w14:textId="6C45C584" w:rsidR="00B94443" w:rsidRPr="002C6C36" w:rsidRDefault="00B94443" w:rsidP="0001259B">
      <w:pPr>
        <w:pStyle w:val="l-L1"/>
        <w:keepNext w:val="0"/>
        <w:numPr>
          <w:ilvl w:val="2"/>
          <w:numId w:val="4"/>
        </w:numPr>
        <w:spacing w:before="120" w:after="120" w:line="264" w:lineRule="auto"/>
        <w:jc w:val="left"/>
        <w:rPr>
          <w:rStyle w:val="l-L2Char"/>
          <w:rFonts w:cs="Arial"/>
          <w:szCs w:val="22"/>
          <w:u w:val="none"/>
        </w:rPr>
      </w:pPr>
      <w:r w:rsidRPr="002C6C36">
        <w:rPr>
          <w:rStyle w:val="l-L2Char"/>
          <w:rFonts w:cs="Arial"/>
          <w:szCs w:val="22"/>
          <w:u w:val="none"/>
        </w:rPr>
        <w:t xml:space="preserve">Dokumentační základna </w:t>
      </w:r>
      <w:r w:rsidR="00DC2688" w:rsidRPr="002C6C36">
        <w:rPr>
          <w:rStyle w:val="l-L2Char"/>
          <w:rFonts w:cs="Arial"/>
          <w:szCs w:val="22"/>
          <w:u w:val="none"/>
        </w:rPr>
        <w:t>Díla</w:t>
      </w:r>
      <w:r w:rsidR="00A14402" w:rsidRPr="002C6C36">
        <w:rPr>
          <w:rStyle w:val="l-L2Char"/>
          <w:rFonts w:cs="Arial"/>
          <w:szCs w:val="22"/>
          <w:u w:val="none"/>
        </w:rPr>
        <w:t xml:space="preserve"> (podklady pro zpracování projektové dokumentace):</w:t>
      </w:r>
    </w:p>
    <w:p w14:paraId="3E34C3C0" w14:textId="294EE704" w:rsidR="006A2958" w:rsidRPr="002C6C36" w:rsidRDefault="006A2958" w:rsidP="0001259B">
      <w:pPr>
        <w:pStyle w:val="l-L1"/>
        <w:keepNext w:val="0"/>
        <w:numPr>
          <w:ilvl w:val="0"/>
          <w:numId w:val="0"/>
        </w:numPr>
        <w:spacing w:before="0" w:after="60" w:line="264" w:lineRule="auto"/>
        <w:ind w:left="720" w:firstLine="492"/>
        <w:jc w:val="left"/>
        <w:rPr>
          <w:rStyle w:val="l-L2Char"/>
          <w:rFonts w:cs="Arial"/>
          <w:b w:val="0"/>
          <w:u w:val="none"/>
        </w:rPr>
      </w:pPr>
      <w:r w:rsidRPr="002C6C36">
        <w:rPr>
          <w:rStyle w:val="l-L2Char"/>
          <w:rFonts w:cs="Arial"/>
          <w:b w:val="0"/>
          <w:u w:val="none"/>
        </w:rPr>
        <w:t>Katastrální map</w:t>
      </w:r>
      <w:r w:rsidR="00223494" w:rsidRPr="002C6C36">
        <w:rPr>
          <w:rStyle w:val="l-L2Char"/>
          <w:rFonts w:cs="Arial"/>
          <w:b w:val="0"/>
          <w:u w:val="none"/>
        </w:rPr>
        <w:t>y (</w:t>
      </w:r>
      <w:proofErr w:type="spellStart"/>
      <w:proofErr w:type="gramStart"/>
      <w:r w:rsidR="00223494" w:rsidRPr="002C6C36">
        <w:rPr>
          <w:rStyle w:val="l-L2Char"/>
          <w:rFonts w:cs="Arial"/>
          <w:b w:val="0"/>
          <w:u w:val="none"/>
        </w:rPr>
        <w:t>k.</w:t>
      </w:r>
      <w:r w:rsidRPr="002C6C36">
        <w:rPr>
          <w:rStyle w:val="l-L2Char"/>
          <w:rFonts w:cs="Arial"/>
          <w:b w:val="0"/>
          <w:u w:val="none"/>
        </w:rPr>
        <w:t>ú</w:t>
      </w:r>
      <w:proofErr w:type="spellEnd"/>
      <w:r w:rsidRPr="002C6C36">
        <w:rPr>
          <w:rStyle w:val="l-L2Char"/>
          <w:rFonts w:cs="Arial"/>
          <w:b w:val="0"/>
          <w:u w:val="none"/>
        </w:rPr>
        <w:t>.</w:t>
      </w:r>
      <w:proofErr w:type="gramEnd"/>
      <w:r w:rsidRPr="002C6C36">
        <w:rPr>
          <w:rStyle w:val="l-L2Char"/>
          <w:rFonts w:cs="Arial"/>
          <w:b w:val="0"/>
          <w:u w:val="none"/>
        </w:rPr>
        <w:t xml:space="preserve"> </w:t>
      </w:r>
      <w:r w:rsidR="00223494" w:rsidRPr="002C6C36">
        <w:rPr>
          <w:rStyle w:val="l-L2Char"/>
          <w:rFonts w:cs="Arial"/>
          <w:b w:val="0"/>
          <w:u w:val="none"/>
        </w:rPr>
        <w:t xml:space="preserve">Bříza nad Ohří, Pomezná a </w:t>
      </w:r>
      <w:proofErr w:type="spellStart"/>
      <w:r w:rsidRPr="002C6C36">
        <w:rPr>
          <w:rStyle w:val="l-L2Char"/>
          <w:rFonts w:cs="Arial"/>
          <w:b w:val="0"/>
          <w:u w:val="none"/>
        </w:rPr>
        <w:t>Dobrošov</w:t>
      </w:r>
      <w:proofErr w:type="spellEnd"/>
      <w:r w:rsidR="00CA0106" w:rsidRPr="002C6C36">
        <w:rPr>
          <w:rStyle w:val="l-L2Char"/>
          <w:rFonts w:cs="Arial"/>
          <w:b w:val="0"/>
          <w:u w:val="none"/>
        </w:rPr>
        <w:t xml:space="preserve"> u Libé</w:t>
      </w:r>
      <w:r w:rsidR="00223494" w:rsidRPr="002C6C36">
        <w:rPr>
          <w:rStyle w:val="l-L2Char"/>
          <w:rFonts w:cs="Arial"/>
          <w:b w:val="0"/>
          <w:u w:val="none"/>
        </w:rPr>
        <w:t>)</w:t>
      </w:r>
      <w:r w:rsidR="000659FF" w:rsidRPr="002C6C36">
        <w:rPr>
          <w:rStyle w:val="l-L2Char"/>
          <w:rFonts w:cs="Arial"/>
          <w:b w:val="0"/>
          <w:u w:val="none"/>
        </w:rPr>
        <w:t>.</w:t>
      </w:r>
    </w:p>
    <w:p w14:paraId="7CAE950B" w14:textId="3D18D6DF" w:rsidR="00086CB5" w:rsidRPr="002C6C36" w:rsidRDefault="00086CB5" w:rsidP="00223494">
      <w:pPr>
        <w:pStyle w:val="l-L1"/>
        <w:keepNext w:val="0"/>
        <w:numPr>
          <w:ilvl w:val="0"/>
          <w:numId w:val="0"/>
        </w:numPr>
        <w:spacing w:before="0" w:after="60" w:line="264" w:lineRule="auto"/>
        <w:ind w:left="720" w:firstLine="493"/>
        <w:jc w:val="left"/>
        <w:rPr>
          <w:rStyle w:val="l-L2Char"/>
          <w:rFonts w:cs="Arial"/>
          <w:b w:val="0"/>
          <w:u w:val="none"/>
        </w:rPr>
      </w:pPr>
      <w:r w:rsidRPr="002C6C36">
        <w:rPr>
          <w:rStyle w:val="l-L2Char"/>
          <w:rFonts w:cs="Arial"/>
          <w:b w:val="0"/>
          <w:u w:val="none"/>
        </w:rPr>
        <w:t xml:space="preserve">Dokumentace ke </w:t>
      </w:r>
      <w:proofErr w:type="spellStart"/>
      <w:r w:rsidRPr="002C6C36">
        <w:rPr>
          <w:rStyle w:val="l-L2Char"/>
          <w:rFonts w:cs="Arial"/>
          <w:b w:val="0"/>
          <w:u w:val="none"/>
        </w:rPr>
        <w:t>KoPÚ</w:t>
      </w:r>
      <w:proofErr w:type="spellEnd"/>
      <w:r w:rsidRPr="002C6C36">
        <w:rPr>
          <w:rStyle w:val="l-L2Char"/>
          <w:rFonts w:cs="Arial"/>
          <w:b w:val="0"/>
          <w:u w:val="none"/>
        </w:rPr>
        <w:t xml:space="preserve"> v </w:t>
      </w:r>
      <w:proofErr w:type="spellStart"/>
      <w:proofErr w:type="gramStart"/>
      <w:r w:rsidR="0023180D" w:rsidRPr="002C6C36">
        <w:rPr>
          <w:rStyle w:val="l-L2Char"/>
          <w:rFonts w:cs="Arial"/>
          <w:b w:val="0"/>
          <w:u w:val="none"/>
        </w:rPr>
        <w:t>k.ú</w:t>
      </w:r>
      <w:proofErr w:type="spellEnd"/>
      <w:r w:rsidR="0023180D" w:rsidRPr="002C6C36">
        <w:rPr>
          <w:rStyle w:val="l-L2Char"/>
          <w:rFonts w:cs="Arial"/>
          <w:b w:val="0"/>
          <w:u w:val="none"/>
        </w:rPr>
        <w:t>.</w:t>
      </w:r>
      <w:proofErr w:type="gramEnd"/>
      <w:r w:rsidR="0023180D" w:rsidRPr="002C6C36">
        <w:rPr>
          <w:rStyle w:val="l-L2Char"/>
          <w:rFonts w:cs="Arial"/>
          <w:b w:val="0"/>
          <w:u w:val="none"/>
        </w:rPr>
        <w:t xml:space="preserve"> </w:t>
      </w:r>
      <w:r w:rsidR="00223494" w:rsidRPr="002C6C36">
        <w:rPr>
          <w:rStyle w:val="l-L2Char"/>
          <w:rFonts w:cs="Arial"/>
          <w:b w:val="0"/>
          <w:u w:val="none"/>
        </w:rPr>
        <w:t>(</w:t>
      </w:r>
      <w:r w:rsidR="0023180D" w:rsidRPr="002C6C36">
        <w:rPr>
          <w:rStyle w:val="l-L2Char"/>
          <w:rFonts w:cs="Arial"/>
          <w:b w:val="0"/>
          <w:u w:val="none"/>
        </w:rPr>
        <w:t>Pomezná</w:t>
      </w:r>
      <w:r w:rsidR="00223494" w:rsidRPr="002C6C36">
        <w:rPr>
          <w:rStyle w:val="l-L2Char"/>
          <w:rFonts w:cs="Arial"/>
          <w:b w:val="0"/>
          <w:u w:val="none"/>
        </w:rPr>
        <w:t xml:space="preserve"> a Bříza nad Ohří)</w:t>
      </w:r>
      <w:r w:rsidR="000659FF" w:rsidRPr="002C6C36">
        <w:rPr>
          <w:rStyle w:val="l-L2Char"/>
          <w:rFonts w:cs="Arial"/>
          <w:b w:val="0"/>
          <w:u w:val="none"/>
        </w:rPr>
        <w:t>.</w:t>
      </w:r>
    </w:p>
    <w:p w14:paraId="45BFC4FF" w14:textId="20B87114" w:rsidR="00086CB5" w:rsidRPr="002C6C36" w:rsidRDefault="00223494" w:rsidP="00223494">
      <w:pPr>
        <w:pStyle w:val="l-L1"/>
        <w:keepNext w:val="0"/>
        <w:numPr>
          <w:ilvl w:val="0"/>
          <w:numId w:val="0"/>
        </w:numPr>
        <w:spacing w:before="0" w:after="60" w:line="264" w:lineRule="auto"/>
        <w:ind w:left="720" w:firstLine="492"/>
        <w:jc w:val="left"/>
        <w:rPr>
          <w:rStyle w:val="l-L2Char"/>
          <w:rFonts w:cs="Arial"/>
          <w:b w:val="0"/>
          <w:u w:val="none"/>
        </w:rPr>
      </w:pPr>
      <w:r w:rsidRPr="002C6C36">
        <w:rPr>
          <w:rStyle w:val="l-L2Char"/>
          <w:rFonts w:cs="Arial"/>
          <w:b w:val="0"/>
          <w:u w:val="none"/>
        </w:rPr>
        <w:t xml:space="preserve">Projektová dokumentace pro polní cestu </w:t>
      </w:r>
      <w:proofErr w:type="spellStart"/>
      <w:r w:rsidR="005046CE" w:rsidRPr="002C6C36">
        <w:rPr>
          <w:rStyle w:val="l-L2Char"/>
          <w:rFonts w:cs="Arial"/>
          <w:b w:val="0"/>
          <w:u w:val="none"/>
        </w:rPr>
        <w:t>HPC</w:t>
      </w:r>
      <w:proofErr w:type="spellEnd"/>
      <w:r w:rsidR="005046CE" w:rsidRPr="002C6C36">
        <w:rPr>
          <w:rStyle w:val="l-L2Char"/>
          <w:rFonts w:cs="Arial"/>
          <w:b w:val="0"/>
          <w:u w:val="none"/>
        </w:rPr>
        <w:t xml:space="preserve"> v </w:t>
      </w:r>
      <w:proofErr w:type="spellStart"/>
      <w:proofErr w:type="gramStart"/>
      <w:r w:rsidR="005046CE" w:rsidRPr="002C6C36">
        <w:rPr>
          <w:rStyle w:val="l-L2Char"/>
          <w:rFonts w:cs="Arial"/>
          <w:b w:val="0"/>
          <w:u w:val="none"/>
        </w:rPr>
        <w:t>k.ú</w:t>
      </w:r>
      <w:proofErr w:type="spellEnd"/>
      <w:r w:rsidR="005046CE" w:rsidRPr="002C6C36">
        <w:rPr>
          <w:rStyle w:val="l-L2Char"/>
          <w:rFonts w:cs="Arial"/>
          <w:b w:val="0"/>
          <w:u w:val="none"/>
        </w:rPr>
        <w:t>.</w:t>
      </w:r>
      <w:proofErr w:type="gramEnd"/>
      <w:r w:rsidR="005046CE" w:rsidRPr="002C6C36">
        <w:rPr>
          <w:rStyle w:val="l-L2Char"/>
          <w:rFonts w:cs="Arial"/>
          <w:b w:val="0"/>
          <w:u w:val="none"/>
        </w:rPr>
        <w:t xml:space="preserve"> </w:t>
      </w:r>
      <w:proofErr w:type="spellStart"/>
      <w:r w:rsidR="005046CE" w:rsidRPr="002C6C36">
        <w:rPr>
          <w:rStyle w:val="l-L2Char"/>
          <w:rFonts w:cs="Arial"/>
          <w:b w:val="0"/>
          <w:u w:val="none"/>
        </w:rPr>
        <w:t>Dobrošov</w:t>
      </w:r>
      <w:proofErr w:type="spellEnd"/>
      <w:r w:rsidR="005046CE" w:rsidRPr="002C6C36">
        <w:rPr>
          <w:rStyle w:val="l-L2Char"/>
          <w:rFonts w:cs="Arial"/>
          <w:b w:val="0"/>
          <w:u w:val="none"/>
        </w:rPr>
        <w:t xml:space="preserve"> u Libé</w:t>
      </w:r>
      <w:r w:rsidR="000659FF" w:rsidRPr="002C6C36">
        <w:rPr>
          <w:rStyle w:val="l-L2Char"/>
          <w:rFonts w:cs="Arial"/>
          <w:b w:val="0"/>
          <w:u w:val="none"/>
        </w:rPr>
        <w:t>.</w:t>
      </w:r>
    </w:p>
    <w:p w14:paraId="1C60B9B9" w14:textId="77777777" w:rsidR="00223494" w:rsidRPr="002C6C36" w:rsidRDefault="00223494" w:rsidP="00223494">
      <w:pPr>
        <w:pStyle w:val="l-L1"/>
        <w:keepNext w:val="0"/>
        <w:numPr>
          <w:ilvl w:val="0"/>
          <w:numId w:val="0"/>
        </w:numPr>
        <w:spacing w:before="0" w:after="60" w:line="264" w:lineRule="auto"/>
        <w:ind w:left="720" w:firstLine="492"/>
        <w:jc w:val="left"/>
        <w:rPr>
          <w:rStyle w:val="l-L2Char"/>
          <w:rFonts w:cs="Arial"/>
          <w:b w:val="0"/>
          <w:u w:val="none"/>
        </w:rPr>
      </w:pPr>
    </w:p>
    <w:p w14:paraId="563E698E" w14:textId="77777777" w:rsidR="00F829EA" w:rsidRPr="002C6C36" w:rsidRDefault="00F829EA" w:rsidP="0001259B">
      <w:pPr>
        <w:pStyle w:val="l-L1"/>
        <w:keepNext w:val="0"/>
        <w:numPr>
          <w:ilvl w:val="2"/>
          <w:numId w:val="4"/>
        </w:numPr>
        <w:spacing w:before="120" w:after="120" w:line="264" w:lineRule="auto"/>
        <w:jc w:val="left"/>
        <w:rPr>
          <w:rStyle w:val="l-L2Char"/>
          <w:rFonts w:cs="Arial"/>
          <w:szCs w:val="22"/>
          <w:u w:val="none"/>
        </w:rPr>
      </w:pPr>
      <w:r w:rsidRPr="002C6C36">
        <w:rPr>
          <w:rStyle w:val="l-L2Char"/>
          <w:rFonts w:cs="Arial"/>
          <w:szCs w:val="22"/>
          <w:u w:val="none"/>
        </w:rPr>
        <w:t>Plán společných zařízení:</w:t>
      </w:r>
    </w:p>
    <w:p w14:paraId="05DECC5A" w14:textId="2C69730F" w:rsidR="0053721F" w:rsidRPr="002C6C36" w:rsidRDefault="0053721F" w:rsidP="00223494">
      <w:pPr>
        <w:pStyle w:val="l-L1"/>
        <w:keepNext w:val="0"/>
        <w:numPr>
          <w:ilvl w:val="0"/>
          <w:numId w:val="0"/>
        </w:numPr>
        <w:spacing w:before="0" w:after="60" w:line="264" w:lineRule="auto"/>
        <w:ind w:left="720" w:firstLine="493"/>
        <w:jc w:val="left"/>
        <w:rPr>
          <w:rStyle w:val="l-L2Char"/>
          <w:rFonts w:cs="Arial"/>
          <w:b w:val="0"/>
          <w:u w:val="none"/>
        </w:rPr>
      </w:pPr>
      <w:r w:rsidRPr="002C6C36">
        <w:rPr>
          <w:rStyle w:val="l-L2Char"/>
          <w:rFonts w:cs="Arial"/>
          <w:b w:val="0"/>
          <w:u w:val="none"/>
        </w:rPr>
        <w:t xml:space="preserve">Dokumentace plánu společných zařízení </w:t>
      </w:r>
      <w:proofErr w:type="spellStart"/>
      <w:r w:rsidRPr="002C6C36">
        <w:rPr>
          <w:rStyle w:val="l-L2Char"/>
          <w:rFonts w:cs="Arial"/>
          <w:b w:val="0"/>
          <w:u w:val="none"/>
        </w:rPr>
        <w:t>KoPÚ</w:t>
      </w:r>
      <w:proofErr w:type="spellEnd"/>
      <w:r w:rsidRPr="002C6C36">
        <w:rPr>
          <w:rStyle w:val="l-L2Char"/>
          <w:rFonts w:cs="Arial"/>
          <w:b w:val="0"/>
          <w:u w:val="none"/>
        </w:rPr>
        <w:t xml:space="preserve"> v </w:t>
      </w:r>
      <w:proofErr w:type="spellStart"/>
      <w:proofErr w:type="gramStart"/>
      <w:r w:rsidRPr="002C6C36">
        <w:rPr>
          <w:rStyle w:val="l-L2Char"/>
          <w:rFonts w:cs="Arial"/>
          <w:b w:val="0"/>
          <w:u w:val="none"/>
        </w:rPr>
        <w:t>k.ú</w:t>
      </w:r>
      <w:proofErr w:type="spellEnd"/>
      <w:r w:rsidRPr="002C6C36">
        <w:rPr>
          <w:rStyle w:val="l-L2Char"/>
          <w:rFonts w:cs="Arial"/>
          <w:b w:val="0"/>
          <w:u w:val="none"/>
        </w:rPr>
        <w:t>.</w:t>
      </w:r>
      <w:proofErr w:type="gramEnd"/>
      <w:r w:rsidRPr="002C6C36">
        <w:rPr>
          <w:rStyle w:val="l-L2Char"/>
          <w:rFonts w:cs="Arial"/>
          <w:b w:val="0"/>
          <w:u w:val="none"/>
        </w:rPr>
        <w:t xml:space="preserve"> </w:t>
      </w:r>
      <w:r w:rsidR="006A2958" w:rsidRPr="002C6C36">
        <w:rPr>
          <w:rStyle w:val="l-L2Char"/>
          <w:rFonts w:cs="Arial"/>
          <w:b w:val="0"/>
          <w:u w:val="none"/>
        </w:rPr>
        <w:t>Pomezná</w:t>
      </w:r>
      <w:r w:rsidR="00E55C99" w:rsidRPr="002C6C36">
        <w:rPr>
          <w:rStyle w:val="l-L2Char"/>
          <w:rFonts w:cs="Arial"/>
          <w:b w:val="0"/>
          <w:u w:val="none"/>
        </w:rPr>
        <w:t>.</w:t>
      </w:r>
    </w:p>
    <w:p w14:paraId="47AA6266" w14:textId="49608174" w:rsidR="002E0D1A" w:rsidRPr="002C6C36" w:rsidRDefault="0053721F" w:rsidP="00223494">
      <w:pPr>
        <w:pStyle w:val="l-L1"/>
        <w:keepNext w:val="0"/>
        <w:numPr>
          <w:ilvl w:val="0"/>
          <w:numId w:val="0"/>
        </w:numPr>
        <w:spacing w:before="0" w:after="60" w:line="264" w:lineRule="auto"/>
        <w:ind w:left="720" w:firstLine="493"/>
        <w:jc w:val="left"/>
        <w:rPr>
          <w:rStyle w:val="l-L2Char"/>
          <w:rFonts w:cs="Arial"/>
          <w:b w:val="0"/>
          <w:u w:val="none"/>
        </w:rPr>
      </w:pPr>
      <w:r w:rsidRPr="002C6C36">
        <w:rPr>
          <w:rStyle w:val="l-L2Char"/>
          <w:rFonts w:cs="Arial"/>
          <w:b w:val="0"/>
          <w:u w:val="none"/>
        </w:rPr>
        <w:t xml:space="preserve">Dokumentace plánu společných zařízení </w:t>
      </w:r>
      <w:proofErr w:type="spellStart"/>
      <w:r w:rsidRPr="002C6C36">
        <w:rPr>
          <w:rStyle w:val="l-L2Char"/>
          <w:rFonts w:cs="Arial"/>
          <w:b w:val="0"/>
          <w:u w:val="none"/>
        </w:rPr>
        <w:t>KoPÚ</w:t>
      </w:r>
      <w:proofErr w:type="spellEnd"/>
      <w:r w:rsidRPr="002C6C36">
        <w:rPr>
          <w:rStyle w:val="l-L2Char"/>
          <w:rFonts w:cs="Arial"/>
          <w:b w:val="0"/>
          <w:u w:val="none"/>
        </w:rPr>
        <w:t xml:space="preserve"> v </w:t>
      </w:r>
      <w:proofErr w:type="spellStart"/>
      <w:proofErr w:type="gramStart"/>
      <w:r w:rsidRPr="002C6C36">
        <w:rPr>
          <w:rStyle w:val="l-L2Char"/>
          <w:rFonts w:cs="Arial"/>
          <w:b w:val="0"/>
          <w:u w:val="none"/>
        </w:rPr>
        <w:t>k.ú</w:t>
      </w:r>
      <w:proofErr w:type="spellEnd"/>
      <w:r w:rsidRPr="002C6C36">
        <w:rPr>
          <w:rStyle w:val="l-L2Char"/>
          <w:rFonts w:cs="Arial"/>
          <w:b w:val="0"/>
          <w:u w:val="none"/>
        </w:rPr>
        <w:t>.</w:t>
      </w:r>
      <w:proofErr w:type="gramEnd"/>
      <w:r w:rsidRPr="002C6C36">
        <w:rPr>
          <w:rStyle w:val="l-L2Char"/>
          <w:rFonts w:cs="Arial"/>
          <w:b w:val="0"/>
          <w:u w:val="none"/>
        </w:rPr>
        <w:t xml:space="preserve"> </w:t>
      </w:r>
      <w:r w:rsidR="006A2958" w:rsidRPr="002C6C36">
        <w:rPr>
          <w:rStyle w:val="l-L2Char"/>
          <w:rFonts w:cs="Arial"/>
          <w:b w:val="0"/>
          <w:u w:val="none"/>
        </w:rPr>
        <w:t>Bříza nad Ohří</w:t>
      </w:r>
      <w:r w:rsidR="00E55C99" w:rsidRPr="002C6C36">
        <w:rPr>
          <w:rStyle w:val="l-L2Char"/>
          <w:rFonts w:cs="Arial"/>
          <w:b w:val="0"/>
          <w:u w:val="none"/>
        </w:rPr>
        <w:t>.</w:t>
      </w:r>
    </w:p>
    <w:p w14:paraId="1C071665" w14:textId="0A40615B" w:rsidR="007372C0" w:rsidRPr="005A6326" w:rsidRDefault="00D97F81" w:rsidP="0001259B">
      <w:pPr>
        <w:pStyle w:val="l-L1"/>
        <w:keepNext w:val="0"/>
        <w:numPr>
          <w:ilvl w:val="0"/>
          <w:numId w:val="0"/>
        </w:numPr>
        <w:spacing w:before="120" w:after="120" w:line="264" w:lineRule="auto"/>
        <w:ind w:left="1212"/>
        <w:jc w:val="left"/>
        <w:rPr>
          <w:rStyle w:val="l-L2Char"/>
          <w:rFonts w:cs="Arial"/>
          <w:szCs w:val="22"/>
          <w:highlight w:val="yellow"/>
          <w:u w:val="none"/>
        </w:rPr>
      </w:pPr>
      <w:r w:rsidRPr="002C6C36">
        <w:rPr>
          <w:rStyle w:val="l-L2Char"/>
          <w:rFonts w:cs="Arial"/>
          <w:szCs w:val="22"/>
          <w:u w:val="none"/>
        </w:rPr>
        <w:br w:type="column"/>
      </w:r>
    </w:p>
    <w:p w14:paraId="3FB8152E" w14:textId="2BE7479E" w:rsidR="002E0D1A" w:rsidRPr="005A6326" w:rsidRDefault="002E0D1A" w:rsidP="0001259B">
      <w:pPr>
        <w:pStyle w:val="Nadpis1"/>
        <w:keepNext w:val="0"/>
        <w:spacing w:line="264" w:lineRule="auto"/>
        <w:jc w:val="center"/>
        <w:rPr>
          <w:sz w:val="22"/>
          <w:szCs w:val="22"/>
        </w:rPr>
      </w:pPr>
      <w:r w:rsidRPr="005A6326">
        <w:rPr>
          <w:sz w:val="22"/>
          <w:szCs w:val="22"/>
        </w:rPr>
        <w:t>Příloha č. 2 – Podrobná specifikace Plnění v souvislosti s vypraco</w:t>
      </w:r>
      <w:r w:rsidR="003534A5" w:rsidRPr="005A6326">
        <w:rPr>
          <w:sz w:val="22"/>
          <w:szCs w:val="22"/>
        </w:rPr>
        <w:t xml:space="preserve">váním podrobného geotechnického </w:t>
      </w:r>
      <w:r w:rsidRPr="005A6326">
        <w:rPr>
          <w:sz w:val="22"/>
          <w:szCs w:val="22"/>
        </w:rPr>
        <w:t>průzkumu</w:t>
      </w:r>
    </w:p>
    <w:p w14:paraId="62B33EFB" w14:textId="77777777" w:rsidR="00DE1361" w:rsidRPr="005A6326" w:rsidRDefault="00DE1361" w:rsidP="0001259B">
      <w:pPr>
        <w:spacing w:line="264" w:lineRule="auto"/>
        <w:rPr>
          <w:rFonts w:cs="Arial"/>
          <w:szCs w:val="22"/>
        </w:rPr>
      </w:pPr>
    </w:p>
    <w:p w14:paraId="1411689F" w14:textId="77777777" w:rsidR="002E0D1A" w:rsidRPr="005A6326" w:rsidRDefault="002E0D1A" w:rsidP="0001259B">
      <w:pPr>
        <w:pStyle w:val="l-L1"/>
        <w:keepNext w:val="0"/>
        <w:numPr>
          <w:ilvl w:val="0"/>
          <w:numId w:val="5"/>
        </w:numPr>
        <w:spacing w:before="120" w:after="120" w:line="264" w:lineRule="auto"/>
        <w:jc w:val="left"/>
        <w:rPr>
          <w:rStyle w:val="l-L2Char"/>
          <w:rFonts w:cs="Arial"/>
          <w:szCs w:val="22"/>
          <w:u w:val="none"/>
        </w:rPr>
      </w:pPr>
      <w:r w:rsidRPr="005A6326">
        <w:rPr>
          <w:rStyle w:val="l-L2Char"/>
          <w:rFonts w:cs="Arial"/>
          <w:szCs w:val="22"/>
          <w:u w:val="none"/>
        </w:rPr>
        <w:t>Plnění</w:t>
      </w:r>
    </w:p>
    <w:p w14:paraId="7AE7463E" w14:textId="77777777" w:rsidR="002E0D1A" w:rsidRPr="005A6326" w:rsidRDefault="002E0D1A" w:rsidP="0001259B">
      <w:pPr>
        <w:pStyle w:val="l-L1"/>
        <w:keepNext w:val="0"/>
        <w:numPr>
          <w:ilvl w:val="1"/>
          <w:numId w:val="5"/>
        </w:numPr>
        <w:spacing w:before="120" w:after="120" w:line="264" w:lineRule="auto"/>
        <w:jc w:val="left"/>
        <w:rPr>
          <w:rStyle w:val="l-L2Char"/>
          <w:rFonts w:cs="Arial"/>
          <w:szCs w:val="22"/>
          <w:u w:val="none"/>
        </w:rPr>
      </w:pPr>
      <w:r w:rsidRPr="005A6326">
        <w:rPr>
          <w:rStyle w:val="l-L2Char"/>
          <w:rFonts w:cs="Arial"/>
          <w:szCs w:val="22"/>
          <w:u w:val="none"/>
        </w:rPr>
        <w:t>Podmínky provádění Plnění</w:t>
      </w:r>
    </w:p>
    <w:p w14:paraId="157EB85B" w14:textId="0A3970B3" w:rsidR="002E0D1A" w:rsidRPr="005A6326" w:rsidRDefault="002E0D1A" w:rsidP="007372C0">
      <w:pPr>
        <w:pStyle w:val="l-L1"/>
        <w:keepNext w:val="0"/>
        <w:numPr>
          <w:ilvl w:val="2"/>
          <w:numId w:val="6"/>
        </w:numPr>
        <w:spacing w:before="120" w:after="120" w:line="264" w:lineRule="auto"/>
        <w:jc w:val="both"/>
        <w:rPr>
          <w:rFonts w:ascii="Arial" w:hAnsi="Arial" w:cs="Arial"/>
          <w:b w:val="0"/>
          <w:szCs w:val="22"/>
          <w:u w:val="none"/>
        </w:rPr>
      </w:pPr>
      <w:r w:rsidRPr="005A6326">
        <w:rPr>
          <w:rFonts w:ascii="Arial" w:hAnsi="Arial" w:cs="Arial"/>
          <w:b w:val="0"/>
          <w:szCs w:val="22"/>
          <w:u w:val="none"/>
        </w:rPr>
        <w:t>Pro stanovení podmínek pro zpracování projektové dokumentace pro real</w:t>
      </w:r>
      <w:r w:rsidR="00E96D07" w:rsidRPr="005A6326">
        <w:rPr>
          <w:rFonts w:ascii="Arial" w:hAnsi="Arial" w:cs="Arial"/>
          <w:b w:val="0"/>
          <w:szCs w:val="22"/>
          <w:u w:val="none"/>
        </w:rPr>
        <w:t xml:space="preserve">izaci stavby vždy slouží podrobný geotechnický průzkum, </w:t>
      </w:r>
      <w:r w:rsidR="00095D7E" w:rsidRPr="005A6326">
        <w:rPr>
          <w:rFonts w:ascii="Arial" w:hAnsi="Arial" w:cs="Arial"/>
          <w:b w:val="0"/>
          <w:szCs w:val="22"/>
          <w:u w:val="none"/>
        </w:rPr>
        <w:t>který může</w:t>
      </w:r>
      <w:r w:rsidRPr="005A6326">
        <w:rPr>
          <w:rFonts w:ascii="Arial" w:hAnsi="Arial" w:cs="Arial"/>
          <w:b w:val="0"/>
          <w:szCs w:val="22"/>
          <w:u w:val="none"/>
        </w:rPr>
        <w:t xml:space="preserve"> navazovat na předběžný průzkum. </w:t>
      </w:r>
    </w:p>
    <w:p w14:paraId="7998A6AE" w14:textId="76EBB291" w:rsidR="005A32C1" w:rsidRDefault="002E0D1A" w:rsidP="007372C0">
      <w:pPr>
        <w:pStyle w:val="l-L1"/>
        <w:keepNext w:val="0"/>
        <w:numPr>
          <w:ilvl w:val="2"/>
          <w:numId w:val="6"/>
        </w:numPr>
        <w:spacing w:before="120" w:after="120" w:line="264" w:lineRule="auto"/>
        <w:jc w:val="both"/>
        <w:rPr>
          <w:rFonts w:ascii="Arial" w:hAnsi="Arial" w:cs="Arial"/>
          <w:b w:val="0"/>
          <w:szCs w:val="22"/>
          <w:u w:val="none"/>
        </w:rPr>
      </w:pPr>
      <w:r w:rsidRPr="005A6326">
        <w:rPr>
          <w:rFonts w:ascii="Arial" w:hAnsi="Arial" w:cs="Arial"/>
          <w:b w:val="0"/>
          <w:szCs w:val="22"/>
          <w:u w:val="none"/>
        </w:rPr>
        <w:t xml:space="preserve">Zadání a požadavky na podrobný geotechnický průzkum jsou rozděleny dle typů staveb na průzkum pro polní cesty a nádrže a poldry. Specifikace obsahuje požadavky </w:t>
      </w:r>
      <w:proofErr w:type="gramStart"/>
      <w:r w:rsidRPr="005A6326">
        <w:rPr>
          <w:rFonts w:ascii="Arial" w:hAnsi="Arial" w:cs="Arial"/>
          <w:b w:val="0"/>
          <w:szCs w:val="22"/>
          <w:u w:val="none"/>
        </w:rPr>
        <w:t>na</w:t>
      </w:r>
      <w:proofErr w:type="gramEnd"/>
      <w:r w:rsidRPr="005A6326">
        <w:rPr>
          <w:rFonts w:ascii="Arial" w:hAnsi="Arial" w:cs="Arial"/>
          <w:b w:val="0"/>
          <w:szCs w:val="22"/>
          <w:u w:val="none"/>
        </w:rPr>
        <w:t xml:space="preserve">: A. mapové podklady, B. </w:t>
      </w:r>
      <w:proofErr w:type="gramStart"/>
      <w:r w:rsidRPr="005A6326">
        <w:rPr>
          <w:rFonts w:ascii="Arial" w:hAnsi="Arial" w:cs="Arial"/>
          <w:b w:val="0"/>
          <w:szCs w:val="22"/>
          <w:u w:val="none"/>
        </w:rPr>
        <w:t>technické</w:t>
      </w:r>
      <w:proofErr w:type="gramEnd"/>
      <w:r w:rsidRPr="005A6326">
        <w:rPr>
          <w:rFonts w:ascii="Arial" w:hAnsi="Arial" w:cs="Arial"/>
          <w:b w:val="0"/>
          <w:szCs w:val="22"/>
          <w:u w:val="none"/>
        </w:rPr>
        <w:t xml:space="preserve"> práce a podklady, C. terénní měření a laboratorní zkoušky, D. náležitosti závěrečné zprávy a E. členění díla.</w:t>
      </w:r>
    </w:p>
    <w:p w14:paraId="3A51EA59" w14:textId="77777777" w:rsidR="00A03BB4" w:rsidRPr="005A6326" w:rsidRDefault="00A03BB4" w:rsidP="0001259B">
      <w:pPr>
        <w:pStyle w:val="l-L1"/>
        <w:keepNext w:val="0"/>
        <w:numPr>
          <w:ilvl w:val="0"/>
          <w:numId w:val="0"/>
        </w:numPr>
        <w:spacing w:before="120" w:after="120" w:line="264" w:lineRule="auto"/>
        <w:ind w:left="1440"/>
        <w:jc w:val="left"/>
        <w:rPr>
          <w:rFonts w:ascii="Arial" w:hAnsi="Arial" w:cs="Arial"/>
          <w:b w:val="0"/>
          <w:szCs w:val="22"/>
          <w:u w:val="none"/>
        </w:rPr>
      </w:pPr>
    </w:p>
    <w:p w14:paraId="0424E4A9" w14:textId="79C695F1" w:rsidR="005A32C1" w:rsidRPr="005F1835" w:rsidRDefault="005A32C1" w:rsidP="005F1835">
      <w:pPr>
        <w:pStyle w:val="l-L1"/>
        <w:keepNext w:val="0"/>
        <w:numPr>
          <w:ilvl w:val="1"/>
          <w:numId w:val="5"/>
        </w:numPr>
        <w:spacing w:before="120" w:after="120" w:line="264" w:lineRule="auto"/>
        <w:jc w:val="left"/>
        <w:rPr>
          <w:rStyle w:val="l-L2Char"/>
          <w:szCs w:val="22"/>
          <w:u w:val="none"/>
        </w:rPr>
      </w:pPr>
      <w:r w:rsidRPr="005F1835">
        <w:rPr>
          <w:rStyle w:val="l-L2Char"/>
          <w:szCs w:val="22"/>
          <w:u w:val="none"/>
        </w:rPr>
        <w:t xml:space="preserve">Zadání a požadavky na </w:t>
      </w:r>
      <w:r w:rsidR="00E80B1A" w:rsidRPr="005F1835">
        <w:rPr>
          <w:rStyle w:val="l-L2Char"/>
          <w:szCs w:val="22"/>
          <w:u w:val="none"/>
        </w:rPr>
        <w:t>podrobný</w:t>
      </w:r>
      <w:r w:rsidRPr="005F1835">
        <w:rPr>
          <w:rStyle w:val="l-L2Char"/>
          <w:szCs w:val="22"/>
          <w:u w:val="none"/>
        </w:rPr>
        <w:t xml:space="preserve"> geotechnický průzkum pro polní cesty </w:t>
      </w:r>
    </w:p>
    <w:p w14:paraId="774BE2D4" w14:textId="5F0435A2" w:rsidR="00B00AE7" w:rsidRPr="005A6326" w:rsidRDefault="00B00AE7" w:rsidP="0001259B">
      <w:pPr>
        <w:widowControl w:val="0"/>
        <w:spacing w:before="1" w:after="0" w:line="264" w:lineRule="auto"/>
        <w:rPr>
          <w:rFonts w:eastAsia="Calibri" w:cs="Arial"/>
          <w:b/>
          <w:bCs/>
          <w:szCs w:val="22"/>
        </w:rPr>
      </w:pPr>
    </w:p>
    <w:p w14:paraId="3549DF38" w14:textId="77777777" w:rsidR="00B00AE7" w:rsidRPr="005A6326" w:rsidRDefault="00B00AE7" w:rsidP="0001259B">
      <w:pPr>
        <w:widowControl w:val="0"/>
        <w:spacing w:after="0" w:line="264"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6E0817"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5A6326" w:rsidRDefault="00B00AE7" w:rsidP="0001259B">
            <w:pPr>
              <w:spacing w:line="264" w:lineRule="auto"/>
              <w:ind w:left="102"/>
              <w:rPr>
                <w:rFonts w:cs="Arial"/>
                <w:b/>
                <w:szCs w:val="22"/>
              </w:rPr>
            </w:pPr>
            <w:r w:rsidRPr="005A6326">
              <w:rPr>
                <w:rFonts w:cs="Arial"/>
                <w:b/>
                <w:spacing w:val="-1"/>
                <w:szCs w:val="22"/>
              </w:rPr>
              <w:t xml:space="preserve">A. </w:t>
            </w:r>
            <w:proofErr w:type="spellStart"/>
            <w:r w:rsidRPr="005A6326">
              <w:rPr>
                <w:rFonts w:cs="Arial"/>
                <w:b/>
                <w:spacing w:val="-1"/>
                <w:szCs w:val="22"/>
              </w:rPr>
              <w:t>Podklady</w:t>
            </w:r>
            <w:proofErr w:type="spellEnd"/>
            <w:r w:rsidRPr="005A6326">
              <w:rPr>
                <w:rFonts w:cs="Arial"/>
                <w:b/>
                <w:spacing w:val="1"/>
                <w:szCs w:val="22"/>
              </w:rPr>
              <w:t xml:space="preserve"> </w:t>
            </w:r>
            <w:r w:rsidRPr="005A6326">
              <w:rPr>
                <w:rFonts w:cs="Arial"/>
                <w:b/>
                <w:spacing w:val="-2"/>
                <w:szCs w:val="22"/>
              </w:rPr>
              <w:t>pro</w:t>
            </w:r>
            <w:r w:rsidRPr="005A6326">
              <w:rPr>
                <w:rFonts w:cs="Arial"/>
                <w:b/>
                <w:spacing w:val="1"/>
                <w:szCs w:val="22"/>
              </w:rPr>
              <w:t xml:space="preserve"> </w:t>
            </w:r>
            <w:proofErr w:type="spellStart"/>
            <w:r w:rsidRPr="005A6326">
              <w:rPr>
                <w:rFonts w:cs="Arial"/>
                <w:b/>
                <w:spacing w:val="-1"/>
                <w:szCs w:val="22"/>
              </w:rPr>
              <w:t>zadání</w:t>
            </w:r>
            <w:proofErr w:type="spellEnd"/>
            <w:r w:rsidRPr="006E0817">
              <w:rPr>
                <w:rFonts w:cs="Arial"/>
                <w:b/>
                <w:szCs w:val="22"/>
                <w:lang w:val="cs-CZ"/>
              </w:rPr>
              <w:t xml:space="preserve"> </w:t>
            </w:r>
            <w:r w:rsidRPr="006E0817">
              <w:rPr>
                <w:rFonts w:cs="Arial"/>
                <w:b/>
                <w:spacing w:val="-1"/>
                <w:szCs w:val="22"/>
                <w:lang w:val="cs-CZ"/>
              </w:rPr>
              <w:t>průzkumu</w:t>
            </w:r>
            <w:r w:rsidRPr="005A6326">
              <w:rPr>
                <w:rFonts w:cs="Arial"/>
                <w:b/>
                <w:spacing w:val="-1"/>
                <w:szCs w:val="22"/>
              </w:rPr>
              <w:t>:</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5A6326" w:rsidRDefault="00B00AE7" w:rsidP="0001259B">
            <w:pPr>
              <w:spacing w:line="264" w:lineRule="auto"/>
              <w:ind w:left="102"/>
              <w:rPr>
                <w:rFonts w:cs="Arial"/>
                <w:b/>
                <w:spacing w:val="-1"/>
                <w:szCs w:val="22"/>
              </w:rPr>
            </w:pPr>
          </w:p>
        </w:tc>
      </w:tr>
      <w:tr w:rsidR="00B00AE7" w:rsidRPr="005A6326"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6E0817" w:rsidRDefault="00B00AE7" w:rsidP="0001259B">
            <w:pPr>
              <w:spacing w:line="264" w:lineRule="auto"/>
              <w:ind w:left="822"/>
              <w:rPr>
                <w:rFonts w:cs="Arial"/>
                <w:szCs w:val="22"/>
                <w:lang w:val="cs-CZ"/>
              </w:rPr>
            </w:pPr>
            <w:r w:rsidRPr="006E0817">
              <w:rPr>
                <w:rFonts w:cs="Arial"/>
                <w:spacing w:val="-1"/>
                <w:szCs w:val="22"/>
                <w:lang w:val="cs-CZ"/>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6E0817" w:rsidRDefault="00B00AE7" w:rsidP="0001259B">
            <w:pPr>
              <w:spacing w:line="264" w:lineRule="auto"/>
              <w:ind w:left="104"/>
              <w:rPr>
                <w:rFonts w:cs="Arial"/>
                <w:szCs w:val="22"/>
                <w:lang w:val="cs-CZ"/>
              </w:rPr>
            </w:pPr>
            <w:r w:rsidRPr="006E0817">
              <w:rPr>
                <w:rFonts w:cs="Arial"/>
                <w:spacing w:val="-1"/>
                <w:szCs w:val="22"/>
                <w:lang w:val="cs-CZ"/>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6E0817" w:rsidRDefault="00B00AE7" w:rsidP="0001259B">
            <w:pPr>
              <w:spacing w:line="264" w:lineRule="auto"/>
              <w:ind w:left="104"/>
              <w:rPr>
                <w:rFonts w:cs="Arial"/>
                <w:szCs w:val="22"/>
                <w:lang w:val="cs-CZ"/>
              </w:rPr>
            </w:pPr>
            <w:r w:rsidRPr="006E0817">
              <w:rPr>
                <w:rFonts w:cs="Arial"/>
                <w:spacing w:val="-1"/>
                <w:szCs w:val="22"/>
                <w:lang w:val="cs-CZ"/>
              </w:rPr>
              <w:t>Trasa</w:t>
            </w:r>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6E0817" w:rsidRDefault="00B00AE7" w:rsidP="0001259B">
            <w:pPr>
              <w:spacing w:line="264" w:lineRule="auto"/>
              <w:ind w:left="104"/>
              <w:rPr>
                <w:rFonts w:cs="Arial"/>
                <w:szCs w:val="22"/>
                <w:lang w:val="cs-CZ"/>
              </w:rPr>
            </w:pPr>
            <w:r w:rsidRPr="006E0817">
              <w:rPr>
                <w:rFonts w:cs="Arial"/>
                <w:spacing w:val="-1"/>
                <w:szCs w:val="22"/>
                <w:lang w:val="cs-CZ"/>
              </w:rPr>
              <w:t>Objekty</w:t>
            </w:r>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5A6326" w:rsidRDefault="00B00AE7" w:rsidP="0001259B">
            <w:pPr>
              <w:spacing w:line="264" w:lineRule="auto"/>
              <w:ind w:left="104"/>
              <w:rPr>
                <w:rFonts w:cs="Arial"/>
                <w:spacing w:val="-1"/>
                <w:szCs w:val="22"/>
              </w:rPr>
            </w:pPr>
            <w:r w:rsidRPr="006E0817">
              <w:rPr>
                <w:rFonts w:cs="Arial"/>
                <w:spacing w:val="-1"/>
                <w:szCs w:val="22"/>
                <w:lang w:val="cs-CZ"/>
              </w:rPr>
              <w:t>Zemníky</w:t>
            </w:r>
          </w:p>
        </w:tc>
      </w:tr>
      <w:tr w:rsidR="00B00AE7" w:rsidRPr="005A6326"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5A6326" w:rsidRDefault="00B00AE7" w:rsidP="0001259B">
            <w:pPr>
              <w:spacing w:line="264" w:lineRule="auto"/>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5A6326" w:rsidRDefault="00B00AE7" w:rsidP="0001259B">
            <w:pPr>
              <w:spacing w:line="264" w:lineRule="auto"/>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5A6326" w:rsidRDefault="00B00AE7" w:rsidP="0001259B">
            <w:pPr>
              <w:spacing w:line="264" w:lineRule="auto"/>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w:t>
            </w:r>
            <w:r w:rsidRPr="005A6326">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5A6326" w:rsidRDefault="00B00AE7" w:rsidP="0001259B">
            <w:pPr>
              <w:spacing w:line="264" w:lineRule="auto"/>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5A6326" w:rsidRDefault="00B00AE7" w:rsidP="0001259B">
            <w:pPr>
              <w:spacing w:line="264" w:lineRule="auto"/>
              <w:ind w:left="104"/>
              <w:rPr>
                <w:rFonts w:cs="Arial"/>
                <w:szCs w:val="22"/>
              </w:rPr>
            </w:pPr>
            <w:r w:rsidRPr="005A6326">
              <w:rPr>
                <w:rFonts w:cs="Arial"/>
                <w:szCs w:val="22"/>
              </w:rPr>
              <w:t>1:1000</w:t>
            </w:r>
          </w:p>
        </w:tc>
      </w:tr>
      <w:tr w:rsidR="00B00AE7" w:rsidRPr="006E0817"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5A6326" w:rsidRDefault="00B00AE7" w:rsidP="0001259B">
            <w:pPr>
              <w:spacing w:line="264" w:lineRule="auto"/>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5A6326" w:rsidRDefault="00B00AE7" w:rsidP="0001259B">
            <w:pPr>
              <w:spacing w:line="264" w:lineRule="auto"/>
              <w:ind w:left="17"/>
              <w:jc w:val="center"/>
              <w:rPr>
                <w:rFonts w:cs="Arial"/>
                <w:szCs w:val="22"/>
              </w:rPr>
            </w:pPr>
            <w:proofErr w:type="spellStart"/>
            <w:r w:rsidRPr="005A6326">
              <w:rPr>
                <w:rFonts w:cs="Arial"/>
                <w:spacing w:val="-1"/>
                <w:szCs w:val="22"/>
              </w:rPr>
              <w:t>DZS</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5A6326" w:rsidRDefault="00B00AE7" w:rsidP="0001259B">
            <w:pPr>
              <w:spacing w:line="264" w:lineRule="auto"/>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5A6326" w:rsidRDefault="00B00AE7" w:rsidP="0001259B">
            <w:pPr>
              <w:spacing w:line="264" w:lineRule="auto"/>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5A6326" w:rsidRDefault="00B00AE7" w:rsidP="0001259B">
            <w:pPr>
              <w:spacing w:line="264" w:lineRule="auto"/>
              <w:ind w:left="104"/>
              <w:rPr>
                <w:rFonts w:cs="Arial"/>
                <w:szCs w:val="22"/>
              </w:rPr>
            </w:pPr>
            <w:r w:rsidRPr="005A6326">
              <w:rPr>
                <w:rFonts w:cs="Arial"/>
                <w:szCs w:val="22"/>
              </w:rPr>
              <w:t>1:1000</w:t>
            </w:r>
          </w:p>
        </w:tc>
      </w:tr>
      <w:tr w:rsidR="00B00AE7" w:rsidRPr="005A6326"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6E0817" w:rsidRDefault="00B00AE7" w:rsidP="0001259B">
            <w:pPr>
              <w:spacing w:line="264" w:lineRule="auto"/>
              <w:ind w:left="822"/>
              <w:rPr>
                <w:rFonts w:cs="Arial"/>
                <w:szCs w:val="22"/>
                <w:lang w:val="cs-CZ"/>
              </w:rPr>
            </w:pPr>
            <w:r w:rsidRPr="006E0817">
              <w:rPr>
                <w:rFonts w:cs="Arial"/>
                <w:spacing w:val="-1"/>
                <w:szCs w:val="22"/>
                <w:lang w:val="cs-CZ"/>
              </w:rPr>
              <w:t>Podélný</w:t>
            </w:r>
            <w:r w:rsidRPr="006E0817">
              <w:rPr>
                <w:rFonts w:cs="Arial"/>
                <w:spacing w:val="1"/>
                <w:szCs w:val="22"/>
                <w:lang w:val="cs-CZ"/>
              </w:rPr>
              <w:t xml:space="preserve"> </w:t>
            </w:r>
            <w:r w:rsidRPr="006E0817">
              <w:rPr>
                <w:rFonts w:cs="Arial"/>
                <w:spacing w:val="-1"/>
                <w:szCs w:val="22"/>
                <w:lang w:val="cs-CZ"/>
              </w:rPr>
              <w:t>profil</w:t>
            </w:r>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5A6326" w:rsidRDefault="00B00AE7" w:rsidP="0001259B">
            <w:pPr>
              <w:spacing w:line="264" w:lineRule="auto"/>
              <w:ind w:left="104"/>
              <w:rPr>
                <w:rFonts w:cs="Arial"/>
                <w:szCs w:val="22"/>
              </w:rPr>
            </w:pPr>
            <w:r w:rsidRPr="006E0817">
              <w:rPr>
                <w:rFonts w:cs="Arial"/>
                <w:spacing w:val="-1"/>
                <w:szCs w:val="22"/>
                <w:lang w:val="cs-CZ"/>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5A6326" w:rsidRDefault="00B00AE7" w:rsidP="0001259B">
            <w:pPr>
              <w:spacing w:line="264" w:lineRule="auto"/>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5A6326" w:rsidRDefault="00B00AE7" w:rsidP="0001259B">
            <w:pPr>
              <w:spacing w:line="264" w:lineRule="auto"/>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5A6326" w:rsidRDefault="00B00AE7" w:rsidP="0001259B">
            <w:pPr>
              <w:spacing w:line="264" w:lineRule="auto"/>
              <w:rPr>
                <w:rFonts w:cs="Arial"/>
                <w:szCs w:val="22"/>
              </w:rPr>
            </w:pPr>
          </w:p>
        </w:tc>
      </w:tr>
      <w:tr w:rsidR="00B00AE7" w:rsidRPr="005A6326"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5A6326" w:rsidRDefault="00B00AE7" w:rsidP="0001259B">
            <w:pPr>
              <w:spacing w:line="264" w:lineRule="auto"/>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5A6326" w:rsidRDefault="00B00AE7" w:rsidP="0001259B">
            <w:pPr>
              <w:spacing w:line="264" w:lineRule="auto"/>
              <w:ind w:left="26"/>
              <w:jc w:val="center"/>
              <w:rPr>
                <w:rFonts w:cs="Arial"/>
                <w:szCs w:val="22"/>
              </w:rPr>
            </w:pPr>
            <w:r w:rsidRPr="005A6326">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5A6326" w:rsidRDefault="00B00AE7" w:rsidP="0001259B">
            <w:pPr>
              <w:spacing w:line="264" w:lineRule="auto"/>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1</w:t>
            </w:r>
            <w:r w:rsidRPr="005A6326">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5A6326" w:rsidRDefault="00B00AE7" w:rsidP="0001259B">
            <w:pPr>
              <w:spacing w:line="264" w:lineRule="auto"/>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5A6326" w:rsidRDefault="00B00AE7" w:rsidP="0001259B">
            <w:pPr>
              <w:spacing w:line="264" w:lineRule="auto"/>
              <w:ind w:left="104"/>
              <w:rPr>
                <w:rFonts w:cs="Arial"/>
                <w:szCs w:val="22"/>
              </w:rPr>
            </w:pPr>
            <w:r w:rsidRPr="005A6326">
              <w:rPr>
                <w:rFonts w:cs="Arial"/>
                <w:szCs w:val="22"/>
              </w:rPr>
              <w:t>1:1000</w:t>
            </w:r>
          </w:p>
        </w:tc>
      </w:tr>
      <w:tr w:rsidR="00B00AE7" w:rsidRPr="005A6326"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5A6326" w:rsidRDefault="00B00AE7" w:rsidP="0001259B">
            <w:pPr>
              <w:spacing w:line="264" w:lineRule="auto"/>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5A6326" w:rsidRDefault="00B00AE7" w:rsidP="0001259B">
            <w:pPr>
              <w:spacing w:line="264" w:lineRule="auto"/>
              <w:ind w:left="17"/>
              <w:jc w:val="center"/>
              <w:rPr>
                <w:rFonts w:cs="Arial"/>
                <w:szCs w:val="22"/>
              </w:rPr>
            </w:pPr>
            <w:proofErr w:type="spellStart"/>
            <w:r w:rsidRPr="005A6326">
              <w:rPr>
                <w:rFonts w:cs="Arial"/>
                <w:spacing w:val="-1"/>
                <w:szCs w:val="22"/>
              </w:rPr>
              <w:t>DZS</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5A6326" w:rsidRDefault="00B00AE7" w:rsidP="0001259B">
            <w:pPr>
              <w:spacing w:line="264" w:lineRule="auto"/>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w:t>
            </w:r>
            <w:r w:rsidRPr="005A6326">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5A6326" w:rsidRDefault="00B00AE7" w:rsidP="0001259B">
            <w:pPr>
              <w:spacing w:line="264" w:lineRule="auto"/>
              <w:ind w:left="104"/>
              <w:rPr>
                <w:rFonts w:cs="Arial"/>
                <w:szCs w:val="22"/>
              </w:rPr>
            </w:pPr>
            <w:r w:rsidRPr="005A6326">
              <w:rPr>
                <w:rFonts w:cs="Arial"/>
                <w:szCs w:val="22"/>
              </w:rPr>
              <w:t>1</w:t>
            </w:r>
            <w:r w:rsidRPr="005A6326">
              <w:rPr>
                <w:rFonts w:cs="Arial"/>
                <w:spacing w:val="1"/>
                <w:szCs w:val="22"/>
              </w:rPr>
              <w:t xml:space="preserve"> </w:t>
            </w:r>
            <w:r w:rsidRPr="005A6326">
              <w:rPr>
                <w:rFonts w:cs="Arial"/>
                <w:szCs w:val="22"/>
              </w:rPr>
              <w:t>:</w:t>
            </w:r>
            <w:r w:rsidRPr="005A6326">
              <w:rPr>
                <w:rFonts w:cs="Arial"/>
                <w:spacing w:val="-1"/>
                <w:szCs w:val="22"/>
              </w:rPr>
              <w:t xml:space="preserve"> 5</w:t>
            </w:r>
            <w:r w:rsidRPr="005A6326">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5A6326" w:rsidRDefault="00B00AE7" w:rsidP="0001259B">
            <w:pPr>
              <w:spacing w:line="264" w:lineRule="auto"/>
              <w:ind w:left="104"/>
              <w:rPr>
                <w:rFonts w:cs="Arial"/>
                <w:szCs w:val="22"/>
              </w:rPr>
            </w:pPr>
            <w:r w:rsidRPr="005A6326">
              <w:rPr>
                <w:rFonts w:cs="Arial"/>
                <w:szCs w:val="22"/>
              </w:rPr>
              <w:t>1:1000</w:t>
            </w:r>
          </w:p>
        </w:tc>
      </w:tr>
    </w:tbl>
    <w:p w14:paraId="0A0260B8" w14:textId="77777777" w:rsidR="00B00AE7" w:rsidRPr="005A6326" w:rsidRDefault="00B00AE7" w:rsidP="0001259B">
      <w:pPr>
        <w:widowControl w:val="0"/>
        <w:spacing w:before="12" w:after="0" w:line="264" w:lineRule="auto"/>
        <w:rPr>
          <w:rFonts w:eastAsia="Calibri" w:cs="Arial"/>
          <w:b/>
          <w:bCs/>
          <w:szCs w:val="22"/>
        </w:rPr>
      </w:pPr>
    </w:p>
    <w:p w14:paraId="432C53BC" w14:textId="0FB17ADA" w:rsidR="00A03BB4" w:rsidRPr="005A6326" w:rsidRDefault="00A03BB4" w:rsidP="0001259B">
      <w:pPr>
        <w:widowControl w:val="0"/>
        <w:spacing w:after="0" w:line="264" w:lineRule="auto"/>
        <w:rPr>
          <w:rFonts w:eastAsia="Calibri" w:cs="Arial"/>
          <w:szCs w:val="22"/>
        </w:rPr>
      </w:pPr>
    </w:p>
    <w:p w14:paraId="0E9A5BC4" w14:textId="77777777" w:rsidR="00B00AE7" w:rsidRPr="005A6326" w:rsidRDefault="00B00AE7" w:rsidP="0001259B">
      <w:pPr>
        <w:widowControl w:val="0"/>
        <w:spacing w:after="0" w:line="264" w:lineRule="auto"/>
        <w:ind w:left="395" w:hanging="360"/>
        <w:rPr>
          <w:rFonts w:eastAsia="Calibri" w:cs="Arial"/>
          <w:b/>
          <w:szCs w:val="22"/>
        </w:rPr>
      </w:pPr>
      <w:r w:rsidRPr="005A6326">
        <w:rPr>
          <w:rFonts w:eastAsia="Calibri" w:cs="Arial"/>
          <w:b/>
          <w:spacing w:val="-1"/>
          <w:szCs w:val="22"/>
        </w:rPr>
        <w:t>B.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technické</w:t>
      </w:r>
      <w:r w:rsidRPr="005A6326">
        <w:rPr>
          <w:rFonts w:eastAsia="Calibri" w:cs="Arial"/>
          <w:b/>
          <w:spacing w:val="-2"/>
          <w:szCs w:val="22"/>
        </w:rPr>
        <w:t xml:space="preserve"> </w:t>
      </w:r>
      <w:r w:rsidRPr="005A6326">
        <w:rPr>
          <w:rFonts w:eastAsia="Calibri" w:cs="Arial"/>
          <w:b/>
          <w:spacing w:val="-1"/>
          <w:szCs w:val="22"/>
        </w:rPr>
        <w:t>práce</w:t>
      </w:r>
      <w:r w:rsidRPr="005A6326">
        <w:rPr>
          <w:rFonts w:eastAsia="Calibri" w:cs="Arial"/>
          <w:b/>
          <w:spacing w:val="1"/>
          <w:szCs w:val="22"/>
        </w:rPr>
        <w:t xml:space="preserve"> </w:t>
      </w:r>
      <w:r w:rsidRPr="005A6326">
        <w:rPr>
          <w:rFonts w:eastAsia="Calibri" w:cs="Arial"/>
          <w:b/>
          <w:szCs w:val="22"/>
        </w:rPr>
        <w:t xml:space="preserve">a </w:t>
      </w:r>
      <w:r w:rsidRPr="005A6326">
        <w:rPr>
          <w:rFonts w:eastAsia="Calibri" w:cs="Arial"/>
          <w:b/>
          <w:spacing w:val="-1"/>
          <w:szCs w:val="22"/>
        </w:rPr>
        <w:t>podklady:</w:t>
      </w:r>
    </w:p>
    <w:p w14:paraId="52BF2BA5" w14:textId="77777777" w:rsidR="00B00AE7" w:rsidRPr="006E0817" w:rsidRDefault="00B00AE7" w:rsidP="0001259B">
      <w:pPr>
        <w:widowControl w:val="0"/>
        <w:spacing w:before="10" w:after="0" w:line="264"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6E0817"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5A6326" w:rsidRDefault="00B00AE7" w:rsidP="0001259B">
            <w:pPr>
              <w:spacing w:line="264" w:lineRule="auto"/>
              <w:ind w:left="102"/>
              <w:rPr>
                <w:rFonts w:cs="Arial"/>
                <w:szCs w:val="22"/>
              </w:rPr>
            </w:pPr>
            <w:r w:rsidRPr="006E0817">
              <w:rPr>
                <w:rFonts w:cs="Arial"/>
                <w:spacing w:val="-1"/>
                <w:szCs w:val="22"/>
                <w:lang w:val="cs-CZ"/>
              </w:rPr>
              <w:t>Požadované</w:t>
            </w:r>
            <w:r w:rsidRPr="006E0817">
              <w:rPr>
                <w:rFonts w:cs="Arial"/>
                <w:spacing w:val="1"/>
                <w:szCs w:val="22"/>
                <w:lang w:val="cs-CZ"/>
              </w:rPr>
              <w:t xml:space="preserve"> </w:t>
            </w:r>
            <w:r w:rsidRPr="006E0817">
              <w:rPr>
                <w:rFonts w:cs="Arial"/>
                <w:spacing w:val="-1"/>
                <w:szCs w:val="22"/>
                <w:lang w:val="cs-CZ"/>
              </w:rPr>
              <w:t>počty průzkumných sond</w:t>
            </w:r>
            <w:r w:rsidRPr="005A6326">
              <w:rPr>
                <w:rFonts w:cs="Arial"/>
                <w:spacing w:val="1"/>
                <w:szCs w:val="22"/>
              </w:rPr>
              <w:t xml:space="preserve"> </w:t>
            </w:r>
            <w:r w:rsidRPr="005A6326">
              <w:rPr>
                <w:rFonts w:cs="Arial"/>
                <w:spacing w:val="-2"/>
                <w:szCs w:val="22"/>
              </w:rPr>
              <w:t>pro</w:t>
            </w:r>
            <w:r w:rsidRPr="006E0817">
              <w:rPr>
                <w:rFonts w:cs="Arial"/>
                <w:spacing w:val="1"/>
                <w:szCs w:val="22"/>
                <w:lang w:val="cs-CZ"/>
              </w:rPr>
              <w:t xml:space="preserve"> </w:t>
            </w:r>
            <w:r w:rsidRPr="006E0817">
              <w:rPr>
                <w:rFonts w:cs="Arial"/>
                <w:spacing w:val="-1"/>
                <w:szCs w:val="22"/>
                <w:lang w:val="cs-CZ"/>
              </w:rPr>
              <w:t>podrobný</w:t>
            </w:r>
            <w:r w:rsidRPr="005A6326">
              <w:rPr>
                <w:rFonts w:cs="Arial"/>
                <w:spacing w:val="1"/>
                <w:szCs w:val="22"/>
              </w:rPr>
              <w:t xml:space="preserve"> </w:t>
            </w:r>
            <w:proofErr w:type="spellStart"/>
            <w:r w:rsidRPr="005A6326">
              <w:rPr>
                <w:rFonts w:cs="Arial"/>
                <w:spacing w:val="-1"/>
                <w:szCs w:val="22"/>
              </w:rPr>
              <w:t>GTP</w:t>
            </w:r>
            <w:proofErr w:type="spellEnd"/>
          </w:p>
        </w:tc>
      </w:tr>
      <w:tr w:rsidR="00B00AE7" w:rsidRPr="006E0817"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6E0817" w:rsidRDefault="00B00AE7" w:rsidP="0001259B">
            <w:pPr>
              <w:spacing w:line="264" w:lineRule="auto"/>
              <w:ind w:left="102"/>
              <w:rPr>
                <w:rFonts w:cs="Arial"/>
                <w:szCs w:val="22"/>
                <w:lang w:val="cs-CZ"/>
              </w:rPr>
            </w:pPr>
            <w:r w:rsidRPr="006E0817">
              <w:rPr>
                <w:rFonts w:cs="Arial"/>
                <w:spacing w:val="-1"/>
                <w:szCs w:val="22"/>
                <w:lang w:val="cs-CZ"/>
              </w:rPr>
              <w:t>Geotechnické</w:t>
            </w:r>
            <w:r w:rsidRPr="006E0817">
              <w:rPr>
                <w:rFonts w:cs="Arial"/>
                <w:spacing w:val="1"/>
                <w:szCs w:val="22"/>
                <w:lang w:val="cs-CZ"/>
              </w:rPr>
              <w:t xml:space="preserve"> </w:t>
            </w:r>
            <w:r w:rsidRPr="006E0817">
              <w:rPr>
                <w:rFonts w:cs="Arial"/>
                <w:spacing w:val="-1"/>
                <w:szCs w:val="22"/>
                <w:lang w:val="cs-CZ"/>
              </w:rPr>
              <w:t>poměry</w:t>
            </w:r>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6E0817" w:rsidRDefault="00B00AE7" w:rsidP="0001259B">
            <w:pPr>
              <w:spacing w:line="264" w:lineRule="auto"/>
              <w:ind w:left="994"/>
              <w:rPr>
                <w:rFonts w:cs="Arial"/>
                <w:szCs w:val="22"/>
                <w:lang w:val="cs-CZ"/>
              </w:rPr>
            </w:pPr>
            <w:r w:rsidRPr="006E0817">
              <w:rPr>
                <w:rFonts w:cs="Arial"/>
                <w:spacing w:val="-1"/>
                <w:szCs w:val="22"/>
                <w:lang w:val="cs-CZ"/>
              </w:rPr>
              <w:t>Jednoduché</w:t>
            </w:r>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5A6326" w:rsidRDefault="00B00AE7" w:rsidP="0001259B">
            <w:pPr>
              <w:spacing w:line="264" w:lineRule="auto"/>
              <w:ind w:left="1"/>
              <w:jc w:val="center"/>
              <w:rPr>
                <w:rFonts w:cs="Arial"/>
                <w:szCs w:val="22"/>
              </w:rPr>
            </w:pPr>
            <w:r w:rsidRPr="006E0817">
              <w:rPr>
                <w:rFonts w:cs="Arial"/>
                <w:spacing w:val="-1"/>
                <w:szCs w:val="22"/>
                <w:lang w:val="cs-CZ"/>
              </w:rPr>
              <w:t>Složité</w:t>
            </w:r>
          </w:p>
        </w:tc>
      </w:tr>
      <w:tr w:rsidR="00B00AE7" w:rsidRPr="003D08FF"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7BA27E1D" w:rsidR="00B00AE7" w:rsidRPr="005A6326" w:rsidRDefault="00B00AE7" w:rsidP="0001259B">
            <w:pPr>
              <w:spacing w:line="264" w:lineRule="auto"/>
              <w:ind w:left="102"/>
              <w:rPr>
                <w:rFonts w:cs="Arial"/>
                <w:szCs w:val="22"/>
              </w:rPr>
            </w:pPr>
            <w:r w:rsidRPr="006E0817">
              <w:rPr>
                <w:rFonts w:cs="Arial"/>
                <w:spacing w:val="-1"/>
                <w:szCs w:val="22"/>
                <w:lang w:val="cs-CZ"/>
              </w:rPr>
              <w:t>Trasa</w:t>
            </w:r>
            <w:r w:rsidRPr="005A6326">
              <w:rPr>
                <w:rFonts w:cs="Arial"/>
                <w:szCs w:val="22"/>
              </w:rPr>
              <w:t xml:space="preserve"> </w:t>
            </w:r>
            <w:r w:rsidRPr="006E0817">
              <w:rPr>
                <w:rFonts w:cs="Arial"/>
                <w:spacing w:val="-1"/>
                <w:szCs w:val="22"/>
                <w:lang w:val="cs-CZ"/>
              </w:rPr>
              <w:t>–</w:t>
            </w:r>
            <w:r w:rsidR="006E0817">
              <w:rPr>
                <w:rFonts w:cs="Arial"/>
                <w:spacing w:val="-1"/>
                <w:szCs w:val="22"/>
                <w:lang w:val="cs-CZ"/>
              </w:rPr>
              <w:t xml:space="preserve"> </w:t>
            </w:r>
            <w:r w:rsidRPr="006E0817">
              <w:rPr>
                <w:rFonts w:cs="Arial"/>
                <w:spacing w:val="-1"/>
                <w:szCs w:val="22"/>
                <w:lang w:val="cs-CZ"/>
              </w:rPr>
              <w:t>zářez</w:t>
            </w:r>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5A6326" w:rsidRDefault="00B00AE7" w:rsidP="0001259B">
            <w:pPr>
              <w:spacing w:line="264" w:lineRule="auto"/>
              <w:ind w:left="798"/>
              <w:rPr>
                <w:rFonts w:cs="Arial"/>
                <w:szCs w:val="22"/>
              </w:rPr>
            </w:pPr>
            <w:r w:rsidRPr="005A6326">
              <w:rPr>
                <w:rFonts w:cs="Arial"/>
                <w:szCs w:val="22"/>
              </w:rPr>
              <w:t>1</w:t>
            </w:r>
            <w:r w:rsidRPr="006E0817">
              <w:rPr>
                <w:rFonts w:cs="Arial"/>
                <w:spacing w:val="1"/>
                <w:szCs w:val="22"/>
                <w:lang w:val="cs-CZ"/>
              </w:rPr>
              <w:t xml:space="preserve"> </w:t>
            </w:r>
            <w:r w:rsidRPr="006E0817">
              <w:rPr>
                <w:rFonts w:cs="Arial"/>
                <w:spacing w:val="-1"/>
                <w:szCs w:val="22"/>
                <w:lang w:val="cs-CZ"/>
              </w:rPr>
              <w:t>sonda</w:t>
            </w:r>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250 </w:t>
            </w:r>
            <w:r w:rsidRPr="005A6326">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5A6326" w:rsidRDefault="00B00AE7" w:rsidP="0001259B">
            <w:pPr>
              <w:spacing w:line="264" w:lineRule="auto"/>
              <w:ind w:left="848"/>
              <w:rPr>
                <w:rFonts w:cs="Arial"/>
                <w:szCs w:val="22"/>
              </w:rPr>
            </w:pPr>
            <w:r w:rsidRPr="005A6326">
              <w:rPr>
                <w:rFonts w:cs="Arial"/>
                <w:szCs w:val="22"/>
              </w:rPr>
              <w:t>1</w:t>
            </w:r>
            <w:r w:rsidRPr="006E0817">
              <w:rPr>
                <w:rFonts w:cs="Arial"/>
                <w:spacing w:val="1"/>
                <w:szCs w:val="22"/>
                <w:lang w:val="cs-CZ"/>
              </w:rPr>
              <w:t xml:space="preserve"> </w:t>
            </w:r>
            <w:r w:rsidRPr="006E0817">
              <w:rPr>
                <w:rFonts w:cs="Arial"/>
                <w:spacing w:val="-1"/>
                <w:szCs w:val="22"/>
                <w:lang w:val="cs-CZ"/>
              </w:rPr>
              <w:t>sonda</w:t>
            </w:r>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125 </w:t>
            </w:r>
            <w:r w:rsidRPr="005A6326">
              <w:rPr>
                <w:rFonts w:cs="Arial"/>
                <w:szCs w:val="22"/>
              </w:rPr>
              <w:t>m</w:t>
            </w:r>
          </w:p>
        </w:tc>
      </w:tr>
      <w:tr w:rsidR="00B00AE7" w:rsidRPr="005A6326"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5A6326" w:rsidRDefault="00B00AE7" w:rsidP="0001259B">
            <w:pPr>
              <w:spacing w:line="264" w:lineRule="auto"/>
              <w:ind w:left="102"/>
              <w:rPr>
                <w:rFonts w:cs="Arial"/>
                <w:szCs w:val="22"/>
              </w:rPr>
            </w:pPr>
            <w:r w:rsidRPr="003D08FF">
              <w:rPr>
                <w:rFonts w:cs="Arial"/>
                <w:spacing w:val="-1"/>
                <w:szCs w:val="22"/>
                <w:lang w:val="cs-CZ"/>
              </w:rPr>
              <w:t>Trasa</w:t>
            </w:r>
            <w:r w:rsidRPr="005A6326">
              <w:rPr>
                <w:rFonts w:cs="Arial"/>
                <w:szCs w:val="22"/>
              </w:rPr>
              <w:t xml:space="preserve"> –</w:t>
            </w:r>
            <w:r w:rsidRPr="003D08FF">
              <w:rPr>
                <w:rFonts w:cs="Arial"/>
                <w:spacing w:val="-2"/>
                <w:szCs w:val="22"/>
                <w:lang w:val="cs-CZ"/>
              </w:rPr>
              <w:t xml:space="preserve"> </w:t>
            </w:r>
            <w:r w:rsidRPr="003D08FF">
              <w:rPr>
                <w:rFonts w:cs="Arial"/>
                <w:spacing w:val="-1"/>
                <w:szCs w:val="22"/>
                <w:lang w:val="cs-CZ"/>
              </w:rPr>
              <w:t>násyp</w:t>
            </w:r>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5A6326" w:rsidRDefault="00B00AE7" w:rsidP="0001259B">
            <w:pPr>
              <w:spacing w:line="264" w:lineRule="auto"/>
              <w:ind w:left="798"/>
              <w:rPr>
                <w:rFonts w:cs="Arial"/>
                <w:szCs w:val="22"/>
              </w:rPr>
            </w:pPr>
            <w:r w:rsidRPr="005A6326">
              <w:rPr>
                <w:rFonts w:cs="Arial"/>
                <w:szCs w:val="22"/>
              </w:rPr>
              <w:t>1</w:t>
            </w:r>
            <w:r w:rsidRPr="003D08FF">
              <w:rPr>
                <w:rFonts w:cs="Arial"/>
                <w:spacing w:val="1"/>
                <w:szCs w:val="22"/>
                <w:lang w:val="cs-CZ"/>
              </w:rPr>
              <w:t xml:space="preserve"> </w:t>
            </w:r>
            <w:r w:rsidRPr="003D08FF">
              <w:rPr>
                <w:rFonts w:cs="Arial"/>
                <w:spacing w:val="-1"/>
                <w:szCs w:val="22"/>
                <w:lang w:val="cs-CZ"/>
              </w:rPr>
              <w:t>sonda</w:t>
            </w:r>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250 </w:t>
            </w:r>
            <w:r w:rsidRPr="005A6326">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5A6326" w:rsidRDefault="00B00AE7" w:rsidP="0001259B">
            <w:pPr>
              <w:spacing w:line="264" w:lineRule="auto"/>
              <w:ind w:left="848"/>
              <w:rPr>
                <w:rFonts w:cs="Arial"/>
                <w:szCs w:val="22"/>
              </w:rPr>
            </w:pPr>
            <w:r w:rsidRPr="005A6326">
              <w:rPr>
                <w:rFonts w:cs="Arial"/>
                <w:szCs w:val="22"/>
              </w:rPr>
              <w:t>1</w:t>
            </w:r>
            <w:r w:rsidRPr="003D08FF">
              <w:rPr>
                <w:rFonts w:cs="Arial"/>
                <w:spacing w:val="1"/>
                <w:szCs w:val="22"/>
                <w:lang w:val="cs-CZ"/>
              </w:rPr>
              <w:t xml:space="preserve"> </w:t>
            </w:r>
            <w:r w:rsidRPr="003D08FF">
              <w:rPr>
                <w:rFonts w:cs="Arial"/>
                <w:spacing w:val="-1"/>
                <w:szCs w:val="22"/>
                <w:lang w:val="cs-CZ"/>
              </w:rPr>
              <w:t>sonda</w:t>
            </w:r>
            <w:r w:rsidRPr="005A6326">
              <w:rPr>
                <w:rFonts w:cs="Arial"/>
                <w:szCs w:val="22"/>
              </w:rPr>
              <w:t xml:space="preserve"> –</w:t>
            </w:r>
            <w:r w:rsidRPr="005A6326">
              <w:rPr>
                <w:rFonts w:cs="Arial"/>
                <w:spacing w:val="-2"/>
                <w:szCs w:val="22"/>
              </w:rPr>
              <w:t xml:space="preserve"> </w:t>
            </w:r>
            <w:r w:rsidRPr="005A6326">
              <w:rPr>
                <w:rFonts w:cs="Arial"/>
                <w:spacing w:val="-1"/>
                <w:szCs w:val="22"/>
              </w:rPr>
              <w:t xml:space="preserve">125 </w:t>
            </w:r>
            <w:r w:rsidRPr="005A6326">
              <w:rPr>
                <w:rFonts w:cs="Arial"/>
                <w:szCs w:val="22"/>
              </w:rPr>
              <w:t>m</w:t>
            </w:r>
          </w:p>
        </w:tc>
      </w:tr>
      <w:tr w:rsidR="00B00AE7" w:rsidRPr="005A6326"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5A6326" w:rsidRDefault="00B00AE7" w:rsidP="0001259B">
            <w:pPr>
              <w:spacing w:line="264" w:lineRule="auto"/>
              <w:ind w:left="102"/>
              <w:rPr>
                <w:rFonts w:cs="Arial"/>
                <w:szCs w:val="22"/>
              </w:rPr>
            </w:pPr>
            <w:proofErr w:type="spellStart"/>
            <w:r w:rsidRPr="005A6326">
              <w:rPr>
                <w:rFonts w:cs="Arial"/>
                <w:spacing w:val="-1"/>
                <w:szCs w:val="22"/>
              </w:rPr>
              <w:t>Hloubka</w:t>
            </w:r>
            <w:proofErr w:type="spellEnd"/>
            <w:r w:rsidRPr="003D08FF">
              <w:rPr>
                <w:rFonts w:cs="Arial"/>
                <w:szCs w:val="22"/>
                <w:lang w:val="cs-CZ"/>
              </w:rPr>
              <w:t xml:space="preserve"> </w:t>
            </w:r>
            <w:r w:rsidRPr="003D08FF">
              <w:rPr>
                <w:rFonts w:cs="Arial"/>
                <w:spacing w:val="-1"/>
                <w:szCs w:val="22"/>
                <w:lang w:val="cs-CZ"/>
              </w:rPr>
              <w:t>sond</w:t>
            </w:r>
            <w:r w:rsidRPr="005A6326">
              <w:rPr>
                <w:rFonts w:cs="Arial"/>
                <w:spacing w:val="-1"/>
                <w:szCs w:val="22"/>
              </w:rPr>
              <w:t xml:space="preserve"> </w:t>
            </w:r>
            <w:r w:rsidRPr="005A6326">
              <w:rPr>
                <w:rFonts w:cs="Arial"/>
                <w:szCs w:val="22"/>
              </w:rPr>
              <w:t>v</w:t>
            </w:r>
            <w:r w:rsidRPr="003D08FF">
              <w:rPr>
                <w:rFonts w:cs="Arial"/>
                <w:spacing w:val="1"/>
                <w:szCs w:val="22"/>
                <w:lang w:val="cs-CZ"/>
              </w:rPr>
              <w:t xml:space="preserve"> </w:t>
            </w:r>
            <w:r w:rsidRPr="003D08FF">
              <w:rPr>
                <w:rFonts w:cs="Arial"/>
                <w:spacing w:val="-2"/>
                <w:szCs w:val="22"/>
                <w:lang w:val="cs-CZ"/>
              </w:rPr>
              <w:t>zářezu</w:t>
            </w:r>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5A6326" w:rsidRDefault="00B00AE7" w:rsidP="0001259B">
            <w:pPr>
              <w:spacing w:line="264" w:lineRule="auto"/>
              <w:ind w:left="385"/>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pod</w:t>
            </w:r>
            <w:r w:rsidRPr="003D08FF">
              <w:rPr>
                <w:rFonts w:cs="Arial"/>
                <w:spacing w:val="-1"/>
                <w:szCs w:val="22"/>
                <w:lang w:val="cs-CZ"/>
              </w:rPr>
              <w:t xml:space="preserve"> niveletu</w:t>
            </w:r>
            <w:r w:rsidRPr="005A6326">
              <w:rPr>
                <w:rFonts w:cs="Arial"/>
                <w:spacing w:val="-3"/>
                <w:szCs w:val="22"/>
              </w:rPr>
              <w:t xml:space="preserve"> </w:t>
            </w:r>
            <w:r w:rsidRPr="005A6326">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5A6326" w:rsidRDefault="00B00AE7" w:rsidP="0001259B">
            <w:pPr>
              <w:spacing w:line="264" w:lineRule="auto"/>
              <w:ind w:left="462"/>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pod</w:t>
            </w:r>
            <w:r w:rsidRPr="003D08FF">
              <w:rPr>
                <w:rFonts w:cs="Arial"/>
                <w:spacing w:val="-1"/>
                <w:szCs w:val="22"/>
                <w:lang w:val="cs-CZ"/>
              </w:rPr>
              <w:t xml:space="preserve"> niveletu</w:t>
            </w:r>
            <w:r w:rsidRPr="005A6326">
              <w:rPr>
                <w:rFonts w:cs="Arial"/>
                <w:spacing w:val="-1"/>
                <w:szCs w:val="22"/>
              </w:rPr>
              <w:t>*</w:t>
            </w:r>
          </w:p>
        </w:tc>
      </w:tr>
      <w:tr w:rsidR="00B00AE7" w:rsidRPr="003D08FF"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5A6326" w:rsidRDefault="00B00AE7" w:rsidP="0001259B">
            <w:pPr>
              <w:spacing w:line="264" w:lineRule="auto"/>
              <w:ind w:left="102"/>
              <w:rPr>
                <w:rFonts w:cs="Arial"/>
                <w:szCs w:val="22"/>
              </w:rPr>
            </w:pPr>
            <w:proofErr w:type="spellStart"/>
            <w:r w:rsidRPr="005A6326">
              <w:rPr>
                <w:rFonts w:cs="Arial"/>
                <w:spacing w:val="-1"/>
                <w:szCs w:val="22"/>
              </w:rPr>
              <w:t>Hloubka</w:t>
            </w:r>
            <w:proofErr w:type="spellEnd"/>
            <w:r w:rsidRPr="003D08FF">
              <w:rPr>
                <w:rFonts w:cs="Arial"/>
                <w:szCs w:val="22"/>
                <w:lang w:val="cs-CZ"/>
              </w:rPr>
              <w:t xml:space="preserve"> </w:t>
            </w:r>
            <w:r w:rsidRPr="003D08FF">
              <w:rPr>
                <w:rFonts w:cs="Arial"/>
                <w:spacing w:val="-1"/>
                <w:szCs w:val="22"/>
                <w:lang w:val="cs-CZ"/>
              </w:rPr>
              <w:t>sond</w:t>
            </w:r>
            <w:r w:rsidRPr="005A6326">
              <w:rPr>
                <w:rFonts w:cs="Arial"/>
                <w:spacing w:val="-1"/>
                <w:szCs w:val="22"/>
              </w:rPr>
              <w:t xml:space="preserve"> </w:t>
            </w:r>
            <w:r w:rsidRPr="005A6326">
              <w:rPr>
                <w:rFonts w:cs="Arial"/>
                <w:szCs w:val="22"/>
              </w:rPr>
              <w:t>v</w:t>
            </w:r>
            <w:r w:rsidRPr="003D08FF">
              <w:rPr>
                <w:rFonts w:cs="Arial"/>
                <w:spacing w:val="1"/>
                <w:szCs w:val="22"/>
                <w:lang w:val="cs-CZ"/>
              </w:rPr>
              <w:t xml:space="preserve"> </w:t>
            </w:r>
            <w:r w:rsidRPr="003D08FF">
              <w:rPr>
                <w:rFonts w:cs="Arial"/>
                <w:spacing w:val="-1"/>
                <w:szCs w:val="22"/>
                <w:lang w:val="cs-CZ"/>
              </w:rPr>
              <w:t>násypu</w:t>
            </w:r>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5A6326" w:rsidRDefault="00B00AE7" w:rsidP="0001259B">
            <w:pPr>
              <w:spacing w:line="264" w:lineRule="auto"/>
              <w:ind w:left="169"/>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pod</w:t>
            </w:r>
            <w:r w:rsidRPr="003D08FF">
              <w:rPr>
                <w:rFonts w:cs="Arial"/>
                <w:spacing w:val="-1"/>
                <w:szCs w:val="22"/>
                <w:lang w:val="cs-CZ"/>
              </w:rPr>
              <w:t xml:space="preserve"> bázi</w:t>
            </w:r>
            <w:r w:rsidRPr="003D08FF">
              <w:rPr>
                <w:rFonts w:cs="Arial"/>
                <w:szCs w:val="22"/>
                <w:lang w:val="cs-CZ"/>
              </w:rPr>
              <w:t xml:space="preserve"> </w:t>
            </w:r>
            <w:r w:rsidRPr="003D08FF">
              <w:rPr>
                <w:rFonts w:cs="Arial"/>
                <w:spacing w:val="-1"/>
                <w:szCs w:val="22"/>
                <w:lang w:val="cs-CZ"/>
              </w:rPr>
              <w:t>násypu</w:t>
            </w:r>
            <w:r w:rsidRPr="005A6326">
              <w:rPr>
                <w:rFonts w:cs="Arial"/>
                <w:spacing w:val="-3"/>
                <w:szCs w:val="22"/>
              </w:rPr>
              <w:t xml:space="preserve"> </w:t>
            </w:r>
            <w:r w:rsidRPr="005A6326">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5A6326" w:rsidRDefault="00B00AE7" w:rsidP="0001259B">
            <w:pPr>
              <w:spacing w:line="264" w:lineRule="auto"/>
              <w:ind w:left="222"/>
              <w:rPr>
                <w:rFonts w:cs="Arial"/>
                <w:szCs w:val="22"/>
              </w:rPr>
            </w:pPr>
            <w:r w:rsidRPr="005A6326">
              <w:rPr>
                <w:rFonts w:cs="Arial"/>
                <w:spacing w:val="-1"/>
                <w:szCs w:val="22"/>
              </w:rPr>
              <w:t>Min.</w:t>
            </w:r>
            <w:r w:rsidRPr="005A6326">
              <w:rPr>
                <w:rFonts w:cs="Arial"/>
                <w:szCs w:val="22"/>
              </w:rPr>
              <w:t xml:space="preserve"> </w:t>
            </w:r>
            <w:r w:rsidRPr="005A6326">
              <w:rPr>
                <w:rFonts w:cs="Arial"/>
                <w:spacing w:val="-1"/>
                <w:szCs w:val="22"/>
              </w:rPr>
              <w:t xml:space="preserve">1,5 </w:t>
            </w:r>
            <w:r w:rsidRPr="005A6326">
              <w:rPr>
                <w:rFonts w:cs="Arial"/>
                <w:szCs w:val="22"/>
              </w:rPr>
              <w:t>m</w:t>
            </w:r>
            <w:r w:rsidRPr="005A6326">
              <w:rPr>
                <w:rFonts w:cs="Arial"/>
                <w:spacing w:val="1"/>
                <w:szCs w:val="22"/>
              </w:rPr>
              <w:t xml:space="preserve"> </w:t>
            </w:r>
            <w:r w:rsidRPr="005A6326">
              <w:rPr>
                <w:rFonts w:cs="Arial"/>
                <w:spacing w:val="-1"/>
                <w:szCs w:val="22"/>
              </w:rPr>
              <w:t>pod</w:t>
            </w:r>
            <w:r w:rsidRPr="003D08FF">
              <w:rPr>
                <w:rFonts w:cs="Arial"/>
                <w:spacing w:val="-1"/>
                <w:szCs w:val="22"/>
                <w:lang w:val="cs-CZ"/>
              </w:rPr>
              <w:t xml:space="preserve"> bázi</w:t>
            </w:r>
            <w:r w:rsidRPr="003D08FF">
              <w:rPr>
                <w:rFonts w:cs="Arial"/>
                <w:szCs w:val="22"/>
                <w:lang w:val="cs-CZ"/>
              </w:rPr>
              <w:t xml:space="preserve"> </w:t>
            </w:r>
            <w:r w:rsidRPr="003D08FF">
              <w:rPr>
                <w:rFonts w:cs="Arial"/>
                <w:spacing w:val="-1"/>
                <w:szCs w:val="22"/>
                <w:lang w:val="cs-CZ"/>
              </w:rPr>
              <w:t>násypu</w:t>
            </w:r>
            <w:r w:rsidRPr="005A6326">
              <w:rPr>
                <w:rFonts w:cs="Arial"/>
                <w:spacing w:val="-3"/>
                <w:szCs w:val="22"/>
              </w:rPr>
              <w:t xml:space="preserve"> </w:t>
            </w:r>
            <w:r w:rsidRPr="005A6326">
              <w:rPr>
                <w:rFonts w:cs="Arial"/>
                <w:szCs w:val="22"/>
              </w:rPr>
              <w:t>**</w:t>
            </w:r>
          </w:p>
        </w:tc>
      </w:tr>
      <w:tr w:rsidR="00B00AE7" w:rsidRPr="005A6326"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5A6326" w:rsidRDefault="00B00AE7" w:rsidP="0001259B">
            <w:pPr>
              <w:spacing w:line="264" w:lineRule="auto"/>
              <w:ind w:left="102"/>
              <w:rPr>
                <w:rFonts w:cs="Arial"/>
                <w:szCs w:val="22"/>
              </w:rPr>
            </w:pPr>
            <w:r w:rsidRPr="003D08FF">
              <w:rPr>
                <w:rFonts w:cs="Arial"/>
                <w:spacing w:val="-1"/>
                <w:szCs w:val="22"/>
                <w:lang w:val="cs-CZ"/>
              </w:rPr>
              <w:t>Počet</w:t>
            </w:r>
            <w:r w:rsidRPr="003D08FF">
              <w:rPr>
                <w:rFonts w:cs="Arial"/>
                <w:spacing w:val="-2"/>
                <w:szCs w:val="22"/>
                <w:lang w:val="cs-CZ"/>
              </w:rPr>
              <w:t xml:space="preserve"> </w:t>
            </w:r>
            <w:r w:rsidRPr="003D08FF">
              <w:rPr>
                <w:rFonts w:cs="Arial"/>
                <w:szCs w:val="22"/>
                <w:lang w:val="cs-CZ"/>
              </w:rPr>
              <w:t>sond</w:t>
            </w:r>
            <w:r w:rsidRPr="005A6326">
              <w:rPr>
                <w:rFonts w:cs="Arial"/>
                <w:spacing w:val="-1"/>
                <w:szCs w:val="22"/>
              </w:rPr>
              <w:t xml:space="preserve"> </w:t>
            </w:r>
            <w:r w:rsidRPr="005A6326">
              <w:rPr>
                <w:rFonts w:cs="Arial"/>
                <w:szCs w:val="22"/>
              </w:rPr>
              <w:t>u</w:t>
            </w:r>
            <w:r w:rsidRPr="003D08FF">
              <w:rPr>
                <w:rFonts w:cs="Arial"/>
                <w:spacing w:val="-3"/>
                <w:szCs w:val="22"/>
                <w:lang w:val="cs-CZ"/>
              </w:rPr>
              <w:t xml:space="preserve"> </w:t>
            </w:r>
            <w:r w:rsidRPr="003D08FF">
              <w:rPr>
                <w:rFonts w:cs="Arial"/>
                <w:spacing w:val="-1"/>
                <w:szCs w:val="22"/>
                <w:lang w:val="cs-CZ"/>
              </w:rPr>
              <w:t>objektů</w:t>
            </w:r>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5A6326" w:rsidRDefault="00627EE9" w:rsidP="0001259B">
            <w:pPr>
              <w:spacing w:line="264" w:lineRule="auto"/>
              <w:ind w:left="378" w:right="255" w:hanging="120"/>
              <w:jc w:val="center"/>
              <w:rPr>
                <w:rFonts w:cs="Arial"/>
                <w:szCs w:val="22"/>
              </w:rPr>
            </w:pPr>
            <w:r w:rsidRPr="003D08FF">
              <w:rPr>
                <w:rFonts w:cs="Arial"/>
                <w:szCs w:val="22"/>
                <w:lang w:val="cs-CZ"/>
              </w:rPr>
              <w:t xml:space="preserve"> </w:t>
            </w:r>
            <w:r w:rsidR="00B00AE7" w:rsidRPr="003D08FF">
              <w:rPr>
                <w:rFonts w:cs="Arial"/>
                <w:szCs w:val="22"/>
                <w:lang w:val="cs-CZ"/>
              </w:rPr>
              <w:t>Podle složitosti objektu</w:t>
            </w:r>
            <w:r w:rsidR="00B00AE7" w:rsidRPr="005A6326">
              <w:rPr>
                <w:rFonts w:cs="Arial"/>
                <w:szCs w:val="22"/>
              </w:rPr>
              <w:t xml:space="preserve"> min. 2</w:t>
            </w:r>
            <w:r w:rsidR="00B00AE7" w:rsidRPr="003D08FF">
              <w:rPr>
                <w:rFonts w:cs="Arial"/>
                <w:szCs w:val="22"/>
                <w:lang w:val="cs-CZ"/>
              </w:rPr>
              <w:t xml:space="preserve"> sondy na objekt</w:t>
            </w:r>
          </w:p>
        </w:tc>
        <w:tc>
          <w:tcPr>
            <w:tcW w:w="3180" w:type="dxa"/>
            <w:tcBorders>
              <w:top w:val="single" w:sz="5" w:space="0" w:color="000000"/>
              <w:left w:val="single" w:sz="5" w:space="0" w:color="000000"/>
              <w:bottom w:val="single" w:sz="5" w:space="0" w:color="000000"/>
              <w:right w:val="single" w:sz="5" w:space="0" w:color="000000"/>
            </w:tcBorders>
          </w:tcPr>
          <w:p w14:paraId="3D0FC615" w14:textId="468C87A5" w:rsidR="00B00AE7" w:rsidRPr="005A6326" w:rsidRDefault="00627EE9" w:rsidP="0001259B">
            <w:pPr>
              <w:spacing w:line="264" w:lineRule="auto"/>
              <w:ind w:left="430" w:right="310" w:hanging="120"/>
              <w:jc w:val="center"/>
              <w:rPr>
                <w:rFonts w:cs="Arial"/>
                <w:szCs w:val="22"/>
              </w:rPr>
            </w:pPr>
            <w:r w:rsidRPr="003D08FF">
              <w:rPr>
                <w:rFonts w:cs="Arial"/>
                <w:szCs w:val="22"/>
                <w:lang w:val="cs-CZ"/>
              </w:rPr>
              <w:t xml:space="preserve"> </w:t>
            </w:r>
            <w:r w:rsidR="00B00AE7" w:rsidRPr="003D08FF">
              <w:rPr>
                <w:rFonts w:cs="Arial"/>
                <w:szCs w:val="22"/>
                <w:lang w:val="cs-CZ"/>
              </w:rPr>
              <w:t>Podle složitosti objektu</w:t>
            </w:r>
            <w:r w:rsidR="00B00AE7" w:rsidRPr="005A6326">
              <w:rPr>
                <w:rFonts w:cs="Arial"/>
                <w:szCs w:val="22"/>
              </w:rPr>
              <w:t xml:space="preserve"> min.</w:t>
            </w:r>
            <w:r w:rsidR="000767B2">
              <w:rPr>
                <w:rFonts w:cs="Arial"/>
                <w:szCs w:val="22"/>
              </w:rPr>
              <w:t xml:space="preserve"> </w:t>
            </w:r>
            <w:r w:rsidR="00B00AE7" w:rsidRPr="005A6326">
              <w:rPr>
                <w:rFonts w:cs="Arial"/>
                <w:szCs w:val="22"/>
              </w:rPr>
              <w:t>2-3</w:t>
            </w:r>
            <w:r w:rsidR="00B00AE7" w:rsidRPr="003D08FF">
              <w:rPr>
                <w:rFonts w:cs="Arial"/>
                <w:szCs w:val="22"/>
                <w:lang w:val="cs-CZ"/>
              </w:rPr>
              <w:t xml:space="preserve"> sondy na objekt</w:t>
            </w:r>
          </w:p>
        </w:tc>
      </w:tr>
      <w:tr w:rsidR="00B00AE7" w:rsidRPr="005A6326"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7F1233" w:rsidRDefault="00B00AE7" w:rsidP="0001259B">
            <w:pPr>
              <w:spacing w:line="264" w:lineRule="auto"/>
              <w:ind w:left="102"/>
              <w:rPr>
                <w:rFonts w:cs="Arial"/>
                <w:szCs w:val="22"/>
                <w:lang w:val="cs-CZ"/>
              </w:rPr>
            </w:pPr>
            <w:proofErr w:type="spellStart"/>
            <w:r w:rsidRPr="005A6326">
              <w:rPr>
                <w:rFonts w:cs="Arial"/>
                <w:spacing w:val="-1"/>
                <w:szCs w:val="22"/>
              </w:rPr>
              <w:t>Hloubka</w:t>
            </w:r>
            <w:proofErr w:type="spellEnd"/>
            <w:r w:rsidRPr="007F1233">
              <w:rPr>
                <w:rFonts w:cs="Arial"/>
                <w:szCs w:val="22"/>
                <w:lang w:val="cs-CZ"/>
              </w:rPr>
              <w:t xml:space="preserve"> </w:t>
            </w:r>
            <w:r w:rsidRPr="007F1233">
              <w:rPr>
                <w:rFonts w:cs="Arial"/>
                <w:spacing w:val="-1"/>
                <w:szCs w:val="22"/>
                <w:lang w:val="cs-CZ"/>
              </w:rPr>
              <w:t>sond</w:t>
            </w:r>
            <w:r w:rsidRPr="005A6326">
              <w:rPr>
                <w:rFonts w:cs="Arial"/>
                <w:spacing w:val="-1"/>
                <w:szCs w:val="22"/>
              </w:rPr>
              <w:t xml:space="preserve"> </w:t>
            </w:r>
            <w:r w:rsidRPr="005A6326">
              <w:rPr>
                <w:rFonts w:cs="Arial"/>
                <w:szCs w:val="22"/>
              </w:rPr>
              <w:t>u</w:t>
            </w:r>
            <w:r w:rsidRPr="007F1233">
              <w:rPr>
                <w:rFonts w:cs="Arial"/>
                <w:spacing w:val="-1"/>
                <w:szCs w:val="22"/>
                <w:lang w:val="cs-CZ"/>
              </w:rPr>
              <w:t xml:space="preserve"> objektů</w:t>
            </w:r>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7F1233" w:rsidRDefault="00B00AE7" w:rsidP="0001259B">
            <w:pPr>
              <w:spacing w:line="264" w:lineRule="auto"/>
              <w:ind w:left="378" w:right="255" w:hanging="120"/>
              <w:jc w:val="center"/>
              <w:rPr>
                <w:rFonts w:cs="Arial"/>
                <w:szCs w:val="22"/>
                <w:lang w:val="cs-CZ"/>
              </w:rPr>
            </w:pPr>
            <w:r w:rsidRPr="007F1233">
              <w:rPr>
                <w:rFonts w:cs="Arial"/>
                <w:szCs w:val="22"/>
                <w:lang w:val="cs-CZ"/>
              </w:rPr>
              <w:t>Podle</w:t>
            </w:r>
            <w:r w:rsidRPr="007F1233">
              <w:rPr>
                <w:rFonts w:cs="Arial"/>
                <w:spacing w:val="-2"/>
                <w:szCs w:val="22"/>
                <w:lang w:val="cs-CZ"/>
              </w:rPr>
              <w:t xml:space="preserve"> </w:t>
            </w:r>
            <w:r w:rsidRPr="007F1233">
              <w:rPr>
                <w:rFonts w:cs="Arial"/>
                <w:spacing w:val="-1"/>
                <w:szCs w:val="22"/>
                <w:lang w:val="cs-CZ"/>
              </w:rPr>
              <w:t>hloubky</w:t>
            </w:r>
            <w:r w:rsidRPr="007F1233">
              <w:rPr>
                <w:rFonts w:cs="Arial"/>
                <w:spacing w:val="1"/>
                <w:szCs w:val="22"/>
                <w:lang w:val="cs-CZ"/>
              </w:rPr>
              <w:t xml:space="preserve"> </w:t>
            </w:r>
            <w:r w:rsidRPr="007F1233">
              <w:rPr>
                <w:rFonts w:cs="Arial"/>
                <w:spacing w:val="-1"/>
                <w:szCs w:val="22"/>
                <w:lang w:val="cs-CZ"/>
              </w:rPr>
              <w:t>založení</w:t>
            </w:r>
            <w:r w:rsidRPr="007F1233">
              <w:rPr>
                <w:rFonts w:cs="Arial"/>
                <w:szCs w:val="22"/>
                <w:lang w:val="cs-CZ"/>
              </w:rPr>
              <w:t xml:space="preserve"> </w:t>
            </w:r>
            <w:r w:rsidRPr="007F1233">
              <w:rPr>
                <w:rFonts w:cs="Arial"/>
                <w:spacing w:val="-2"/>
                <w:szCs w:val="22"/>
                <w:lang w:val="cs-CZ"/>
              </w:rPr>
              <w:t>nebo</w:t>
            </w:r>
            <w:r w:rsidRPr="007F1233">
              <w:rPr>
                <w:rFonts w:cs="Arial"/>
                <w:spacing w:val="27"/>
                <w:szCs w:val="22"/>
                <w:lang w:val="cs-CZ"/>
              </w:rPr>
              <w:t xml:space="preserve"> </w:t>
            </w:r>
            <w:r w:rsidRPr="007F1233">
              <w:rPr>
                <w:rFonts w:cs="Arial"/>
                <w:spacing w:val="-1"/>
                <w:szCs w:val="22"/>
                <w:lang w:val="cs-CZ"/>
              </w:rPr>
              <w:t>úrovně</w:t>
            </w:r>
            <w:r w:rsidRPr="007F1233">
              <w:rPr>
                <w:rFonts w:cs="Arial"/>
                <w:spacing w:val="-2"/>
                <w:szCs w:val="22"/>
                <w:lang w:val="cs-CZ"/>
              </w:rPr>
              <w:t xml:space="preserve"> </w:t>
            </w:r>
            <w:r w:rsidRPr="007F1233">
              <w:rPr>
                <w:rFonts w:cs="Arial"/>
                <w:spacing w:val="-1"/>
                <w:szCs w:val="22"/>
                <w:lang w:val="cs-CZ"/>
              </w:rPr>
              <w:t>skalního podkladu</w:t>
            </w:r>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5A6326" w:rsidRDefault="00B00AE7" w:rsidP="0001259B">
            <w:pPr>
              <w:spacing w:line="264" w:lineRule="auto"/>
              <w:ind w:left="430" w:right="310" w:hanging="120"/>
              <w:jc w:val="center"/>
              <w:rPr>
                <w:rFonts w:cs="Arial"/>
                <w:szCs w:val="22"/>
              </w:rPr>
            </w:pPr>
            <w:r w:rsidRPr="007F1233">
              <w:rPr>
                <w:rFonts w:cs="Arial"/>
                <w:szCs w:val="22"/>
                <w:lang w:val="cs-CZ"/>
              </w:rPr>
              <w:t>Podle</w:t>
            </w:r>
            <w:r w:rsidRPr="007F1233">
              <w:rPr>
                <w:rFonts w:cs="Arial"/>
                <w:spacing w:val="-2"/>
                <w:szCs w:val="22"/>
                <w:lang w:val="cs-CZ"/>
              </w:rPr>
              <w:t xml:space="preserve"> </w:t>
            </w:r>
            <w:r w:rsidRPr="007F1233">
              <w:rPr>
                <w:rFonts w:cs="Arial"/>
                <w:spacing w:val="-1"/>
                <w:szCs w:val="22"/>
                <w:lang w:val="cs-CZ"/>
              </w:rPr>
              <w:t>hloubky</w:t>
            </w:r>
            <w:r w:rsidRPr="007F1233">
              <w:rPr>
                <w:rFonts w:cs="Arial"/>
                <w:spacing w:val="1"/>
                <w:szCs w:val="22"/>
                <w:lang w:val="cs-CZ"/>
              </w:rPr>
              <w:t xml:space="preserve"> </w:t>
            </w:r>
            <w:r w:rsidRPr="007F1233">
              <w:rPr>
                <w:rFonts w:cs="Arial"/>
                <w:spacing w:val="-1"/>
                <w:szCs w:val="22"/>
                <w:lang w:val="cs-CZ"/>
              </w:rPr>
              <w:t>založení</w:t>
            </w:r>
            <w:r w:rsidRPr="007F1233">
              <w:rPr>
                <w:rFonts w:cs="Arial"/>
                <w:szCs w:val="22"/>
                <w:lang w:val="cs-CZ"/>
              </w:rPr>
              <w:t xml:space="preserve"> </w:t>
            </w:r>
            <w:r w:rsidRPr="007F1233">
              <w:rPr>
                <w:rFonts w:cs="Arial"/>
                <w:spacing w:val="-2"/>
                <w:szCs w:val="22"/>
                <w:lang w:val="cs-CZ"/>
              </w:rPr>
              <w:t>nebo</w:t>
            </w:r>
            <w:r w:rsidRPr="007F1233">
              <w:rPr>
                <w:rFonts w:cs="Arial"/>
                <w:spacing w:val="27"/>
                <w:szCs w:val="22"/>
                <w:lang w:val="cs-CZ"/>
              </w:rPr>
              <w:t xml:space="preserve"> </w:t>
            </w:r>
            <w:r w:rsidRPr="007F1233">
              <w:rPr>
                <w:rFonts w:cs="Arial"/>
                <w:spacing w:val="-1"/>
                <w:szCs w:val="22"/>
                <w:lang w:val="cs-CZ"/>
              </w:rPr>
              <w:t>úrovně</w:t>
            </w:r>
            <w:r w:rsidRPr="007F1233">
              <w:rPr>
                <w:rFonts w:cs="Arial"/>
                <w:spacing w:val="-2"/>
                <w:szCs w:val="22"/>
                <w:lang w:val="cs-CZ"/>
              </w:rPr>
              <w:t xml:space="preserve"> </w:t>
            </w:r>
            <w:r w:rsidRPr="007F1233">
              <w:rPr>
                <w:rFonts w:cs="Arial"/>
                <w:spacing w:val="-1"/>
                <w:szCs w:val="22"/>
                <w:lang w:val="cs-CZ"/>
              </w:rPr>
              <w:t>skalního podkladu</w:t>
            </w:r>
          </w:p>
        </w:tc>
      </w:tr>
    </w:tbl>
    <w:p w14:paraId="729A3BDC" w14:textId="77777777" w:rsidR="00B00AE7" w:rsidRPr="005A6326" w:rsidRDefault="00B00AE7" w:rsidP="0001259B">
      <w:pPr>
        <w:widowControl w:val="0"/>
        <w:spacing w:after="0" w:line="264" w:lineRule="auto"/>
        <w:ind w:left="395"/>
        <w:rPr>
          <w:rFonts w:eastAsia="Calibri" w:cs="Arial"/>
          <w:spacing w:val="-1"/>
          <w:szCs w:val="22"/>
        </w:rPr>
      </w:pPr>
    </w:p>
    <w:p w14:paraId="319F633C" w14:textId="77777777" w:rsidR="00B41C28" w:rsidRDefault="00B41C28" w:rsidP="0001259B">
      <w:pPr>
        <w:widowControl w:val="0"/>
        <w:spacing w:after="0" w:line="264" w:lineRule="auto"/>
        <w:ind w:left="395"/>
        <w:rPr>
          <w:rFonts w:eastAsia="Calibri" w:cs="Arial"/>
          <w:spacing w:val="-1"/>
          <w:szCs w:val="22"/>
        </w:rPr>
      </w:pPr>
    </w:p>
    <w:p w14:paraId="21F76C26" w14:textId="4B41AD3A" w:rsidR="00B00AE7" w:rsidRPr="005A6326" w:rsidRDefault="00B00AE7" w:rsidP="0001259B">
      <w:pPr>
        <w:widowControl w:val="0"/>
        <w:spacing w:after="0" w:line="264" w:lineRule="auto"/>
        <w:ind w:left="395"/>
        <w:rPr>
          <w:rFonts w:eastAsia="Calibri" w:cs="Arial"/>
          <w:szCs w:val="22"/>
        </w:rPr>
      </w:pPr>
      <w:r w:rsidRPr="005A6326">
        <w:rPr>
          <w:rFonts w:eastAsia="Calibri" w:cs="Arial"/>
          <w:spacing w:val="-1"/>
          <w:szCs w:val="22"/>
        </w:rPr>
        <w:t>Poznámka:</w:t>
      </w:r>
    </w:p>
    <w:p w14:paraId="2BFC9FC9" w14:textId="77777777" w:rsidR="00B00AE7" w:rsidRPr="005A6326" w:rsidRDefault="00B00AE7" w:rsidP="0001259B">
      <w:pPr>
        <w:widowControl w:val="0"/>
        <w:spacing w:before="41" w:after="0" w:line="264" w:lineRule="auto"/>
        <w:ind w:left="709" w:right="571"/>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zCs w:val="22"/>
        </w:rPr>
        <w:t xml:space="preserve">- </w:t>
      </w:r>
      <w:r w:rsidRPr="005A6326">
        <w:rPr>
          <w:rFonts w:eastAsia="Calibri" w:cs="Arial"/>
          <w:spacing w:val="8"/>
          <w:szCs w:val="22"/>
        </w:rPr>
        <w:t xml:space="preserve"> </w:t>
      </w:r>
      <w:r w:rsidRPr="005A6326">
        <w:rPr>
          <w:rFonts w:eastAsia="Calibri" w:cs="Arial"/>
          <w:spacing w:val="-1"/>
          <w:szCs w:val="22"/>
        </w:rPr>
        <w:t>při</w:t>
      </w:r>
      <w:r w:rsidRPr="005A6326">
        <w:rPr>
          <w:rFonts w:eastAsia="Calibri" w:cs="Arial"/>
          <w:szCs w:val="22"/>
        </w:rPr>
        <w:t xml:space="preserve"> </w:t>
      </w:r>
      <w:r w:rsidRPr="005A6326">
        <w:rPr>
          <w:rFonts w:eastAsia="Calibri" w:cs="Arial"/>
          <w:spacing w:val="-1"/>
          <w:szCs w:val="22"/>
        </w:rPr>
        <w:t>stanovení</w:t>
      </w:r>
      <w:r w:rsidRPr="005A6326">
        <w:rPr>
          <w:rFonts w:eastAsia="Calibri" w:cs="Arial"/>
          <w:szCs w:val="22"/>
        </w:rPr>
        <w:t xml:space="preserve"> </w:t>
      </w:r>
      <w:r w:rsidRPr="005A6326">
        <w:rPr>
          <w:rFonts w:eastAsia="Calibri" w:cs="Arial"/>
          <w:spacing w:val="-1"/>
          <w:szCs w:val="22"/>
        </w:rPr>
        <w:t>hloubky sondy</w:t>
      </w:r>
      <w:r w:rsidRPr="005A6326">
        <w:rPr>
          <w:rFonts w:eastAsia="Calibri" w:cs="Arial"/>
          <w:spacing w:val="1"/>
          <w:szCs w:val="22"/>
        </w:rPr>
        <w:t xml:space="preserve"> </w:t>
      </w:r>
      <w:r w:rsidRPr="005A6326">
        <w:rPr>
          <w:rFonts w:eastAsia="Calibri" w:cs="Arial"/>
          <w:szCs w:val="22"/>
        </w:rPr>
        <w:t>je</w:t>
      </w:r>
      <w:r w:rsidRPr="005A6326">
        <w:rPr>
          <w:rFonts w:eastAsia="Calibri" w:cs="Arial"/>
          <w:spacing w:val="-2"/>
          <w:szCs w:val="22"/>
        </w:rPr>
        <w:t xml:space="preserve"> </w:t>
      </w:r>
      <w:r w:rsidRPr="005A6326">
        <w:rPr>
          <w:rFonts w:eastAsia="Calibri" w:cs="Arial"/>
          <w:spacing w:val="-1"/>
          <w:szCs w:val="22"/>
        </w:rPr>
        <w:t>třeba</w:t>
      </w:r>
      <w:r w:rsidRPr="005A6326">
        <w:rPr>
          <w:rFonts w:eastAsia="Calibri" w:cs="Arial"/>
          <w:szCs w:val="22"/>
        </w:rPr>
        <w:t xml:space="preserve"> </w:t>
      </w:r>
      <w:r w:rsidRPr="005A6326">
        <w:rPr>
          <w:rFonts w:eastAsia="Calibri" w:cs="Arial"/>
          <w:spacing w:val="-1"/>
          <w:szCs w:val="22"/>
        </w:rPr>
        <w:t>zohlednit</w:t>
      </w:r>
      <w:r w:rsidRPr="005A6326">
        <w:rPr>
          <w:rFonts w:eastAsia="Calibri" w:cs="Arial"/>
          <w:spacing w:val="1"/>
          <w:szCs w:val="22"/>
        </w:rPr>
        <w:t xml:space="preserve"> </w:t>
      </w:r>
      <w:r w:rsidRPr="005A6326">
        <w:rPr>
          <w:rFonts w:eastAsia="Calibri" w:cs="Arial"/>
          <w:spacing w:val="-1"/>
          <w:szCs w:val="22"/>
        </w:rPr>
        <w:t>hloubku budoucího odvodňovacího</w:t>
      </w:r>
      <w:r w:rsidRPr="005A6326">
        <w:rPr>
          <w:rFonts w:eastAsia="Calibri" w:cs="Arial"/>
          <w:spacing w:val="37"/>
          <w:szCs w:val="22"/>
        </w:rPr>
        <w:t xml:space="preserve"> </w:t>
      </w:r>
      <w:r w:rsidRPr="005A6326">
        <w:rPr>
          <w:rFonts w:eastAsia="Calibri" w:cs="Arial"/>
          <w:spacing w:val="-1"/>
          <w:szCs w:val="22"/>
        </w:rPr>
        <w:t>zařízení</w:t>
      </w:r>
    </w:p>
    <w:p w14:paraId="40E1199A" w14:textId="3A12E8B4" w:rsidR="0006284B" w:rsidRPr="00A03BB4" w:rsidRDefault="00B00AE7" w:rsidP="0001259B">
      <w:pPr>
        <w:widowControl w:val="0"/>
        <w:tabs>
          <w:tab w:val="left" w:pos="1477"/>
        </w:tabs>
        <w:spacing w:before="4" w:after="0" w:line="264" w:lineRule="auto"/>
        <w:ind w:left="709"/>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zCs w:val="22"/>
        </w:rPr>
        <w:t xml:space="preserve">- </w:t>
      </w:r>
      <w:r w:rsidRPr="005A6326">
        <w:rPr>
          <w:rFonts w:eastAsia="Calibri" w:cs="Arial"/>
          <w:spacing w:val="-1"/>
          <w:szCs w:val="22"/>
        </w:rPr>
        <w:t>dále</w:t>
      </w:r>
      <w:r w:rsidRPr="005A6326">
        <w:rPr>
          <w:rFonts w:eastAsia="Calibri" w:cs="Arial"/>
          <w:spacing w:val="-2"/>
          <w:szCs w:val="22"/>
        </w:rPr>
        <w:t xml:space="preserve"> </w:t>
      </w:r>
      <w:r w:rsidRPr="005A6326">
        <w:rPr>
          <w:rFonts w:eastAsia="Calibri" w:cs="Arial"/>
          <w:szCs w:val="22"/>
        </w:rPr>
        <w:t>je</w:t>
      </w:r>
      <w:r w:rsidRPr="005A6326">
        <w:rPr>
          <w:rFonts w:eastAsia="Calibri" w:cs="Arial"/>
          <w:spacing w:val="-2"/>
          <w:szCs w:val="22"/>
        </w:rPr>
        <w:t xml:space="preserve"> </w:t>
      </w:r>
      <w:r w:rsidRPr="005A6326">
        <w:rPr>
          <w:rFonts w:eastAsia="Calibri" w:cs="Arial"/>
          <w:spacing w:val="-1"/>
          <w:szCs w:val="22"/>
        </w:rPr>
        <w:t>třeba</w:t>
      </w:r>
      <w:r w:rsidRPr="005A6326">
        <w:rPr>
          <w:rFonts w:eastAsia="Calibri" w:cs="Arial"/>
          <w:spacing w:val="-3"/>
          <w:szCs w:val="22"/>
        </w:rPr>
        <w:t xml:space="preserve"> </w:t>
      </w:r>
      <w:r w:rsidRPr="005A6326">
        <w:rPr>
          <w:rFonts w:eastAsia="Calibri" w:cs="Arial"/>
          <w:spacing w:val="-1"/>
          <w:szCs w:val="22"/>
        </w:rPr>
        <w:t>vzít</w:t>
      </w:r>
      <w:r w:rsidRPr="005A6326">
        <w:rPr>
          <w:rFonts w:eastAsia="Calibri" w:cs="Arial"/>
          <w:spacing w:val="-2"/>
          <w:szCs w:val="22"/>
        </w:rPr>
        <w:t xml:space="preserve"> </w:t>
      </w:r>
      <w:r w:rsidRPr="005A6326">
        <w:rPr>
          <w:rFonts w:eastAsia="Calibri" w:cs="Arial"/>
          <w:szCs w:val="22"/>
        </w:rPr>
        <w:t>v</w:t>
      </w:r>
      <w:r w:rsidRPr="005A6326">
        <w:rPr>
          <w:rFonts w:eastAsia="Calibri" w:cs="Arial"/>
          <w:spacing w:val="2"/>
          <w:szCs w:val="22"/>
        </w:rPr>
        <w:t xml:space="preserve"> </w:t>
      </w:r>
      <w:r w:rsidRPr="005A6326">
        <w:rPr>
          <w:rFonts w:eastAsia="Calibri" w:cs="Arial"/>
          <w:spacing w:val="-2"/>
          <w:szCs w:val="22"/>
        </w:rPr>
        <w:t>úvahu</w:t>
      </w:r>
      <w:r w:rsidRPr="005A6326">
        <w:rPr>
          <w:rFonts w:eastAsia="Calibri" w:cs="Arial"/>
          <w:spacing w:val="-1"/>
          <w:szCs w:val="22"/>
        </w:rPr>
        <w:t xml:space="preserve"> únosnost</w:t>
      </w:r>
      <w:r w:rsidRPr="005A6326">
        <w:rPr>
          <w:rFonts w:eastAsia="Calibri" w:cs="Arial"/>
          <w:spacing w:val="-2"/>
          <w:szCs w:val="22"/>
        </w:rPr>
        <w:t xml:space="preserve"> </w:t>
      </w:r>
      <w:r w:rsidRPr="005A6326">
        <w:rPr>
          <w:rFonts w:eastAsia="Calibri" w:cs="Arial"/>
          <w:szCs w:val="22"/>
        </w:rPr>
        <w:t xml:space="preserve">a </w:t>
      </w:r>
      <w:r w:rsidRPr="005A6326">
        <w:rPr>
          <w:rFonts w:eastAsia="Calibri" w:cs="Arial"/>
          <w:spacing w:val="-1"/>
          <w:szCs w:val="22"/>
        </w:rPr>
        <w:t>stlačitelnost</w:t>
      </w:r>
      <w:r w:rsidRPr="005A6326">
        <w:rPr>
          <w:rFonts w:eastAsia="Calibri" w:cs="Arial"/>
          <w:spacing w:val="-4"/>
          <w:szCs w:val="22"/>
        </w:rPr>
        <w:t xml:space="preserve"> </w:t>
      </w:r>
      <w:r w:rsidRPr="005A6326">
        <w:rPr>
          <w:rFonts w:eastAsia="Calibri" w:cs="Arial"/>
          <w:spacing w:val="-1"/>
          <w:szCs w:val="22"/>
        </w:rPr>
        <w:t>zemin</w:t>
      </w:r>
      <w:r w:rsidRPr="005A6326">
        <w:rPr>
          <w:rFonts w:eastAsia="Calibri" w:cs="Arial"/>
          <w:spacing w:val="-3"/>
          <w:szCs w:val="22"/>
        </w:rPr>
        <w:t xml:space="preserve"> </w:t>
      </w:r>
      <w:r w:rsidRPr="005A6326">
        <w:rPr>
          <w:rFonts w:eastAsia="Calibri" w:cs="Arial"/>
          <w:szCs w:val="22"/>
        </w:rPr>
        <w:t>v</w:t>
      </w:r>
      <w:r w:rsidRPr="005A6326">
        <w:rPr>
          <w:rFonts w:eastAsia="Calibri" w:cs="Arial"/>
          <w:spacing w:val="2"/>
          <w:szCs w:val="22"/>
        </w:rPr>
        <w:t xml:space="preserve"> </w:t>
      </w:r>
      <w:r w:rsidRPr="005A6326">
        <w:rPr>
          <w:rFonts w:eastAsia="Calibri" w:cs="Arial"/>
          <w:spacing w:val="-1"/>
          <w:szCs w:val="22"/>
        </w:rPr>
        <w:t>podloží</w:t>
      </w:r>
      <w:r w:rsidRPr="005A6326">
        <w:rPr>
          <w:rFonts w:eastAsia="Calibri" w:cs="Arial"/>
          <w:szCs w:val="22"/>
        </w:rPr>
        <w:t xml:space="preserve"> </w:t>
      </w:r>
      <w:r w:rsidR="007F1233">
        <w:rPr>
          <w:rFonts w:eastAsia="Calibri" w:cs="Arial"/>
          <w:spacing w:val="-1"/>
          <w:szCs w:val="22"/>
        </w:rPr>
        <w:t>násyp</w:t>
      </w:r>
    </w:p>
    <w:p w14:paraId="6A2C40C5" w14:textId="537631EB" w:rsidR="0006284B" w:rsidRDefault="0006284B" w:rsidP="0001259B">
      <w:pPr>
        <w:widowControl w:val="0"/>
        <w:spacing w:after="0" w:line="264" w:lineRule="auto"/>
        <w:rPr>
          <w:rFonts w:eastAsia="Calibri" w:cs="Arial"/>
          <w:b/>
          <w:spacing w:val="-1"/>
          <w:szCs w:val="22"/>
        </w:rPr>
      </w:pPr>
    </w:p>
    <w:p w14:paraId="27927536" w14:textId="666E5C10" w:rsidR="0070151B" w:rsidRPr="005A6326" w:rsidRDefault="00B00AE7" w:rsidP="0001259B">
      <w:pPr>
        <w:widowControl w:val="0"/>
        <w:spacing w:after="0" w:line="264" w:lineRule="auto"/>
        <w:rPr>
          <w:rFonts w:eastAsia="Calibri" w:cs="Arial"/>
          <w:szCs w:val="22"/>
        </w:rPr>
      </w:pPr>
      <w:r w:rsidRPr="005A6326">
        <w:rPr>
          <w:rFonts w:eastAsia="Calibri" w:cs="Arial"/>
          <w:b/>
          <w:spacing w:val="-1"/>
          <w:szCs w:val="22"/>
        </w:rPr>
        <w:lastRenderedPageBreak/>
        <w:t>C. Požadavky</w:t>
      </w:r>
      <w:r w:rsidRPr="005A6326">
        <w:rPr>
          <w:rFonts w:eastAsia="Calibri" w:cs="Arial"/>
          <w:b/>
          <w:spacing w:val="1"/>
          <w:szCs w:val="22"/>
        </w:rPr>
        <w:t xml:space="preserve"> </w:t>
      </w:r>
      <w:r w:rsidRPr="005A6326">
        <w:rPr>
          <w:rFonts w:eastAsia="Calibri" w:cs="Arial"/>
          <w:b/>
          <w:spacing w:val="-1"/>
          <w:szCs w:val="22"/>
        </w:rPr>
        <w:t>na</w:t>
      </w:r>
      <w:r w:rsidRPr="005A6326">
        <w:rPr>
          <w:rFonts w:eastAsia="Calibri" w:cs="Arial"/>
          <w:b/>
          <w:szCs w:val="22"/>
        </w:rPr>
        <w:t xml:space="preserve"> </w:t>
      </w:r>
      <w:r w:rsidRPr="005A6326">
        <w:rPr>
          <w:rFonts w:eastAsia="Calibri" w:cs="Arial"/>
          <w:b/>
          <w:spacing w:val="-1"/>
          <w:szCs w:val="22"/>
        </w:rPr>
        <w:t>terénní</w:t>
      </w:r>
      <w:r w:rsidRPr="005A6326">
        <w:rPr>
          <w:rFonts w:eastAsia="Calibri" w:cs="Arial"/>
          <w:b/>
          <w:spacing w:val="-3"/>
          <w:szCs w:val="22"/>
        </w:rPr>
        <w:t xml:space="preserve"> </w:t>
      </w:r>
      <w:r w:rsidRPr="005A6326">
        <w:rPr>
          <w:rFonts w:eastAsia="Calibri" w:cs="Arial"/>
          <w:b/>
          <w:spacing w:val="-1"/>
          <w:szCs w:val="22"/>
        </w:rPr>
        <w:t>měření</w:t>
      </w:r>
      <w:r w:rsidRPr="005A6326">
        <w:rPr>
          <w:rFonts w:eastAsia="Calibri" w:cs="Arial"/>
          <w:b/>
          <w:szCs w:val="22"/>
        </w:rPr>
        <w:t xml:space="preserve"> a </w:t>
      </w:r>
      <w:r w:rsidRPr="005A6326">
        <w:rPr>
          <w:rFonts w:eastAsia="Calibri" w:cs="Arial"/>
          <w:b/>
          <w:spacing w:val="-1"/>
          <w:szCs w:val="22"/>
        </w:rPr>
        <w:t>laboratorní</w:t>
      </w:r>
      <w:r w:rsidRPr="005A6326">
        <w:rPr>
          <w:rFonts w:eastAsia="Calibri" w:cs="Arial"/>
          <w:b/>
          <w:szCs w:val="22"/>
        </w:rPr>
        <w:t xml:space="preserve"> </w:t>
      </w:r>
      <w:r w:rsidRPr="005A6326">
        <w:rPr>
          <w:rFonts w:eastAsia="Calibri" w:cs="Arial"/>
          <w:b/>
          <w:spacing w:val="-1"/>
          <w:szCs w:val="22"/>
        </w:rPr>
        <w:t>zkoušky:</w:t>
      </w:r>
    </w:p>
    <w:p w14:paraId="2AF02BBA" w14:textId="77777777" w:rsidR="005F1835" w:rsidRPr="005A6326" w:rsidRDefault="005F1835" w:rsidP="005F1835">
      <w:pPr>
        <w:widowControl w:val="0"/>
        <w:numPr>
          <w:ilvl w:val="0"/>
          <w:numId w:val="9"/>
        </w:numPr>
        <w:tabs>
          <w:tab w:val="left" w:pos="851"/>
        </w:tabs>
        <w:spacing w:before="1" w:after="0" w:line="264" w:lineRule="auto"/>
        <w:ind w:left="851" w:right="253"/>
        <w:jc w:val="both"/>
        <w:rPr>
          <w:rFonts w:eastAsia="Calibri" w:cs="Arial"/>
          <w:szCs w:val="22"/>
        </w:rPr>
      </w:pPr>
      <w:r w:rsidRPr="005A6326">
        <w:rPr>
          <w:rFonts w:eastAsia="Calibri" w:cs="Arial"/>
          <w:spacing w:val="-1"/>
          <w:szCs w:val="22"/>
        </w:rPr>
        <w:t>Výsledky</w:t>
      </w:r>
      <w:r w:rsidRPr="005A6326">
        <w:rPr>
          <w:rFonts w:eastAsia="Calibri" w:cs="Arial"/>
          <w:spacing w:val="29"/>
          <w:szCs w:val="22"/>
        </w:rPr>
        <w:t xml:space="preserve"> </w:t>
      </w:r>
      <w:r w:rsidRPr="005A6326">
        <w:rPr>
          <w:rFonts w:eastAsia="Calibri" w:cs="Arial"/>
          <w:spacing w:val="-1"/>
          <w:szCs w:val="22"/>
          <w:u w:val="single"/>
        </w:rPr>
        <w:t>předcházejících</w:t>
      </w:r>
      <w:r w:rsidRPr="005A6326">
        <w:rPr>
          <w:rFonts w:eastAsia="Calibri" w:cs="Arial"/>
          <w:spacing w:val="29"/>
          <w:szCs w:val="22"/>
          <w:u w:val="single"/>
        </w:rPr>
        <w:t xml:space="preserve"> </w:t>
      </w:r>
      <w:r w:rsidRPr="005A6326">
        <w:rPr>
          <w:rFonts w:eastAsia="Calibri" w:cs="Arial"/>
          <w:spacing w:val="-1"/>
          <w:szCs w:val="22"/>
          <w:u w:val="single"/>
        </w:rPr>
        <w:t>etap</w:t>
      </w:r>
      <w:r w:rsidRPr="005A6326">
        <w:rPr>
          <w:rFonts w:eastAsia="Calibri" w:cs="Arial"/>
          <w:spacing w:val="29"/>
          <w:szCs w:val="22"/>
          <w:u w:val="single"/>
        </w:rPr>
        <w:t xml:space="preserve"> </w:t>
      </w:r>
      <w:r w:rsidRPr="005A6326">
        <w:rPr>
          <w:rFonts w:eastAsia="Calibri" w:cs="Arial"/>
          <w:spacing w:val="-1"/>
          <w:szCs w:val="22"/>
          <w:u w:val="single"/>
        </w:rPr>
        <w:t>průzkumu</w:t>
      </w:r>
      <w:r w:rsidRPr="005A6326">
        <w:rPr>
          <w:rFonts w:eastAsia="Calibri" w:cs="Arial"/>
          <w:spacing w:val="28"/>
          <w:szCs w:val="22"/>
        </w:rPr>
        <w:t xml:space="preserve"> </w:t>
      </w:r>
      <w:r w:rsidRPr="005A6326">
        <w:rPr>
          <w:rFonts w:eastAsia="Calibri" w:cs="Arial"/>
          <w:spacing w:val="-1"/>
          <w:szCs w:val="22"/>
        </w:rPr>
        <w:t>doplnit</w:t>
      </w:r>
      <w:r w:rsidRPr="005A6326">
        <w:rPr>
          <w:rFonts w:eastAsia="Calibri" w:cs="Arial"/>
          <w:spacing w:val="30"/>
          <w:szCs w:val="22"/>
        </w:rPr>
        <w:t xml:space="preserve"> </w:t>
      </w:r>
      <w:r w:rsidRPr="005A6326">
        <w:rPr>
          <w:rFonts w:eastAsia="Calibri" w:cs="Arial"/>
          <w:spacing w:val="-1"/>
          <w:szCs w:val="22"/>
        </w:rPr>
        <w:t>dynamickými</w:t>
      </w:r>
      <w:r w:rsidRPr="005A6326">
        <w:rPr>
          <w:rFonts w:eastAsia="Calibri" w:cs="Arial"/>
          <w:spacing w:val="29"/>
          <w:szCs w:val="22"/>
        </w:rPr>
        <w:t xml:space="preserve"> </w:t>
      </w:r>
      <w:r w:rsidRPr="005A6326">
        <w:rPr>
          <w:rFonts w:eastAsia="Calibri" w:cs="Arial"/>
          <w:szCs w:val="22"/>
        </w:rPr>
        <w:t>a</w:t>
      </w:r>
      <w:r w:rsidRPr="005A6326">
        <w:rPr>
          <w:rFonts w:eastAsia="Calibri" w:cs="Arial"/>
          <w:spacing w:val="29"/>
          <w:szCs w:val="22"/>
        </w:rPr>
        <w:t xml:space="preserve"> </w:t>
      </w:r>
      <w:r w:rsidRPr="005A6326">
        <w:rPr>
          <w:rFonts w:eastAsia="Calibri" w:cs="Arial"/>
          <w:spacing w:val="-1"/>
          <w:szCs w:val="22"/>
        </w:rPr>
        <w:t>statickými</w:t>
      </w:r>
      <w:r w:rsidRPr="005A6326">
        <w:rPr>
          <w:rFonts w:eastAsia="Calibri" w:cs="Arial"/>
          <w:spacing w:val="28"/>
          <w:szCs w:val="22"/>
        </w:rPr>
        <w:t xml:space="preserve"> </w:t>
      </w:r>
      <w:r w:rsidRPr="005A6326">
        <w:rPr>
          <w:rFonts w:eastAsia="Calibri" w:cs="Arial"/>
          <w:spacing w:val="-1"/>
          <w:szCs w:val="22"/>
        </w:rPr>
        <w:t>penetracemi</w:t>
      </w:r>
      <w:r w:rsidRPr="005A6326">
        <w:rPr>
          <w:rFonts w:eastAsia="Calibri" w:cs="Arial"/>
          <w:spacing w:val="29"/>
          <w:szCs w:val="22"/>
        </w:rPr>
        <w:t xml:space="preserve"> </w:t>
      </w:r>
      <w:r w:rsidRPr="005A6326">
        <w:rPr>
          <w:rFonts w:eastAsia="Calibri" w:cs="Arial"/>
          <w:spacing w:val="-1"/>
          <w:szCs w:val="22"/>
        </w:rPr>
        <w:t>za</w:t>
      </w:r>
      <w:r w:rsidRPr="005A6326">
        <w:rPr>
          <w:rFonts w:eastAsia="Calibri" w:cs="Arial"/>
          <w:spacing w:val="63"/>
          <w:szCs w:val="22"/>
        </w:rPr>
        <w:t xml:space="preserve"> </w:t>
      </w:r>
      <w:r w:rsidRPr="005A6326">
        <w:rPr>
          <w:rFonts w:eastAsia="Calibri" w:cs="Arial"/>
          <w:spacing w:val="-1"/>
          <w:szCs w:val="22"/>
        </w:rPr>
        <w:t>účelem</w:t>
      </w:r>
      <w:r w:rsidRPr="005A6326">
        <w:rPr>
          <w:rFonts w:eastAsia="Calibri" w:cs="Arial"/>
          <w:spacing w:val="23"/>
          <w:szCs w:val="22"/>
        </w:rPr>
        <w:t xml:space="preserve"> </w:t>
      </w:r>
      <w:r w:rsidRPr="005A6326">
        <w:rPr>
          <w:rFonts w:eastAsia="Calibri" w:cs="Arial"/>
          <w:spacing w:val="-1"/>
          <w:szCs w:val="22"/>
        </w:rPr>
        <w:t>upřesnění</w:t>
      </w:r>
      <w:r w:rsidRPr="005A6326">
        <w:rPr>
          <w:rFonts w:eastAsia="Calibri" w:cs="Arial"/>
          <w:spacing w:val="22"/>
          <w:szCs w:val="22"/>
        </w:rPr>
        <w:t xml:space="preserve"> </w:t>
      </w:r>
      <w:r w:rsidRPr="005A6326">
        <w:rPr>
          <w:rFonts w:eastAsia="Calibri" w:cs="Arial"/>
          <w:spacing w:val="-1"/>
          <w:szCs w:val="22"/>
        </w:rPr>
        <w:t>geotechnických</w:t>
      </w:r>
      <w:r w:rsidRPr="005A6326">
        <w:rPr>
          <w:rFonts w:eastAsia="Calibri" w:cs="Arial"/>
          <w:spacing w:val="21"/>
          <w:szCs w:val="22"/>
        </w:rPr>
        <w:t xml:space="preserve"> </w:t>
      </w:r>
      <w:r w:rsidRPr="005A6326">
        <w:rPr>
          <w:rFonts w:eastAsia="Calibri" w:cs="Arial"/>
          <w:spacing w:val="-1"/>
          <w:szCs w:val="22"/>
        </w:rPr>
        <w:t>vlastností</w:t>
      </w:r>
      <w:r w:rsidRPr="005A6326">
        <w:rPr>
          <w:rFonts w:eastAsia="Calibri" w:cs="Arial"/>
          <w:spacing w:val="22"/>
          <w:szCs w:val="22"/>
        </w:rPr>
        <w:t xml:space="preserve"> </w:t>
      </w:r>
      <w:r w:rsidRPr="005A6326">
        <w:rPr>
          <w:rFonts w:eastAsia="Calibri" w:cs="Arial"/>
          <w:spacing w:val="-1"/>
          <w:szCs w:val="22"/>
        </w:rPr>
        <w:t>zemin</w:t>
      </w:r>
      <w:r w:rsidRPr="005A6326">
        <w:rPr>
          <w:rFonts w:eastAsia="Calibri" w:cs="Arial"/>
          <w:spacing w:val="21"/>
          <w:szCs w:val="22"/>
        </w:rPr>
        <w:t xml:space="preserve"> </w:t>
      </w:r>
      <w:r w:rsidRPr="005A6326">
        <w:rPr>
          <w:rFonts w:eastAsia="Calibri" w:cs="Arial"/>
          <w:spacing w:val="-1"/>
          <w:szCs w:val="22"/>
        </w:rPr>
        <w:t>budoucího</w:t>
      </w:r>
      <w:r w:rsidRPr="005A6326">
        <w:rPr>
          <w:rFonts w:eastAsia="Calibri" w:cs="Arial"/>
          <w:spacing w:val="23"/>
          <w:szCs w:val="22"/>
        </w:rPr>
        <w:t xml:space="preserve"> </w:t>
      </w:r>
      <w:r w:rsidRPr="005A6326">
        <w:rPr>
          <w:rFonts w:eastAsia="Calibri" w:cs="Arial"/>
          <w:spacing w:val="-1"/>
          <w:szCs w:val="22"/>
        </w:rPr>
        <w:t>zemního</w:t>
      </w:r>
      <w:r w:rsidRPr="005A6326">
        <w:rPr>
          <w:rFonts w:eastAsia="Calibri" w:cs="Arial"/>
          <w:spacing w:val="23"/>
          <w:szCs w:val="22"/>
        </w:rPr>
        <w:t xml:space="preserve"> </w:t>
      </w:r>
      <w:r w:rsidRPr="005A6326">
        <w:rPr>
          <w:rFonts w:eastAsia="Calibri" w:cs="Arial"/>
          <w:spacing w:val="-1"/>
          <w:szCs w:val="22"/>
        </w:rPr>
        <w:t>tělesa</w:t>
      </w:r>
      <w:r w:rsidRPr="005A6326">
        <w:rPr>
          <w:rFonts w:eastAsia="Calibri" w:cs="Arial"/>
          <w:spacing w:val="19"/>
          <w:szCs w:val="22"/>
        </w:rPr>
        <w:t xml:space="preserve"> </w:t>
      </w:r>
      <w:r w:rsidRPr="005A6326">
        <w:rPr>
          <w:rFonts w:eastAsia="Calibri" w:cs="Arial"/>
          <w:spacing w:val="-1"/>
          <w:szCs w:val="22"/>
        </w:rPr>
        <w:t>případně</w:t>
      </w:r>
      <w:r w:rsidRPr="005A6326">
        <w:rPr>
          <w:rFonts w:eastAsia="Calibri" w:cs="Arial"/>
          <w:spacing w:val="22"/>
          <w:szCs w:val="22"/>
        </w:rPr>
        <w:t xml:space="preserve"> </w:t>
      </w:r>
      <w:r w:rsidRPr="005A6326">
        <w:rPr>
          <w:rFonts w:eastAsia="Calibri" w:cs="Arial"/>
          <w:spacing w:val="-1"/>
          <w:szCs w:val="22"/>
        </w:rPr>
        <w:t>pro</w:t>
      </w:r>
      <w:r w:rsidRPr="005A6326">
        <w:rPr>
          <w:rFonts w:eastAsia="Calibri" w:cs="Arial"/>
          <w:spacing w:val="57"/>
          <w:szCs w:val="22"/>
        </w:rPr>
        <w:t xml:space="preserve"> </w:t>
      </w:r>
      <w:r w:rsidRPr="005A6326">
        <w:rPr>
          <w:rFonts w:eastAsia="Calibri" w:cs="Arial"/>
          <w:szCs w:val="22"/>
        </w:rPr>
        <w:t>místa</w:t>
      </w:r>
      <w:r w:rsidRPr="005A6326">
        <w:rPr>
          <w:rFonts w:eastAsia="Calibri" w:cs="Arial"/>
          <w:spacing w:val="-3"/>
          <w:szCs w:val="22"/>
        </w:rPr>
        <w:t xml:space="preserve"> </w:t>
      </w:r>
      <w:r w:rsidRPr="005A6326">
        <w:rPr>
          <w:rFonts w:eastAsia="Calibri" w:cs="Arial"/>
          <w:spacing w:val="-1"/>
          <w:szCs w:val="22"/>
        </w:rPr>
        <w:t>nepřístupná</w:t>
      </w:r>
      <w:r w:rsidRPr="005A6326">
        <w:rPr>
          <w:rFonts w:eastAsia="Calibri" w:cs="Arial"/>
          <w:szCs w:val="22"/>
        </w:rPr>
        <w:t xml:space="preserve"> </w:t>
      </w:r>
      <w:r w:rsidRPr="005A6326">
        <w:rPr>
          <w:rFonts w:eastAsia="Calibri" w:cs="Arial"/>
          <w:spacing w:val="-1"/>
          <w:szCs w:val="22"/>
        </w:rPr>
        <w:t>vrtným</w:t>
      </w:r>
      <w:r w:rsidRPr="005A6326">
        <w:rPr>
          <w:rFonts w:eastAsia="Calibri" w:cs="Arial"/>
          <w:spacing w:val="1"/>
          <w:szCs w:val="22"/>
        </w:rPr>
        <w:t xml:space="preserve"> </w:t>
      </w:r>
      <w:r w:rsidRPr="005A6326">
        <w:rPr>
          <w:rFonts w:eastAsia="Calibri" w:cs="Arial"/>
          <w:spacing w:val="-1"/>
          <w:szCs w:val="22"/>
        </w:rPr>
        <w:t>soupravám</w:t>
      </w:r>
    </w:p>
    <w:p w14:paraId="5ACA4A9F" w14:textId="77777777" w:rsidR="005F1835" w:rsidRPr="005A6326" w:rsidRDefault="005F1835" w:rsidP="005F1835">
      <w:pPr>
        <w:widowControl w:val="0"/>
        <w:numPr>
          <w:ilvl w:val="0"/>
          <w:numId w:val="9"/>
        </w:numPr>
        <w:tabs>
          <w:tab w:val="left" w:pos="851"/>
        </w:tabs>
        <w:spacing w:before="1" w:after="0" w:line="264" w:lineRule="auto"/>
        <w:ind w:left="851" w:right="253"/>
        <w:jc w:val="both"/>
        <w:rPr>
          <w:rFonts w:eastAsia="Calibri" w:cs="Arial"/>
          <w:szCs w:val="22"/>
        </w:rPr>
      </w:pPr>
      <w:r w:rsidRPr="005A6326">
        <w:rPr>
          <w:rFonts w:eastAsia="Calibri" w:cs="Arial"/>
          <w:spacing w:val="-1"/>
          <w:szCs w:val="22"/>
        </w:rPr>
        <w:t>Laboratorní</w:t>
      </w:r>
      <w:r w:rsidRPr="005A6326">
        <w:rPr>
          <w:rFonts w:eastAsia="Calibri" w:cs="Arial"/>
          <w:spacing w:val="24"/>
          <w:szCs w:val="22"/>
        </w:rPr>
        <w:t xml:space="preserve"> </w:t>
      </w:r>
      <w:r w:rsidRPr="005A6326">
        <w:rPr>
          <w:rFonts w:eastAsia="Calibri" w:cs="Arial"/>
          <w:spacing w:val="-1"/>
          <w:szCs w:val="22"/>
        </w:rPr>
        <w:t>zkoušky</w:t>
      </w:r>
      <w:r w:rsidRPr="005A6326">
        <w:rPr>
          <w:rFonts w:eastAsia="Calibri" w:cs="Arial"/>
          <w:spacing w:val="24"/>
          <w:szCs w:val="22"/>
        </w:rPr>
        <w:t xml:space="preserve"> </w:t>
      </w:r>
      <w:r w:rsidRPr="005A6326">
        <w:rPr>
          <w:rFonts w:eastAsia="Calibri" w:cs="Arial"/>
          <w:spacing w:val="-1"/>
          <w:szCs w:val="22"/>
        </w:rPr>
        <w:t>zemin,</w:t>
      </w:r>
      <w:r w:rsidRPr="005A6326">
        <w:rPr>
          <w:rFonts w:eastAsia="Calibri" w:cs="Arial"/>
          <w:spacing w:val="24"/>
          <w:szCs w:val="22"/>
        </w:rPr>
        <w:t xml:space="preserve"> </w:t>
      </w:r>
      <w:r w:rsidRPr="005A6326">
        <w:rPr>
          <w:rFonts w:eastAsia="Calibri" w:cs="Arial"/>
          <w:spacing w:val="-1"/>
          <w:szCs w:val="22"/>
        </w:rPr>
        <w:t>skalních</w:t>
      </w:r>
      <w:r w:rsidRPr="005A6326">
        <w:rPr>
          <w:rFonts w:eastAsia="Calibri" w:cs="Arial"/>
          <w:spacing w:val="24"/>
          <w:szCs w:val="22"/>
        </w:rPr>
        <w:t xml:space="preserve"> </w:t>
      </w:r>
      <w:r w:rsidRPr="005A6326">
        <w:rPr>
          <w:rFonts w:eastAsia="Calibri" w:cs="Arial"/>
          <w:szCs w:val="22"/>
        </w:rPr>
        <w:t>a</w:t>
      </w:r>
      <w:r w:rsidRPr="005A6326">
        <w:rPr>
          <w:rFonts w:eastAsia="Calibri" w:cs="Arial"/>
          <w:spacing w:val="24"/>
          <w:szCs w:val="22"/>
        </w:rPr>
        <w:t xml:space="preserve"> </w:t>
      </w:r>
      <w:proofErr w:type="spellStart"/>
      <w:r w:rsidRPr="005A6326">
        <w:rPr>
          <w:rFonts w:eastAsia="Calibri" w:cs="Arial"/>
          <w:spacing w:val="-1"/>
          <w:szCs w:val="22"/>
        </w:rPr>
        <w:t>poloskalních</w:t>
      </w:r>
      <w:proofErr w:type="spellEnd"/>
      <w:r w:rsidRPr="005A6326">
        <w:rPr>
          <w:rFonts w:eastAsia="Calibri" w:cs="Arial"/>
          <w:spacing w:val="24"/>
          <w:szCs w:val="22"/>
        </w:rPr>
        <w:t xml:space="preserve"> </w:t>
      </w:r>
      <w:r w:rsidRPr="005A6326">
        <w:rPr>
          <w:rFonts w:eastAsia="Calibri" w:cs="Arial"/>
          <w:spacing w:val="-1"/>
          <w:szCs w:val="22"/>
        </w:rPr>
        <w:t>hornin</w:t>
      </w:r>
      <w:r w:rsidRPr="005A6326">
        <w:rPr>
          <w:rFonts w:eastAsia="Calibri" w:cs="Arial"/>
          <w:spacing w:val="24"/>
          <w:szCs w:val="22"/>
        </w:rPr>
        <w:t xml:space="preserve"> </w:t>
      </w:r>
      <w:r w:rsidRPr="005A6326">
        <w:rPr>
          <w:rFonts w:eastAsia="Calibri" w:cs="Arial"/>
          <w:szCs w:val="22"/>
        </w:rPr>
        <w:t>se</w:t>
      </w:r>
      <w:r w:rsidRPr="005A6326">
        <w:rPr>
          <w:rFonts w:eastAsia="Calibri" w:cs="Arial"/>
          <w:spacing w:val="25"/>
          <w:szCs w:val="22"/>
        </w:rPr>
        <w:t xml:space="preserve"> </w:t>
      </w:r>
      <w:r w:rsidRPr="005A6326">
        <w:rPr>
          <w:rFonts w:eastAsia="Calibri" w:cs="Arial"/>
          <w:spacing w:val="-1"/>
          <w:szCs w:val="22"/>
        </w:rPr>
        <w:t>provádí</w:t>
      </w:r>
      <w:r w:rsidRPr="005A6326">
        <w:rPr>
          <w:rFonts w:eastAsia="Calibri" w:cs="Arial"/>
          <w:spacing w:val="24"/>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rozšířeném</w:t>
      </w:r>
      <w:r w:rsidRPr="005A6326">
        <w:rPr>
          <w:rFonts w:eastAsia="Calibri" w:cs="Arial"/>
          <w:spacing w:val="26"/>
          <w:szCs w:val="22"/>
        </w:rPr>
        <w:t xml:space="preserve"> </w:t>
      </w:r>
      <w:r w:rsidRPr="005A6326">
        <w:rPr>
          <w:rFonts w:eastAsia="Calibri" w:cs="Arial"/>
          <w:spacing w:val="-1"/>
          <w:szCs w:val="22"/>
        </w:rPr>
        <w:t>rozsahu</w:t>
      </w:r>
      <w:r w:rsidRPr="005A6326">
        <w:rPr>
          <w:rFonts w:eastAsia="Calibri" w:cs="Arial"/>
          <w:spacing w:val="65"/>
          <w:szCs w:val="22"/>
        </w:rPr>
        <w:t xml:space="preserve"> </w:t>
      </w:r>
      <w:r w:rsidRPr="005A6326">
        <w:rPr>
          <w:rFonts w:eastAsia="Calibri" w:cs="Arial"/>
          <w:spacing w:val="-1"/>
          <w:szCs w:val="22"/>
        </w:rPr>
        <w:t>než</w:t>
      </w:r>
      <w:r w:rsidRPr="005A6326">
        <w:rPr>
          <w:rFonts w:eastAsia="Calibri" w:cs="Arial"/>
          <w:spacing w:val="30"/>
          <w:szCs w:val="22"/>
        </w:rPr>
        <w:t xml:space="preserve"> </w:t>
      </w:r>
      <w:r w:rsidRPr="005A6326">
        <w:rPr>
          <w:rFonts w:eastAsia="Calibri" w:cs="Arial"/>
          <w:szCs w:val="22"/>
        </w:rPr>
        <w:t>u</w:t>
      </w:r>
      <w:r w:rsidRPr="005A6326">
        <w:rPr>
          <w:rFonts w:eastAsia="Calibri" w:cs="Arial"/>
          <w:spacing w:val="31"/>
          <w:szCs w:val="22"/>
        </w:rPr>
        <w:t xml:space="preserve"> </w:t>
      </w:r>
      <w:r w:rsidRPr="005A6326">
        <w:rPr>
          <w:rFonts w:eastAsia="Calibri" w:cs="Arial"/>
          <w:spacing w:val="-1"/>
          <w:szCs w:val="22"/>
        </w:rPr>
        <w:t>předcházejících</w:t>
      </w:r>
      <w:r w:rsidRPr="005A6326">
        <w:rPr>
          <w:rFonts w:eastAsia="Calibri" w:cs="Arial"/>
          <w:spacing w:val="31"/>
          <w:szCs w:val="22"/>
        </w:rPr>
        <w:t xml:space="preserve"> </w:t>
      </w:r>
      <w:r w:rsidRPr="005A6326">
        <w:rPr>
          <w:rFonts w:eastAsia="Calibri" w:cs="Arial"/>
          <w:spacing w:val="-1"/>
          <w:szCs w:val="22"/>
        </w:rPr>
        <w:t>etap</w:t>
      </w:r>
      <w:r w:rsidRPr="005A6326">
        <w:rPr>
          <w:rFonts w:eastAsia="Calibri" w:cs="Arial"/>
          <w:spacing w:val="30"/>
          <w:szCs w:val="22"/>
        </w:rPr>
        <w:t xml:space="preserve"> </w:t>
      </w:r>
      <w:r w:rsidRPr="005A6326">
        <w:rPr>
          <w:rFonts w:eastAsia="Calibri" w:cs="Arial"/>
          <w:spacing w:val="-1"/>
          <w:szCs w:val="22"/>
        </w:rPr>
        <w:t>průzkumu</w:t>
      </w:r>
      <w:r w:rsidRPr="005A6326">
        <w:rPr>
          <w:rFonts w:eastAsia="Calibri" w:cs="Arial"/>
          <w:spacing w:val="31"/>
          <w:szCs w:val="22"/>
        </w:rPr>
        <w:t xml:space="preserve"> </w:t>
      </w:r>
      <w:r w:rsidRPr="005A6326">
        <w:rPr>
          <w:rFonts w:eastAsia="Calibri" w:cs="Arial"/>
          <w:szCs w:val="22"/>
        </w:rPr>
        <w:t>a</w:t>
      </w:r>
      <w:r w:rsidRPr="005A6326">
        <w:rPr>
          <w:rFonts w:eastAsia="Calibri" w:cs="Arial"/>
          <w:spacing w:val="32"/>
          <w:szCs w:val="22"/>
        </w:rPr>
        <w:t xml:space="preserve"> </w:t>
      </w:r>
      <w:r w:rsidRPr="005A6326">
        <w:rPr>
          <w:rFonts w:eastAsia="Calibri" w:cs="Arial"/>
          <w:szCs w:val="22"/>
        </w:rPr>
        <w:t>to</w:t>
      </w:r>
      <w:r w:rsidRPr="005A6326">
        <w:rPr>
          <w:rFonts w:eastAsia="Calibri" w:cs="Arial"/>
          <w:spacing w:val="33"/>
          <w:szCs w:val="22"/>
        </w:rPr>
        <w:t xml:space="preserve"> </w:t>
      </w:r>
      <w:r w:rsidRPr="005A6326">
        <w:rPr>
          <w:rFonts w:eastAsia="Calibri" w:cs="Arial"/>
          <w:spacing w:val="-1"/>
          <w:szCs w:val="22"/>
        </w:rPr>
        <w:t>pro</w:t>
      </w:r>
      <w:r w:rsidRPr="005A6326">
        <w:rPr>
          <w:rFonts w:eastAsia="Calibri" w:cs="Arial"/>
          <w:spacing w:val="32"/>
          <w:szCs w:val="22"/>
        </w:rPr>
        <w:t xml:space="preserve"> </w:t>
      </w:r>
      <w:r w:rsidRPr="005A6326">
        <w:rPr>
          <w:rFonts w:eastAsia="Calibri" w:cs="Arial"/>
          <w:spacing w:val="-1"/>
          <w:szCs w:val="22"/>
        </w:rPr>
        <w:t>stanovení</w:t>
      </w:r>
      <w:r w:rsidRPr="005A6326">
        <w:rPr>
          <w:rFonts w:eastAsia="Calibri" w:cs="Arial"/>
          <w:spacing w:val="32"/>
          <w:szCs w:val="22"/>
        </w:rPr>
        <w:t xml:space="preserve"> </w:t>
      </w:r>
      <w:r w:rsidRPr="005A6326">
        <w:rPr>
          <w:rFonts w:eastAsia="Calibri" w:cs="Arial"/>
          <w:spacing w:val="-1"/>
          <w:szCs w:val="22"/>
        </w:rPr>
        <w:t>popisných</w:t>
      </w:r>
      <w:r w:rsidRPr="005A6326">
        <w:rPr>
          <w:rFonts w:eastAsia="Calibri" w:cs="Arial"/>
          <w:spacing w:val="31"/>
          <w:szCs w:val="22"/>
        </w:rPr>
        <w:t xml:space="preserve"> </w:t>
      </w:r>
      <w:r w:rsidRPr="005A6326">
        <w:rPr>
          <w:rFonts w:eastAsia="Calibri" w:cs="Arial"/>
          <w:spacing w:val="-1"/>
          <w:szCs w:val="22"/>
        </w:rPr>
        <w:t>vlastností</w:t>
      </w:r>
      <w:r w:rsidRPr="005A6326">
        <w:rPr>
          <w:rFonts w:eastAsia="Calibri" w:cs="Arial"/>
          <w:spacing w:val="28"/>
          <w:szCs w:val="22"/>
        </w:rPr>
        <w:t xml:space="preserve"> </w:t>
      </w:r>
      <w:r w:rsidRPr="005A6326">
        <w:rPr>
          <w:rFonts w:eastAsia="Calibri" w:cs="Arial"/>
          <w:spacing w:val="-1"/>
          <w:szCs w:val="22"/>
        </w:rPr>
        <w:t>jednotlivých</w:t>
      </w:r>
      <w:r w:rsidRPr="005A6326">
        <w:rPr>
          <w:rFonts w:eastAsia="Calibri" w:cs="Arial"/>
          <w:spacing w:val="67"/>
          <w:szCs w:val="22"/>
        </w:rPr>
        <w:t xml:space="preserve"> </w:t>
      </w:r>
      <w:r w:rsidRPr="005A6326">
        <w:rPr>
          <w:rFonts w:eastAsia="Calibri" w:cs="Arial"/>
          <w:spacing w:val="-1"/>
          <w:szCs w:val="22"/>
        </w:rPr>
        <w:t>typů</w:t>
      </w:r>
      <w:r w:rsidRPr="005A6326">
        <w:rPr>
          <w:rFonts w:eastAsia="Calibri" w:cs="Arial"/>
          <w:spacing w:val="4"/>
          <w:szCs w:val="22"/>
        </w:rPr>
        <w:t xml:space="preserve"> </w:t>
      </w:r>
      <w:r w:rsidRPr="005A6326">
        <w:rPr>
          <w:rFonts w:eastAsia="Calibri" w:cs="Arial"/>
          <w:spacing w:val="-1"/>
          <w:szCs w:val="22"/>
        </w:rPr>
        <w:t>zemin</w:t>
      </w:r>
      <w:r w:rsidRPr="005A6326">
        <w:rPr>
          <w:rFonts w:eastAsia="Calibri" w:cs="Arial"/>
          <w:spacing w:val="4"/>
          <w:szCs w:val="22"/>
        </w:rPr>
        <w:t xml:space="preserve"> </w:t>
      </w:r>
      <w:r w:rsidRPr="005A6326">
        <w:rPr>
          <w:rFonts w:eastAsia="Calibri" w:cs="Arial"/>
          <w:szCs w:val="22"/>
        </w:rPr>
        <w:t>a</w:t>
      </w:r>
      <w:r w:rsidRPr="005A6326">
        <w:rPr>
          <w:rFonts w:eastAsia="Calibri" w:cs="Arial"/>
          <w:spacing w:val="2"/>
          <w:szCs w:val="22"/>
        </w:rPr>
        <w:t xml:space="preserve"> </w:t>
      </w:r>
      <w:r w:rsidRPr="005A6326">
        <w:rPr>
          <w:rFonts w:eastAsia="Calibri" w:cs="Arial"/>
          <w:szCs w:val="22"/>
        </w:rPr>
        <w:t>k</w:t>
      </w:r>
      <w:r w:rsidRPr="005A6326">
        <w:rPr>
          <w:rFonts w:eastAsia="Calibri" w:cs="Arial"/>
          <w:spacing w:val="1"/>
          <w:szCs w:val="22"/>
        </w:rPr>
        <w:t xml:space="preserve"> </w:t>
      </w:r>
      <w:r w:rsidRPr="005A6326">
        <w:rPr>
          <w:rFonts w:eastAsia="Calibri" w:cs="Arial"/>
          <w:spacing w:val="-1"/>
          <w:szCs w:val="22"/>
        </w:rPr>
        <w:t>jejich</w:t>
      </w:r>
      <w:r w:rsidRPr="005A6326">
        <w:rPr>
          <w:rFonts w:eastAsia="Calibri" w:cs="Arial"/>
          <w:spacing w:val="4"/>
          <w:szCs w:val="22"/>
        </w:rPr>
        <w:t xml:space="preserve"> </w:t>
      </w:r>
      <w:r w:rsidRPr="005A6326">
        <w:rPr>
          <w:rFonts w:eastAsia="Calibri" w:cs="Arial"/>
          <w:spacing w:val="-2"/>
          <w:szCs w:val="22"/>
        </w:rPr>
        <w:t>zařazení</w:t>
      </w:r>
      <w:r w:rsidRPr="005A6326">
        <w:rPr>
          <w:rFonts w:eastAsia="Calibri" w:cs="Arial"/>
          <w:spacing w:val="5"/>
          <w:szCs w:val="22"/>
        </w:rPr>
        <w:t xml:space="preserve"> </w:t>
      </w:r>
      <w:r w:rsidRPr="005A6326">
        <w:rPr>
          <w:rFonts w:eastAsia="Calibri" w:cs="Arial"/>
          <w:spacing w:val="-1"/>
          <w:szCs w:val="22"/>
        </w:rPr>
        <w:t>do</w:t>
      </w:r>
      <w:r w:rsidRPr="005A6326">
        <w:rPr>
          <w:rFonts w:eastAsia="Calibri" w:cs="Arial"/>
          <w:spacing w:val="4"/>
          <w:szCs w:val="22"/>
        </w:rPr>
        <w:t xml:space="preserve"> </w:t>
      </w:r>
      <w:r w:rsidRPr="005A6326">
        <w:rPr>
          <w:rFonts w:eastAsia="Calibri" w:cs="Arial"/>
          <w:spacing w:val="-1"/>
          <w:szCs w:val="22"/>
        </w:rPr>
        <w:t>klasifikačních</w:t>
      </w:r>
      <w:r w:rsidRPr="005A6326">
        <w:rPr>
          <w:rFonts w:eastAsia="Calibri" w:cs="Arial"/>
          <w:spacing w:val="5"/>
          <w:szCs w:val="22"/>
        </w:rPr>
        <w:t xml:space="preserve"> </w:t>
      </w:r>
      <w:r w:rsidRPr="005A6326">
        <w:rPr>
          <w:rFonts w:eastAsia="Calibri" w:cs="Arial"/>
          <w:spacing w:val="-1"/>
          <w:szCs w:val="22"/>
        </w:rPr>
        <w:t>systémů</w:t>
      </w:r>
      <w:r w:rsidRPr="005A6326">
        <w:rPr>
          <w:rFonts w:eastAsia="Calibri" w:cs="Arial"/>
          <w:spacing w:val="4"/>
          <w:szCs w:val="22"/>
        </w:rPr>
        <w:t xml:space="preserve"> </w:t>
      </w:r>
      <w:r w:rsidRPr="005A6326">
        <w:rPr>
          <w:rFonts w:eastAsia="Calibri" w:cs="Arial"/>
          <w:spacing w:val="-2"/>
          <w:szCs w:val="22"/>
        </w:rPr>
        <w:t>norem</w:t>
      </w:r>
      <w:r w:rsidRPr="005A6326">
        <w:rPr>
          <w:rFonts w:eastAsia="Calibri" w:cs="Arial"/>
          <w:spacing w:val="6"/>
          <w:szCs w:val="22"/>
        </w:rPr>
        <w:t xml:space="preserve"> </w:t>
      </w:r>
      <w:r w:rsidRPr="005A6326">
        <w:rPr>
          <w:rFonts w:eastAsia="Calibri" w:cs="Arial"/>
          <w:spacing w:val="-1"/>
          <w:szCs w:val="22"/>
        </w:rPr>
        <w:t>ČSN</w:t>
      </w:r>
      <w:r w:rsidRPr="005A6326">
        <w:rPr>
          <w:rFonts w:eastAsia="Calibri" w:cs="Arial"/>
          <w:spacing w:val="1"/>
          <w:szCs w:val="22"/>
        </w:rPr>
        <w:t xml:space="preserve"> </w:t>
      </w:r>
      <w:r w:rsidRPr="005A6326">
        <w:rPr>
          <w:rFonts w:eastAsia="Calibri" w:cs="Arial"/>
          <w:spacing w:val="-1"/>
          <w:szCs w:val="22"/>
        </w:rPr>
        <w:t>736133,</w:t>
      </w:r>
      <w:r w:rsidRPr="005A6326">
        <w:rPr>
          <w:rFonts w:eastAsia="Calibri" w:cs="Arial"/>
          <w:spacing w:val="5"/>
          <w:szCs w:val="22"/>
        </w:rPr>
        <w:t xml:space="preserve"> </w:t>
      </w:r>
      <w:r w:rsidRPr="005A6326">
        <w:rPr>
          <w:rFonts w:eastAsia="Calibri" w:cs="Arial"/>
          <w:spacing w:val="-1"/>
          <w:szCs w:val="22"/>
        </w:rPr>
        <w:t>ČSN</w:t>
      </w:r>
      <w:r w:rsidRPr="005A6326">
        <w:rPr>
          <w:rFonts w:eastAsia="Calibri" w:cs="Arial"/>
          <w:spacing w:val="4"/>
          <w:szCs w:val="22"/>
        </w:rPr>
        <w:t xml:space="preserve"> </w:t>
      </w:r>
      <w:r w:rsidRPr="005A6326">
        <w:rPr>
          <w:rFonts w:eastAsia="Calibri" w:cs="Arial"/>
          <w:spacing w:val="-1"/>
          <w:szCs w:val="22"/>
        </w:rPr>
        <w:t>ISO</w:t>
      </w:r>
      <w:r w:rsidRPr="005A6326">
        <w:rPr>
          <w:rFonts w:eastAsia="Calibri" w:cs="Arial"/>
          <w:spacing w:val="5"/>
          <w:szCs w:val="22"/>
        </w:rPr>
        <w:t xml:space="preserve"> </w:t>
      </w:r>
      <w:r w:rsidRPr="005A6326">
        <w:rPr>
          <w:rFonts w:eastAsia="Calibri" w:cs="Arial"/>
          <w:spacing w:val="-1"/>
          <w:szCs w:val="22"/>
        </w:rPr>
        <w:t>14688-2</w:t>
      </w:r>
      <w:r w:rsidRPr="005A6326">
        <w:rPr>
          <w:rFonts w:eastAsia="Calibri" w:cs="Arial"/>
          <w:spacing w:val="65"/>
          <w:szCs w:val="22"/>
        </w:rPr>
        <w:t xml:space="preserve"> </w:t>
      </w:r>
      <w:r w:rsidRPr="005A6326">
        <w:rPr>
          <w:rFonts w:eastAsia="Calibri" w:cs="Arial"/>
          <w:szCs w:val="22"/>
        </w:rPr>
        <w:t xml:space="preserve">a </w:t>
      </w:r>
      <w:r w:rsidRPr="005A6326">
        <w:rPr>
          <w:rFonts w:eastAsia="Calibri" w:cs="Arial"/>
          <w:spacing w:val="-1"/>
          <w:szCs w:val="22"/>
        </w:rPr>
        <w:t>ČSN 75</w:t>
      </w:r>
      <w:r w:rsidRPr="005A6326">
        <w:rPr>
          <w:rFonts w:eastAsia="Calibri" w:cs="Arial"/>
          <w:spacing w:val="1"/>
          <w:szCs w:val="22"/>
        </w:rPr>
        <w:t xml:space="preserve"> </w:t>
      </w:r>
      <w:r w:rsidRPr="005A6326">
        <w:rPr>
          <w:rFonts w:eastAsia="Calibri" w:cs="Arial"/>
          <w:spacing w:val="-1"/>
          <w:szCs w:val="22"/>
        </w:rPr>
        <w:t>2410 konkrétně</w:t>
      </w:r>
      <w:r w:rsidRPr="005A6326">
        <w:rPr>
          <w:rFonts w:eastAsia="Calibri" w:cs="Arial"/>
          <w:spacing w:val="-2"/>
          <w:szCs w:val="22"/>
        </w:rPr>
        <w:t xml:space="preserve"> </w:t>
      </w:r>
      <w:r w:rsidRPr="005A6326">
        <w:rPr>
          <w:rFonts w:eastAsia="Calibri" w:cs="Arial"/>
          <w:spacing w:val="-1"/>
          <w:szCs w:val="22"/>
        </w:rPr>
        <w:t>pak</w:t>
      </w:r>
      <w:r w:rsidRPr="005A6326">
        <w:rPr>
          <w:rFonts w:eastAsia="Calibri" w:cs="Arial"/>
          <w:spacing w:val="1"/>
          <w:szCs w:val="22"/>
        </w:rPr>
        <w:t xml:space="preserve"> </w:t>
      </w:r>
      <w:proofErr w:type="gramStart"/>
      <w:r w:rsidRPr="005A6326">
        <w:rPr>
          <w:rFonts w:eastAsia="Calibri" w:cs="Arial"/>
          <w:spacing w:val="-1"/>
          <w:szCs w:val="22"/>
        </w:rPr>
        <w:t>na</w:t>
      </w:r>
      <w:r w:rsidRPr="005A6326">
        <w:rPr>
          <w:rFonts w:eastAsia="Calibri" w:cs="Arial"/>
          <w:szCs w:val="22"/>
        </w:rPr>
        <w:t xml:space="preserve"> :</w:t>
      </w:r>
      <w:proofErr w:type="gramEnd"/>
    </w:p>
    <w:p w14:paraId="1D9D9D9D" w14:textId="77777777" w:rsidR="005F1835" w:rsidRPr="005A6326" w:rsidRDefault="005F1835" w:rsidP="005F1835">
      <w:pPr>
        <w:widowControl w:val="0"/>
        <w:numPr>
          <w:ilvl w:val="1"/>
          <w:numId w:val="9"/>
        </w:numPr>
        <w:tabs>
          <w:tab w:val="left" w:pos="1837"/>
        </w:tabs>
        <w:spacing w:after="0" w:line="264" w:lineRule="auto"/>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zeminy</w:t>
      </w:r>
      <w:r w:rsidRPr="005A6326">
        <w:rPr>
          <w:rFonts w:eastAsia="Calibri" w:cs="Arial"/>
          <w:spacing w:val="1"/>
          <w:szCs w:val="22"/>
        </w:rPr>
        <w:t xml:space="preserve"> </w:t>
      </w:r>
      <w:r w:rsidRPr="005A6326">
        <w:rPr>
          <w:rFonts w:eastAsia="Calibri" w:cs="Arial"/>
          <w:spacing w:val="-1"/>
          <w:szCs w:val="22"/>
        </w:rPr>
        <w:t>nevhodné</w:t>
      </w:r>
      <w:r w:rsidRPr="005A6326">
        <w:rPr>
          <w:rFonts w:eastAsia="Calibri" w:cs="Arial"/>
          <w:spacing w:val="1"/>
          <w:szCs w:val="22"/>
        </w:rPr>
        <w:t xml:space="preserve"> </w:t>
      </w:r>
      <w:r w:rsidRPr="005A6326">
        <w:rPr>
          <w:rFonts w:eastAsia="Calibri" w:cs="Arial"/>
          <w:spacing w:val="-1"/>
          <w:szCs w:val="22"/>
        </w:rPr>
        <w:t>pro výstavbu</w:t>
      </w:r>
      <w:r w:rsidRPr="005A6326">
        <w:rPr>
          <w:rFonts w:eastAsia="Calibri" w:cs="Arial"/>
          <w:szCs w:val="22"/>
        </w:rPr>
        <w:t xml:space="preserve"> </w:t>
      </w:r>
      <w:r w:rsidRPr="005A6326">
        <w:rPr>
          <w:rFonts w:eastAsia="Calibri" w:cs="Arial"/>
          <w:spacing w:val="-1"/>
          <w:szCs w:val="22"/>
        </w:rPr>
        <w:t>dle</w:t>
      </w:r>
      <w:r w:rsidRPr="005A6326">
        <w:rPr>
          <w:rFonts w:eastAsia="Calibri" w:cs="Arial"/>
          <w:spacing w:val="1"/>
          <w:szCs w:val="22"/>
        </w:rPr>
        <w:t xml:space="preserve"> </w:t>
      </w:r>
      <w:r w:rsidRPr="005A6326">
        <w:rPr>
          <w:rFonts w:eastAsia="Calibri" w:cs="Arial"/>
          <w:spacing w:val="-1"/>
          <w:szCs w:val="22"/>
        </w:rPr>
        <w:t>ČSN</w:t>
      </w:r>
    </w:p>
    <w:p w14:paraId="42B4606F" w14:textId="77777777" w:rsidR="005F1835" w:rsidRPr="005A6326" w:rsidRDefault="005F1835" w:rsidP="005F1835">
      <w:pPr>
        <w:widowControl w:val="0"/>
        <w:numPr>
          <w:ilvl w:val="1"/>
          <w:numId w:val="9"/>
        </w:numPr>
        <w:tabs>
          <w:tab w:val="left" w:pos="1837"/>
        </w:tabs>
        <w:spacing w:before="34" w:after="0" w:line="264" w:lineRule="auto"/>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 do násypů</w:t>
      </w:r>
      <w:r w:rsidRPr="005A6326">
        <w:rPr>
          <w:rFonts w:eastAsia="Calibri" w:cs="Arial"/>
          <w:szCs w:val="22"/>
        </w:rPr>
        <w:t xml:space="preserve"> ve</w:t>
      </w:r>
      <w:r w:rsidRPr="005A6326">
        <w:rPr>
          <w:rFonts w:eastAsia="Calibri" w:cs="Arial"/>
          <w:spacing w:val="-2"/>
          <w:szCs w:val="22"/>
        </w:rPr>
        <w:t xml:space="preserve"> </w:t>
      </w:r>
      <w:r w:rsidRPr="005A6326">
        <w:rPr>
          <w:rFonts w:eastAsia="Calibri" w:cs="Arial"/>
          <w:spacing w:val="-1"/>
          <w:szCs w:val="22"/>
        </w:rPr>
        <w:t>smyslu ČSN</w:t>
      </w:r>
      <w:r w:rsidRPr="005A6326">
        <w:rPr>
          <w:rFonts w:eastAsia="Calibri" w:cs="Arial"/>
          <w:spacing w:val="-3"/>
          <w:szCs w:val="22"/>
        </w:rPr>
        <w:t xml:space="preserve"> </w:t>
      </w:r>
      <w:r w:rsidRPr="005A6326">
        <w:rPr>
          <w:rFonts w:eastAsia="Calibri" w:cs="Arial"/>
          <w:szCs w:val="22"/>
        </w:rPr>
        <w:t>73</w:t>
      </w:r>
      <w:r w:rsidRPr="005A6326">
        <w:rPr>
          <w:rFonts w:eastAsia="Calibri" w:cs="Arial"/>
          <w:spacing w:val="-1"/>
          <w:szCs w:val="22"/>
        </w:rPr>
        <w:t xml:space="preserve"> </w:t>
      </w:r>
      <w:r w:rsidRPr="005A6326">
        <w:rPr>
          <w:rFonts w:eastAsia="Calibri" w:cs="Arial"/>
          <w:spacing w:val="-2"/>
          <w:szCs w:val="22"/>
        </w:rPr>
        <w:t>6133</w:t>
      </w:r>
    </w:p>
    <w:p w14:paraId="1CE45858" w14:textId="77777777" w:rsidR="005F1835" w:rsidRPr="005A6326" w:rsidRDefault="005F1835" w:rsidP="005F1835">
      <w:pPr>
        <w:widowControl w:val="0"/>
        <w:numPr>
          <w:ilvl w:val="1"/>
          <w:numId w:val="9"/>
        </w:numPr>
        <w:tabs>
          <w:tab w:val="left" w:pos="1837"/>
        </w:tabs>
        <w:spacing w:before="34" w:after="0" w:line="264" w:lineRule="auto"/>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w:t>
      </w:r>
      <w:r w:rsidRPr="005A6326">
        <w:rPr>
          <w:rFonts w:eastAsia="Calibri" w:cs="Arial"/>
          <w:szCs w:val="22"/>
        </w:rPr>
        <w:t xml:space="preserve"> </w:t>
      </w:r>
      <w:r w:rsidRPr="005A6326">
        <w:rPr>
          <w:rFonts w:eastAsia="Calibri" w:cs="Arial"/>
          <w:spacing w:val="-1"/>
          <w:szCs w:val="22"/>
        </w:rPr>
        <w:t>do aktivní</w:t>
      </w:r>
      <w:r w:rsidRPr="005A6326">
        <w:rPr>
          <w:rFonts w:eastAsia="Calibri" w:cs="Arial"/>
          <w:szCs w:val="22"/>
        </w:rPr>
        <w:t xml:space="preserve"> </w:t>
      </w:r>
      <w:r w:rsidRPr="005A6326">
        <w:rPr>
          <w:rFonts w:eastAsia="Calibri" w:cs="Arial"/>
          <w:spacing w:val="-1"/>
          <w:szCs w:val="22"/>
        </w:rPr>
        <w:t>zóny vozovky ve</w:t>
      </w:r>
      <w:r w:rsidRPr="005A6326">
        <w:rPr>
          <w:rFonts w:eastAsia="Calibri" w:cs="Arial"/>
          <w:spacing w:val="1"/>
          <w:szCs w:val="22"/>
        </w:rPr>
        <w:t xml:space="preserve"> </w:t>
      </w:r>
      <w:r w:rsidRPr="005A6326">
        <w:rPr>
          <w:rFonts w:eastAsia="Calibri" w:cs="Arial"/>
          <w:spacing w:val="-1"/>
          <w:szCs w:val="22"/>
        </w:rPr>
        <w:t>smyslu</w:t>
      </w:r>
      <w:r w:rsidRPr="005A6326">
        <w:rPr>
          <w:rFonts w:eastAsia="Calibri" w:cs="Arial"/>
          <w:spacing w:val="-3"/>
          <w:szCs w:val="22"/>
        </w:rPr>
        <w:t xml:space="preserve"> </w:t>
      </w:r>
      <w:r w:rsidRPr="005A6326">
        <w:rPr>
          <w:rFonts w:eastAsia="Calibri" w:cs="Arial"/>
          <w:spacing w:val="-1"/>
          <w:szCs w:val="22"/>
        </w:rPr>
        <w:t xml:space="preserve">ČSN </w:t>
      </w:r>
      <w:r w:rsidRPr="005A6326">
        <w:rPr>
          <w:rFonts w:eastAsia="Calibri" w:cs="Arial"/>
          <w:szCs w:val="22"/>
        </w:rPr>
        <w:t>73</w:t>
      </w:r>
      <w:r w:rsidRPr="005A6326">
        <w:rPr>
          <w:rFonts w:eastAsia="Calibri" w:cs="Arial"/>
          <w:spacing w:val="-1"/>
          <w:szCs w:val="22"/>
        </w:rPr>
        <w:t xml:space="preserve"> </w:t>
      </w:r>
      <w:r w:rsidRPr="005A6326">
        <w:rPr>
          <w:rFonts w:eastAsia="Calibri" w:cs="Arial"/>
          <w:spacing w:val="-2"/>
          <w:szCs w:val="22"/>
        </w:rPr>
        <w:t>6133</w:t>
      </w:r>
    </w:p>
    <w:p w14:paraId="7F1DEF86" w14:textId="77777777" w:rsidR="005F1835" w:rsidRPr="005A6326" w:rsidRDefault="005F1835" w:rsidP="005F1835">
      <w:pPr>
        <w:widowControl w:val="0"/>
        <w:numPr>
          <w:ilvl w:val="1"/>
          <w:numId w:val="9"/>
        </w:numPr>
        <w:tabs>
          <w:tab w:val="left" w:pos="1836"/>
        </w:tabs>
        <w:spacing w:before="34" w:after="0" w:line="264" w:lineRule="auto"/>
        <w:ind w:left="1835"/>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vhodnost</w:t>
      </w:r>
      <w:r w:rsidRPr="005A6326">
        <w:rPr>
          <w:rFonts w:eastAsia="Calibri" w:cs="Arial"/>
          <w:spacing w:val="-2"/>
          <w:szCs w:val="22"/>
        </w:rPr>
        <w:t xml:space="preserve"> </w:t>
      </w:r>
      <w:r w:rsidRPr="005A6326">
        <w:rPr>
          <w:rFonts w:eastAsia="Calibri" w:cs="Arial"/>
          <w:spacing w:val="-1"/>
          <w:szCs w:val="22"/>
        </w:rPr>
        <w:t>zemin pro úpravu pojivy ve</w:t>
      </w:r>
      <w:r w:rsidRPr="005A6326">
        <w:rPr>
          <w:rFonts w:eastAsia="Calibri" w:cs="Arial"/>
          <w:spacing w:val="1"/>
          <w:szCs w:val="22"/>
        </w:rPr>
        <w:t xml:space="preserve"> </w:t>
      </w:r>
      <w:r w:rsidRPr="005A6326">
        <w:rPr>
          <w:rFonts w:eastAsia="Calibri" w:cs="Arial"/>
          <w:spacing w:val="-1"/>
          <w:szCs w:val="22"/>
        </w:rPr>
        <w:t>smyslu</w:t>
      </w:r>
      <w:r w:rsidRPr="005A6326">
        <w:rPr>
          <w:rFonts w:eastAsia="Calibri" w:cs="Arial"/>
          <w:spacing w:val="-3"/>
          <w:szCs w:val="22"/>
        </w:rPr>
        <w:t xml:space="preserve"> </w:t>
      </w:r>
      <w:r w:rsidRPr="005A6326">
        <w:rPr>
          <w:rFonts w:eastAsia="Calibri" w:cs="Arial"/>
          <w:spacing w:val="-1"/>
          <w:szCs w:val="22"/>
        </w:rPr>
        <w:t>ČSN 73 6133</w:t>
      </w:r>
    </w:p>
    <w:p w14:paraId="3A7AD36D" w14:textId="77777777" w:rsidR="005F1835" w:rsidRPr="005A6326" w:rsidRDefault="005F1835" w:rsidP="005F1835">
      <w:pPr>
        <w:widowControl w:val="0"/>
        <w:numPr>
          <w:ilvl w:val="1"/>
          <w:numId w:val="9"/>
        </w:numPr>
        <w:tabs>
          <w:tab w:val="left" w:pos="1836"/>
        </w:tabs>
        <w:spacing w:before="31" w:after="0" w:line="264" w:lineRule="auto"/>
        <w:ind w:left="1835"/>
        <w:rPr>
          <w:rFonts w:eastAsia="Calibri" w:cs="Arial"/>
          <w:szCs w:val="22"/>
        </w:rPr>
      </w:pPr>
      <w:r w:rsidRPr="005A6326">
        <w:rPr>
          <w:rFonts w:eastAsia="Calibri" w:cs="Arial"/>
          <w:szCs w:val="22"/>
        </w:rPr>
        <w:t>–</w:t>
      </w:r>
      <w:r w:rsidRPr="005A6326">
        <w:rPr>
          <w:rFonts w:eastAsia="Calibri" w:cs="Arial"/>
          <w:spacing w:val="1"/>
          <w:szCs w:val="22"/>
        </w:rPr>
        <w:t xml:space="preserve"> </w:t>
      </w:r>
      <w:r w:rsidRPr="005A6326">
        <w:rPr>
          <w:rFonts w:eastAsia="Calibri" w:cs="Arial"/>
          <w:spacing w:val="-1"/>
          <w:szCs w:val="22"/>
        </w:rPr>
        <w:t>materiály</w:t>
      </w:r>
      <w:r w:rsidRPr="005A6326">
        <w:rPr>
          <w:rFonts w:eastAsia="Calibri" w:cs="Arial"/>
          <w:spacing w:val="1"/>
          <w:szCs w:val="22"/>
        </w:rPr>
        <w:t xml:space="preserve"> </w:t>
      </w:r>
      <w:r w:rsidRPr="005A6326">
        <w:rPr>
          <w:rFonts w:eastAsia="Calibri" w:cs="Arial"/>
          <w:spacing w:val="-1"/>
          <w:szCs w:val="22"/>
        </w:rPr>
        <w:t>sanačního</w:t>
      </w:r>
      <w:r w:rsidRPr="005A6326">
        <w:rPr>
          <w:rFonts w:eastAsia="Calibri" w:cs="Arial"/>
          <w:spacing w:val="1"/>
          <w:szCs w:val="22"/>
        </w:rPr>
        <w:t xml:space="preserve"> </w:t>
      </w:r>
      <w:r w:rsidRPr="005A6326">
        <w:rPr>
          <w:rFonts w:eastAsia="Calibri" w:cs="Arial"/>
          <w:spacing w:val="-1"/>
          <w:szCs w:val="22"/>
        </w:rPr>
        <w:t>charakteru</w:t>
      </w:r>
      <w:r w:rsidRPr="005A6326">
        <w:rPr>
          <w:rFonts w:eastAsia="Calibri" w:cs="Arial"/>
          <w:spacing w:val="-3"/>
          <w:szCs w:val="22"/>
        </w:rPr>
        <w:t xml:space="preserve"> </w:t>
      </w:r>
      <w:r w:rsidRPr="005A6326">
        <w:rPr>
          <w:rFonts w:eastAsia="Calibri" w:cs="Arial"/>
          <w:spacing w:val="-1"/>
          <w:szCs w:val="22"/>
        </w:rPr>
        <w:t>vhodné</w:t>
      </w:r>
      <w:r w:rsidRPr="005A6326">
        <w:rPr>
          <w:rFonts w:eastAsia="Calibri" w:cs="Arial"/>
          <w:spacing w:val="-2"/>
          <w:szCs w:val="22"/>
        </w:rPr>
        <w:t xml:space="preserve"> </w:t>
      </w:r>
      <w:r w:rsidRPr="005A6326">
        <w:rPr>
          <w:rFonts w:eastAsia="Calibri" w:cs="Arial"/>
          <w:spacing w:val="-1"/>
          <w:szCs w:val="22"/>
        </w:rPr>
        <w:t>do</w:t>
      </w:r>
      <w:r w:rsidRPr="005A6326">
        <w:rPr>
          <w:rFonts w:eastAsia="Calibri" w:cs="Arial"/>
          <w:spacing w:val="1"/>
          <w:szCs w:val="22"/>
        </w:rPr>
        <w:t xml:space="preserve"> </w:t>
      </w:r>
      <w:r w:rsidRPr="005A6326">
        <w:rPr>
          <w:rFonts w:eastAsia="Calibri" w:cs="Arial"/>
          <w:spacing w:val="-1"/>
          <w:szCs w:val="22"/>
        </w:rPr>
        <w:t>podloží</w:t>
      </w:r>
      <w:r w:rsidRPr="005A6326">
        <w:rPr>
          <w:rFonts w:eastAsia="Calibri" w:cs="Arial"/>
          <w:szCs w:val="22"/>
        </w:rPr>
        <w:t xml:space="preserve"> </w:t>
      </w:r>
      <w:r w:rsidRPr="005A6326">
        <w:rPr>
          <w:rFonts w:eastAsia="Calibri" w:cs="Arial"/>
          <w:spacing w:val="-1"/>
          <w:szCs w:val="22"/>
        </w:rPr>
        <w:t>násypů</w:t>
      </w:r>
    </w:p>
    <w:p w14:paraId="61F2497A" w14:textId="3AB0DCAA" w:rsidR="001A027C" w:rsidRPr="005F1835" w:rsidRDefault="005F1835" w:rsidP="005F1835">
      <w:pPr>
        <w:widowControl w:val="0"/>
        <w:numPr>
          <w:ilvl w:val="0"/>
          <w:numId w:val="9"/>
        </w:numPr>
        <w:tabs>
          <w:tab w:val="left" w:pos="851"/>
        </w:tabs>
        <w:spacing w:before="1" w:after="0" w:line="264" w:lineRule="auto"/>
        <w:ind w:left="851" w:right="253"/>
        <w:jc w:val="both"/>
        <w:rPr>
          <w:rFonts w:eastAsia="Calibri" w:cs="Arial"/>
          <w:szCs w:val="22"/>
        </w:rPr>
      </w:pPr>
      <w:r w:rsidRPr="005A6326">
        <w:rPr>
          <w:rFonts w:eastAsia="Calibri" w:cs="Arial"/>
          <w:szCs w:val="22"/>
        </w:rPr>
        <w:t xml:space="preserve">V </w:t>
      </w:r>
      <w:r w:rsidRPr="005A6326">
        <w:rPr>
          <w:rFonts w:eastAsia="Calibri" w:cs="Arial"/>
          <w:spacing w:val="-1"/>
          <w:szCs w:val="22"/>
        </w:rPr>
        <w:t>místech</w:t>
      </w:r>
      <w:r w:rsidRPr="005A6326">
        <w:rPr>
          <w:rFonts w:eastAsia="Calibri" w:cs="Arial"/>
          <w:spacing w:val="49"/>
          <w:szCs w:val="22"/>
        </w:rPr>
        <w:t xml:space="preserve"> </w:t>
      </w:r>
      <w:r w:rsidRPr="005A6326">
        <w:rPr>
          <w:rFonts w:eastAsia="Calibri" w:cs="Arial"/>
          <w:spacing w:val="-1"/>
          <w:szCs w:val="22"/>
        </w:rPr>
        <w:t>stavebních</w:t>
      </w:r>
      <w:r w:rsidRPr="005A6326">
        <w:rPr>
          <w:rFonts w:eastAsia="Calibri" w:cs="Arial"/>
          <w:szCs w:val="22"/>
        </w:rPr>
        <w:t xml:space="preserve"> </w:t>
      </w:r>
      <w:r w:rsidRPr="005A6326">
        <w:rPr>
          <w:rFonts w:eastAsia="Calibri" w:cs="Arial"/>
          <w:spacing w:val="-1"/>
          <w:szCs w:val="22"/>
        </w:rPr>
        <w:t>objektů</w:t>
      </w:r>
      <w:r w:rsidRPr="005A6326">
        <w:rPr>
          <w:rFonts w:eastAsia="Calibri" w:cs="Arial"/>
          <w:szCs w:val="22"/>
        </w:rPr>
        <w:t xml:space="preserve"> je</w:t>
      </w:r>
      <w:r w:rsidRPr="005A6326">
        <w:rPr>
          <w:rFonts w:eastAsia="Calibri" w:cs="Arial"/>
          <w:spacing w:val="1"/>
          <w:szCs w:val="22"/>
        </w:rPr>
        <w:t xml:space="preserve"> </w:t>
      </w:r>
      <w:r w:rsidRPr="005A6326">
        <w:rPr>
          <w:rFonts w:eastAsia="Calibri" w:cs="Arial"/>
          <w:spacing w:val="-1"/>
          <w:szCs w:val="22"/>
        </w:rPr>
        <w:t>nutné</w:t>
      </w:r>
      <w:r w:rsidRPr="005A6326">
        <w:rPr>
          <w:rFonts w:eastAsia="Calibri" w:cs="Arial"/>
          <w:spacing w:val="2"/>
          <w:szCs w:val="22"/>
        </w:rPr>
        <w:t xml:space="preserve"> </w:t>
      </w:r>
      <w:r w:rsidRPr="005A6326">
        <w:rPr>
          <w:rFonts w:eastAsia="Calibri" w:cs="Arial"/>
          <w:spacing w:val="-1"/>
          <w:szCs w:val="22"/>
        </w:rPr>
        <w:t>odebrat</w:t>
      </w:r>
      <w:r w:rsidRPr="005A6326">
        <w:rPr>
          <w:rFonts w:eastAsia="Calibri" w:cs="Arial"/>
          <w:spacing w:val="1"/>
          <w:szCs w:val="22"/>
        </w:rPr>
        <w:t xml:space="preserve"> </w:t>
      </w:r>
      <w:r w:rsidRPr="005A6326">
        <w:rPr>
          <w:rFonts w:eastAsia="Calibri" w:cs="Arial"/>
          <w:spacing w:val="-2"/>
          <w:szCs w:val="22"/>
        </w:rPr>
        <w:t>vzorky</w:t>
      </w:r>
      <w:r w:rsidRPr="005A6326">
        <w:rPr>
          <w:rFonts w:eastAsia="Calibri" w:cs="Arial"/>
          <w:spacing w:val="1"/>
          <w:szCs w:val="22"/>
        </w:rPr>
        <w:t xml:space="preserve"> </w:t>
      </w:r>
      <w:r w:rsidRPr="005A6326">
        <w:rPr>
          <w:rFonts w:eastAsia="Calibri" w:cs="Arial"/>
          <w:spacing w:val="-1"/>
          <w:szCs w:val="22"/>
        </w:rPr>
        <w:t>podzemní</w:t>
      </w:r>
      <w:r w:rsidRPr="005A6326">
        <w:rPr>
          <w:rFonts w:eastAsia="Calibri" w:cs="Arial"/>
          <w:spacing w:val="1"/>
          <w:szCs w:val="22"/>
        </w:rPr>
        <w:t xml:space="preserve"> </w:t>
      </w:r>
      <w:r w:rsidRPr="005A6326">
        <w:rPr>
          <w:rFonts w:eastAsia="Calibri" w:cs="Arial"/>
          <w:spacing w:val="-1"/>
          <w:szCs w:val="22"/>
        </w:rPr>
        <w:t>vody</w:t>
      </w:r>
      <w:r w:rsidRPr="005A6326">
        <w:rPr>
          <w:rFonts w:eastAsia="Calibri" w:cs="Arial"/>
          <w:spacing w:val="2"/>
          <w:szCs w:val="22"/>
        </w:rPr>
        <w:t xml:space="preserve"> </w:t>
      </w:r>
      <w:r w:rsidRPr="005A6326">
        <w:rPr>
          <w:rFonts w:eastAsia="Calibri" w:cs="Arial"/>
          <w:spacing w:val="-2"/>
          <w:szCs w:val="22"/>
        </w:rPr>
        <w:t>(pokud</w:t>
      </w:r>
      <w:r w:rsidRPr="005A6326">
        <w:rPr>
          <w:rFonts w:eastAsia="Calibri" w:cs="Arial"/>
          <w:szCs w:val="22"/>
        </w:rPr>
        <w:t xml:space="preserve"> nejsou </w:t>
      </w:r>
      <w:r w:rsidRPr="005A6326">
        <w:rPr>
          <w:rFonts w:eastAsia="Calibri" w:cs="Arial"/>
          <w:spacing w:val="-1"/>
          <w:szCs w:val="22"/>
        </w:rPr>
        <w:t>již</w:t>
      </w:r>
      <w:r w:rsidRPr="005A6326">
        <w:rPr>
          <w:rFonts w:eastAsia="Calibri" w:cs="Arial"/>
          <w:spacing w:val="65"/>
          <w:szCs w:val="22"/>
        </w:rPr>
        <w:t xml:space="preserve"> </w:t>
      </w:r>
      <w:r w:rsidRPr="005A6326">
        <w:rPr>
          <w:rFonts w:eastAsia="Calibri" w:cs="Arial"/>
          <w:spacing w:val="-1"/>
          <w:szCs w:val="22"/>
        </w:rPr>
        <w:t>stanoveny</w:t>
      </w:r>
      <w:r w:rsidRPr="005A6326">
        <w:rPr>
          <w:rFonts w:eastAsia="Calibri" w:cs="Arial"/>
          <w:spacing w:val="1"/>
          <w:szCs w:val="22"/>
        </w:rPr>
        <w:t xml:space="preserve"> </w:t>
      </w:r>
      <w:r w:rsidRPr="005A6326">
        <w:rPr>
          <w:rFonts w:eastAsia="Calibri" w:cs="Arial"/>
          <w:szCs w:val="22"/>
        </w:rPr>
        <w:t>v</w:t>
      </w:r>
      <w:r w:rsidRPr="005A6326">
        <w:rPr>
          <w:rFonts w:eastAsia="Calibri" w:cs="Arial"/>
          <w:spacing w:val="1"/>
          <w:szCs w:val="22"/>
        </w:rPr>
        <w:t xml:space="preserve"> </w:t>
      </w:r>
      <w:r w:rsidRPr="005A6326">
        <w:rPr>
          <w:rFonts w:eastAsia="Calibri" w:cs="Arial"/>
          <w:spacing w:val="-1"/>
          <w:szCs w:val="22"/>
        </w:rPr>
        <w:t>předcházející</w:t>
      </w:r>
      <w:r w:rsidRPr="005A6326">
        <w:rPr>
          <w:rFonts w:eastAsia="Calibri" w:cs="Arial"/>
          <w:spacing w:val="2"/>
          <w:szCs w:val="22"/>
        </w:rPr>
        <w:t xml:space="preserve"> </w:t>
      </w:r>
      <w:r w:rsidRPr="005A6326">
        <w:rPr>
          <w:rFonts w:eastAsia="Calibri" w:cs="Arial"/>
          <w:spacing w:val="-1"/>
          <w:szCs w:val="22"/>
        </w:rPr>
        <w:t>etapě)</w:t>
      </w:r>
      <w:r w:rsidRPr="005A6326">
        <w:rPr>
          <w:rFonts w:eastAsia="Calibri" w:cs="Arial"/>
          <w:spacing w:val="3"/>
          <w:szCs w:val="22"/>
        </w:rPr>
        <w:t xml:space="preserve"> </w:t>
      </w:r>
      <w:r w:rsidRPr="005A6326">
        <w:rPr>
          <w:rFonts w:eastAsia="Calibri" w:cs="Arial"/>
          <w:spacing w:val="-1"/>
          <w:szCs w:val="22"/>
        </w:rPr>
        <w:t>za</w:t>
      </w:r>
      <w:r w:rsidRPr="005A6326">
        <w:rPr>
          <w:rFonts w:eastAsia="Calibri" w:cs="Arial"/>
          <w:spacing w:val="2"/>
          <w:szCs w:val="22"/>
        </w:rPr>
        <w:t xml:space="preserve"> </w:t>
      </w:r>
      <w:r w:rsidRPr="005A6326">
        <w:rPr>
          <w:rFonts w:eastAsia="Calibri" w:cs="Arial"/>
          <w:spacing w:val="-1"/>
          <w:szCs w:val="22"/>
        </w:rPr>
        <w:t>účelem</w:t>
      </w:r>
      <w:r w:rsidRPr="005A6326">
        <w:rPr>
          <w:rFonts w:eastAsia="Calibri" w:cs="Arial"/>
          <w:spacing w:val="4"/>
          <w:szCs w:val="22"/>
        </w:rPr>
        <w:t xml:space="preserve"> </w:t>
      </w:r>
      <w:r w:rsidRPr="005A6326">
        <w:rPr>
          <w:rFonts w:eastAsia="Calibri" w:cs="Arial"/>
          <w:spacing w:val="-1"/>
          <w:szCs w:val="22"/>
        </w:rPr>
        <w:t>stanovení</w:t>
      </w:r>
      <w:r w:rsidRPr="005A6326">
        <w:rPr>
          <w:rFonts w:eastAsia="Calibri" w:cs="Arial"/>
          <w:spacing w:val="2"/>
          <w:szCs w:val="22"/>
        </w:rPr>
        <w:t xml:space="preserve"> </w:t>
      </w:r>
      <w:r w:rsidRPr="005A6326">
        <w:rPr>
          <w:rFonts w:eastAsia="Calibri" w:cs="Arial"/>
          <w:spacing w:val="-1"/>
          <w:szCs w:val="22"/>
        </w:rPr>
        <w:t>chemické</w:t>
      </w:r>
      <w:r w:rsidRPr="005A6326">
        <w:rPr>
          <w:rFonts w:eastAsia="Calibri" w:cs="Arial"/>
          <w:spacing w:val="3"/>
          <w:szCs w:val="22"/>
        </w:rPr>
        <w:t xml:space="preserve"> </w:t>
      </w:r>
      <w:r w:rsidRPr="005A6326">
        <w:rPr>
          <w:rFonts w:eastAsia="Calibri" w:cs="Arial"/>
          <w:spacing w:val="-1"/>
          <w:szCs w:val="22"/>
        </w:rPr>
        <w:t>agresivity</w:t>
      </w:r>
      <w:r w:rsidRPr="005A6326">
        <w:rPr>
          <w:rFonts w:eastAsia="Calibri" w:cs="Arial"/>
          <w:spacing w:val="3"/>
          <w:szCs w:val="22"/>
        </w:rPr>
        <w:t xml:space="preserve"> </w:t>
      </w:r>
      <w:r w:rsidRPr="005A6326">
        <w:rPr>
          <w:rFonts w:eastAsia="Calibri" w:cs="Arial"/>
          <w:spacing w:val="-1"/>
          <w:szCs w:val="22"/>
        </w:rPr>
        <w:t>prostředí</w:t>
      </w:r>
      <w:r w:rsidRPr="005A6326">
        <w:rPr>
          <w:rFonts w:eastAsia="Calibri" w:cs="Arial"/>
          <w:spacing w:val="2"/>
          <w:szCs w:val="22"/>
        </w:rPr>
        <w:t xml:space="preserve"> </w:t>
      </w:r>
      <w:r w:rsidRPr="005A6326">
        <w:rPr>
          <w:rFonts w:eastAsia="Calibri" w:cs="Arial"/>
          <w:spacing w:val="-1"/>
          <w:szCs w:val="22"/>
        </w:rPr>
        <w:t>na</w:t>
      </w:r>
      <w:r w:rsidRPr="005A6326">
        <w:rPr>
          <w:rFonts w:eastAsia="Calibri" w:cs="Arial"/>
          <w:spacing w:val="2"/>
          <w:szCs w:val="22"/>
        </w:rPr>
        <w:t xml:space="preserve"> </w:t>
      </w:r>
      <w:r w:rsidRPr="005A6326">
        <w:rPr>
          <w:rFonts w:eastAsia="Calibri" w:cs="Arial"/>
          <w:szCs w:val="22"/>
        </w:rPr>
        <w:t>beton</w:t>
      </w:r>
      <w:r w:rsidRPr="005A6326">
        <w:rPr>
          <w:rFonts w:eastAsia="Calibri" w:cs="Arial"/>
          <w:spacing w:val="57"/>
          <w:szCs w:val="22"/>
        </w:rPr>
        <w:t xml:space="preserve"> </w:t>
      </w:r>
      <w:r w:rsidRPr="005A6326">
        <w:rPr>
          <w:rFonts w:eastAsia="Calibri" w:cs="Arial"/>
          <w:spacing w:val="-1"/>
          <w:szCs w:val="22"/>
        </w:rPr>
        <w:t>podle</w:t>
      </w:r>
      <w:r w:rsidRPr="005A6326">
        <w:rPr>
          <w:rFonts w:eastAsia="Calibri" w:cs="Arial"/>
          <w:spacing w:val="1"/>
          <w:szCs w:val="22"/>
        </w:rPr>
        <w:t xml:space="preserve"> </w:t>
      </w:r>
      <w:r w:rsidRPr="005A6326">
        <w:rPr>
          <w:rFonts w:eastAsia="Calibri" w:cs="Arial"/>
          <w:spacing w:val="-1"/>
          <w:szCs w:val="22"/>
        </w:rPr>
        <w:t xml:space="preserve">ČSN </w:t>
      </w:r>
      <w:r w:rsidRPr="005A6326">
        <w:rPr>
          <w:rFonts w:eastAsia="Calibri" w:cs="Arial"/>
          <w:szCs w:val="22"/>
        </w:rPr>
        <w:t>EN</w:t>
      </w:r>
      <w:r w:rsidRPr="005A6326">
        <w:rPr>
          <w:rFonts w:eastAsia="Calibri" w:cs="Arial"/>
          <w:spacing w:val="-3"/>
          <w:szCs w:val="22"/>
        </w:rPr>
        <w:t xml:space="preserve"> </w:t>
      </w:r>
      <w:r w:rsidRPr="005A6326">
        <w:rPr>
          <w:rFonts w:eastAsia="Calibri" w:cs="Arial"/>
          <w:spacing w:val="-1"/>
          <w:szCs w:val="22"/>
        </w:rPr>
        <w:t>206-1</w:t>
      </w:r>
    </w:p>
    <w:p w14:paraId="2E0E388E" w14:textId="77777777" w:rsidR="005F1835" w:rsidRPr="005A6326" w:rsidRDefault="005F1835" w:rsidP="005F1835">
      <w:pPr>
        <w:widowControl w:val="0"/>
        <w:tabs>
          <w:tab w:val="left" w:pos="851"/>
        </w:tabs>
        <w:spacing w:before="1" w:after="0" w:line="264" w:lineRule="auto"/>
        <w:ind w:left="851" w:right="253"/>
        <w:jc w:val="both"/>
        <w:rPr>
          <w:rFonts w:eastAsia="Calibri" w:cs="Arial"/>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5F1835" w:rsidRPr="005A6326" w14:paraId="1F9C5AF1" w14:textId="77777777" w:rsidTr="004F21DE">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10F1998C" w14:textId="77777777" w:rsidR="005F1835" w:rsidRPr="005A6326" w:rsidRDefault="005F1835" w:rsidP="004F21DE">
            <w:pPr>
              <w:spacing w:line="264" w:lineRule="exact"/>
              <w:ind w:left="102"/>
              <w:rPr>
                <w:rFonts w:cs="Arial"/>
                <w:b/>
                <w:szCs w:val="22"/>
              </w:rPr>
            </w:pPr>
            <w:r w:rsidRPr="005A6326">
              <w:rPr>
                <w:rFonts w:cs="Arial"/>
                <w:b/>
                <w:spacing w:val="-1"/>
                <w:szCs w:val="22"/>
              </w:rPr>
              <w:t xml:space="preserve">D. </w:t>
            </w:r>
            <w:proofErr w:type="spellStart"/>
            <w:r w:rsidRPr="005A6326">
              <w:rPr>
                <w:rFonts w:cs="Arial"/>
                <w:b/>
                <w:spacing w:val="-1"/>
                <w:szCs w:val="22"/>
              </w:rPr>
              <w:t>Závěrečná</w:t>
            </w:r>
            <w:proofErr w:type="spellEnd"/>
            <w:r w:rsidRPr="005A6326">
              <w:rPr>
                <w:rFonts w:cs="Arial"/>
                <w:b/>
                <w:szCs w:val="22"/>
              </w:rPr>
              <w:t xml:space="preserve"> </w:t>
            </w:r>
            <w:proofErr w:type="spellStart"/>
            <w:r w:rsidRPr="005A6326">
              <w:rPr>
                <w:rFonts w:cs="Arial"/>
                <w:b/>
                <w:spacing w:val="-1"/>
                <w:szCs w:val="22"/>
              </w:rPr>
              <w:t>zpráva</w:t>
            </w:r>
            <w:proofErr w:type="spellEnd"/>
            <w:r w:rsidRPr="005A6326">
              <w:rPr>
                <w:rFonts w:cs="Arial"/>
                <w:b/>
                <w:spacing w:val="-3"/>
                <w:szCs w:val="22"/>
              </w:rPr>
              <w:t xml:space="preserve"> </w:t>
            </w:r>
            <w:r w:rsidRPr="005A6326">
              <w:rPr>
                <w:rFonts w:cs="Arial"/>
                <w:b/>
                <w:szCs w:val="22"/>
              </w:rPr>
              <w:t>o</w:t>
            </w:r>
            <w:r w:rsidRPr="005A6326">
              <w:rPr>
                <w:rFonts w:cs="Arial"/>
                <w:b/>
                <w:spacing w:val="-1"/>
                <w:szCs w:val="22"/>
              </w:rPr>
              <w:t xml:space="preserve"> </w:t>
            </w:r>
            <w:proofErr w:type="spellStart"/>
            <w:r w:rsidRPr="005A6326">
              <w:rPr>
                <w:rFonts w:cs="Arial"/>
                <w:b/>
                <w:spacing w:val="-1"/>
                <w:szCs w:val="22"/>
              </w:rPr>
              <w:t>podrobném</w:t>
            </w:r>
            <w:proofErr w:type="spellEnd"/>
            <w:r w:rsidRPr="005A6326">
              <w:rPr>
                <w:rFonts w:cs="Arial"/>
                <w:b/>
                <w:spacing w:val="1"/>
                <w:szCs w:val="22"/>
              </w:rPr>
              <w:t xml:space="preserve"> </w:t>
            </w:r>
            <w:proofErr w:type="spellStart"/>
            <w:r w:rsidRPr="005A6326">
              <w:rPr>
                <w:rFonts w:cs="Arial"/>
                <w:b/>
                <w:spacing w:val="-1"/>
                <w:szCs w:val="22"/>
              </w:rPr>
              <w:t>průzkumu</w:t>
            </w:r>
            <w:proofErr w:type="spellEnd"/>
            <w:r w:rsidRPr="005A6326">
              <w:rPr>
                <w:rFonts w:cs="Arial"/>
                <w:b/>
                <w:szCs w:val="22"/>
              </w:rPr>
              <w:t xml:space="preserve"> </w:t>
            </w:r>
            <w:proofErr w:type="spellStart"/>
            <w:r w:rsidRPr="005A6326">
              <w:rPr>
                <w:rFonts w:cs="Arial"/>
                <w:b/>
                <w:spacing w:val="-1"/>
                <w:szCs w:val="22"/>
              </w:rPr>
              <w:t>obsahuje</w:t>
            </w:r>
            <w:proofErr w:type="spellEnd"/>
            <w:r w:rsidRPr="005A6326">
              <w:rPr>
                <w:rFonts w:cs="Arial"/>
                <w:b/>
                <w:spacing w:val="-1"/>
                <w:szCs w:val="22"/>
              </w:rPr>
              <w:t>:</w:t>
            </w:r>
          </w:p>
        </w:tc>
      </w:tr>
      <w:tr w:rsidR="005F1835" w:rsidRPr="005A6326" w14:paraId="1F9E6C27" w14:textId="77777777" w:rsidTr="004F21DE">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4C59832D" w14:textId="77777777" w:rsidR="005F1835" w:rsidRPr="005A6326" w:rsidRDefault="005F1835" w:rsidP="004F21DE">
            <w:pPr>
              <w:spacing w:line="264" w:lineRule="exact"/>
              <w:ind w:left="102"/>
              <w:rPr>
                <w:rFonts w:cs="Arial"/>
                <w:szCs w:val="22"/>
              </w:rPr>
            </w:pPr>
            <w:r w:rsidRPr="005A6326">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210A34F5" w14:textId="77777777" w:rsidR="005F1835" w:rsidRPr="005A6326" w:rsidRDefault="005F1835" w:rsidP="004F21DE">
            <w:pPr>
              <w:ind w:left="102" w:right="289"/>
              <w:rPr>
                <w:rFonts w:cs="Arial"/>
                <w:szCs w:val="22"/>
              </w:rPr>
            </w:pPr>
            <w:proofErr w:type="spellStart"/>
            <w:r w:rsidRPr="005A6326">
              <w:rPr>
                <w:rFonts w:cs="Arial"/>
                <w:spacing w:val="-1"/>
                <w:szCs w:val="22"/>
              </w:rPr>
              <w:t>Shromáždění</w:t>
            </w:r>
            <w:proofErr w:type="spellEnd"/>
            <w:r w:rsidRPr="005A6326">
              <w:rPr>
                <w:rFonts w:cs="Arial"/>
                <w:spacing w:val="-2"/>
                <w:szCs w:val="22"/>
              </w:rPr>
              <w:t xml:space="preserve"> </w:t>
            </w:r>
            <w:r w:rsidRPr="005A6326">
              <w:rPr>
                <w:rFonts w:cs="Arial"/>
                <w:szCs w:val="22"/>
              </w:rPr>
              <w:t>co</w:t>
            </w:r>
            <w:r w:rsidRPr="005A6326">
              <w:rPr>
                <w:rFonts w:cs="Arial"/>
                <w:spacing w:val="-1"/>
                <w:szCs w:val="22"/>
              </w:rPr>
              <w:t xml:space="preserve"> </w:t>
            </w:r>
            <w:proofErr w:type="spellStart"/>
            <w:r w:rsidRPr="005A6326">
              <w:rPr>
                <w:rFonts w:cs="Arial"/>
                <w:spacing w:val="-1"/>
                <w:szCs w:val="22"/>
              </w:rPr>
              <w:t>nejúplnějších</w:t>
            </w:r>
            <w:proofErr w:type="spellEnd"/>
            <w:r w:rsidRPr="005A6326">
              <w:rPr>
                <w:rFonts w:cs="Arial"/>
                <w:spacing w:val="-1"/>
                <w:szCs w:val="22"/>
              </w:rPr>
              <w:t xml:space="preserve"> </w:t>
            </w:r>
            <w:proofErr w:type="spellStart"/>
            <w:r w:rsidRPr="005A6326">
              <w:rPr>
                <w:rFonts w:cs="Arial"/>
                <w:spacing w:val="-1"/>
                <w:szCs w:val="22"/>
              </w:rPr>
              <w:t>údajů</w:t>
            </w:r>
            <w:proofErr w:type="spellEnd"/>
            <w:r w:rsidRPr="005A6326">
              <w:rPr>
                <w:rFonts w:cs="Arial"/>
                <w:spacing w:val="-1"/>
                <w:szCs w:val="22"/>
              </w:rPr>
              <w:t xml:space="preserve"> </w:t>
            </w:r>
            <w:r w:rsidRPr="005A6326">
              <w:rPr>
                <w:rFonts w:cs="Arial"/>
                <w:szCs w:val="22"/>
              </w:rPr>
              <w:t>o</w:t>
            </w:r>
            <w:r w:rsidRPr="005A6326">
              <w:rPr>
                <w:rFonts w:cs="Arial"/>
                <w:spacing w:val="1"/>
                <w:szCs w:val="22"/>
              </w:rPr>
              <w:t xml:space="preserve"> </w:t>
            </w:r>
            <w:proofErr w:type="spellStart"/>
            <w:r w:rsidRPr="005A6326">
              <w:rPr>
                <w:rFonts w:cs="Arial"/>
                <w:spacing w:val="-1"/>
                <w:szCs w:val="22"/>
              </w:rPr>
              <w:t>inženýrskogeologických</w:t>
            </w:r>
            <w:proofErr w:type="spellEnd"/>
            <w:r w:rsidRPr="005A6326">
              <w:rPr>
                <w:rFonts w:cs="Arial"/>
                <w:szCs w:val="22"/>
              </w:rPr>
              <w:t xml:space="preserve"> a</w:t>
            </w:r>
            <w:r w:rsidRPr="005A6326">
              <w:rPr>
                <w:rFonts w:cs="Arial"/>
                <w:spacing w:val="-3"/>
                <w:szCs w:val="22"/>
              </w:rPr>
              <w:t xml:space="preserve"> </w:t>
            </w:r>
            <w:proofErr w:type="spellStart"/>
            <w:r w:rsidRPr="005A6326">
              <w:rPr>
                <w:rFonts w:cs="Arial"/>
                <w:spacing w:val="-1"/>
                <w:szCs w:val="22"/>
              </w:rPr>
              <w:t>hydrogeologických</w:t>
            </w:r>
            <w:proofErr w:type="spellEnd"/>
            <w:r w:rsidRPr="005A6326">
              <w:rPr>
                <w:rFonts w:cs="Arial"/>
                <w:spacing w:val="-1"/>
                <w:szCs w:val="22"/>
              </w:rPr>
              <w:t xml:space="preserve"> </w:t>
            </w:r>
            <w:proofErr w:type="spellStart"/>
            <w:r w:rsidRPr="005A6326">
              <w:rPr>
                <w:rFonts w:cs="Arial"/>
                <w:spacing w:val="-1"/>
                <w:szCs w:val="22"/>
              </w:rPr>
              <w:t>poměrech</w:t>
            </w:r>
            <w:proofErr w:type="spellEnd"/>
            <w:r w:rsidRPr="005A6326">
              <w:rPr>
                <w:rFonts w:cs="Arial"/>
                <w:spacing w:val="5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 xml:space="preserve"> </w:t>
            </w:r>
            <w:r w:rsidRPr="005A6326">
              <w:rPr>
                <w:rFonts w:cs="Arial"/>
                <w:szCs w:val="22"/>
              </w:rPr>
              <w:t xml:space="preserve">a </w:t>
            </w:r>
            <w:proofErr w:type="spellStart"/>
            <w:r w:rsidRPr="005A6326">
              <w:rPr>
                <w:rFonts w:cs="Arial"/>
                <w:spacing w:val="-2"/>
                <w:szCs w:val="22"/>
              </w:rPr>
              <w:t>dotčeném</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zCs w:val="22"/>
              </w:rPr>
              <w:t xml:space="preserve"> </w:t>
            </w:r>
            <w:proofErr w:type="spellStart"/>
            <w:r w:rsidRPr="005A6326">
              <w:rPr>
                <w:rFonts w:cs="Arial"/>
                <w:spacing w:val="-1"/>
                <w:szCs w:val="22"/>
              </w:rPr>
              <w:t>trasy</w:t>
            </w:r>
            <w:proofErr w:type="spellEnd"/>
          </w:p>
        </w:tc>
      </w:tr>
      <w:tr w:rsidR="005F1835" w:rsidRPr="005A6326" w14:paraId="2F01EC4D" w14:textId="77777777" w:rsidTr="004F21DE">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BA7E325" w14:textId="77777777" w:rsidR="005F1835" w:rsidRPr="005A6326" w:rsidRDefault="005F1835" w:rsidP="004F21DE">
            <w:pPr>
              <w:spacing w:line="264" w:lineRule="exact"/>
              <w:ind w:left="102"/>
              <w:rPr>
                <w:rFonts w:cs="Arial"/>
                <w:szCs w:val="22"/>
              </w:rPr>
            </w:pPr>
            <w:r w:rsidRPr="005A6326">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12C1C727" w14:textId="77777777" w:rsidR="005F1835" w:rsidRPr="005A6326" w:rsidRDefault="005F1835" w:rsidP="004F21DE">
            <w:pPr>
              <w:ind w:left="102" w:right="1474"/>
              <w:rPr>
                <w:rFonts w:cs="Arial"/>
                <w:spacing w:val="-1"/>
                <w:szCs w:val="22"/>
              </w:rPr>
            </w:pPr>
            <w:proofErr w:type="spellStart"/>
            <w:r w:rsidRPr="005A6326">
              <w:rPr>
                <w:rFonts w:cs="Arial"/>
                <w:spacing w:val="-1"/>
                <w:szCs w:val="22"/>
              </w:rPr>
              <w:t>Podrobné</w:t>
            </w:r>
            <w:proofErr w:type="spellEnd"/>
            <w:r w:rsidRPr="005A6326">
              <w:rPr>
                <w:rFonts w:cs="Arial"/>
                <w:spacing w:val="1"/>
                <w:szCs w:val="22"/>
              </w:rPr>
              <w:t xml:space="preserve"> </w:t>
            </w:r>
            <w:proofErr w:type="spellStart"/>
            <w:r w:rsidRPr="005A6326">
              <w:rPr>
                <w:rFonts w:cs="Arial"/>
                <w:spacing w:val="-1"/>
                <w:szCs w:val="22"/>
              </w:rPr>
              <w:t>stanovení</w:t>
            </w:r>
            <w:proofErr w:type="spellEnd"/>
            <w:r w:rsidRPr="005A6326">
              <w:rPr>
                <w:rFonts w:cs="Arial"/>
                <w:szCs w:val="22"/>
              </w:rPr>
              <w:t xml:space="preserve"> </w:t>
            </w:r>
            <w:proofErr w:type="spellStart"/>
            <w:r w:rsidRPr="005A6326">
              <w:rPr>
                <w:rFonts w:cs="Arial"/>
                <w:spacing w:val="-1"/>
                <w:szCs w:val="22"/>
              </w:rPr>
              <w:t>základových</w:t>
            </w:r>
            <w:proofErr w:type="spellEnd"/>
            <w:r w:rsidRPr="005A6326">
              <w:rPr>
                <w:rFonts w:cs="Arial"/>
                <w:szCs w:val="22"/>
              </w:rPr>
              <w:t xml:space="preserve"> </w:t>
            </w:r>
            <w:proofErr w:type="spellStart"/>
            <w:r w:rsidRPr="005A6326">
              <w:rPr>
                <w:rFonts w:cs="Arial"/>
                <w:spacing w:val="-1"/>
                <w:szCs w:val="22"/>
              </w:rPr>
              <w:t>poměrů</w:t>
            </w:r>
            <w:proofErr w:type="spellEnd"/>
            <w:r w:rsidRPr="005A6326">
              <w:rPr>
                <w:rFonts w:cs="Arial"/>
                <w:spacing w:val="-1"/>
                <w:szCs w:val="22"/>
              </w:rPr>
              <w:t xml:space="preserve"> pro </w:t>
            </w:r>
            <w:proofErr w:type="spellStart"/>
            <w:r w:rsidRPr="005A6326">
              <w:rPr>
                <w:rFonts w:cs="Arial"/>
                <w:spacing w:val="-1"/>
                <w:szCs w:val="22"/>
              </w:rPr>
              <w:t>založení</w:t>
            </w:r>
            <w:proofErr w:type="spellEnd"/>
            <w:r w:rsidRPr="005A6326">
              <w:rPr>
                <w:rFonts w:cs="Arial"/>
                <w:spacing w:val="-2"/>
                <w:szCs w:val="22"/>
              </w:rPr>
              <w:t xml:space="preserve"> </w:t>
            </w:r>
            <w:proofErr w:type="spellStart"/>
            <w:r w:rsidRPr="005A6326">
              <w:rPr>
                <w:rFonts w:cs="Arial"/>
                <w:spacing w:val="-1"/>
                <w:szCs w:val="22"/>
              </w:rPr>
              <w:t>objektů</w:t>
            </w:r>
            <w:proofErr w:type="spellEnd"/>
            <w:r w:rsidRPr="005A6326">
              <w:rPr>
                <w:rFonts w:cs="Arial"/>
                <w:spacing w:val="-3"/>
                <w:szCs w:val="22"/>
              </w:rPr>
              <w:t xml:space="preserve"> </w:t>
            </w:r>
            <w:proofErr w:type="spellStart"/>
            <w:r w:rsidRPr="005A6326">
              <w:rPr>
                <w:rFonts w:cs="Arial"/>
                <w:spacing w:val="-1"/>
                <w:szCs w:val="22"/>
              </w:rPr>
              <w:t>včetně</w:t>
            </w:r>
            <w:proofErr w:type="spellEnd"/>
            <w:r w:rsidRPr="005A6326">
              <w:rPr>
                <w:rFonts w:cs="Arial"/>
                <w:spacing w:val="-2"/>
                <w:szCs w:val="22"/>
              </w:rPr>
              <w:t xml:space="preserve"> </w:t>
            </w:r>
            <w:proofErr w:type="spellStart"/>
            <w:r w:rsidRPr="005A6326">
              <w:rPr>
                <w:rFonts w:cs="Arial"/>
                <w:spacing w:val="-1"/>
                <w:szCs w:val="22"/>
              </w:rPr>
              <w:t>ověřených</w:t>
            </w:r>
            <w:proofErr w:type="spellEnd"/>
            <w:r w:rsidRPr="005A6326">
              <w:rPr>
                <w:rFonts w:cs="Arial"/>
                <w:spacing w:val="49"/>
                <w:szCs w:val="22"/>
              </w:rPr>
              <w:t xml:space="preserve"> </w:t>
            </w:r>
            <w:proofErr w:type="spellStart"/>
            <w:r w:rsidRPr="005A6326">
              <w:rPr>
                <w:rFonts w:cs="Arial"/>
                <w:spacing w:val="-1"/>
                <w:szCs w:val="22"/>
              </w:rPr>
              <w:t>geomechanických</w:t>
            </w:r>
            <w:proofErr w:type="spellEnd"/>
            <w:r w:rsidRPr="005A6326">
              <w:rPr>
                <w:rFonts w:cs="Arial"/>
                <w:spacing w:val="-3"/>
                <w:szCs w:val="22"/>
              </w:rPr>
              <w:t xml:space="preserve"> </w:t>
            </w:r>
            <w:proofErr w:type="spellStart"/>
            <w:r w:rsidRPr="005A6326">
              <w:rPr>
                <w:rFonts w:cs="Arial"/>
                <w:spacing w:val="-1"/>
                <w:szCs w:val="22"/>
              </w:rPr>
              <w:t>vlastností</w:t>
            </w:r>
            <w:proofErr w:type="spellEnd"/>
            <w:r w:rsidRPr="005A6326">
              <w:rPr>
                <w:rFonts w:cs="Arial"/>
                <w:szCs w:val="22"/>
              </w:rPr>
              <w:t xml:space="preserve"> </w:t>
            </w:r>
            <w:proofErr w:type="spellStart"/>
            <w:r w:rsidRPr="005A6326">
              <w:rPr>
                <w:rFonts w:cs="Arial"/>
                <w:spacing w:val="-1"/>
                <w:szCs w:val="22"/>
              </w:rPr>
              <w:t>podloží</w:t>
            </w:r>
            <w:proofErr w:type="spellEnd"/>
          </w:p>
        </w:tc>
      </w:tr>
      <w:tr w:rsidR="005F1835" w:rsidRPr="005A6326" w14:paraId="100CDF93" w14:textId="77777777" w:rsidTr="004F21DE">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7D3043C" w14:textId="77777777" w:rsidR="005F1835" w:rsidRPr="005A6326" w:rsidRDefault="005F1835" w:rsidP="004F21DE">
            <w:pPr>
              <w:spacing w:line="264" w:lineRule="exact"/>
              <w:ind w:left="102"/>
              <w:rPr>
                <w:rFonts w:cs="Arial"/>
                <w:szCs w:val="22"/>
              </w:rPr>
            </w:pPr>
            <w:r w:rsidRPr="005A6326">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75566FD3" w14:textId="77777777" w:rsidR="005F1835" w:rsidRPr="005A6326" w:rsidRDefault="005F1835" w:rsidP="004F21DE">
            <w:pPr>
              <w:ind w:left="102" w:right="455"/>
              <w:rPr>
                <w:rFonts w:cs="Arial"/>
                <w:szCs w:val="22"/>
              </w:rPr>
            </w:pPr>
            <w:proofErr w:type="spellStart"/>
            <w:r w:rsidRPr="005A6326">
              <w:rPr>
                <w:rFonts w:cs="Arial"/>
                <w:szCs w:val="22"/>
              </w:rPr>
              <w:t>S</w:t>
            </w:r>
            <w:r w:rsidRPr="005A6326">
              <w:rPr>
                <w:rFonts w:cs="Arial"/>
                <w:spacing w:val="-1"/>
                <w:szCs w:val="22"/>
              </w:rPr>
              <w:t>tanovení</w:t>
            </w:r>
            <w:proofErr w:type="spellEnd"/>
            <w:r w:rsidRPr="005A6326">
              <w:rPr>
                <w:rFonts w:cs="Arial"/>
                <w:spacing w:val="-1"/>
                <w:szCs w:val="22"/>
              </w:rPr>
              <w:t xml:space="preserve"> </w:t>
            </w:r>
            <w:proofErr w:type="spellStart"/>
            <w:r w:rsidRPr="005A6326">
              <w:rPr>
                <w:rFonts w:cs="Arial"/>
                <w:spacing w:val="-1"/>
                <w:szCs w:val="22"/>
              </w:rPr>
              <w:t>stupně</w:t>
            </w:r>
            <w:proofErr w:type="spellEnd"/>
            <w:r w:rsidRPr="005A6326">
              <w:rPr>
                <w:rFonts w:cs="Arial"/>
                <w:spacing w:val="1"/>
                <w:szCs w:val="22"/>
              </w:rPr>
              <w:t xml:space="preserve"> </w:t>
            </w:r>
            <w:proofErr w:type="spellStart"/>
            <w:r w:rsidRPr="005A6326">
              <w:rPr>
                <w:rFonts w:cs="Arial"/>
                <w:spacing w:val="-1"/>
                <w:szCs w:val="22"/>
              </w:rPr>
              <w:t>chemicky</w:t>
            </w:r>
            <w:proofErr w:type="spellEnd"/>
            <w:r w:rsidRPr="005A6326">
              <w:rPr>
                <w:rFonts w:cs="Arial"/>
                <w:spacing w:val="1"/>
                <w:szCs w:val="22"/>
              </w:rPr>
              <w:t xml:space="preserve"> </w:t>
            </w:r>
            <w:proofErr w:type="spellStart"/>
            <w:r w:rsidRPr="005A6326">
              <w:rPr>
                <w:rFonts w:cs="Arial"/>
                <w:spacing w:val="-2"/>
                <w:szCs w:val="22"/>
              </w:rPr>
              <w:t>agresivního</w:t>
            </w:r>
            <w:proofErr w:type="spellEnd"/>
            <w:r w:rsidRPr="005A6326">
              <w:rPr>
                <w:rFonts w:cs="Arial"/>
                <w:spacing w:val="1"/>
                <w:szCs w:val="22"/>
              </w:rPr>
              <w:t xml:space="preserve"> </w:t>
            </w:r>
            <w:proofErr w:type="spellStart"/>
            <w:r w:rsidRPr="005A6326">
              <w:rPr>
                <w:rFonts w:cs="Arial"/>
                <w:spacing w:val="-1"/>
                <w:szCs w:val="22"/>
              </w:rPr>
              <w:t>prostředí</w:t>
            </w:r>
            <w:proofErr w:type="spellEnd"/>
            <w:r w:rsidRPr="005A6326">
              <w:rPr>
                <w:rFonts w:cs="Arial"/>
                <w:spacing w:val="5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zeminách</w:t>
            </w:r>
            <w:proofErr w:type="spellEnd"/>
            <w:r w:rsidRPr="005A6326">
              <w:rPr>
                <w:rFonts w:cs="Arial"/>
                <w:spacing w:val="-1"/>
                <w:szCs w:val="22"/>
              </w:rPr>
              <w:t xml:space="preserve"> </w:t>
            </w:r>
            <w:r w:rsidRPr="005A6326">
              <w:rPr>
                <w:rFonts w:cs="Arial"/>
                <w:szCs w:val="22"/>
              </w:rPr>
              <w:t xml:space="preserve">a </w:t>
            </w:r>
            <w:proofErr w:type="spellStart"/>
            <w:r w:rsidRPr="005A6326">
              <w:rPr>
                <w:rFonts w:cs="Arial"/>
                <w:spacing w:val="-1"/>
                <w:szCs w:val="22"/>
              </w:rPr>
              <w:t>podzemní</w:t>
            </w:r>
            <w:proofErr w:type="spellEnd"/>
            <w:r w:rsidRPr="005A6326">
              <w:rPr>
                <w:rFonts w:cs="Arial"/>
                <w:szCs w:val="22"/>
              </w:rPr>
              <w:t xml:space="preserve"> </w:t>
            </w:r>
            <w:proofErr w:type="spellStart"/>
            <w:r w:rsidRPr="005A6326">
              <w:rPr>
                <w:rFonts w:cs="Arial"/>
                <w:spacing w:val="-2"/>
                <w:szCs w:val="22"/>
              </w:rPr>
              <w:t>vodě</w:t>
            </w:r>
            <w:proofErr w:type="spellEnd"/>
            <w:r w:rsidRPr="005A6326">
              <w:rPr>
                <w:rFonts w:cs="Arial"/>
                <w:spacing w:val="1"/>
                <w:szCs w:val="22"/>
              </w:rPr>
              <w:t xml:space="preserve"> </w:t>
            </w:r>
            <w:r w:rsidRPr="005A6326">
              <w:rPr>
                <w:rFonts w:cs="Arial"/>
                <w:spacing w:val="-1"/>
                <w:szCs w:val="22"/>
              </w:rPr>
              <w:t>(</w:t>
            </w:r>
            <w:proofErr w:type="spellStart"/>
            <w:r w:rsidRPr="005A6326">
              <w:rPr>
                <w:rFonts w:cs="Arial"/>
                <w:spacing w:val="-1"/>
                <w:szCs w:val="22"/>
              </w:rPr>
              <w:t>ČSN</w:t>
            </w:r>
            <w:proofErr w:type="spellEnd"/>
            <w:r w:rsidRPr="005A6326">
              <w:rPr>
                <w:rFonts w:cs="Arial"/>
                <w:spacing w:val="-1"/>
                <w:szCs w:val="22"/>
              </w:rPr>
              <w:t xml:space="preserve"> </w:t>
            </w:r>
            <w:proofErr w:type="spellStart"/>
            <w:r w:rsidRPr="005A6326">
              <w:rPr>
                <w:rFonts w:cs="Arial"/>
                <w:szCs w:val="22"/>
              </w:rPr>
              <w:t>EN</w:t>
            </w:r>
            <w:proofErr w:type="spellEnd"/>
            <w:r w:rsidRPr="005A6326">
              <w:rPr>
                <w:rFonts w:cs="Arial"/>
                <w:spacing w:val="-3"/>
                <w:szCs w:val="22"/>
              </w:rPr>
              <w:t xml:space="preserve"> </w:t>
            </w:r>
            <w:r w:rsidRPr="005A6326">
              <w:rPr>
                <w:rFonts w:cs="Arial"/>
                <w:spacing w:val="-1"/>
                <w:szCs w:val="22"/>
              </w:rPr>
              <w:t xml:space="preserve">206-1) </w:t>
            </w:r>
          </w:p>
        </w:tc>
      </w:tr>
      <w:tr w:rsidR="005F1835" w:rsidRPr="005A6326" w14:paraId="286C054B" w14:textId="77777777" w:rsidTr="004F21DE">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58E9CFDC" w14:textId="77777777" w:rsidR="005F1835" w:rsidRPr="005A6326" w:rsidRDefault="005F1835" w:rsidP="004F21DE">
            <w:pPr>
              <w:spacing w:line="264" w:lineRule="exact"/>
              <w:ind w:left="102"/>
              <w:rPr>
                <w:rFonts w:cs="Arial"/>
                <w:szCs w:val="22"/>
              </w:rPr>
            </w:pPr>
            <w:r w:rsidRPr="005A6326">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1CD81360" w14:textId="77777777" w:rsidR="005F1835" w:rsidRPr="005A6326" w:rsidRDefault="005F1835" w:rsidP="004F21DE">
            <w:pPr>
              <w:ind w:left="102" w:right="295"/>
              <w:rPr>
                <w:rFonts w:cs="Arial"/>
                <w:spacing w:val="-1"/>
                <w:szCs w:val="22"/>
              </w:rPr>
            </w:pPr>
            <w:proofErr w:type="spellStart"/>
            <w:r w:rsidRPr="005A6326">
              <w:rPr>
                <w:rFonts w:cs="Arial"/>
                <w:spacing w:val="-1"/>
                <w:szCs w:val="22"/>
              </w:rPr>
              <w:t>Vyšetření</w:t>
            </w:r>
            <w:proofErr w:type="spellEnd"/>
            <w:r w:rsidRPr="005A6326">
              <w:rPr>
                <w:rFonts w:cs="Arial"/>
                <w:spacing w:val="-1"/>
                <w:szCs w:val="22"/>
              </w:rPr>
              <w:t xml:space="preserve"> </w:t>
            </w:r>
            <w:proofErr w:type="spellStart"/>
            <w:r w:rsidRPr="005A6326">
              <w:rPr>
                <w:rFonts w:cs="Arial"/>
                <w:spacing w:val="-1"/>
                <w:szCs w:val="22"/>
              </w:rPr>
              <w:t>nepříznivých</w:t>
            </w:r>
            <w:proofErr w:type="spellEnd"/>
            <w:r w:rsidRPr="005A6326">
              <w:rPr>
                <w:rFonts w:cs="Arial"/>
                <w:spacing w:val="-1"/>
                <w:szCs w:val="22"/>
              </w:rPr>
              <w:t xml:space="preserve"> </w:t>
            </w:r>
            <w:proofErr w:type="spellStart"/>
            <w:r w:rsidRPr="005A6326">
              <w:rPr>
                <w:rFonts w:cs="Arial"/>
                <w:spacing w:val="-1"/>
                <w:szCs w:val="22"/>
              </w:rPr>
              <w:t>území</w:t>
            </w:r>
            <w:proofErr w:type="spellEnd"/>
            <w:r w:rsidRPr="005A6326">
              <w:rPr>
                <w:rFonts w:cs="Arial"/>
                <w:spacing w:val="-1"/>
                <w:szCs w:val="22"/>
              </w:rPr>
              <w:t xml:space="preserve"> v </w:t>
            </w:r>
            <w:proofErr w:type="spellStart"/>
            <w:r w:rsidRPr="005A6326">
              <w:rPr>
                <w:rFonts w:cs="Arial"/>
                <w:spacing w:val="-1"/>
                <w:szCs w:val="22"/>
              </w:rPr>
              <w:t>trase</w:t>
            </w:r>
            <w:proofErr w:type="spellEnd"/>
            <w:r w:rsidRPr="005A6326">
              <w:rPr>
                <w:rFonts w:cs="Arial"/>
                <w:spacing w:val="-1"/>
                <w:szCs w:val="22"/>
              </w:rPr>
              <w:t xml:space="preserve"> s </w:t>
            </w:r>
            <w:proofErr w:type="spellStart"/>
            <w:r w:rsidRPr="005A6326">
              <w:rPr>
                <w:rFonts w:cs="Arial"/>
                <w:spacing w:val="-1"/>
                <w:szCs w:val="22"/>
              </w:rPr>
              <w:t>návrhem</w:t>
            </w:r>
            <w:proofErr w:type="spellEnd"/>
            <w:r w:rsidRPr="005A6326">
              <w:rPr>
                <w:rFonts w:cs="Arial"/>
                <w:spacing w:val="-1"/>
                <w:szCs w:val="22"/>
              </w:rPr>
              <w:t xml:space="preserve"> </w:t>
            </w:r>
            <w:proofErr w:type="spellStart"/>
            <w:r w:rsidRPr="005A6326">
              <w:rPr>
                <w:rFonts w:cs="Arial"/>
                <w:spacing w:val="-1"/>
                <w:szCs w:val="22"/>
              </w:rPr>
              <w:t>řešení</w:t>
            </w:r>
            <w:proofErr w:type="spellEnd"/>
            <w:r w:rsidRPr="005A6326">
              <w:rPr>
                <w:rFonts w:cs="Arial"/>
                <w:spacing w:val="-1"/>
                <w:szCs w:val="22"/>
              </w:rPr>
              <w:t xml:space="preserve">, </w:t>
            </w:r>
            <w:proofErr w:type="spellStart"/>
            <w:r w:rsidRPr="005A6326">
              <w:rPr>
                <w:rFonts w:cs="Arial"/>
                <w:spacing w:val="-1"/>
                <w:szCs w:val="22"/>
              </w:rPr>
              <w:t>případné</w:t>
            </w:r>
            <w:proofErr w:type="spellEnd"/>
            <w:r w:rsidRPr="005A6326">
              <w:rPr>
                <w:rFonts w:cs="Arial"/>
                <w:spacing w:val="-1"/>
                <w:szCs w:val="22"/>
              </w:rPr>
              <w:t xml:space="preserve"> </w:t>
            </w:r>
            <w:proofErr w:type="spellStart"/>
            <w:r w:rsidRPr="005A6326">
              <w:rPr>
                <w:rFonts w:cs="Arial"/>
                <w:spacing w:val="-1"/>
                <w:szCs w:val="22"/>
              </w:rPr>
              <w:t>doporučení</w:t>
            </w:r>
            <w:proofErr w:type="spellEnd"/>
            <w:r w:rsidRPr="005A6326">
              <w:rPr>
                <w:rFonts w:cs="Arial"/>
                <w:spacing w:val="-1"/>
                <w:szCs w:val="22"/>
              </w:rPr>
              <w:t xml:space="preserve"> </w:t>
            </w:r>
            <w:proofErr w:type="spellStart"/>
            <w:r w:rsidRPr="005A6326">
              <w:rPr>
                <w:rFonts w:cs="Arial"/>
                <w:spacing w:val="-1"/>
                <w:szCs w:val="22"/>
              </w:rPr>
              <w:t>ke</w:t>
            </w:r>
            <w:proofErr w:type="spellEnd"/>
            <w:r w:rsidRPr="005A6326">
              <w:rPr>
                <w:rFonts w:cs="Arial"/>
                <w:spacing w:val="-1"/>
                <w:szCs w:val="22"/>
              </w:rPr>
              <w:t xml:space="preserve"> </w:t>
            </w:r>
            <w:proofErr w:type="spellStart"/>
            <w:r w:rsidRPr="005A6326">
              <w:rPr>
                <w:rFonts w:cs="Arial"/>
                <w:spacing w:val="-1"/>
                <w:szCs w:val="22"/>
              </w:rPr>
              <w:t>změně</w:t>
            </w:r>
            <w:proofErr w:type="spellEnd"/>
            <w:r w:rsidRPr="005A6326">
              <w:rPr>
                <w:rFonts w:cs="Arial"/>
                <w:spacing w:val="-1"/>
                <w:szCs w:val="22"/>
              </w:rPr>
              <w:t xml:space="preserve"> </w:t>
            </w:r>
            <w:proofErr w:type="spellStart"/>
            <w:r w:rsidRPr="005A6326">
              <w:rPr>
                <w:rFonts w:cs="Arial"/>
                <w:spacing w:val="-1"/>
                <w:szCs w:val="22"/>
              </w:rPr>
              <w:t>trasy</w:t>
            </w:r>
            <w:proofErr w:type="spellEnd"/>
          </w:p>
        </w:tc>
      </w:tr>
      <w:tr w:rsidR="005F1835" w:rsidRPr="005A6326" w14:paraId="64FEB3D9" w14:textId="77777777" w:rsidTr="004F21DE">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5313E9A8" w14:textId="77777777" w:rsidR="005F1835" w:rsidRPr="005A6326" w:rsidRDefault="005F1835" w:rsidP="004F21DE">
            <w:pPr>
              <w:spacing w:line="264" w:lineRule="exact"/>
              <w:ind w:left="102"/>
              <w:rPr>
                <w:rFonts w:cs="Arial"/>
                <w:szCs w:val="22"/>
              </w:rPr>
            </w:pPr>
            <w:r w:rsidRPr="005A6326">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3DF7C2F3" w14:textId="77777777" w:rsidR="005F1835" w:rsidRPr="005A6326" w:rsidRDefault="005F1835" w:rsidP="004F21DE">
            <w:pPr>
              <w:ind w:left="102" w:right="295"/>
              <w:rPr>
                <w:rFonts w:cs="Arial"/>
                <w:szCs w:val="22"/>
              </w:rPr>
            </w:pPr>
            <w:proofErr w:type="spellStart"/>
            <w:r w:rsidRPr="005A6326">
              <w:rPr>
                <w:rFonts w:cs="Arial"/>
                <w:spacing w:val="-1"/>
                <w:szCs w:val="22"/>
              </w:rPr>
              <w:t>Údaje</w:t>
            </w:r>
            <w:proofErr w:type="spellEnd"/>
            <w:r w:rsidRPr="005A6326">
              <w:rPr>
                <w:rFonts w:cs="Arial"/>
                <w:spacing w:val="-3"/>
                <w:szCs w:val="22"/>
              </w:rPr>
              <w:t xml:space="preserve"> </w:t>
            </w:r>
            <w:r w:rsidRPr="005A6326">
              <w:rPr>
                <w:rFonts w:cs="Arial"/>
                <w:szCs w:val="22"/>
              </w:rPr>
              <w:t>o</w:t>
            </w:r>
            <w:r w:rsidRPr="005A6326">
              <w:rPr>
                <w:rFonts w:cs="Arial"/>
                <w:spacing w:val="-1"/>
                <w:szCs w:val="22"/>
              </w:rPr>
              <w:t xml:space="preserve"> </w:t>
            </w:r>
            <w:proofErr w:type="spellStart"/>
            <w:r w:rsidRPr="005A6326">
              <w:rPr>
                <w:rFonts w:cs="Arial"/>
                <w:spacing w:val="-1"/>
                <w:szCs w:val="22"/>
              </w:rPr>
              <w:t>technologických</w:t>
            </w:r>
            <w:proofErr w:type="spellEnd"/>
            <w:r w:rsidRPr="005A6326">
              <w:rPr>
                <w:rFonts w:cs="Arial"/>
                <w:spacing w:val="-3"/>
                <w:szCs w:val="22"/>
              </w:rPr>
              <w:t xml:space="preserve"> </w:t>
            </w:r>
            <w:proofErr w:type="spellStart"/>
            <w:r w:rsidRPr="005A6326">
              <w:rPr>
                <w:rFonts w:cs="Arial"/>
                <w:spacing w:val="-1"/>
                <w:szCs w:val="22"/>
              </w:rPr>
              <w:t>vlastnostech</w:t>
            </w:r>
            <w:proofErr w:type="spellEnd"/>
            <w:r w:rsidRPr="005A6326">
              <w:rPr>
                <w:rFonts w:cs="Arial"/>
                <w:spacing w:val="-1"/>
                <w:szCs w:val="22"/>
              </w:rPr>
              <w:t xml:space="preserve"> </w:t>
            </w:r>
            <w:proofErr w:type="spellStart"/>
            <w:r w:rsidRPr="005A6326">
              <w:rPr>
                <w:rFonts w:cs="Arial"/>
                <w:spacing w:val="-1"/>
                <w:szCs w:val="22"/>
              </w:rPr>
              <w:t>zemin</w:t>
            </w:r>
            <w:proofErr w:type="spellEnd"/>
            <w:r w:rsidRPr="005A6326">
              <w:rPr>
                <w:rFonts w:cs="Arial"/>
                <w:spacing w:val="-3"/>
                <w:szCs w:val="22"/>
              </w:rPr>
              <w:t xml:space="preserve"> </w:t>
            </w:r>
            <w:r w:rsidRPr="005A6326">
              <w:rPr>
                <w:rFonts w:cs="Arial"/>
                <w:szCs w:val="22"/>
              </w:rPr>
              <w:t xml:space="preserve">a </w:t>
            </w:r>
            <w:proofErr w:type="spellStart"/>
            <w:r w:rsidRPr="005A6326">
              <w:rPr>
                <w:rFonts w:cs="Arial"/>
                <w:spacing w:val="-1"/>
                <w:szCs w:val="22"/>
              </w:rPr>
              <w:t>hornin</w:t>
            </w:r>
            <w:proofErr w:type="spellEnd"/>
            <w:r w:rsidRPr="005A6326">
              <w:rPr>
                <w:rFonts w:cs="Arial"/>
                <w:spacing w:val="-3"/>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kterou</w:t>
            </w:r>
            <w:proofErr w:type="spellEnd"/>
            <w:r w:rsidRPr="005A6326">
              <w:rPr>
                <w:rFonts w:cs="Arial"/>
                <w:spacing w:val="-1"/>
                <w:szCs w:val="22"/>
              </w:rPr>
              <w:t xml:space="preserve"> </w:t>
            </w:r>
            <w:r w:rsidRPr="005A6326">
              <w:rPr>
                <w:rFonts w:cs="Arial"/>
                <w:spacing w:val="-2"/>
                <w:szCs w:val="22"/>
              </w:rPr>
              <w:t xml:space="preserve">je </w:t>
            </w:r>
            <w:proofErr w:type="spellStart"/>
            <w:r w:rsidRPr="005A6326">
              <w:rPr>
                <w:rFonts w:cs="Arial"/>
                <w:spacing w:val="-1"/>
                <w:szCs w:val="22"/>
              </w:rPr>
              <w:t>možno</w:t>
            </w:r>
            <w:proofErr w:type="spellEnd"/>
            <w:r w:rsidRPr="005A6326">
              <w:rPr>
                <w:rFonts w:cs="Arial"/>
                <w:spacing w:val="-1"/>
                <w:szCs w:val="22"/>
              </w:rPr>
              <w:t xml:space="preserve"> </w:t>
            </w:r>
            <w:proofErr w:type="spellStart"/>
            <w:r w:rsidRPr="005A6326">
              <w:rPr>
                <w:rFonts w:cs="Arial"/>
                <w:spacing w:val="-1"/>
                <w:szCs w:val="22"/>
              </w:rPr>
              <w:t>využít</w:t>
            </w:r>
            <w:proofErr w:type="spellEnd"/>
            <w:r w:rsidRPr="005A6326">
              <w:rPr>
                <w:rFonts w:cs="Arial"/>
                <w:spacing w:val="77"/>
                <w:szCs w:val="22"/>
              </w:rPr>
              <w:t xml:space="preserve"> </w:t>
            </w:r>
            <w:proofErr w:type="spellStart"/>
            <w:r w:rsidRPr="005A6326">
              <w:rPr>
                <w:rFonts w:cs="Arial"/>
                <w:spacing w:val="-1"/>
                <w:szCs w:val="22"/>
              </w:rPr>
              <w:t>jako</w:t>
            </w:r>
            <w:proofErr w:type="spellEnd"/>
            <w:r w:rsidRPr="005A6326">
              <w:rPr>
                <w:rFonts w:cs="Arial"/>
                <w:spacing w:val="-1"/>
                <w:szCs w:val="22"/>
              </w:rPr>
              <w:t xml:space="preserve"> </w:t>
            </w:r>
            <w:proofErr w:type="spellStart"/>
            <w:r w:rsidRPr="005A6326">
              <w:rPr>
                <w:rFonts w:cs="Arial"/>
                <w:spacing w:val="-1"/>
                <w:szCs w:val="22"/>
              </w:rPr>
              <w:t>sypaninu</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2"/>
                <w:szCs w:val="22"/>
              </w:rPr>
              <w:t xml:space="preserve"> </w:t>
            </w:r>
            <w:proofErr w:type="spellStart"/>
            <w:r w:rsidRPr="005A6326">
              <w:rPr>
                <w:rFonts w:cs="Arial"/>
                <w:spacing w:val="-1"/>
                <w:szCs w:val="22"/>
              </w:rPr>
              <w:t>ČSN</w:t>
            </w:r>
            <w:proofErr w:type="spellEnd"/>
            <w:r w:rsidRPr="005A6326">
              <w:rPr>
                <w:rFonts w:cs="Arial"/>
                <w:spacing w:val="-1"/>
                <w:szCs w:val="22"/>
              </w:rPr>
              <w:t xml:space="preserve"> 736133)</w:t>
            </w:r>
            <w:r w:rsidRPr="005A6326">
              <w:rPr>
                <w:rFonts w:cs="Arial"/>
                <w:szCs w:val="22"/>
              </w:rPr>
              <w:t xml:space="preserve"> </w:t>
            </w:r>
            <w:proofErr w:type="spellStart"/>
            <w:r w:rsidRPr="005A6326">
              <w:rPr>
                <w:rFonts w:cs="Arial"/>
                <w:spacing w:val="-2"/>
                <w:szCs w:val="22"/>
              </w:rPr>
              <w:t>nebo</w:t>
            </w:r>
            <w:proofErr w:type="spellEnd"/>
            <w:r w:rsidRPr="005A6326">
              <w:rPr>
                <w:rFonts w:cs="Arial"/>
                <w:spacing w:val="1"/>
                <w:szCs w:val="22"/>
              </w:rPr>
              <w:t xml:space="preserve"> </w:t>
            </w:r>
            <w:proofErr w:type="spellStart"/>
            <w:r w:rsidRPr="005A6326">
              <w:rPr>
                <w:rFonts w:cs="Arial"/>
                <w:spacing w:val="-1"/>
                <w:szCs w:val="22"/>
              </w:rPr>
              <w:t>jako</w:t>
            </w:r>
            <w:proofErr w:type="spellEnd"/>
            <w:r w:rsidRPr="005A6326">
              <w:rPr>
                <w:rFonts w:cs="Arial"/>
                <w:spacing w:val="-1"/>
                <w:szCs w:val="22"/>
              </w:rPr>
              <w:t xml:space="preserve"> </w:t>
            </w:r>
            <w:proofErr w:type="spellStart"/>
            <w:r w:rsidRPr="005A6326">
              <w:rPr>
                <w:rFonts w:cs="Arial"/>
                <w:spacing w:val="-1"/>
                <w:szCs w:val="22"/>
              </w:rPr>
              <w:t>materiál</w:t>
            </w:r>
            <w:proofErr w:type="spellEnd"/>
            <w:r w:rsidRPr="005A6326">
              <w:rPr>
                <w:rFonts w:cs="Arial"/>
                <w:szCs w:val="22"/>
              </w:rPr>
              <w:t xml:space="preserve"> </w:t>
            </w:r>
            <w:r w:rsidRPr="005A6326">
              <w:rPr>
                <w:rFonts w:cs="Arial"/>
                <w:spacing w:val="-2"/>
                <w:szCs w:val="22"/>
              </w:rPr>
              <w:t>do</w:t>
            </w:r>
            <w:r w:rsidRPr="005A6326">
              <w:rPr>
                <w:rFonts w:cs="Arial"/>
                <w:spacing w:val="-1"/>
                <w:szCs w:val="22"/>
              </w:rPr>
              <w:t xml:space="preserve"> </w:t>
            </w:r>
            <w:proofErr w:type="spellStart"/>
            <w:r w:rsidRPr="005A6326">
              <w:rPr>
                <w:rFonts w:cs="Arial"/>
                <w:spacing w:val="-1"/>
                <w:szCs w:val="22"/>
              </w:rPr>
              <w:t>konsolidační</w:t>
            </w:r>
            <w:proofErr w:type="spellEnd"/>
            <w:r w:rsidRPr="005A6326">
              <w:rPr>
                <w:rFonts w:cs="Arial"/>
                <w:spacing w:val="-3"/>
                <w:szCs w:val="22"/>
              </w:rPr>
              <w:t xml:space="preserve"> </w:t>
            </w:r>
            <w:proofErr w:type="spellStart"/>
            <w:r w:rsidRPr="005A6326">
              <w:rPr>
                <w:rFonts w:cs="Arial"/>
                <w:spacing w:val="-1"/>
                <w:szCs w:val="22"/>
              </w:rPr>
              <w:t>vrstvy</w:t>
            </w:r>
            <w:proofErr w:type="spellEnd"/>
            <w:r w:rsidRPr="005A6326">
              <w:rPr>
                <w:rFonts w:cs="Arial"/>
                <w:spacing w:val="-1"/>
                <w:szCs w:val="22"/>
              </w:rPr>
              <w:t xml:space="preserve">, </w:t>
            </w:r>
            <w:proofErr w:type="spellStart"/>
            <w:proofErr w:type="gramStart"/>
            <w:r w:rsidRPr="005A6326">
              <w:rPr>
                <w:rFonts w:cs="Arial"/>
                <w:spacing w:val="-1"/>
                <w:szCs w:val="22"/>
              </w:rPr>
              <w:t>případně</w:t>
            </w:r>
            <w:proofErr w:type="spellEnd"/>
            <w:r w:rsidRPr="005A6326">
              <w:rPr>
                <w:rFonts w:cs="Arial"/>
                <w:szCs w:val="22"/>
              </w:rPr>
              <w:t xml:space="preserve"> </w:t>
            </w:r>
            <w:r w:rsidRPr="005A6326">
              <w:rPr>
                <w:rFonts w:cs="Arial"/>
                <w:spacing w:val="1"/>
                <w:szCs w:val="22"/>
              </w:rPr>
              <w:t xml:space="preserve"> </w:t>
            </w:r>
            <w:proofErr w:type="spellStart"/>
            <w:r w:rsidRPr="005A6326">
              <w:rPr>
                <w:rFonts w:cs="Arial"/>
                <w:spacing w:val="-2"/>
                <w:szCs w:val="22"/>
              </w:rPr>
              <w:t>jako</w:t>
            </w:r>
            <w:proofErr w:type="spellEnd"/>
            <w:proofErr w:type="gramEnd"/>
            <w:r w:rsidRPr="005A6326">
              <w:rPr>
                <w:rFonts w:cs="Arial"/>
                <w:spacing w:val="61"/>
                <w:szCs w:val="22"/>
              </w:rPr>
              <w:t xml:space="preserve"> </w:t>
            </w:r>
            <w:proofErr w:type="spellStart"/>
            <w:r w:rsidRPr="005A6326">
              <w:rPr>
                <w:rFonts w:cs="Arial"/>
                <w:spacing w:val="-1"/>
                <w:szCs w:val="22"/>
              </w:rPr>
              <w:t>konstrukční</w:t>
            </w:r>
            <w:proofErr w:type="spellEnd"/>
            <w:r w:rsidRPr="005A6326">
              <w:rPr>
                <w:rFonts w:cs="Arial"/>
                <w:spacing w:val="-3"/>
                <w:szCs w:val="22"/>
              </w:rPr>
              <w:t xml:space="preserve"> </w:t>
            </w:r>
            <w:proofErr w:type="spellStart"/>
            <w:r w:rsidRPr="005A6326">
              <w:rPr>
                <w:rFonts w:cs="Arial"/>
                <w:spacing w:val="-1"/>
                <w:szCs w:val="22"/>
              </w:rPr>
              <w:t>materiál</w:t>
            </w:r>
            <w:proofErr w:type="spellEnd"/>
            <w:r w:rsidRPr="005A6326">
              <w:rPr>
                <w:rFonts w:cs="Arial"/>
                <w:spacing w:val="-3"/>
                <w:szCs w:val="22"/>
              </w:rPr>
              <w:t xml:space="preserve"> </w:t>
            </w:r>
            <w:r w:rsidRPr="005A6326">
              <w:rPr>
                <w:rFonts w:cs="Arial"/>
                <w:spacing w:val="-1"/>
                <w:szCs w:val="22"/>
              </w:rPr>
              <w:t xml:space="preserve">do </w:t>
            </w:r>
            <w:proofErr w:type="spellStart"/>
            <w:r w:rsidRPr="005A6326">
              <w:rPr>
                <w:rFonts w:cs="Arial"/>
                <w:spacing w:val="-1"/>
                <w:szCs w:val="22"/>
              </w:rPr>
              <w:t>vozovky</w:t>
            </w:r>
            <w:proofErr w:type="spellEnd"/>
            <w:r w:rsidRPr="005A6326">
              <w:rPr>
                <w:rFonts w:cs="Arial"/>
                <w:spacing w:val="-1"/>
                <w:szCs w:val="22"/>
              </w:rPr>
              <w:t xml:space="preserve">, </w:t>
            </w:r>
            <w:proofErr w:type="spellStart"/>
            <w:r w:rsidRPr="005A6326">
              <w:rPr>
                <w:rFonts w:cs="Arial"/>
                <w:spacing w:val="-1"/>
                <w:szCs w:val="22"/>
              </w:rPr>
              <w:t>případně</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proofErr w:type="spellStart"/>
            <w:r w:rsidRPr="005A6326">
              <w:rPr>
                <w:rFonts w:cs="Arial"/>
                <w:spacing w:val="-1"/>
                <w:szCs w:val="22"/>
              </w:rPr>
              <w:t>požadavků</w:t>
            </w:r>
            <w:proofErr w:type="spellEnd"/>
            <w:r w:rsidRPr="005A6326">
              <w:rPr>
                <w:rFonts w:cs="Arial"/>
                <w:spacing w:val="-1"/>
                <w:szCs w:val="22"/>
              </w:rPr>
              <w:t xml:space="preserve"> </w:t>
            </w:r>
            <w:proofErr w:type="spellStart"/>
            <w:r w:rsidRPr="005A6326">
              <w:rPr>
                <w:rFonts w:cs="Arial"/>
                <w:spacing w:val="-1"/>
                <w:szCs w:val="22"/>
              </w:rPr>
              <w:t>zadavatele</w:t>
            </w:r>
            <w:proofErr w:type="spellEnd"/>
            <w:r w:rsidRPr="005A6326">
              <w:rPr>
                <w:rFonts w:cs="Arial"/>
                <w:spacing w:val="-1"/>
                <w:szCs w:val="22"/>
              </w:rPr>
              <w:t xml:space="preserve"> </w:t>
            </w:r>
            <w:proofErr w:type="spellStart"/>
            <w:r w:rsidRPr="005A6326">
              <w:rPr>
                <w:rFonts w:cs="Arial"/>
                <w:spacing w:val="-1"/>
                <w:szCs w:val="22"/>
              </w:rPr>
              <w:t>průzkumu</w:t>
            </w:r>
            <w:proofErr w:type="spellEnd"/>
            <w:r w:rsidRPr="005A6326">
              <w:rPr>
                <w:rFonts w:cs="Arial"/>
                <w:spacing w:val="-1"/>
                <w:szCs w:val="22"/>
              </w:rPr>
              <w:t>.</w:t>
            </w:r>
          </w:p>
        </w:tc>
      </w:tr>
      <w:tr w:rsidR="005F1835" w:rsidRPr="005A6326" w14:paraId="2A917669" w14:textId="77777777" w:rsidTr="004F21DE">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A46884A" w14:textId="77777777" w:rsidR="005F1835" w:rsidRPr="005A6326" w:rsidRDefault="005F1835" w:rsidP="004F21DE">
            <w:pPr>
              <w:spacing w:line="264" w:lineRule="exact"/>
              <w:ind w:left="102"/>
              <w:rPr>
                <w:rFonts w:cs="Arial"/>
                <w:szCs w:val="22"/>
              </w:rPr>
            </w:pPr>
            <w:r w:rsidRPr="005A6326">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EE74D69" w14:textId="77777777" w:rsidR="005F1835" w:rsidRPr="005A6326" w:rsidRDefault="005F1835" w:rsidP="004F21DE">
            <w:pPr>
              <w:ind w:left="102" w:right="345"/>
              <w:rPr>
                <w:rFonts w:cs="Arial"/>
                <w:spacing w:val="-1"/>
                <w:szCs w:val="22"/>
              </w:rPr>
            </w:pPr>
            <w:proofErr w:type="spellStart"/>
            <w:r w:rsidRPr="005A6326">
              <w:rPr>
                <w:rFonts w:cs="Arial"/>
                <w:spacing w:val="-1"/>
                <w:szCs w:val="22"/>
              </w:rPr>
              <w:t>Stanovení</w:t>
            </w:r>
            <w:proofErr w:type="spellEnd"/>
            <w:r w:rsidRPr="005A6326">
              <w:rPr>
                <w:rFonts w:cs="Arial"/>
                <w:spacing w:val="-1"/>
                <w:szCs w:val="22"/>
              </w:rPr>
              <w:t xml:space="preserve"> </w:t>
            </w:r>
            <w:proofErr w:type="spellStart"/>
            <w:r w:rsidRPr="005A6326">
              <w:rPr>
                <w:rFonts w:cs="Arial"/>
                <w:spacing w:val="-1"/>
                <w:szCs w:val="22"/>
              </w:rPr>
              <w:t>těžitelnosti</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proofErr w:type="spellStart"/>
            <w:r w:rsidRPr="005A6326">
              <w:rPr>
                <w:rFonts w:cs="Arial"/>
                <w:spacing w:val="-1"/>
                <w:szCs w:val="22"/>
              </w:rPr>
              <w:t>ČSN</w:t>
            </w:r>
            <w:proofErr w:type="spellEnd"/>
            <w:r w:rsidRPr="005A6326">
              <w:rPr>
                <w:rFonts w:cs="Arial"/>
                <w:spacing w:val="-1"/>
                <w:szCs w:val="22"/>
              </w:rPr>
              <w:t xml:space="preserve"> 73 6133 do 3 </w:t>
            </w:r>
            <w:proofErr w:type="spellStart"/>
            <w:r w:rsidRPr="005A6326">
              <w:rPr>
                <w:rFonts w:cs="Arial"/>
                <w:spacing w:val="-1"/>
                <w:szCs w:val="22"/>
              </w:rPr>
              <w:t>tříd</w:t>
            </w:r>
            <w:proofErr w:type="spellEnd"/>
            <w:r w:rsidRPr="005A6326">
              <w:rPr>
                <w:rFonts w:cs="Arial"/>
                <w:spacing w:val="-1"/>
                <w:szCs w:val="22"/>
              </w:rPr>
              <w:t xml:space="preserve"> </w:t>
            </w:r>
            <w:proofErr w:type="spellStart"/>
            <w:r w:rsidRPr="005A6326">
              <w:rPr>
                <w:rFonts w:cs="Arial"/>
                <w:spacing w:val="-1"/>
                <w:szCs w:val="22"/>
              </w:rPr>
              <w:t>těžitelnostipřípadně</w:t>
            </w:r>
            <w:proofErr w:type="spellEnd"/>
            <w:r w:rsidRPr="005A6326">
              <w:rPr>
                <w:rFonts w:cs="Arial"/>
                <w:spacing w:val="-1"/>
                <w:szCs w:val="22"/>
              </w:rPr>
              <w:t xml:space="preserve"> do </w:t>
            </w:r>
            <w:proofErr w:type="spellStart"/>
            <w:r w:rsidRPr="005A6326">
              <w:rPr>
                <w:rFonts w:cs="Arial"/>
                <w:spacing w:val="-1"/>
                <w:szCs w:val="22"/>
              </w:rPr>
              <w:t>kategorií</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1"/>
                <w:szCs w:val="22"/>
              </w:rPr>
              <w:t xml:space="preserve"> </w:t>
            </w:r>
            <w:proofErr w:type="spellStart"/>
            <w:r w:rsidRPr="005A6326">
              <w:rPr>
                <w:rFonts w:cs="Arial"/>
                <w:spacing w:val="-1"/>
                <w:szCs w:val="22"/>
              </w:rPr>
              <w:t>smluvní</w:t>
            </w:r>
            <w:proofErr w:type="spellEnd"/>
            <w:r w:rsidRPr="005A6326">
              <w:rPr>
                <w:rFonts w:cs="Arial"/>
                <w:spacing w:val="-1"/>
                <w:szCs w:val="22"/>
              </w:rPr>
              <w:t xml:space="preserve"> </w:t>
            </w:r>
            <w:proofErr w:type="spellStart"/>
            <w:r w:rsidRPr="005A6326">
              <w:rPr>
                <w:rFonts w:cs="Arial"/>
                <w:spacing w:val="-1"/>
                <w:szCs w:val="22"/>
              </w:rPr>
              <w:t>dohody</w:t>
            </w:r>
            <w:proofErr w:type="spellEnd"/>
            <w:r w:rsidRPr="005A6326">
              <w:rPr>
                <w:rFonts w:cs="Arial"/>
                <w:spacing w:val="-1"/>
                <w:szCs w:val="22"/>
              </w:rPr>
              <w:t xml:space="preserve"> s </w:t>
            </w:r>
            <w:proofErr w:type="spellStart"/>
            <w:r w:rsidRPr="005A6326">
              <w:rPr>
                <w:rFonts w:cs="Arial"/>
                <w:spacing w:val="-1"/>
                <w:szCs w:val="22"/>
              </w:rPr>
              <w:t>objednatelem</w:t>
            </w:r>
            <w:proofErr w:type="spellEnd"/>
            <w:r w:rsidRPr="005A6326">
              <w:rPr>
                <w:rFonts w:cs="Arial"/>
                <w:spacing w:val="-1"/>
                <w:szCs w:val="22"/>
              </w:rPr>
              <w:t xml:space="preserve"> </w:t>
            </w:r>
            <w:proofErr w:type="spellStart"/>
            <w:r w:rsidRPr="005A6326">
              <w:rPr>
                <w:rFonts w:cs="Arial"/>
                <w:spacing w:val="-1"/>
                <w:szCs w:val="22"/>
              </w:rPr>
              <w:t>prací</w:t>
            </w:r>
            <w:proofErr w:type="spellEnd"/>
            <w:r w:rsidRPr="005A6326">
              <w:rPr>
                <w:rFonts w:cs="Arial"/>
                <w:spacing w:val="-1"/>
                <w:szCs w:val="22"/>
              </w:rPr>
              <w:t>.</w:t>
            </w:r>
          </w:p>
        </w:tc>
      </w:tr>
      <w:tr w:rsidR="005F1835" w:rsidRPr="005A6326" w14:paraId="52A72404" w14:textId="77777777" w:rsidTr="004F21DE">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97855A4" w14:textId="77777777" w:rsidR="005F1835" w:rsidRPr="005A6326" w:rsidRDefault="005F1835" w:rsidP="004F21DE">
            <w:pPr>
              <w:spacing w:line="264" w:lineRule="exact"/>
              <w:ind w:left="102"/>
              <w:rPr>
                <w:rFonts w:cs="Arial"/>
                <w:szCs w:val="22"/>
              </w:rPr>
            </w:pPr>
            <w:r w:rsidRPr="005A6326">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087A3099" w14:textId="77777777" w:rsidR="005F1835" w:rsidRPr="005A6326" w:rsidRDefault="005F1835" w:rsidP="004F21DE">
            <w:pPr>
              <w:ind w:left="102" w:right="345"/>
              <w:rPr>
                <w:rFonts w:cs="Arial"/>
                <w:spacing w:val="-1"/>
                <w:szCs w:val="22"/>
              </w:rPr>
            </w:pPr>
            <w:proofErr w:type="spellStart"/>
            <w:r w:rsidRPr="005A6326">
              <w:rPr>
                <w:rFonts w:cs="Arial"/>
                <w:spacing w:val="-1"/>
                <w:szCs w:val="22"/>
              </w:rPr>
              <w:t>Zatřídění</w:t>
            </w:r>
            <w:proofErr w:type="spellEnd"/>
            <w:r w:rsidRPr="005A6326">
              <w:rPr>
                <w:rFonts w:cs="Arial"/>
                <w:spacing w:val="-1"/>
                <w:szCs w:val="22"/>
              </w:rPr>
              <w:t xml:space="preserve"> </w:t>
            </w:r>
            <w:proofErr w:type="spellStart"/>
            <w:r w:rsidRPr="005A6326">
              <w:rPr>
                <w:rFonts w:cs="Arial"/>
                <w:spacing w:val="-1"/>
                <w:szCs w:val="22"/>
              </w:rPr>
              <w:t>hornin</w:t>
            </w:r>
            <w:proofErr w:type="spellEnd"/>
            <w:r w:rsidRPr="005A6326">
              <w:rPr>
                <w:rFonts w:cs="Arial"/>
                <w:spacing w:val="-1"/>
                <w:szCs w:val="22"/>
              </w:rPr>
              <w:t xml:space="preserve"> </w:t>
            </w:r>
            <w:proofErr w:type="spellStart"/>
            <w:r w:rsidRPr="005A6326">
              <w:rPr>
                <w:rFonts w:cs="Arial"/>
                <w:spacing w:val="-1"/>
                <w:szCs w:val="22"/>
              </w:rPr>
              <w:t>podle</w:t>
            </w:r>
            <w:proofErr w:type="spellEnd"/>
            <w:r w:rsidRPr="005A6326">
              <w:rPr>
                <w:rFonts w:cs="Arial"/>
                <w:spacing w:val="-1"/>
                <w:szCs w:val="22"/>
              </w:rPr>
              <w:t xml:space="preserve"> </w:t>
            </w:r>
            <w:proofErr w:type="spellStart"/>
            <w:r w:rsidRPr="005A6326">
              <w:rPr>
                <w:rFonts w:cs="Arial"/>
                <w:spacing w:val="-1"/>
                <w:szCs w:val="22"/>
              </w:rPr>
              <w:t>vrtatelnosti</w:t>
            </w:r>
            <w:proofErr w:type="spellEnd"/>
            <w:r w:rsidRPr="005A6326">
              <w:rPr>
                <w:rFonts w:cs="Arial"/>
                <w:spacing w:val="-1"/>
                <w:szCs w:val="22"/>
              </w:rPr>
              <w:t xml:space="preserve"> pro </w:t>
            </w:r>
            <w:proofErr w:type="spellStart"/>
            <w:r w:rsidRPr="005A6326">
              <w:rPr>
                <w:rFonts w:cs="Arial"/>
                <w:spacing w:val="-1"/>
                <w:szCs w:val="22"/>
              </w:rPr>
              <w:t>vrty</w:t>
            </w:r>
            <w:proofErr w:type="spellEnd"/>
            <w:r w:rsidRPr="005A6326">
              <w:rPr>
                <w:rFonts w:cs="Arial"/>
                <w:spacing w:val="-1"/>
                <w:szCs w:val="22"/>
              </w:rPr>
              <w:t xml:space="preserve"> pro </w:t>
            </w:r>
            <w:proofErr w:type="spellStart"/>
            <w:r w:rsidRPr="005A6326">
              <w:rPr>
                <w:rFonts w:cs="Arial"/>
                <w:spacing w:val="-1"/>
                <w:szCs w:val="22"/>
              </w:rPr>
              <w:t>hlubinné</w:t>
            </w:r>
            <w:proofErr w:type="spellEnd"/>
            <w:r w:rsidRPr="005A6326">
              <w:rPr>
                <w:rFonts w:cs="Arial"/>
                <w:spacing w:val="-1"/>
                <w:szCs w:val="22"/>
              </w:rPr>
              <w:t xml:space="preserve"> </w:t>
            </w:r>
            <w:proofErr w:type="spellStart"/>
            <w:r w:rsidRPr="005A6326">
              <w:rPr>
                <w:rFonts w:cs="Arial"/>
                <w:spacing w:val="-1"/>
                <w:szCs w:val="22"/>
              </w:rPr>
              <w:t>založení</w:t>
            </w:r>
            <w:proofErr w:type="spellEnd"/>
            <w:r w:rsidRPr="005A6326">
              <w:rPr>
                <w:rFonts w:cs="Arial"/>
                <w:spacing w:val="-1"/>
                <w:szCs w:val="22"/>
              </w:rPr>
              <w:t xml:space="preserve"> </w:t>
            </w:r>
            <w:proofErr w:type="spellStart"/>
            <w:r w:rsidRPr="005A6326">
              <w:rPr>
                <w:rFonts w:cs="Arial"/>
                <w:spacing w:val="-1"/>
                <w:szCs w:val="22"/>
              </w:rPr>
              <w:t>dle</w:t>
            </w:r>
            <w:proofErr w:type="spellEnd"/>
            <w:r w:rsidRPr="005A6326">
              <w:rPr>
                <w:rFonts w:cs="Arial"/>
                <w:spacing w:val="-1"/>
                <w:szCs w:val="22"/>
              </w:rPr>
              <w:t xml:space="preserve"> </w:t>
            </w:r>
            <w:proofErr w:type="spellStart"/>
            <w:r w:rsidRPr="005A6326">
              <w:rPr>
                <w:rFonts w:cs="Arial"/>
                <w:spacing w:val="-1"/>
                <w:szCs w:val="22"/>
              </w:rPr>
              <w:t>TP76</w:t>
            </w:r>
            <w:proofErr w:type="spellEnd"/>
          </w:p>
        </w:tc>
      </w:tr>
      <w:tr w:rsidR="005F1835" w:rsidRPr="005A6326" w14:paraId="7E8C8C57" w14:textId="77777777" w:rsidTr="004F21DE">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711D7D66" w14:textId="77777777" w:rsidR="005F1835" w:rsidRPr="005A6326" w:rsidRDefault="005F1835" w:rsidP="004F21DE">
            <w:pPr>
              <w:spacing w:line="264" w:lineRule="exact"/>
              <w:ind w:left="102"/>
              <w:rPr>
                <w:rFonts w:cs="Arial"/>
                <w:szCs w:val="22"/>
              </w:rPr>
            </w:pPr>
            <w:r w:rsidRPr="005A6326">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1360AAFE" w14:textId="77777777" w:rsidR="005F1835" w:rsidRPr="005A6326" w:rsidRDefault="005F1835" w:rsidP="004F21DE">
            <w:pPr>
              <w:ind w:left="102" w:right="345"/>
              <w:rPr>
                <w:rFonts w:cs="Arial"/>
                <w:szCs w:val="22"/>
              </w:rPr>
            </w:pPr>
            <w:proofErr w:type="spellStart"/>
            <w:r w:rsidRPr="005A6326">
              <w:rPr>
                <w:rFonts w:cs="Arial"/>
                <w:spacing w:val="-1"/>
                <w:szCs w:val="22"/>
              </w:rPr>
              <w:t>Vyšetření</w:t>
            </w:r>
            <w:proofErr w:type="spellEnd"/>
            <w:r w:rsidRPr="005A6326">
              <w:rPr>
                <w:rFonts w:cs="Arial"/>
                <w:spacing w:val="-1"/>
                <w:szCs w:val="22"/>
              </w:rPr>
              <w:t xml:space="preserve"> </w:t>
            </w:r>
            <w:r w:rsidRPr="005A6326">
              <w:rPr>
                <w:rFonts w:cs="Arial"/>
                <w:spacing w:val="1"/>
                <w:szCs w:val="22"/>
              </w:rPr>
              <w:t xml:space="preserve"> </w:t>
            </w:r>
            <w:proofErr w:type="spellStart"/>
            <w:r w:rsidRPr="005A6326">
              <w:rPr>
                <w:rFonts w:cs="Arial"/>
                <w:spacing w:val="-1"/>
                <w:szCs w:val="22"/>
              </w:rPr>
              <w:t>režimu</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3"/>
                <w:szCs w:val="22"/>
              </w:rPr>
              <w:t xml:space="preserve"> </w:t>
            </w:r>
            <w:proofErr w:type="spellStart"/>
            <w:r w:rsidRPr="005A6326">
              <w:rPr>
                <w:rFonts w:cs="Arial"/>
                <w:spacing w:val="-1"/>
                <w:szCs w:val="22"/>
              </w:rPr>
              <w:t>vody</w:t>
            </w:r>
            <w:proofErr w:type="spellEnd"/>
            <w:r w:rsidRPr="005A6326">
              <w:rPr>
                <w:rFonts w:cs="Arial"/>
                <w:spacing w:val="-1"/>
                <w:szCs w:val="22"/>
              </w:rPr>
              <w:t xml:space="preserve"> </w:t>
            </w:r>
            <w:r w:rsidRPr="005A6326">
              <w:rPr>
                <w:rFonts w:cs="Arial"/>
                <w:szCs w:val="22"/>
              </w:rPr>
              <w:t>v</w:t>
            </w:r>
            <w:r w:rsidRPr="005A6326">
              <w:rPr>
                <w:rFonts w:cs="Arial"/>
                <w:spacing w:val="1"/>
                <w:szCs w:val="22"/>
              </w:rPr>
              <w:t xml:space="preserve"> </w:t>
            </w:r>
            <w:proofErr w:type="spellStart"/>
            <w:r w:rsidRPr="005A6326">
              <w:rPr>
                <w:rFonts w:cs="Arial"/>
                <w:spacing w:val="-1"/>
                <w:szCs w:val="22"/>
              </w:rPr>
              <w:t>trase</w:t>
            </w:r>
            <w:proofErr w:type="spellEnd"/>
            <w:r w:rsidRPr="005A6326">
              <w:rPr>
                <w:rFonts w:cs="Arial"/>
                <w:spacing w:val="-1"/>
                <w:szCs w:val="22"/>
              </w:rPr>
              <w:t xml:space="preserve"> </w:t>
            </w:r>
            <w:proofErr w:type="spellStart"/>
            <w:r w:rsidRPr="005A6326">
              <w:rPr>
                <w:rFonts w:cs="Arial"/>
                <w:spacing w:val="-1"/>
                <w:szCs w:val="22"/>
              </w:rPr>
              <w:t>komunikace</w:t>
            </w:r>
            <w:proofErr w:type="spellEnd"/>
            <w:r w:rsidRPr="005A6326">
              <w:rPr>
                <w:rFonts w:cs="Arial"/>
                <w:spacing w:val="-1"/>
                <w:szCs w:val="22"/>
              </w:rPr>
              <w:t xml:space="preserve"> a </w:t>
            </w:r>
            <w:proofErr w:type="spellStart"/>
            <w:r w:rsidRPr="005A6326">
              <w:rPr>
                <w:rFonts w:cs="Arial"/>
                <w:spacing w:val="-1"/>
                <w:szCs w:val="22"/>
              </w:rPr>
              <w:t>jejím</w:t>
            </w:r>
            <w:proofErr w:type="spellEnd"/>
            <w:r w:rsidRPr="005A6326">
              <w:rPr>
                <w:rFonts w:cs="Arial"/>
                <w:spacing w:val="-1"/>
                <w:szCs w:val="22"/>
              </w:rPr>
              <w:t xml:space="preserve"> </w:t>
            </w:r>
            <w:proofErr w:type="spellStart"/>
            <w:r w:rsidRPr="005A6326">
              <w:rPr>
                <w:rFonts w:cs="Arial"/>
                <w:spacing w:val="-1"/>
                <w:szCs w:val="22"/>
              </w:rPr>
              <w:t>nejbližším</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pacing w:val="-1"/>
                <w:szCs w:val="22"/>
              </w:rPr>
              <w:t>,</w:t>
            </w:r>
            <w:r w:rsidRPr="005A6326">
              <w:rPr>
                <w:rFonts w:cs="Arial"/>
                <w:szCs w:val="22"/>
              </w:rPr>
              <w:t xml:space="preserve"> </w:t>
            </w:r>
            <w:proofErr w:type="spellStart"/>
            <w:r w:rsidRPr="005A6326">
              <w:rPr>
                <w:rFonts w:cs="Arial"/>
                <w:spacing w:val="-1"/>
                <w:szCs w:val="22"/>
              </w:rPr>
              <w:t>případně</w:t>
            </w:r>
            <w:proofErr w:type="spellEnd"/>
            <w:r w:rsidRPr="005A6326">
              <w:rPr>
                <w:rFonts w:cs="Arial"/>
                <w:spacing w:val="1"/>
                <w:szCs w:val="22"/>
              </w:rPr>
              <w:t xml:space="preserve"> </w:t>
            </w:r>
            <w:proofErr w:type="spellStart"/>
            <w:r w:rsidRPr="005A6326">
              <w:rPr>
                <w:rFonts w:cs="Arial"/>
                <w:spacing w:val="-2"/>
                <w:szCs w:val="22"/>
              </w:rPr>
              <w:t>navrhnout</w:t>
            </w:r>
            <w:proofErr w:type="spellEnd"/>
            <w:r w:rsidRPr="005A6326">
              <w:rPr>
                <w:rFonts w:cs="Arial"/>
                <w:spacing w:val="1"/>
                <w:szCs w:val="22"/>
              </w:rPr>
              <w:t xml:space="preserve"> </w:t>
            </w:r>
            <w:proofErr w:type="spellStart"/>
            <w:r w:rsidRPr="005A6326">
              <w:rPr>
                <w:rFonts w:cs="Arial"/>
                <w:spacing w:val="-1"/>
                <w:szCs w:val="22"/>
              </w:rPr>
              <w:t>opatření</w:t>
            </w:r>
            <w:proofErr w:type="spellEnd"/>
            <w:r w:rsidRPr="005A6326">
              <w:rPr>
                <w:rFonts w:cs="Arial"/>
                <w:szCs w:val="22"/>
              </w:rPr>
              <w:t xml:space="preserve"> </w:t>
            </w:r>
            <w:proofErr w:type="spellStart"/>
            <w:r w:rsidRPr="005A6326">
              <w:rPr>
                <w:rFonts w:cs="Arial"/>
                <w:spacing w:val="-1"/>
                <w:szCs w:val="22"/>
              </w:rPr>
              <w:t>ke</w:t>
            </w:r>
            <w:proofErr w:type="spellEnd"/>
            <w:r w:rsidRPr="005A6326">
              <w:rPr>
                <w:rFonts w:cs="Arial"/>
                <w:spacing w:val="69"/>
                <w:szCs w:val="22"/>
              </w:rPr>
              <w:t xml:space="preserve"> </w:t>
            </w:r>
            <w:proofErr w:type="spellStart"/>
            <w:r w:rsidRPr="005A6326">
              <w:rPr>
                <w:rFonts w:cs="Arial"/>
                <w:spacing w:val="-1"/>
                <w:szCs w:val="22"/>
              </w:rPr>
              <w:t>snížení</w:t>
            </w:r>
            <w:proofErr w:type="spellEnd"/>
            <w:r w:rsidRPr="005A6326">
              <w:rPr>
                <w:rFonts w:cs="Arial"/>
                <w:szCs w:val="22"/>
              </w:rPr>
              <w:t xml:space="preserve"> </w:t>
            </w:r>
            <w:proofErr w:type="spellStart"/>
            <w:r w:rsidRPr="005A6326">
              <w:rPr>
                <w:rFonts w:cs="Arial"/>
                <w:spacing w:val="-1"/>
                <w:szCs w:val="22"/>
              </w:rPr>
              <w:t>hladiny</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zCs w:val="22"/>
              </w:rPr>
              <w:t xml:space="preserve"> </w:t>
            </w:r>
            <w:proofErr w:type="spellStart"/>
            <w:r w:rsidRPr="005A6326">
              <w:rPr>
                <w:rFonts w:cs="Arial"/>
                <w:spacing w:val="-1"/>
                <w:szCs w:val="22"/>
              </w:rPr>
              <w:t>vody</w:t>
            </w:r>
            <w:proofErr w:type="spellEnd"/>
            <w:r w:rsidRPr="005A6326">
              <w:rPr>
                <w:rFonts w:cs="Arial"/>
                <w:spacing w:val="-1"/>
                <w:szCs w:val="22"/>
              </w:rPr>
              <w:t>,</w:t>
            </w:r>
            <w:r w:rsidRPr="005A6326">
              <w:rPr>
                <w:rFonts w:cs="Arial"/>
                <w:spacing w:val="-2"/>
                <w:szCs w:val="22"/>
              </w:rPr>
              <w:t xml:space="preserve"> </w:t>
            </w:r>
            <w:proofErr w:type="spellStart"/>
            <w:r w:rsidRPr="005A6326">
              <w:rPr>
                <w:rFonts w:cs="Arial"/>
                <w:spacing w:val="-1"/>
                <w:szCs w:val="22"/>
              </w:rPr>
              <w:t>stanovení</w:t>
            </w:r>
            <w:proofErr w:type="spellEnd"/>
            <w:r w:rsidRPr="005A6326">
              <w:rPr>
                <w:rFonts w:cs="Arial"/>
                <w:spacing w:val="-3"/>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kapilární</w:t>
            </w:r>
            <w:proofErr w:type="spellEnd"/>
            <w:r w:rsidRPr="005A6326">
              <w:rPr>
                <w:rFonts w:cs="Arial"/>
                <w:szCs w:val="22"/>
              </w:rPr>
              <w:t xml:space="preserve"> </w:t>
            </w:r>
            <w:proofErr w:type="spellStart"/>
            <w:r w:rsidRPr="005A6326">
              <w:rPr>
                <w:rFonts w:cs="Arial"/>
                <w:spacing w:val="-1"/>
                <w:szCs w:val="22"/>
              </w:rPr>
              <w:t>vzlínavosti</w:t>
            </w:r>
            <w:proofErr w:type="spellEnd"/>
            <w:r w:rsidRPr="005A6326">
              <w:rPr>
                <w:rFonts w:cs="Arial"/>
                <w:szCs w:val="22"/>
              </w:rPr>
              <w:t xml:space="preserve"> </w:t>
            </w:r>
            <w:proofErr w:type="spellStart"/>
            <w:r w:rsidRPr="005A6326">
              <w:rPr>
                <w:rFonts w:cs="Arial"/>
                <w:spacing w:val="-1"/>
                <w:szCs w:val="22"/>
              </w:rPr>
              <w:t>na</w:t>
            </w:r>
            <w:proofErr w:type="spellEnd"/>
            <w:r w:rsidRPr="005A6326">
              <w:rPr>
                <w:rFonts w:cs="Arial"/>
                <w:spacing w:val="-3"/>
                <w:szCs w:val="22"/>
              </w:rPr>
              <w:t xml:space="preserve"> </w:t>
            </w:r>
            <w:proofErr w:type="spellStart"/>
            <w:r w:rsidRPr="005A6326">
              <w:rPr>
                <w:rFonts w:cs="Arial"/>
                <w:spacing w:val="-1"/>
                <w:szCs w:val="22"/>
              </w:rPr>
              <w:t>vodní</w:t>
            </w:r>
            <w:proofErr w:type="spellEnd"/>
            <w:r w:rsidRPr="005A6326">
              <w:rPr>
                <w:rFonts w:cs="Arial"/>
                <w:szCs w:val="22"/>
              </w:rPr>
              <w:t xml:space="preserve"> </w:t>
            </w:r>
            <w:proofErr w:type="spellStart"/>
            <w:r w:rsidRPr="005A6326">
              <w:rPr>
                <w:rFonts w:cs="Arial"/>
                <w:spacing w:val="-1"/>
                <w:szCs w:val="22"/>
              </w:rPr>
              <w:t>režim</w:t>
            </w:r>
            <w:proofErr w:type="spellEnd"/>
            <w:r w:rsidRPr="005A6326">
              <w:rPr>
                <w:rFonts w:cs="Arial"/>
                <w:spacing w:val="-1"/>
                <w:szCs w:val="22"/>
              </w:rPr>
              <w:t xml:space="preserve"> </w:t>
            </w:r>
            <w:proofErr w:type="spellStart"/>
            <w:r w:rsidRPr="005A6326">
              <w:rPr>
                <w:rFonts w:cs="Arial"/>
                <w:spacing w:val="-1"/>
                <w:szCs w:val="22"/>
              </w:rPr>
              <w:t>vozovky</w:t>
            </w:r>
            <w:proofErr w:type="spellEnd"/>
          </w:p>
        </w:tc>
      </w:tr>
      <w:tr w:rsidR="005F1835" w:rsidRPr="005A6326" w14:paraId="76EB2A02" w14:textId="77777777" w:rsidTr="004F21DE">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70F0DD0A" w14:textId="77777777" w:rsidR="005F1835" w:rsidRPr="005A6326" w:rsidRDefault="005F1835" w:rsidP="004F21DE">
            <w:pPr>
              <w:spacing w:line="264" w:lineRule="exact"/>
              <w:ind w:left="102"/>
              <w:rPr>
                <w:rFonts w:cs="Arial"/>
                <w:szCs w:val="22"/>
              </w:rPr>
            </w:pPr>
            <w:r w:rsidRPr="005A6326">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635CB726" w14:textId="77777777" w:rsidR="005F1835" w:rsidRPr="005A6326" w:rsidRDefault="005F1835" w:rsidP="004F21DE">
            <w:pPr>
              <w:ind w:left="102" w:right="345"/>
              <w:rPr>
                <w:rFonts w:cs="Arial"/>
                <w:spacing w:val="-1"/>
                <w:szCs w:val="22"/>
              </w:rPr>
            </w:pPr>
            <w:proofErr w:type="spellStart"/>
            <w:r w:rsidRPr="005A6326">
              <w:rPr>
                <w:rFonts w:cs="Arial"/>
                <w:spacing w:val="-1"/>
                <w:szCs w:val="22"/>
              </w:rPr>
              <w:t>Posouzení</w:t>
            </w:r>
            <w:proofErr w:type="spellEnd"/>
            <w:r w:rsidRPr="005A6326">
              <w:rPr>
                <w:rFonts w:cs="Arial"/>
                <w:spacing w:val="-1"/>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povětrnostních</w:t>
            </w:r>
            <w:proofErr w:type="spellEnd"/>
            <w:r w:rsidRPr="005A6326">
              <w:rPr>
                <w:rFonts w:cs="Arial"/>
                <w:spacing w:val="-1"/>
                <w:szCs w:val="22"/>
              </w:rPr>
              <w:t xml:space="preserve"> </w:t>
            </w:r>
            <w:proofErr w:type="spellStart"/>
            <w:r w:rsidRPr="005A6326">
              <w:rPr>
                <w:rFonts w:cs="Arial"/>
                <w:spacing w:val="-1"/>
                <w:szCs w:val="22"/>
              </w:rPr>
              <w:t>podmínek</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provádění</w:t>
            </w:r>
            <w:proofErr w:type="spellEnd"/>
            <w:r w:rsidRPr="005A6326">
              <w:rPr>
                <w:rFonts w:cs="Arial"/>
                <w:spacing w:val="-1"/>
                <w:szCs w:val="22"/>
              </w:rPr>
              <w:t xml:space="preserve"> </w:t>
            </w:r>
            <w:proofErr w:type="spellStart"/>
            <w:r w:rsidRPr="005A6326">
              <w:rPr>
                <w:rFonts w:cs="Arial"/>
                <w:spacing w:val="-1"/>
                <w:szCs w:val="22"/>
              </w:rPr>
              <w:t>zemních</w:t>
            </w:r>
            <w:proofErr w:type="spellEnd"/>
            <w:r w:rsidRPr="005A6326">
              <w:rPr>
                <w:rFonts w:cs="Arial"/>
                <w:spacing w:val="-1"/>
                <w:szCs w:val="22"/>
              </w:rPr>
              <w:t xml:space="preserve"> </w:t>
            </w:r>
            <w:proofErr w:type="spellStart"/>
            <w:r w:rsidRPr="005A6326">
              <w:rPr>
                <w:rFonts w:cs="Arial"/>
                <w:spacing w:val="-1"/>
                <w:szCs w:val="22"/>
              </w:rPr>
              <w:t>prací</w:t>
            </w:r>
            <w:proofErr w:type="spellEnd"/>
            <w:r w:rsidRPr="005A6326">
              <w:rPr>
                <w:rFonts w:cs="Arial"/>
                <w:spacing w:val="-1"/>
                <w:szCs w:val="22"/>
              </w:rPr>
              <w:t xml:space="preserve"> </w:t>
            </w:r>
            <w:proofErr w:type="spellStart"/>
            <w:r w:rsidRPr="005A6326">
              <w:rPr>
                <w:rFonts w:cs="Arial"/>
                <w:spacing w:val="-1"/>
                <w:szCs w:val="22"/>
              </w:rPr>
              <w:t>vzhledem</w:t>
            </w:r>
            <w:proofErr w:type="spellEnd"/>
            <w:r w:rsidRPr="005A6326">
              <w:rPr>
                <w:rFonts w:cs="Arial"/>
                <w:spacing w:val="-1"/>
                <w:szCs w:val="22"/>
              </w:rPr>
              <w:t xml:space="preserve"> </w:t>
            </w:r>
            <w:proofErr w:type="spellStart"/>
            <w:r w:rsidRPr="005A6326">
              <w:rPr>
                <w:rFonts w:cs="Arial"/>
                <w:spacing w:val="-1"/>
                <w:szCs w:val="22"/>
              </w:rPr>
              <w:t>ke</w:t>
            </w:r>
            <w:proofErr w:type="spellEnd"/>
            <w:r w:rsidRPr="005A6326">
              <w:rPr>
                <w:rFonts w:cs="Arial"/>
                <w:spacing w:val="-1"/>
                <w:szCs w:val="22"/>
              </w:rPr>
              <w:t xml:space="preserve"> </w:t>
            </w:r>
            <w:proofErr w:type="spellStart"/>
            <w:r w:rsidRPr="005A6326">
              <w:rPr>
                <w:rFonts w:cs="Arial"/>
                <w:spacing w:val="-1"/>
                <w:szCs w:val="22"/>
              </w:rPr>
              <w:t>geotechnickým</w:t>
            </w:r>
            <w:proofErr w:type="spellEnd"/>
            <w:r w:rsidRPr="005A6326">
              <w:rPr>
                <w:rFonts w:cs="Arial"/>
                <w:spacing w:val="-1"/>
                <w:szCs w:val="22"/>
              </w:rPr>
              <w:t xml:space="preserve"> </w:t>
            </w:r>
            <w:proofErr w:type="spellStart"/>
            <w:r w:rsidRPr="005A6326">
              <w:rPr>
                <w:rFonts w:cs="Arial"/>
                <w:spacing w:val="-1"/>
                <w:szCs w:val="22"/>
              </w:rPr>
              <w:t>poměrům</w:t>
            </w:r>
            <w:proofErr w:type="spellEnd"/>
          </w:p>
        </w:tc>
      </w:tr>
      <w:tr w:rsidR="005F1835" w:rsidRPr="005A6326" w14:paraId="5777FD88" w14:textId="77777777" w:rsidTr="005F1835">
        <w:trPr>
          <w:trHeight w:hRule="exact" w:val="1772"/>
        </w:trPr>
        <w:tc>
          <w:tcPr>
            <w:tcW w:w="751" w:type="dxa"/>
            <w:tcBorders>
              <w:top w:val="single" w:sz="5" w:space="0" w:color="000000"/>
              <w:left w:val="single" w:sz="5" w:space="0" w:color="000000"/>
              <w:bottom w:val="single" w:sz="5" w:space="0" w:color="000000"/>
              <w:right w:val="single" w:sz="5" w:space="0" w:color="000000"/>
            </w:tcBorders>
          </w:tcPr>
          <w:p w14:paraId="36B77C93" w14:textId="77777777" w:rsidR="005F1835" w:rsidRPr="005A6326" w:rsidRDefault="005F1835" w:rsidP="004F21DE">
            <w:pPr>
              <w:spacing w:line="264" w:lineRule="exact"/>
              <w:ind w:left="102"/>
              <w:rPr>
                <w:rFonts w:cs="Arial"/>
                <w:szCs w:val="22"/>
              </w:rPr>
            </w:pPr>
            <w:r w:rsidRPr="005A6326">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3832D1F8" w14:textId="77777777" w:rsidR="005F1835" w:rsidRPr="005A6326" w:rsidRDefault="005F1835" w:rsidP="004F21DE">
            <w:pPr>
              <w:ind w:left="102" w:right="345"/>
              <w:rPr>
                <w:rFonts w:cs="Arial"/>
                <w:spacing w:val="-1"/>
                <w:szCs w:val="22"/>
              </w:rPr>
            </w:pPr>
            <w:proofErr w:type="spellStart"/>
            <w:r w:rsidRPr="005A6326">
              <w:rPr>
                <w:rFonts w:cs="Arial"/>
                <w:spacing w:val="-1"/>
                <w:szCs w:val="22"/>
              </w:rPr>
              <w:t>Zhodnocení</w:t>
            </w:r>
            <w:proofErr w:type="spellEnd"/>
            <w:r w:rsidRPr="005A6326">
              <w:rPr>
                <w:rFonts w:cs="Arial"/>
                <w:spacing w:val="-1"/>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stavební</w:t>
            </w:r>
            <w:proofErr w:type="spellEnd"/>
            <w:r w:rsidRPr="005A6326">
              <w:rPr>
                <w:rFonts w:cs="Arial"/>
                <w:spacing w:val="-1"/>
                <w:szCs w:val="22"/>
              </w:rPr>
              <w:t xml:space="preserve"> </w:t>
            </w:r>
            <w:proofErr w:type="spellStart"/>
            <w:r w:rsidRPr="005A6326">
              <w:rPr>
                <w:rFonts w:cs="Arial"/>
                <w:spacing w:val="-1"/>
                <w:szCs w:val="22"/>
              </w:rPr>
              <w:t>činnosti</w:t>
            </w:r>
            <w:proofErr w:type="spellEnd"/>
            <w:r w:rsidRPr="005A6326">
              <w:rPr>
                <w:rFonts w:cs="Arial"/>
                <w:spacing w:val="-1"/>
                <w:szCs w:val="22"/>
              </w:rPr>
              <w:t xml:space="preserve"> a </w:t>
            </w:r>
            <w:proofErr w:type="spellStart"/>
            <w:r w:rsidRPr="005A6326">
              <w:rPr>
                <w:rFonts w:cs="Arial"/>
                <w:spacing w:val="-1"/>
                <w:szCs w:val="22"/>
              </w:rPr>
              <w:t>budoucího</w:t>
            </w:r>
            <w:proofErr w:type="spellEnd"/>
            <w:r w:rsidRPr="005A6326">
              <w:rPr>
                <w:rFonts w:cs="Arial"/>
                <w:spacing w:val="-1"/>
                <w:szCs w:val="22"/>
              </w:rPr>
              <w:t xml:space="preserve"> </w:t>
            </w:r>
            <w:proofErr w:type="spellStart"/>
            <w:r w:rsidRPr="005A6326">
              <w:rPr>
                <w:rFonts w:cs="Arial"/>
                <w:spacing w:val="-1"/>
                <w:szCs w:val="22"/>
              </w:rPr>
              <w:t>provozu</w:t>
            </w:r>
            <w:proofErr w:type="spellEnd"/>
            <w:r w:rsidRPr="005A6326">
              <w:rPr>
                <w:rFonts w:cs="Arial"/>
                <w:spacing w:val="-1"/>
                <w:szCs w:val="22"/>
              </w:rPr>
              <w:t xml:space="preserve"> </w:t>
            </w:r>
            <w:proofErr w:type="spellStart"/>
            <w:r w:rsidRPr="005A6326">
              <w:rPr>
                <w:rFonts w:cs="Arial"/>
                <w:spacing w:val="-1"/>
                <w:szCs w:val="22"/>
              </w:rPr>
              <w:t>komunikace</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její</w:t>
            </w:r>
            <w:proofErr w:type="spellEnd"/>
            <w:r w:rsidRPr="005A6326">
              <w:rPr>
                <w:rFonts w:cs="Arial"/>
                <w:spacing w:val="-1"/>
                <w:szCs w:val="22"/>
              </w:rPr>
              <w:t xml:space="preserve"> </w:t>
            </w:r>
            <w:proofErr w:type="spellStart"/>
            <w:r w:rsidRPr="005A6326">
              <w:rPr>
                <w:rFonts w:cs="Arial"/>
                <w:spacing w:val="-1"/>
                <w:szCs w:val="22"/>
              </w:rPr>
              <w:t>okolí</w:t>
            </w:r>
            <w:proofErr w:type="spellEnd"/>
            <w:r w:rsidRPr="005A6326">
              <w:rPr>
                <w:rFonts w:cs="Arial"/>
                <w:spacing w:val="-1"/>
                <w:szCs w:val="22"/>
              </w:rPr>
              <w:t>.</w:t>
            </w:r>
          </w:p>
          <w:p w14:paraId="10ADE446" w14:textId="77777777" w:rsidR="005F1835" w:rsidRPr="005A6326" w:rsidRDefault="005F1835" w:rsidP="004F21DE">
            <w:pPr>
              <w:ind w:left="102" w:right="345"/>
              <w:rPr>
                <w:rFonts w:cs="Arial"/>
                <w:spacing w:val="-1"/>
                <w:szCs w:val="22"/>
              </w:rPr>
            </w:pPr>
            <w:r w:rsidRPr="005A6326">
              <w:rPr>
                <w:rFonts w:cs="Arial"/>
                <w:spacing w:val="-1"/>
                <w:szCs w:val="22"/>
              </w:rPr>
              <w:t xml:space="preserve">V </w:t>
            </w:r>
            <w:proofErr w:type="spellStart"/>
            <w:r w:rsidRPr="005A6326">
              <w:rPr>
                <w:rFonts w:cs="Arial"/>
                <w:spacing w:val="-1"/>
                <w:szCs w:val="22"/>
              </w:rPr>
              <w:t>hydrogeologické</w:t>
            </w:r>
            <w:proofErr w:type="spellEnd"/>
            <w:r w:rsidRPr="005A6326">
              <w:rPr>
                <w:rFonts w:cs="Arial"/>
                <w:spacing w:val="-1"/>
                <w:szCs w:val="22"/>
              </w:rPr>
              <w:t xml:space="preserve"> </w:t>
            </w:r>
            <w:proofErr w:type="spellStart"/>
            <w:r w:rsidRPr="005A6326">
              <w:rPr>
                <w:rFonts w:cs="Arial"/>
                <w:spacing w:val="-1"/>
                <w:szCs w:val="22"/>
              </w:rPr>
              <w:t>části</w:t>
            </w:r>
            <w:proofErr w:type="spellEnd"/>
            <w:r w:rsidRPr="005A6326">
              <w:rPr>
                <w:rFonts w:cs="Arial"/>
                <w:spacing w:val="-1"/>
                <w:szCs w:val="22"/>
              </w:rPr>
              <w:t xml:space="preserve"> </w:t>
            </w:r>
            <w:proofErr w:type="spellStart"/>
            <w:r w:rsidRPr="005A6326">
              <w:rPr>
                <w:rFonts w:cs="Arial"/>
                <w:spacing w:val="-1"/>
                <w:szCs w:val="22"/>
              </w:rPr>
              <w:t>průzkumu</w:t>
            </w:r>
            <w:proofErr w:type="spellEnd"/>
            <w:r w:rsidRPr="005A6326">
              <w:rPr>
                <w:rFonts w:cs="Arial"/>
                <w:spacing w:val="-1"/>
                <w:szCs w:val="22"/>
              </w:rPr>
              <w:t xml:space="preserve"> by </w:t>
            </w:r>
            <w:proofErr w:type="spellStart"/>
            <w:r w:rsidRPr="005A6326">
              <w:rPr>
                <w:rFonts w:cs="Arial"/>
                <w:spacing w:val="-1"/>
                <w:szCs w:val="22"/>
              </w:rPr>
              <w:t>měli</w:t>
            </w:r>
            <w:proofErr w:type="spellEnd"/>
            <w:r w:rsidRPr="005A6326">
              <w:rPr>
                <w:rFonts w:cs="Arial"/>
                <w:spacing w:val="-1"/>
                <w:szCs w:val="22"/>
              </w:rPr>
              <w:t xml:space="preserve"> </w:t>
            </w:r>
            <w:proofErr w:type="spellStart"/>
            <w:r w:rsidRPr="005A6326">
              <w:rPr>
                <w:rFonts w:cs="Arial"/>
                <w:spacing w:val="-1"/>
                <w:szCs w:val="22"/>
              </w:rPr>
              <w:t>být</w:t>
            </w:r>
            <w:proofErr w:type="spellEnd"/>
            <w:r w:rsidRPr="005A6326">
              <w:rPr>
                <w:rFonts w:cs="Arial"/>
                <w:spacing w:val="-1"/>
                <w:szCs w:val="22"/>
              </w:rPr>
              <w:t xml:space="preserve"> </w:t>
            </w:r>
            <w:proofErr w:type="spellStart"/>
            <w:r w:rsidRPr="005A6326">
              <w:rPr>
                <w:rFonts w:cs="Arial"/>
                <w:spacing w:val="-1"/>
                <w:szCs w:val="22"/>
              </w:rPr>
              <w:t>stanoveny</w:t>
            </w:r>
            <w:proofErr w:type="spellEnd"/>
            <w:r w:rsidRPr="005A6326">
              <w:rPr>
                <w:rFonts w:cs="Arial"/>
                <w:spacing w:val="-1"/>
                <w:szCs w:val="22"/>
              </w:rPr>
              <w:t>:</w:t>
            </w:r>
          </w:p>
          <w:p w14:paraId="7A1B0859" w14:textId="77777777" w:rsidR="005F1835" w:rsidRPr="005A6326" w:rsidRDefault="005F1835" w:rsidP="005F1835">
            <w:pPr>
              <w:numPr>
                <w:ilvl w:val="0"/>
                <w:numId w:val="8"/>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Vydatnost</w:t>
            </w:r>
            <w:proofErr w:type="spellEnd"/>
            <w:r w:rsidRPr="005A6326">
              <w:rPr>
                <w:rFonts w:cs="Arial"/>
                <w:spacing w:val="-1"/>
                <w:szCs w:val="22"/>
              </w:rPr>
              <w:t xml:space="preserve"> </w:t>
            </w:r>
            <w:proofErr w:type="spellStart"/>
            <w:r w:rsidRPr="005A6326">
              <w:rPr>
                <w:rFonts w:cs="Arial"/>
                <w:spacing w:val="-1"/>
                <w:szCs w:val="22"/>
              </w:rPr>
              <w:t>přítoků</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1"/>
                <w:szCs w:val="22"/>
              </w:rPr>
              <w:t xml:space="preserve"> </w:t>
            </w:r>
            <w:proofErr w:type="spellStart"/>
            <w:r w:rsidRPr="005A6326">
              <w:rPr>
                <w:rFonts w:cs="Arial"/>
                <w:spacing w:val="-1"/>
                <w:szCs w:val="22"/>
              </w:rPr>
              <w:t>vody</w:t>
            </w:r>
            <w:proofErr w:type="spellEnd"/>
            <w:r w:rsidRPr="005A6326">
              <w:rPr>
                <w:rFonts w:cs="Arial"/>
                <w:spacing w:val="-1"/>
                <w:szCs w:val="22"/>
              </w:rPr>
              <w:t xml:space="preserve"> do </w:t>
            </w:r>
            <w:proofErr w:type="spellStart"/>
            <w:r w:rsidRPr="005A6326">
              <w:rPr>
                <w:rFonts w:cs="Arial"/>
                <w:spacing w:val="-1"/>
                <w:szCs w:val="22"/>
              </w:rPr>
              <w:t>zářezů</w:t>
            </w:r>
            <w:proofErr w:type="spellEnd"/>
          </w:p>
          <w:p w14:paraId="7A1C4400" w14:textId="77777777" w:rsidR="005F1835" w:rsidRPr="005A6326" w:rsidRDefault="005F1835" w:rsidP="005F1835">
            <w:pPr>
              <w:numPr>
                <w:ilvl w:val="0"/>
                <w:numId w:val="8"/>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Vliv</w:t>
            </w:r>
            <w:proofErr w:type="spellEnd"/>
            <w:r w:rsidRPr="005A6326">
              <w:rPr>
                <w:rFonts w:cs="Arial"/>
                <w:spacing w:val="-1"/>
                <w:szCs w:val="22"/>
              </w:rPr>
              <w:t xml:space="preserve"> </w:t>
            </w:r>
            <w:proofErr w:type="spellStart"/>
            <w:r w:rsidRPr="005A6326">
              <w:rPr>
                <w:rFonts w:cs="Arial"/>
                <w:spacing w:val="-1"/>
                <w:szCs w:val="22"/>
              </w:rPr>
              <w:t>stavby</w:t>
            </w:r>
            <w:proofErr w:type="spellEnd"/>
            <w:r w:rsidRPr="005A6326">
              <w:rPr>
                <w:rFonts w:cs="Arial"/>
                <w:spacing w:val="-1"/>
                <w:szCs w:val="22"/>
              </w:rPr>
              <w:t xml:space="preserve"> </w:t>
            </w:r>
            <w:proofErr w:type="spellStart"/>
            <w:r w:rsidRPr="005A6326">
              <w:rPr>
                <w:rFonts w:cs="Arial"/>
                <w:spacing w:val="-1"/>
                <w:szCs w:val="22"/>
              </w:rPr>
              <w:t>na</w:t>
            </w:r>
            <w:proofErr w:type="spellEnd"/>
            <w:r w:rsidRPr="005A6326">
              <w:rPr>
                <w:rFonts w:cs="Arial"/>
                <w:spacing w:val="-1"/>
                <w:szCs w:val="22"/>
              </w:rPr>
              <w:t xml:space="preserve"> </w:t>
            </w:r>
            <w:proofErr w:type="spellStart"/>
            <w:r w:rsidRPr="005A6326">
              <w:rPr>
                <w:rFonts w:cs="Arial"/>
                <w:spacing w:val="-1"/>
                <w:szCs w:val="22"/>
              </w:rPr>
              <w:t>hladinu</w:t>
            </w:r>
            <w:proofErr w:type="spellEnd"/>
            <w:r w:rsidRPr="005A6326">
              <w:rPr>
                <w:rFonts w:cs="Arial"/>
                <w:spacing w:val="-1"/>
                <w:szCs w:val="22"/>
              </w:rPr>
              <w:t xml:space="preserve">, </w:t>
            </w:r>
            <w:proofErr w:type="spellStart"/>
            <w:r w:rsidRPr="005A6326">
              <w:rPr>
                <w:rFonts w:cs="Arial"/>
                <w:spacing w:val="-1"/>
                <w:szCs w:val="22"/>
              </w:rPr>
              <w:t>vydatnost</w:t>
            </w:r>
            <w:proofErr w:type="spellEnd"/>
            <w:r w:rsidRPr="005A6326">
              <w:rPr>
                <w:rFonts w:cs="Arial"/>
                <w:spacing w:val="-1"/>
                <w:szCs w:val="22"/>
              </w:rPr>
              <w:t xml:space="preserve"> a </w:t>
            </w:r>
            <w:proofErr w:type="spellStart"/>
            <w:r w:rsidRPr="005A6326">
              <w:rPr>
                <w:rFonts w:cs="Arial"/>
                <w:spacing w:val="-1"/>
                <w:szCs w:val="22"/>
              </w:rPr>
              <w:t>kvalitu</w:t>
            </w:r>
            <w:proofErr w:type="spellEnd"/>
            <w:r w:rsidRPr="005A6326">
              <w:rPr>
                <w:rFonts w:cs="Arial"/>
                <w:spacing w:val="-1"/>
                <w:szCs w:val="22"/>
              </w:rPr>
              <w:t xml:space="preserve"> </w:t>
            </w:r>
            <w:proofErr w:type="spellStart"/>
            <w:r w:rsidRPr="005A6326">
              <w:rPr>
                <w:rFonts w:cs="Arial"/>
                <w:spacing w:val="-1"/>
                <w:szCs w:val="22"/>
              </w:rPr>
              <w:t>stávajících</w:t>
            </w:r>
            <w:proofErr w:type="spellEnd"/>
            <w:r w:rsidRPr="005A6326">
              <w:rPr>
                <w:rFonts w:cs="Arial"/>
                <w:spacing w:val="-1"/>
                <w:szCs w:val="22"/>
              </w:rPr>
              <w:t xml:space="preserve"> </w:t>
            </w:r>
            <w:proofErr w:type="spellStart"/>
            <w:r w:rsidRPr="005A6326">
              <w:rPr>
                <w:rFonts w:cs="Arial"/>
                <w:spacing w:val="-1"/>
                <w:szCs w:val="22"/>
              </w:rPr>
              <w:t>zdrojů</w:t>
            </w:r>
            <w:proofErr w:type="spellEnd"/>
            <w:r w:rsidRPr="005A6326">
              <w:rPr>
                <w:rFonts w:cs="Arial"/>
                <w:spacing w:val="-1"/>
                <w:szCs w:val="22"/>
              </w:rPr>
              <w:t xml:space="preserve"> </w:t>
            </w:r>
            <w:proofErr w:type="spellStart"/>
            <w:r w:rsidRPr="005A6326">
              <w:rPr>
                <w:rFonts w:cs="Arial"/>
                <w:spacing w:val="-1"/>
                <w:szCs w:val="22"/>
              </w:rPr>
              <w:t>podzemní</w:t>
            </w:r>
            <w:proofErr w:type="spellEnd"/>
            <w:r w:rsidRPr="005A6326">
              <w:rPr>
                <w:rFonts w:cs="Arial"/>
                <w:spacing w:val="-1"/>
                <w:szCs w:val="22"/>
              </w:rPr>
              <w:t xml:space="preserve"> </w:t>
            </w:r>
            <w:proofErr w:type="spellStart"/>
            <w:r w:rsidRPr="005A6326">
              <w:rPr>
                <w:rFonts w:cs="Arial"/>
                <w:spacing w:val="-1"/>
                <w:szCs w:val="22"/>
              </w:rPr>
              <w:t>vody</w:t>
            </w:r>
            <w:proofErr w:type="spellEnd"/>
          </w:p>
          <w:p w14:paraId="2969B601" w14:textId="77777777" w:rsidR="005F1835" w:rsidRPr="005A6326" w:rsidRDefault="005F1835" w:rsidP="005F1835">
            <w:pPr>
              <w:numPr>
                <w:ilvl w:val="0"/>
                <w:numId w:val="8"/>
              </w:numPr>
              <w:tabs>
                <w:tab w:val="left" w:pos="823"/>
              </w:tabs>
              <w:spacing w:after="0"/>
              <w:ind w:left="102" w:right="345"/>
              <w:rPr>
                <w:rFonts w:cs="Arial"/>
                <w:spacing w:val="-1"/>
                <w:szCs w:val="22"/>
              </w:rPr>
            </w:pPr>
            <w:r w:rsidRPr="005A6326">
              <w:rPr>
                <w:rFonts w:cs="Arial"/>
                <w:spacing w:val="-1"/>
                <w:szCs w:val="22"/>
              </w:rPr>
              <w:t xml:space="preserve">- </w:t>
            </w:r>
            <w:proofErr w:type="spellStart"/>
            <w:r w:rsidRPr="005A6326">
              <w:rPr>
                <w:rFonts w:cs="Arial"/>
                <w:spacing w:val="-1"/>
                <w:szCs w:val="22"/>
              </w:rPr>
              <w:t>Náhradní</w:t>
            </w:r>
            <w:proofErr w:type="spellEnd"/>
            <w:r w:rsidRPr="005A6326">
              <w:rPr>
                <w:rFonts w:cs="Arial"/>
                <w:spacing w:val="-1"/>
                <w:szCs w:val="22"/>
              </w:rPr>
              <w:t xml:space="preserve"> </w:t>
            </w:r>
            <w:proofErr w:type="spellStart"/>
            <w:r w:rsidRPr="005A6326">
              <w:rPr>
                <w:rFonts w:cs="Arial"/>
                <w:spacing w:val="-1"/>
                <w:szCs w:val="22"/>
              </w:rPr>
              <w:t>zdroje</w:t>
            </w:r>
            <w:proofErr w:type="spellEnd"/>
            <w:r w:rsidRPr="005A6326">
              <w:rPr>
                <w:rFonts w:cs="Arial"/>
                <w:spacing w:val="-1"/>
                <w:szCs w:val="22"/>
              </w:rPr>
              <w:t xml:space="preserve"> </w:t>
            </w:r>
            <w:proofErr w:type="spellStart"/>
            <w:r w:rsidRPr="005A6326">
              <w:rPr>
                <w:rFonts w:cs="Arial"/>
                <w:spacing w:val="-1"/>
                <w:szCs w:val="22"/>
              </w:rPr>
              <w:t>vod</w:t>
            </w:r>
            <w:proofErr w:type="spellEnd"/>
            <w:r w:rsidRPr="005A6326">
              <w:rPr>
                <w:rFonts w:cs="Arial"/>
                <w:spacing w:val="-1"/>
                <w:szCs w:val="22"/>
              </w:rPr>
              <w:t xml:space="preserve"> pro </w:t>
            </w:r>
            <w:proofErr w:type="spellStart"/>
            <w:r w:rsidRPr="005A6326">
              <w:rPr>
                <w:rFonts w:cs="Arial"/>
                <w:spacing w:val="-1"/>
                <w:szCs w:val="22"/>
              </w:rPr>
              <w:t>obyvatelstvo</w:t>
            </w:r>
            <w:proofErr w:type="spellEnd"/>
            <w:r w:rsidRPr="005A6326">
              <w:rPr>
                <w:rFonts w:cs="Arial"/>
                <w:spacing w:val="-1"/>
                <w:szCs w:val="22"/>
              </w:rPr>
              <w:t xml:space="preserve"> v </w:t>
            </w:r>
            <w:proofErr w:type="spellStart"/>
            <w:r w:rsidRPr="005A6326">
              <w:rPr>
                <w:rFonts w:cs="Arial"/>
                <w:spacing w:val="-1"/>
                <w:szCs w:val="22"/>
              </w:rPr>
              <w:t>případě</w:t>
            </w:r>
            <w:proofErr w:type="spellEnd"/>
            <w:r w:rsidRPr="005A6326">
              <w:rPr>
                <w:rFonts w:cs="Arial"/>
                <w:spacing w:val="-1"/>
                <w:szCs w:val="22"/>
              </w:rPr>
              <w:t xml:space="preserve"> </w:t>
            </w:r>
            <w:proofErr w:type="spellStart"/>
            <w:r w:rsidRPr="005A6326">
              <w:rPr>
                <w:rFonts w:cs="Arial"/>
                <w:spacing w:val="-1"/>
                <w:szCs w:val="22"/>
              </w:rPr>
              <w:t>jejich</w:t>
            </w:r>
            <w:proofErr w:type="spellEnd"/>
            <w:r w:rsidRPr="005A6326">
              <w:rPr>
                <w:rFonts w:cs="Arial"/>
                <w:spacing w:val="-1"/>
                <w:szCs w:val="22"/>
              </w:rPr>
              <w:t xml:space="preserve"> </w:t>
            </w:r>
            <w:proofErr w:type="spellStart"/>
            <w:r w:rsidRPr="005A6326">
              <w:rPr>
                <w:rFonts w:cs="Arial"/>
                <w:spacing w:val="-1"/>
                <w:szCs w:val="22"/>
              </w:rPr>
              <w:t>ovlivnění</w:t>
            </w:r>
            <w:proofErr w:type="spellEnd"/>
            <w:r w:rsidRPr="005A6326">
              <w:rPr>
                <w:rFonts w:cs="Arial"/>
                <w:spacing w:val="-1"/>
                <w:szCs w:val="22"/>
              </w:rPr>
              <w:t xml:space="preserve"> </w:t>
            </w:r>
            <w:proofErr w:type="spellStart"/>
            <w:r w:rsidRPr="005A6326">
              <w:rPr>
                <w:rFonts w:cs="Arial"/>
                <w:spacing w:val="-1"/>
                <w:szCs w:val="22"/>
              </w:rPr>
              <w:t>stavbou</w:t>
            </w:r>
            <w:proofErr w:type="spellEnd"/>
          </w:p>
        </w:tc>
      </w:tr>
      <w:tr w:rsidR="005F1835" w:rsidRPr="005A6326" w14:paraId="1A01DA36" w14:textId="77777777" w:rsidTr="004F21DE">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31463AF3" w14:textId="77777777" w:rsidR="005F1835" w:rsidRPr="005A6326" w:rsidRDefault="005F1835" w:rsidP="004F21DE">
            <w:pPr>
              <w:spacing w:line="264" w:lineRule="exact"/>
              <w:ind w:left="102"/>
              <w:rPr>
                <w:rFonts w:cs="Arial"/>
                <w:szCs w:val="22"/>
              </w:rPr>
            </w:pPr>
            <w:r w:rsidRPr="005A6326">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6E504F5F" w14:textId="77777777" w:rsidR="005F1835" w:rsidRPr="005A6326" w:rsidRDefault="005F1835" w:rsidP="004F21DE">
            <w:pPr>
              <w:ind w:left="102" w:right="295"/>
              <w:rPr>
                <w:rFonts w:cs="Arial"/>
                <w:szCs w:val="22"/>
              </w:rPr>
            </w:pPr>
            <w:proofErr w:type="spellStart"/>
            <w:r w:rsidRPr="005A6326">
              <w:rPr>
                <w:rFonts w:cs="Arial"/>
                <w:spacing w:val="-1"/>
                <w:szCs w:val="22"/>
              </w:rPr>
              <w:t>Posouzení</w:t>
            </w:r>
            <w:proofErr w:type="spellEnd"/>
            <w:r w:rsidRPr="005A6326">
              <w:rPr>
                <w:rFonts w:cs="Arial"/>
                <w:spacing w:val="-1"/>
                <w:szCs w:val="22"/>
              </w:rPr>
              <w:t xml:space="preserve"> </w:t>
            </w:r>
            <w:proofErr w:type="spellStart"/>
            <w:r w:rsidRPr="005A6326">
              <w:rPr>
                <w:rFonts w:cs="Arial"/>
                <w:spacing w:val="-1"/>
                <w:szCs w:val="22"/>
              </w:rPr>
              <w:t>vlivu</w:t>
            </w:r>
            <w:proofErr w:type="spellEnd"/>
            <w:r w:rsidRPr="005A6326">
              <w:rPr>
                <w:rFonts w:cs="Arial"/>
                <w:spacing w:val="-1"/>
                <w:szCs w:val="22"/>
              </w:rPr>
              <w:t xml:space="preserve"> </w:t>
            </w:r>
            <w:proofErr w:type="spellStart"/>
            <w:r w:rsidRPr="005A6326">
              <w:rPr>
                <w:rFonts w:cs="Arial"/>
                <w:spacing w:val="-1"/>
                <w:szCs w:val="22"/>
              </w:rPr>
              <w:t>stavby</w:t>
            </w:r>
            <w:proofErr w:type="spellEnd"/>
            <w:r w:rsidRPr="005A6326">
              <w:rPr>
                <w:rFonts w:cs="Arial"/>
                <w:spacing w:val="-1"/>
                <w:szCs w:val="22"/>
              </w:rPr>
              <w:t xml:space="preserve"> a </w:t>
            </w:r>
            <w:proofErr w:type="spellStart"/>
            <w:r w:rsidRPr="005A6326">
              <w:rPr>
                <w:rFonts w:cs="Arial"/>
                <w:spacing w:val="-1"/>
                <w:szCs w:val="22"/>
              </w:rPr>
              <w:t>provozu</w:t>
            </w:r>
            <w:proofErr w:type="spellEnd"/>
            <w:r w:rsidRPr="005A6326">
              <w:rPr>
                <w:rFonts w:cs="Arial"/>
                <w:spacing w:val="-1"/>
                <w:szCs w:val="22"/>
              </w:rPr>
              <w:t xml:space="preserve"> </w:t>
            </w:r>
            <w:proofErr w:type="spellStart"/>
            <w:r w:rsidRPr="005A6326">
              <w:rPr>
                <w:rFonts w:cs="Arial"/>
                <w:spacing w:val="-1"/>
                <w:szCs w:val="22"/>
              </w:rPr>
              <w:t>komunikacena</w:t>
            </w:r>
            <w:proofErr w:type="spellEnd"/>
            <w:r w:rsidRPr="005A6326">
              <w:rPr>
                <w:rFonts w:cs="Arial"/>
                <w:spacing w:val="-1"/>
                <w:szCs w:val="22"/>
              </w:rPr>
              <w:t xml:space="preserve"> </w:t>
            </w:r>
            <w:proofErr w:type="spellStart"/>
            <w:r w:rsidRPr="005A6326">
              <w:rPr>
                <w:rFonts w:cs="Arial"/>
                <w:spacing w:val="-1"/>
                <w:szCs w:val="22"/>
              </w:rPr>
              <w:t>okolní</w:t>
            </w:r>
            <w:proofErr w:type="spellEnd"/>
            <w:r w:rsidRPr="005A6326">
              <w:rPr>
                <w:rFonts w:cs="Arial"/>
                <w:spacing w:val="-1"/>
                <w:szCs w:val="22"/>
              </w:rPr>
              <w:t xml:space="preserve"> </w:t>
            </w:r>
            <w:proofErr w:type="spellStart"/>
            <w:r w:rsidRPr="005A6326">
              <w:rPr>
                <w:rFonts w:cs="Arial"/>
                <w:spacing w:val="-1"/>
                <w:szCs w:val="22"/>
              </w:rPr>
              <w:t>stavby</w:t>
            </w:r>
            <w:proofErr w:type="spellEnd"/>
            <w:r w:rsidRPr="005A6326">
              <w:rPr>
                <w:rFonts w:cs="Arial"/>
                <w:spacing w:val="-1"/>
                <w:szCs w:val="22"/>
              </w:rPr>
              <w:t>.</w:t>
            </w:r>
          </w:p>
        </w:tc>
      </w:tr>
      <w:tr w:rsidR="005F1835" w:rsidRPr="005A6326" w14:paraId="50C4F7FB" w14:textId="77777777" w:rsidTr="004F21DE">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541D1645" w14:textId="77777777" w:rsidR="005F1835" w:rsidRPr="005A6326" w:rsidRDefault="005F1835" w:rsidP="004F21DE">
            <w:pPr>
              <w:spacing w:line="264" w:lineRule="exact"/>
              <w:ind w:left="102"/>
              <w:rPr>
                <w:rFonts w:cs="Arial"/>
                <w:szCs w:val="22"/>
              </w:rPr>
            </w:pPr>
            <w:r w:rsidRPr="005A6326">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7AEC27EF" w14:textId="77777777" w:rsidR="005F1835" w:rsidRPr="005A6326" w:rsidRDefault="005F1835" w:rsidP="004F21DE">
            <w:pPr>
              <w:spacing w:line="264" w:lineRule="exact"/>
              <w:ind w:right="3439"/>
              <w:rPr>
                <w:rFonts w:cs="Arial"/>
                <w:szCs w:val="22"/>
              </w:rPr>
            </w:pPr>
            <w:r w:rsidRPr="005A6326">
              <w:rPr>
                <w:rFonts w:cs="Arial"/>
                <w:szCs w:val="22"/>
              </w:rPr>
              <w:t xml:space="preserve">  </w:t>
            </w:r>
            <w:proofErr w:type="spellStart"/>
            <w:r w:rsidRPr="005A6326">
              <w:rPr>
                <w:rFonts w:cs="Arial"/>
                <w:szCs w:val="22"/>
              </w:rPr>
              <w:t>Závěry</w:t>
            </w:r>
            <w:proofErr w:type="spellEnd"/>
            <w:r w:rsidRPr="005A6326">
              <w:rPr>
                <w:rFonts w:cs="Arial"/>
                <w:szCs w:val="22"/>
              </w:rPr>
              <w:t xml:space="preserve"> a </w:t>
            </w:r>
            <w:proofErr w:type="spellStart"/>
            <w:r w:rsidRPr="005A6326">
              <w:rPr>
                <w:rFonts w:cs="Arial"/>
                <w:szCs w:val="22"/>
              </w:rPr>
              <w:t>doporučení</w:t>
            </w:r>
            <w:proofErr w:type="spellEnd"/>
          </w:p>
        </w:tc>
      </w:tr>
    </w:tbl>
    <w:p w14:paraId="27779327" w14:textId="656D3068" w:rsidR="00E32805" w:rsidRDefault="00E32805" w:rsidP="0001259B">
      <w:pPr>
        <w:spacing w:line="264" w:lineRule="auto"/>
        <w:rPr>
          <w:rFonts w:cs="Arial"/>
          <w:b/>
          <w:szCs w:val="22"/>
        </w:rPr>
      </w:pPr>
    </w:p>
    <w:p w14:paraId="770D73E5" w14:textId="1B6C1E38" w:rsidR="001A027C" w:rsidRPr="005A6326" w:rsidRDefault="001A027C" w:rsidP="0001259B">
      <w:pPr>
        <w:spacing w:line="264" w:lineRule="auto"/>
        <w:rPr>
          <w:rFonts w:cs="Arial"/>
          <w:b/>
          <w:szCs w:val="22"/>
        </w:rPr>
      </w:pPr>
      <w:r w:rsidRPr="005A6326">
        <w:rPr>
          <w:rFonts w:cs="Arial"/>
          <w:b/>
          <w:szCs w:val="22"/>
        </w:rPr>
        <w:lastRenderedPageBreak/>
        <w:t>E. Členění díla Geotechnický průzkum:</w:t>
      </w:r>
    </w:p>
    <w:p w14:paraId="289DC49C" w14:textId="77777777" w:rsidR="002D4A2D" w:rsidRPr="002D4A2D" w:rsidRDefault="002D4A2D" w:rsidP="002D4A2D">
      <w:pPr>
        <w:widowControl w:val="0"/>
        <w:numPr>
          <w:ilvl w:val="1"/>
          <w:numId w:val="7"/>
        </w:numPr>
        <w:suppressAutoHyphens/>
        <w:spacing w:after="0" w:line="276" w:lineRule="auto"/>
        <w:ind w:left="1276" w:hanging="425"/>
        <w:jc w:val="both"/>
        <w:rPr>
          <w:rFonts w:eastAsia="Lucida Sans Unicode" w:cs="Arial"/>
          <w:bCs/>
          <w:szCs w:val="22"/>
        </w:rPr>
      </w:pPr>
      <w:r w:rsidRPr="002D4A2D">
        <w:rPr>
          <w:rFonts w:eastAsia="Lucida Sans Unicode" w:cs="Arial"/>
          <w:bCs/>
          <w:szCs w:val="22"/>
        </w:rPr>
        <w:t>Identifikační údaje</w:t>
      </w:r>
    </w:p>
    <w:p w14:paraId="478C4C0B" w14:textId="77777777" w:rsidR="002D4A2D" w:rsidRPr="002D4A2D" w:rsidRDefault="002D4A2D" w:rsidP="002D4A2D">
      <w:pPr>
        <w:widowControl w:val="0"/>
        <w:numPr>
          <w:ilvl w:val="1"/>
          <w:numId w:val="7"/>
        </w:numPr>
        <w:suppressAutoHyphens/>
        <w:spacing w:after="0" w:line="276" w:lineRule="auto"/>
        <w:ind w:left="1276" w:hanging="425"/>
        <w:jc w:val="both"/>
        <w:rPr>
          <w:rFonts w:eastAsia="Lucida Sans Unicode" w:cs="Arial"/>
          <w:bCs/>
          <w:szCs w:val="22"/>
        </w:rPr>
      </w:pPr>
      <w:r w:rsidRPr="002D4A2D">
        <w:rPr>
          <w:rFonts w:eastAsia="Lucida Sans Unicode" w:cs="Arial"/>
          <w:bCs/>
          <w:szCs w:val="22"/>
        </w:rPr>
        <w:t>Popis stavby včetně objektů</w:t>
      </w:r>
    </w:p>
    <w:p w14:paraId="6C4E24C0" w14:textId="77777777" w:rsidR="002D4A2D" w:rsidRPr="002D4A2D" w:rsidRDefault="002D4A2D" w:rsidP="002D4A2D">
      <w:pPr>
        <w:widowControl w:val="0"/>
        <w:numPr>
          <w:ilvl w:val="1"/>
          <w:numId w:val="7"/>
        </w:numPr>
        <w:suppressAutoHyphens/>
        <w:spacing w:after="0" w:line="276" w:lineRule="auto"/>
        <w:ind w:left="1276" w:hanging="425"/>
        <w:jc w:val="both"/>
        <w:rPr>
          <w:rFonts w:eastAsia="Lucida Sans Unicode" w:cs="Arial"/>
          <w:bCs/>
          <w:szCs w:val="22"/>
        </w:rPr>
      </w:pPr>
      <w:r w:rsidRPr="002D4A2D">
        <w:rPr>
          <w:rFonts w:eastAsia="Lucida Sans Unicode" w:cs="Arial"/>
          <w:bCs/>
          <w:szCs w:val="22"/>
        </w:rPr>
        <w:t>Rozbor dostupných podkladů</w:t>
      </w:r>
    </w:p>
    <w:p w14:paraId="0CE4C307" w14:textId="77777777" w:rsidR="002D4A2D" w:rsidRPr="002D4A2D" w:rsidRDefault="002D4A2D" w:rsidP="002D4A2D">
      <w:pPr>
        <w:widowControl w:val="0"/>
        <w:suppressAutoHyphens/>
        <w:spacing w:after="0"/>
        <w:ind w:left="1701" w:hanging="425"/>
        <w:jc w:val="both"/>
        <w:rPr>
          <w:rFonts w:eastAsia="Lucida Sans Unicode" w:cs="Arial"/>
          <w:bCs/>
          <w:szCs w:val="22"/>
        </w:rPr>
      </w:pPr>
      <w:r w:rsidRPr="002D4A2D">
        <w:rPr>
          <w:rFonts w:eastAsia="Lucida Sans Unicode" w:cs="Arial"/>
          <w:bCs/>
          <w:szCs w:val="22"/>
        </w:rPr>
        <w:t>1. Popis geologických poměrů</w:t>
      </w:r>
    </w:p>
    <w:p w14:paraId="3F1A9EF6" w14:textId="77777777" w:rsidR="002D4A2D" w:rsidRPr="002D4A2D" w:rsidRDefault="002D4A2D" w:rsidP="002D4A2D">
      <w:pPr>
        <w:widowControl w:val="0"/>
        <w:suppressAutoHyphens/>
        <w:spacing w:after="0"/>
        <w:ind w:left="1701" w:hanging="425"/>
        <w:jc w:val="both"/>
        <w:rPr>
          <w:rFonts w:eastAsia="Lucida Sans Unicode" w:cs="Arial"/>
          <w:bCs/>
          <w:szCs w:val="22"/>
        </w:rPr>
      </w:pPr>
      <w:r w:rsidRPr="002D4A2D">
        <w:rPr>
          <w:rFonts w:eastAsia="Lucida Sans Unicode" w:cs="Arial"/>
          <w:bCs/>
          <w:szCs w:val="22"/>
        </w:rPr>
        <w:t>2. Popis hydrogeologických poměrů</w:t>
      </w:r>
    </w:p>
    <w:p w14:paraId="7B511EC7" w14:textId="77777777" w:rsidR="002D4A2D" w:rsidRPr="002D4A2D" w:rsidRDefault="002D4A2D" w:rsidP="002D4A2D">
      <w:pPr>
        <w:widowControl w:val="0"/>
        <w:numPr>
          <w:ilvl w:val="1"/>
          <w:numId w:val="7"/>
        </w:numPr>
        <w:suppressAutoHyphens/>
        <w:spacing w:after="0" w:line="276" w:lineRule="auto"/>
        <w:ind w:left="1276" w:hanging="425"/>
        <w:jc w:val="both"/>
        <w:rPr>
          <w:rFonts w:eastAsia="Lucida Sans Unicode" w:cs="Arial"/>
          <w:bCs/>
          <w:szCs w:val="22"/>
        </w:rPr>
      </w:pPr>
      <w:r w:rsidRPr="002D4A2D">
        <w:rPr>
          <w:rFonts w:eastAsia="Lucida Sans Unicode" w:cs="Arial"/>
          <w:bCs/>
          <w:szCs w:val="22"/>
        </w:rPr>
        <w:t>Popis geologického profilu průzkumných sond</w:t>
      </w:r>
    </w:p>
    <w:p w14:paraId="7216A935" w14:textId="77777777" w:rsidR="002D4A2D" w:rsidRPr="002D4A2D" w:rsidRDefault="002D4A2D" w:rsidP="002D4A2D">
      <w:pPr>
        <w:widowControl w:val="0"/>
        <w:numPr>
          <w:ilvl w:val="1"/>
          <w:numId w:val="7"/>
        </w:numPr>
        <w:suppressAutoHyphens/>
        <w:spacing w:after="0" w:line="276" w:lineRule="auto"/>
        <w:ind w:left="1276" w:hanging="425"/>
        <w:jc w:val="both"/>
        <w:rPr>
          <w:rFonts w:eastAsia="Lucida Sans Unicode" w:cs="Arial"/>
          <w:bCs/>
          <w:szCs w:val="22"/>
        </w:rPr>
      </w:pPr>
      <w:r w:rsidRPr="002D4A2D">
        <w:rPr>
          <w:rFonts w:eastAsia="Lucida Sans Unicode" w:cs="Arial"/>
          <w:bCs/>
          <w:szCs w:val="22"/>
        </w:rPr>
        <w:t>Protokoly o laboratorních zkouškách</w:t>
      </w:r>
    </w:p>
    <w:p w14:paraId="6A664C44" w14:textId="77777777" w:rsidR="002D4A2D" w:rsidRPr="002D4A2D" w:rsidRDefault="002D4A2D" w:rsidP="002D4A2D">
      <w:pPr>
        <w:widowControl w:val="0"/>
        <w:numPr>
          <w:ilvl w:val="1"/>
          <w:numId w:val="7"/>
        </w:numPr>
        <w:suppressAutoHyphens/>
        <w:spacing w:after="0" w:line="276" w:lineRule="auto"/>
        <w:ind w:left="1276" w:hanging="425"/>
        <w:jc w:val="both"/>
        <w:rPr>
          <w:rFonts w:eastAsia="Lucida Sans Unicode" w:cs="Arial"/>
          <w:bCs/>
          <w:szCs w:val="22"/>
        </w:rPr>
      </w:pPr>
      <w:r w:rsidRPr="002D4A2D">
        <w:rPr>
          <w:rFonts w:eastAsia="Lucida Sans Unicode" w:cs="Arial"/>
          <w:bCs/>
          <w:szCs w:val="22"/>
        </w:rPr>
        <w:t>Závěrečná zpráva (včetně závěrů a doporučení)</w:t>
      </w:r>
    </w:p>
    <w:p w14:paraId="7188A9D6" w14:textId="77777777" w:rsidR="002D4A2D" w:rsidRPr="002D4A2D" w:rsidRDefault="002D4A2D" w:rsidP="002D4A2D">
      <w:pPr>
        <w:widowControl w:val="0"/>
        <w:numPr>
          <w:ilvl w:val="1"/>
          <w:numId w:val="7"/>
        </w:numPr>
        <w:suppressAutoHyphens/>
        <w:spacing w:after="0" w:line="276" w:lineRule="auto"/>
        <w:ind w:left="1276" w:hanging="425"/>
        <w:jc w:val="both"/>
        <w:rPr>
          <w:rFonts w:eastAsia="Lucida Sans Unicode" w:cs="Arial"/>
          <w:bCs/>
          <w:szCs w:val="22"/>
        </w:rPr>
      </w:pPr>
      <w:r w:rsidRPr="002D4A2D">
        <w:rPr>
          <w:rFonts w:eastAsia="Lucida Sans Unicode" w:cs="Arial"/>
          <w:bCs/>
          <w:szCs w:val="22"/>
        </w:rPr>
        <w:t>Mapové podklady (včetně popisu a umístění sond)</w:t>
      </w:r>
    </w:p>
    <w:p w14:paraId="22E86E7B" w14:textId="77777777" w:rsidR="002D4A2D" w:rsidRPr="002D4A2D" w:rsidRDefault="002D4A2D" w:rsidP="002D4A2D">
      <w:pPr>
        <w:widowControl w:val="0"/>
        <w:numPr>
          <w:ilvl w:val="4"/>
          <w:numId w:val="7"/>
        </w:numPr>
        <w:suppressAutoHyphens/>
        <w:spacing w:after="0" w:line="276" w:lineRule="auto"/>
        <w:ind w:left="2835"/>
        <w:jc w:val="both"/>
        <w:rPr>
          <w:rFonts w:eastAsia="Lucida Sans Unicode" w:cs="Arial"/>
          <w:bCs/>
          <w:szCs w:val="22"/>
        </w:rPr>
      </w:pPr>
      <w:r w:rsidRPr="002D4A2D">
        <w:rPr>
          <w:rFonts w:eastAsia="Lucida Sans Unicode" w:cs="Arial"/>
          <w:bCs/>
          <w:szCs w:val="22"/>
        </w:rPr>
        <w:t>Podrobná situace – dle podkladů k zadání</w:t>
      </w:r>
    </w:p>
    <w:p w14:paraId="49E32259" w14:textId="77777777" w:rsidR="002D4A2D" w:rsidRPr="002D4A2D" w:rsidRDefault="002D4A2D" w:rsidP="002D4A2D">
      <w:pPr>
        <w:widowControl w:val="0"/>
        <w:numPr>
          <w:ilvl w:val="4"/>
          <w:numId w:val="7"/>
        </w:numPr>
        <w:suppressAutoHyphens/>
        <w:spacing w:after="0" w:line="276" w:lineRule="auto"/>
        <w:ind w:left="2835"/>
        <w:jc w:val="both"/>
        <w:rPr>
          <w:rFonts w:eastAsia="Lucida Sans Unicode" w:cs="Arial"/>
          <w:bCs/>
          <w:szCs w:val="22"/>
        </w:rPr>
      </w:pPr>
      <w:r w:rsidRPr="002D4A2D">
        <w:rPr>
          <w:rFonts w:eastAsia="Lucida Sans Unicode" w:cs="Arial"/>
          <w:bCs/>
          <w:szCs w:val="22"/>
        </w:rPr>
        <w:t>Podélný profil – dle podkladů k zadání</w:t>
      </w:r>
    </w:p>
    <w:p w14:paraId="7B088DD7" w14:textId="7631F695" w:rsidR="00E34283" w:rsidRPr="005A6326" w:rsidRDefault="00E34283" w:rsidP="0001259B">
      <w:pPr>
        <w:pStyle w:val="l-L1"/>
        <w:keepNext w:val="0"/>
        <w:numPr>
          <w:ilvl w:val="0"/>
          <w:numId w:val="0"/>
        </w:numPr>
        <w:spacing w:before="120" w:after="120" w:line="264" w:lineRule="auto"/>
        <w:jc w:val="left"/>
        <w:rPr>
          <w:rFonts w:ascii="Arial" w:hAnsi="Arial" w:cs="Arial"/>
          <w:szCs w:val="22"/>
        </w:rPr>
      </w:pPr>
    </w:p>
    <w:sectPr w:rsidR="00E34283" w:rsidRPr="005A6326" w:rsidSect="00733B1B">
      <w:pgSz w:w="11906" w:h="16838" w:code="9"/>
      <w:pgMar w:top="993"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F70C8" w14:textId="77777777" w:rsidR="004F21DE" w:rsidRDefault="004F21DE">
      <w:r>
        <w:separator/>
      </w:r>
    </w:p>
  </w:endnote>
  <w:endnote w:type="continuationSeparator" w:id="0">
    <w:p w14:paraId="2CA09FB5" w14:textId="77777777" w:rsidR="004F21DE" w:rsidRDefault="004F21DE">
      <w:r>
        <w:continuationSeparator/>
      </w:r>
    </w:p>
  </w:endnote>
  <w:endnote w:type="continuationNotice" w:id="1">
    <w:p w14:paraId="27612D6E" w14:textId="77777777" w:rsidR="004F21DE" w:rsidRDefault="004F21DE"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6AF79" w14:textId="77777777" w:rsidR="004F21DE" w:rsidRDefault="004F21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F21DE" w:rsidRDefault="004F21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31A79" w14:textId="0CA07132" w:rsidR="004F21DE" w:rsidRPr="004573C8" w:rsidRDefault="004F21DE">
    <w:pPr>
      <w:pStyle w:val="Zpat"/>
      <w:framePr w:wrap="around" w:vAnchor="text" w:hAnchor="margin" w:xAlign="center" w:y="1"/>
      <w:rPr>
        <w:rStyle w:val="slostrnky"/>
        <w:sz w:val="22"/>
        <w:szCs w:val="22"/>
      </w:rPr>
    </w:pPr>
    <w:r w:rsidRPr="004573C8">
      <w:rPr>
        <w:rStyle w:val="slostrnky"/>
        <w:sz w:val="22"/>
        <w:szCs w:val="22"/>
      </w:rPr>
      <w:fldChar w:fldCharType="begin"/>
    </w:r>
    <w:r w:rsidRPr="004573C8">
      <w:rPr>
        <w:rStyle w:val="slostrnky"/>
        <w:sz w:val="22"/>
        <w:szCs w:val="22"/>
      </w:rPr>
      <w:instrText xml:space="preserve">PAGE  </w:instrText>
    </w:r>
    <w:r w:rsidRPr="004573C8">
      <w:rPr>
        <w:rStyle w:val="slostrnky"/>
        <w:sz w:val="22"/>
        <w:szCs w:val="22"/>
      </w:rPr>
      <w:fldChar w:fldCharType="separate"/>
    </w:r>
    <w:r w:rsidR="00C70513">
      <w:rPr>
        <w:rStyle w:val="slostrnky"/>
        <w:noProof/>
        <w:sz w:val="22"/>
        <w:szCs w:val="22"/>
      </w:rPr>
      <w:t>6</w:t>
    </w:r>
    <w:r w:rsidRPr="004573C8">
      <w:rPr>
        <w:rStyle w:val="slostrnky"/>
        <w:sz w:val="22"/>
        <w:szCs w:val="22"/>
      </w:rPr>
      <w:fldChar w:fldCharType="end"/>
    </w:r>
  </w:p>
  <w:p w14:paraId="7C2B77D5" w14:textId="2BBC1F5B" w:rsidR="004F21DE" w:rsidRPr="004573C8" w:rsidRDefault="004F21DE" w:rsidP="006607A8">
    <w:pPr>
      <w:rPr>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C379" w14:textId="78A38396" w:rsidR="004F21DE" w:rsidRPr="005A6326" w:rsidRDefault="004F21DE" w:rsidP="0015467D">
    <w:pPr>
      <w:pStyle w:val="Zpat"/>
      <w:jc w:val="both"/>
      <w:rPr>
        <w:sz w:val="22"/>
        <w:szCs w:val="22"/>
      </w:rPr>
    </w:pPr>
    <w:r>
      <w:t xml:space="preserve">                                                                         </w:t>
    </w:r>
    <w:r w:rsidRPr="005A6326">
      <w:rPr>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48BCB" w14:textId="77777777" w:rsidR="004F21DE" w:rsidRDefault="004F21DE">
      <w:r>
        <w:separator/>
      </w:r>
    </w:p>
  </w:footnote>
  <w:footnote w:type="continuationSeparator" w:id="0">
    <w:p w14:paraId="5D884544" w14:textId="77777777" w:rsidR="004F21DE" w:rsidRDefault="004F21DE">
      <w:r>
        <w:continuationSeparator/>
      </w:r>
    </w:p>
  </w:footnote>
  <w:footnote w:type="continuationNotice" w:id="1">
    <w:p w14:paraId="64FF68C0" w14:textId="77777777" w:rsidR="004F21DE" w:rsidRDefault="004F21DE"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E3612" w14:textId="356F3960" w:rsidR="004F21DE" w:rsidRPr="006607A8" w:rsidRDefault="000B7B08" w:rsidP="00C3650F">
    <w:pPr>
      <w:pStyle w:val="Zhlav"/>
      <w:tabs>
        <w:tab w:val="clear" w:pos="4536"/>
        <w:tab w:val="clear" w:pos="9072"/>
      </w:tabs>
      <w:spacing w:after="0" w:line="240" w:lineRule="auto"/>
      <w:rPr>
        <w:sz w:val="20"/>
        <w:szCs w:val="22"/>
      </w:rPr>
    </w:pPr>
    <w:r>
      <w:rPr>
        <w:sz w:val="20"/>
        <w:szCs w:val="22"/>
      </w:rPr>
      <w:t xml:space="preserve">Příloha </w:t>
    </w:r>
    <w:proofErr w:type="gramStart"/>
    <w:r>
      <w:rPr>
        <w:sz w:val="20"/>
        <w:szCs w:val="22"/>
      </w:rPr>
      <w:t>č. 4 Návrh</w:t>
    </w:r>
    <w:proofErr w:type="gramEnd"/>
    <w:r>
      <w:rPr>
        <w:sz w:val="20"/>
        <w:szCs w:val="22"/>
      </w:rPr>
      <w:t xml:space="preserve"> </w:t>
    </w:r>
    <w:proofErr w:type="spellStart"/>
    <w:r>
      <w:rPr>
        <w:sz w:val="20"/>
        <w:szCs w:val="22"/>
      </w:rPr>
      <w:t>SoD</w:t>
    </w:r>
    <w:proofErr w:type="spellEnd"/>
    <w:r w:rsidR="004F21DE">
      <w:rPr>
        <w:sz w:val="20"/>
        <w:szCs w:val="22"/>
      </w:rPr>
      <w:tab/>
    </w:r>
    <w:r w:rsidR="004F21DE">
      <w:rPr>
        <w:sz w:val="20"/>
        <w:szCs w:val="22"/>
      </w:rPr>
      <w:tab/>
    </w:r>
    <w:r>
      <w:rPr>
        <w:sz w:val="20"/>
        <w:szCs w:val="22"/>
      </w:rPr>
      <w:tab/>
    </w:r>
    <w:r>
      <w:rPr>
        <w:sz w:val="20"/>
        <w:szCs w:val="22"/>
      </w:rPr>
      <w:tab/>
    </w:r>
    <w:r>
      <w:rPr>
        <w:sz w:val="20"/>
        <w:szCs w:val="22"/>
      </w:rPr>
      <w:tab/>
    </w:r>
    <w:r w:rsidR="004F21DE" w:rsidRPr="006607A8">
      <w:rPr>
        <w:sz w:val="20"/>
        <w:szCs w:val="22"/>
      </w:rPr>
      <w:t>Číslo smlouvy objednatele:</w:t>
    </w:r>
    <w:r w:rsidR="00C3650F">
      <w:rPr>
        <w:sz w:val="20"/>
        <w:szCs w:val="22"/>
      </w:rPr>
      <w:t xml:space="preserve"> </w:t>
    </w:r>
    <w:r w:rsidR="00C3650F" w:rsidRPr="00C3650F">
      <w:rPr>
        <w:sz w:val="20"/>
        <w:szCs w:val="22"/>
        <w:highlight w:val="yellow"/>
      </w:rPr>
      <w:t>XX</w:t>
    </w:r>
  </w:p>
  <w:p w14:paraId="2F527CC6" w14:textId="7A94D8D3" w:rsidR="004F21DE" w:rsidRPr="005A6326" w:rsidRDefault="004F21DE" w:rsidP="00C3650F">
    <w:pPr>
      <w:pStyle w:val="Zhlav"/>
      <w:tabs>
        <w:tab w:val="clear" w:pos="4536"/>
        <w:tab w:val="clear" w:pos="9072"/>
      </w:tabs>
      <w:spacing w:after="0" w:line="240" w:lineRule="auto"/>
      <w:rPr>
        <w:szCs w:val="22"/>
      </w:rPr>
    </w:pPr>
    <w:r>
      <w:rPr>
        <w:sz w:val="20"/>
        <w:szCs w:val="22"/>
      </w:rPr>
      <w:tab/>
    </w:r>
    <w:r>
      <w:rPr>
        <w:sz w:val="20"/>
        <w:szCs w:val="22"/>
      </w:rPr>
      <w:tab/>
    </w:r>
    <w:r w:rsidR="00C3650F">
      <w:rPr>
        <w:sz w:val="20"/>
        <w:szCs w:val="22"/>
      </w:rPr>
      <w:tab/>
    </w:r>
    <w:r w:rsidR="00C3650F">
      <w:rPr>
        <w:sz w:val="20"/>
        <w:szCs w:val="22"/>
      </w:rPr>
      <w:tab/>
    </w:r>
    <w:r w:rsidR="00C3650F">
      <w:rPr>
        <w:sz w:val="20"/>
        <w:szCs w:val="22"/>
      </w:rPr>
      <w:tab/>
    </w:r>
    <w:r w:rsidR="00C3650F">
      <w:rPr>
        <w:sz w:val="20"/>
        <w:szCs w:val="22"/>
      </w:rPr>
      <w:tab/>
    </w:r>
    <w:r w:rsidR="00C3650F">
      <w:rPr>
        <w:sz w:val="20"/>
        <w:szCs w:val="22"/>
      </w:rPr>
      <w:tab/>
    </w:r>
    <w:r w:rsidRPr="006607A8">
      <w:rPr>
        <w:sz w:val="20"/>
        <w:szCs w:val="22"/>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25B55D21"/>
    <w:multiLevelType w:val="hybridMultilevel"/>
    <w:tmpl w:val="99F01830"/>
    <w:lvl w:ilvl="0" w:tplc="0405000F">
      <w:start w:val="1"/>
      <w:numFmt w:val="decimal"/>
      <w:lvlText w:val="%1."/>
      <w:lvlJc w:val="left"/>
      <w:pPr>
        <w:ind w:left="720" w:hanging="360"/>
      </w:pPr>
      <w:rPr>
        <w:rFonts w:hint="default"/>
      </w:rPr>
    </w:lvl>
    <w:lvl w:ilvl="1" w:tplc="35C8C96E">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B8749E"/>
    <w:multiLevelType w:val="multilevel"/>
    <w:tmpl w:val="58C631B4"/>
    <w:lvl w:ilvl="0">
      <w:start w:val="1"/>
      <w:numFmt w:val="upperRoman"/>
      <w:pStyle w:val="l-L1"/>
      <w:suff w:val="nothing"/>
      <w:lvlText w:val="Čl. %1"/>
      <w:lvlJc w:val="left"/>
      <w:pPr>
        <w:ind w:left="4820" w:firstLine="0"/>
      </w:pPr>
      <w:rPr>
        <w:rFonts w:ascii="Arial Black" w:hAnsi="Arial Black" w:cs="Times New Roman" w:hint="default"/>
        <w:b/>
        <w:i w:val="0"/>
        <w:caps w:val="0"/>
        <w:strike w:val="0"/>
        <w:dstrike w:val="0"/>
        <w:vanish w:val="0"/>
        <w:color w:val="000000"/>
        <w:sz w:val="20"/>
        <w:szCs w:val="20"/>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6"/>
  </w:num>
  <w:num w:numId="2">
    <w:abstractNumId w:val="4"/>
  </w:num>
  <w:num w:numId="3">
    <w:abstractNumId w:val="2"/>
  </w:num>
  <w:num w:numId="4">
    <w:abstractNumId w:val="8"/>
  </w:num>
  <w:num w:numId="5">
    <w:abstractNumId w:val="7"/>
  </w:num>
  <w:num w:numId="6">
    <w:abstractNumId w:val="3"/>
  </w:num>
  <w:num w:numId="7">
    <w:abstractNumId w:val="1"/>
  </w:num>
  <w:num w:numId="8">
    <w:abstractNumId w:val="9"/>
  </w:num>
  <w:num w:numId="9">
    <w:abstractNumId w:val="0"/>
  </w:num>
  <w:num w:numId="10">
    <w:abstractNumId w:val="2"/>
  </w:num>
  <w:num w:numId="11">
    <w:abstractNumId w:val="2"/>
  </w:num>
  <w:num w:numId="12">
    <w:abstractNumId w:val="2"/>
  </w:num>
  <w:num w:numId="13">
    <w:abstractNumId w:val="2"/>
  </w:num>
  <w:num w:numId="14">
    <w:abstractNumId w:val="5"/>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E6A"/>
    <w:rsid w:val="00002FAE"/>
    <w:rsid w:val="000038B8"/>
    <w:rsid w:val="00004D0A"/>
    <w:rsid w:val="00005B67"/>
    <w:rsid w:val="00006164"/>
    <w:rsid w:val="000076F0"/>
    <w:rsid w:val="00012300"/>
    <w:rsid w:val="0001259B"/>
    <w:rsid w:val="00012B64"/>
    <w:rsid w:val="00013CC8"/>
    <w:rsid w:val="0001608E"/>
    <w:rsid w:val="0001769A"/>
    <w:rsid w:val="000203F2"/>
    <w:rsid w:val="000205F0"/>
    <w:rsid w:val="00021DBC"/>
    <w:rsid w:val="00024114"/>
    <w:rsid w:val="00035F68"/>
    <w:rsid w:val="00036D68"/>
    <w:rsid w:val="00037752"/>
    <w:rsid w:val="000475F1"/>
    <w:rsid w:val="000524D5"/>
    <w:rsid w:val="0005524A"/>
    <w:rsid w:val="0005626A"/>
    <w:rsid w:val="00056754"/>
    <w:rsid w:val="000612AA"/>
    <w:rsid w:val="0006284B"/>
    <w:rsid w:val="000634B8"/>
    <w:rsid w:val="000651E8"/>
    <w:rsid w:val="000659FF"/>
    <w:rsid w:val="0006681A"/>
    <w:rsid w:val="00070319"/>
    <w:rsid w:val="000708A3"/>
    <w:rsid w:val="00070B97"/>
    <w:rsid w:val="0007141B"/>
    <w:rsid w:val="00072E4A"/>
    <w:rsid w:val="0007515F"/>
    <w:rsid w:val="000767B2"/>
    <w:rsid w:val="000827FC"/>
    <w:rsid w:val="0008462F"/>
    <w:rsid w:val="00086CB5"/>
    <w:rsid w:val="0008767A"/>
    <w:rsid w:val="00090AEE"/>
    <w:rsid w:val="000917DD"/>
    <w:rsid w:val="00095603"/>
    <w:rsid w:val="00095D7E"/>
    <w:rsid w:val="0009761D"/>
    <w:rsid w:val="000A2CEF"/>
    <w:rsid w:val="000A3C0D"/>
    <w:rsid w:val="000A3CCC"/>
    <w:rsid w:val="000A50EF"/>
    <w:rsid w:val="000A787C"/>
    <w:rsid w:val="000B2FE7"/>
    <w:rsid w:val="000B713E"/>
    <w:rsid w:val="000B7640"/>
    <w:rsid w:val="000B7B08"/>
    <w:rsid w:val="000C1A9F"/>
    <w:rsid w:val="000C3B9B"/>
    <w:rsid w:val="000C491E"/>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1935"/>
    <w:rsid w:val="00112534"/>
    <w:rsid w:val="001146F6"/>
    <w:rsid w:val="00114CB8"/>
    <w:rsid w:val="001177C9"/>
    <w:rsid w:val="00117851"/>
    <w:rsid w:val="00124A59"/>
    <w:rsid w:val="00126736"/>
    <w:rsid w:val="00127763"/>
    <w:rsid w:val="00130F68"/>
    <w:rsid w:val="00131905"/>
    <w:rsid w:val="00131B02"/>
    <w:rsid w:val="00132376"/>
    <w:rsid w:val="00133D00"/>
    <w:rsid w:val="001343FF"/>
    <w:rsid w:val="00134EF0"/>
    <w:rsid w:val="0013772F"/>
    <w:rsid w:val="00141545"/>
    <w:rsid w:val="00146F73"/>
    <w:rsid w:val="00152458"/>
    <w:rsid w:val="00152C73"/>
    <w:rsid w:val="0015467D"/>
    <w:rsid w:val="00155DAE"/>
    <w:rsid w:val="00156E89"/>
    <w:rsid w:val="00157A2A"/>
    <w:rsid w:val="001638C9"/>
    <w:rsid w:val="00163B98"/>
    <w:rsid w:val="001640AC"/>
    <w:rsid w:val="001653D3"/>
    <w:rsid w:val="00167172"/>
    <w:rsid w:val="00170A3E"/>
    <w:rsid w:val="00173AE3"/>
    <w:rsid w:val="001800BB"/>
    <w:rsid w:val="0018278F"/>
    <w:rsid w:val="0019040B"/>
    <w:rsid w:val="001924EA"/>
    <w:rsid w:val="001A027C"/>
    <w:rsid w:val="001A3598"/>
    <w:rsid w:val="001A6166"/>
    <w:rsid w:val="001B15D4"/>
    <w:rsid w:val="001B2DB9"/>
    <w:rsid w:val="001C5A26"/>
    <w:rsid w:val="001C6108"/>
    <w:rsid w:val="001C6858"/>
    <w:rsid w:val="001D1532"/>
    <w:rsid w:val="001D2761"/>
    <w:rsid w:val="001D32AC"/>
    <w:rsid w:val="001D50DC"/>
    <w:rsid w:val="001D5C4E"/>
    <w:rsid w:val="001D70C2"/>
    <w:rsid w:val="001D7DFC"/>
    <w:rsid w:val="001E18BA"/>
    <w:rsid w:val="001E7C6C"/>
    <w:rsid w:val="001F2445"/>
    <w:rsid w:val="001F2D41"/>
    <w:rsid w:val="001F4E7C"/>
    <w:rsid w:val="001F5C31"/>
    <w:rsid w:val="002008F0"/>
    <w:rsid w:val="002024DC"/>
    <w:rsid w:val="002029A5"/>
    <w:rsid w:val="00205F0D"/>
    <w:rsid w:val="002067C5"/>
    <w:rsid w:val="00210EB4"/>
    <w:rsid w:val="0021173D"/>
    <w:rsid w:val="00213ADC"/>
    <w:rsid w:val="002147D8"/>
    <w:rsid w:val="002161FC"/>
    <w:rsid w:val="0022069F"/>
    <w:rsid w:val="00220EEF"/>
    <w:rsid w:val="00223494"/>
    <w:rsid w:val="00225932"/>
    <w:rsid w:val="00226AAF"/>
    <w:rsid w:val="0023180D"/>
    <w:rsid w:val="00233696"/>
    <w:rsid w:val="00233707"/>
    <w:rsid w:val="0023384B"/>
    <w:rsid w:val="00234261"/>
    <w:rsid w:val="0023580F"/>
    <w:rsid w:val="002358DD"/>
    <w:rsid w:val="00235F5A"/>
    <w:rsid w:val="002361A5"/>
    <w:rsid w:val="00236584"/>
    <w:rsid w:val="00236919"/>
    <w:rsid w:val="002411D5"/>
    <w:rsid w:val="002429A8"/>
    <w:rsid w:val="00244897"/>
    <w:rsid w:val="00253305"/>
    <w:rsid w:val="002538F3"/>
    <w:rsid w:val="002548F7"/>
    <w:rsid w:val="00256FEE"/>
    <w:rsid w:val="00264B9B"/>
    <w:rsid w:val="00267084"/>
    <w:rsid w:val="00272DF7"/>
    <w:rsid w:val="002742B7"/>
    <w:rsid w:val="00275FDD"/>
    <w:rsid w:val="00277B16"/>
    <w:rsid w:val="002803B4"/>
    <w:rsid w:val="00283DB2"/>
    <w:rsid w:val="0028591E"/>
    <w:rsid w:val="00285FFE"/>
    <w:rsid w:val="002921CB"/>
    <w:rsid w:val="002954A2"/>
    <w:rsid w:val="002954D1"/>
    <w:rsid w:val="002964B9"/>
    <w:rsid w:val="002B3457"/>
    <w:rsid w:val="002B5005"/>
    <w:rsid w:val="002B5869"/>
    <w:rsid w:val="002C113C"/>
    <w:rsid w:val="002C6C36"/>
    <w:rsid w:val="002C6FAE"/>
    <w:rsid w:val="002D10A3"/>
    <w:rsid w:val="002D245C"/>
    <w:rsid w:val="002D35D2"/>
    <w:rsid w:val="002D4A2D"/>
    <w:rsid w:val="002D4C3E"/>
    <w:rsid w:val="002D5ABD"/>
    <w:rsid w:val="002D7772"/>
    <w:rsid w:val="002E0D1A"/>
    <w:rsid w:val="002E7E2A"/>
    <w:rsid w:val="002F02E0"/>
    <w:rsid w:val="002F3A87"/>
    <w:rsid w:val="002F6BAC"/>
    <w:rsid w:val="002F7198"/>
    <w:rsid w:val="00306D5E"/>
    <w:rsid w:val="003106B8"/>
    <w:rsid w:val="003142FB"/>
    <w:rsid w:val="00314977"/>
    <w:rsid w:val="00320B29"/>
    <w:rsid w:val="00321E30"/>
    <w:rsid w:val="00323892"/>
    <w:rsid w:val="00325FC3"/>
    <w:rsid w:val="00327B76"/>
    <w:rsid w:val="00327C6D"/>
    <w:rsid w:val="00332C92"/>
    <w:rsid w:val="003333D1"/>
    <w:rsid w:val="00336FA6"/>
    <w:rsid w:val="00340642"/>
    <w:rsid w:val="00341CCF"/>
    <w:rsid w:val="00343E00"/>
    <w:rsid w:val="003468FB"/>
    <w:rsid w:val="003534A5"/>
    <w:rsid w:val="00357DE0"/>
    <w:rsid w:val="00360D9F"/>
    <w:rsid w:val="003629B9"/>
    <w:rsid w:val="00362FAF"/>
    <w:rsid w:val="003653EF"/>
    <w:rsid w:val="003659C2"/>
    <w:rsid w:val="00370FDB"/>
    <w:rsid w:val="0037518A"/>
    <w:rsid w:val="00380D9B"/>
    <w:rsid w:val="003823D0"/>
    <w:rsid w:val="00385978"/>
    <w:rsid w:val="00394CA7"/>
    <w:rsid w:val="00394CD0"/>
    <w:rsid w:val="003A222E"/>
    <w:rsid w:val="003A65CB"/>
    <w:rsid w:val="003B5CE7"/>
    <w:rsid w:val="003B7031"/>
    <w:rsid w:val="003C2212"/>
    <w:rsid w:val="003C2775"/>
    <w:rsid w:val="003C4DDC"/>
    <w:rsid w:val="003C6C55"/>
    <w:rsid w:val="003C7DFA"/>
    <w:rsid w:val="003D006E"/>
    <w:rsid w:val="003D08FF"/>
    <w:rsid w:val="003D4D11"/>
    <w:rsid w:val="003D4E11"/>
    <w:rsid w:val="003D6DA3"/>
    <w:rsid w:val="003E1E1C"/>
    <w:rsid w:val="003E6C22"/>
    <w:rsid w:val="003F0BD3"/>
    <w:rsid w:val="003F0E58"/>
    <w:rsid w:val="003F0EBD"/>
    <w:rsid w:val="003F23AD"/>
    <w:rsid w:val="003F557C"/>
    <w:rsid w:val="003F63A5"/>
    <w:rsid w:val="003F6C39"/>
    <w:rsid w:val="003F7513"/>
    <w:rsid w:val="003F7AAD"/>
    <w:rsid w:val="003F7B5E"/>
    <w:rsid w:val="00401634"/>
    <w:rsid w:val="0040724D"/>
    <w:rsid w:val="00407C28"/>
    <w:rsid w:val="00407C3D"/>
    <w:rsid w:val="0041143F"/>
    <w:rsid w:val="004168E6"/>
    <w:rsid w:val="004177C2"/>
    <w:rsid w:val="004242BF"/>
    <w:rsid w:val="00426FA0"/>
    <w:rsid w:val="00430580"/>
    <w:rsid w:val="00431242"/>
    <w:rsid w:val="00436873"/>
    <w:rsid w:val="00436878"/>
    <w:rsid w:val="00437BA6"/>
    <w:rsid w:val="00443C71"/>
    <w:rsid w:val="00453B0F"/>
    <w:rsid w:val="0045426C"/>
    <w:rsid w:val="00455978"/>
    <w:rsid w:val="00455B0E"/>
    <w:rsid w:val="00456216"/>
    <w:rsid w:val="004573C8"/>
    <w:rsid w:val="0046000F"/>
    <w:rsid w:val="00461D16"/>
    <w:rsid w:val="00466BB5"/>
    <w:rsid w:val="00467453"/>
    <w:rsid w:val="004723B4"/>
    <w:rsid w:val="0047679A"/>
    <w:rsid w:val="00481DCD"/>
    <w:rsid w:val="0048288F"/>
    <w:rsid w:val="00483B90"/>
    <w:rsid w:val="004861C9"/>
    <w:rsid w:val="00486C72"/>
    <w:rsid w:val="00492F59"/>
    <w:rsid w:val="004932C8"/>
    <w:rsid w:val="00494455"/>
    <w:rsid w:val="004A0A7A"/>
    <w:rsid w:val="004A140C"/>
    <w:rsid w:val="004A3555"/>
    <w:rsid w:val="004A375A"/>
    <w:rsid w:val="004A5829"/>
    <w:rsid w:val="004A652C"/>
    <w:rsid w:val="004A7475"/>
    <w:rsid w:val="004B0AE8"/>
    <w:rsid w:val="004B1576"/>
    <w:rsid w:val="004B78E3"/>
    <w:rsid w:val="004C051F"/>
    <w:rsid w:val="004D037A"/>
    <w:rsid w:val="004D2D12"/>
    <w:rsid w:val="004D3145"/>
    <w:rsid w:val="004D3F19"/>
    <w:rsid w:val="004D5F78"/>
    <w:rsid w:val="004D659D"/>
    <w:rsid w:val="004E02BE"/>
    <w:rsid w:val="004E2CB2"/>
    <w:rsid w:val="004E4176"/>
    <w:rsid w:val="004E4DA6"/>
    <w:rsid w:val="004E69ED"/>
    <w:rsid w:val="004E723B"/>
    <w:rsid w:val="004F13F9"/>
    <w:rsid w:val="004F154E"/>
    <w:rsid w:val="004F21DE"/>
    <w:rsid w:val="004F38A5"/>
    <w:rsid w:val="004F64EF"/>
    <w:rsid w:val="00501669"/>
    <w:rsid w:val="00502DDF"/>
    <w:rsid w:val="005046CE"/>
    <w:rsid w:val="00505CB7"/>
    <w:rsid w:val="00506188"/>
    <w:rsid w:val="00510C7F"/>
    <w:rsid w:val="00511D63"/>
    <w:rsid w:val="00512499"/>
    <w:rsid w:val="00512DDF"/>
    <w:rsid w:val="00515CBE"/>
    <w:rsid w:val="00515DEA"/>
    <w:rsid w:val="005204BB"/>
    <w:rsid w:val="00520CF3"/>
    <w:rsid w:val="00521E8A"/>
    <w:rsid w:val="005247F1"/>
    <w:rsid w:val="00526EDA"/>
    <w:rsid w:val="0052721B"/>
    <w:rsid w:val="00527B38"/>
    <w:rsid w:val="005309F4"/>
    <w:rsid w:val="00532A42"/>
    <w:rsid w:val="00535C93"/>
    <w:rsid w:val="00536E8C"/>
    <w:rsid w:val="0053721F"/>
    <w:rsid w:val="0053780F"/>
    <w:rsid w:val="00546BA7"/>
    <w:rsid w:val="00546CBC"/>
    <w:rsid w:val="00547B20"/>
    <w:rsid w:val="00552333"/>
    <w:rsid w:val="00552932"/>
    <w:rsid w:val="00552E97"/>
    <w:rsid w:val="005533C8"/>
    <w:rsid w:val="0055443D"/>
    <w:rsid w:val="005553AE"/>
    <w:rsid w:val="00560C30"/>
    <w:rsid w:val="005626BD"/>
    <w:rsid w:val="0056457F"/>
    <w:rsid w:val="00570232"/>
    <w:rsid w:val="00570C3C"/>
    <w:rsid w:val="00574CA2"/>
    <w:rsid w:val="00577966"/>
    <w:rsid w:val="00581454"/>
    <w:rsid w:val="005844C4"/>
    <w:rsid w:val="00587E17"/>
    <w:rsid w:val="005949CF"/>
    <w:rsid w:val="00594E8D"/>
    <w:rsid w:val="00597BDF"/>
    <w:rsid w:val="005A0043"/>
    <w:rsid w:val="005A1830"/>
    <w:rsid w:val="005A32C1"/>
    <w:rsid w:val="005A39AC"/>
    <w:rsid w:val="005A6326"/>
    <w:rsid w:val="005A7706"/>
    <w:rsid w:val="005B3785"/>
    <w:rsid w:val="005B4AD0"/>
    <w:rsid w:val="005B692A"/>
    <w:rsid w:val="005C4E34"/>
    <w:rsid w:val="005C66B1"/>
    <w:rsid w:val="005D4D93"/>
    <w:rsid w:val="005D5020"/>
    <w:rsid w:val="005D6CB7"/>
    <w:rsid w:val="005D6EED"/>
    <w:rsid w:val="005E269D"/>
    <w:rsid w:val="005E2BDD"/>
    <w:rsid w:val="005E32AD"/>
    <w:rsid w:val="005E4180"/>
    <w:rsid w:val="005E6D45"/>
    <w:rsid w:val="005E7BDC"/>
    <w:rsid w:val="005F0106"/>
    <w:rsid w:val="005F1835"/>
    <w:rsid w:val="005F435B"/>
    <w:rsid w:val="005F7FCA"/>
    <w:rsid w:val="0060511A"/>
    <w:rsid w:val="00605DFF"/>
    <w:rsid w:val="006118BE"/>
    <w:rsid w:val="006135D6"/>
    <w:rsid w:val="006152B5"/>
    <w:rsid w:val="00616927"/>
    <w:rsid w:val="00617544"/>
    <w:rsid w:val="0062338E"/>
    <w:rsid w:val="0062433A"/>
    <w:rsid w:val="006267A0"/>
    <w:rsid w:val="00627EE9"/>
    <w:rsid w:val="006313D9"/>
    <w:rsid w:val="00631AE8"/>
    <w:rsid w:val="00632E5A"/>
    <w:rsid w:val="00635735"/>
    <w:rsid w:val="006417A8"/>
    <w:rsid w:val="006427F3"/>
    <w:rsid w:val="006431F2"/>
    <w:rsid w:val="0064355B"/>
    <w:rsid w:val="006436C8"/>
    <w:rsid w:val="0064411D"/>
    <w:rsid w:val="00644730"/>
    <w:rsid w:val="006509AC"/>
    <w:rsid w:val="00655172"/>
    <w:rsid w:val="006575CE"/>
    <w:rsid w:val="00660690"/>
    <w:rsid w:val="006607A8"/>
    <w:rsid w:val="00660870"/>
    <w:rsid w:val="00660B9F"/>
    <w:rsid w:val="0066162B"/>
    <w:rsid w:val="00661B1A"/>
    <w:rsid w:val="00662182"/>
    <w:rsid w:val="00663C13"/>
    <w:rsid w:val="00666E0D"/>
    <w:rsid w:val="00670F32"/>
    <w:rsid w:val="00674E35"/>
    <w:rsid w:val="00680E1D"/>
    <w:rsid w:val="00687EC8"/>
    <w:rsid w:val="00690BC3"/>
    <w:rsid w:val="00690C9D"/>
    <w:rsid w:val="00692028"/>
    <w:rsid w:val="0069418B"/>
    <w:rsid w:val="006A14DA"/>
    <w:rsid w:val="006A2958"/>
    <w:rsid w:val="006A2FB2"/>
    <w:rsid w:val="006A4DDF"/>
    <w:rsid w:val="006A4E33"/>
    <w:rsid w:val="006A70E8"/>
    <w:rsid w:val="006A7309"/>
    <w:rsid w:val="006B0081"/>
    <w:rsid w:val="006B042A"/>
    <w:rsid w:val="006B21C5"/>
    <w:rsid w:val="006B4B17"/>
    <w:rsid w:val="006C009B"/>
    <w:rsid w:val="006C2DB8"/>
    <w:rsid w:val="006C4AC4"/>
    <w:rsid w:val="006C527F"/>
    <w:rsid w:val="006C70A1"/>
    <w:rsid w:val="006D0667"/>
    <w:rsid w:val="006D0B98"/>
    <w:rsid w:val="006D50D1"/>
    <w:rsid w:val="006D7BFB"/>
    <w:rsid w:val="006E0817"/>
    <w:rsid w:val="006E2293"/>
    <w:rsid w:val="006E2996"/>
    <w:rsid w:val="006F3CD0"/>
    <w:rsid w:val="006F6CCE"/>
    <w:rsid w:val="006F6ECC"/>
    <w:rsid w:val="0070151B"/>
    <w:rsid w:val="00703635"/>
    <w:rsid w:val="0071160B"/>
    <w:rsid w:val="0071580B"/>
    <w:rsid w:val="007167A6"/>
    <w:rsid w:val="00716DDA"/>
    <w:rsid w:val="007223A6"/>
    <w:rsid w:val="00722CA2"/>
    <w:rsid w:val="0073107E"/>
    <w:rsid w:val="00731789"/>
    <w:rsid w:val="00733B1B"/>
    <w:rsid w:val="007372C0"/>
    <w:rsid w:val="00743455"/>
    <w:rsid w:val="00743B00"/>
    <w:rsid w:val="00750233"/>
    <w:rsid w:val="00751679"/>
    <w:rsid w:val="00752163"/>
    <w:rsid w:val="007542FF"/>
    <w:rsid w:val="00754BCC"/>
    <w:rsid w:val="00754F95"/>
    <w:rsid w:val="0076278C"/>
    <w:rsid w:val="0076588D"/>
    <w:rsid w:val="007666B0"/>
    <w:rsid w:val="00767346"/>
    <w:rsid w:val="00767DBF"/>
    <w:rsid w:val="00771F3C"/>
    <w:rsid w:val="0077220E"/>
    <w:rsid w:val="00772DEB"/>
    <w:rsid w:val="00773191"/>
    <w:rsid w:val="00776074"/>
    <w:rsid w:val="007771CC"/>
    <w:rsid w:val="007816A0"/>
    <w:rsid w:val="007835F3"/>
    <w:rsid w:val="007849A8"/>
    <w:rsid w:val="00785055"/>
    <w:rsid w:val="0078723B"/>
    <w:rsid w:val="00790CC9"/>
    <w:rsid w:val="0079106B"/>
    <w:rsid w:val="007A7E6A"/>
    <w:rsid w:val="007B467E"/>
    <w:rsid w:val="007B4FE3"/>
    <w:rsid w:val="007B5B8F"/>
    <w:rsid w:val="007B5D2C"/>
    <w:rsid w:val="007B7420"/>
    <w:rsid w:val="007D22C3"/>
    <w:rsid w:val="007D3B07"/>
    <w:rsid w:val="007E1651"/>
    <w:rsid w:val="007E28CE"/>
    <w:rsid w:val="007E3837"/>
    <w:rsid w:val="007E595C"/>
    <w:rsid w:val="007E6123"/>
    <w:rsid w:val="007E70CD"/>
    <w:rsid w:val="007F1233"/>
    <w:rsid w:val="007F36A0"/>
    <w:rsid w:val="007F4D81"/>
    <w:rsid w:val="008011A3"/>
    <w:rsid w:val="00806017"/>
    <w:rsid w:val="008068EB"/>
    <w:rsid w:val="00807495"/>
    <w:rsid w:val="00807FAD"/>
    <w:rsid w:val="0081211C"/>
    <w:rsid w:val="00817AFC"/>
    <w:rsid w:val="00821465"/>
    <w:rsid w:val="00821735"/>
    <w:rsid w:val="00824335"/>
    <w:rsid w:val="00826A6F"/>
    <w:rsid w:val="00830D23"/>
    <w:rsid w:val="00837E89"/>
    <w:rsid w:val="008401E3"/>
    <w:rsid w:val="00846463"/>
    <w:rsid w:val="0084737C"/>
    <w:rsid w:val="00852019"/>
    <w:rsid w:val="00853FFD"/>
    <w:rsid w:val="00863B50"/>
    <w:rsid w:val="008665E9"/>
    <w:rsid w:val="00866BBE"/>
    <w:rsid w:val="00867235"/>
    <w:rsid w:val="00871329"/>
    <w:rsid w:val="0087156C"/>
    <w:rsid w:val="00871C5A"/>
    <w:rsid w:val="008776ED"/>
    <w:rsid w:val="00884B58"/>
    <w:rsid w:val="00884C94"/>
    <w:rsid w:val="00884ED8"/>
    <w:rsid w:val="00885601"/>
    <w:rsid w:val="008857E6"/>
    <w:rsid w:val="00885D74"/>
    <w:rsid w:val="0088645E"/>
    <w:rsid w:val="00891431"/>
    <w:rsid w:val="008922D1"/>
    <w:rsid w:val="008960AA"/>
    <w:rsid w:val="008A21D4"/>
    <w:rsid w:val="008A4391"/>
    <w:rsid w:val="008A52EE"/>
    <w:rsid w:val="008A6AD7"/>
    <w:rsid w:val="008B28C7"/>
    <w:rsid w:val="008B31A6"/>
    <w:rsid w:val="008B55DF"/>
    <w:rsid w:val="008B5C94"/>
    <w:rsid w:val="008C126A"/>
    <w:rsid w:val="008C1A51"/>
    <w:rsid w:val="008C267B"/>
    <w:rsid w:val="008C2E26"/>
    <w:rsid w:val="008C4E63"/>
    <w:rsid w:val="008C7373"/>
    <w:rsid w:val="008D0355"/>
    <w:rsid w:val="008D13C1"/>
    <w:rsid w:val="008D2DA1"/>
    <w:rsid w:val="008D5567"/>
    <w:rsid w:val="008D78D0"/>
    <w:rsid w:val="008E129F"/>
    <w:rsid w:val="008E133F"/>
    <w:rsid w:val="008E1C91"/>
    <w:rsid w:val="008E1FC7"/>
    <w:rsid w:val="008E3399"/>
    <w:rsid w:val="008E4F6B"/>
    <w:rsid w:val="008E714F"/>
    <w:rsid w:val="008E717D"/>
    <w:rsid w:val="008E7C88"/>
    <w:rsid w:val="008F09ED"/>
    <w:rsid w:val="008F23DA"/>
    <w:rsid w:val="008F27AA"/>
    <w:rsid w:val="008F7684"/>
    <w:rsid w:val="00901FEF"/>
    <w:rsid w:val="00903CF8"/>
    <w:rsid w:val="00904729"/>
    <w:rsid w:val="00904CF0"/>
    <w:rsid w:val="00915447"/>
    <w:rsid w:val="009264F2"/>
    <w:rsid w:val="00926A5C"/>
    <w:rsid w:val="00927633"/>
    <w:rsid w:val="00930D90"/>
    <w:rsid w:val="00936760"/>
    <w:rsid w:val="009368F3"/>
    <w:rsid w:val="00940019"/>
    <w:rsid w:val="00940556"/>
    <w:rsid w:val="00941A95"/>
    <w:rsid w:val="00951789"/>
    <w:rsid w:val="00952520"/>
    <w:rsid w:val="0095373F"/>
    <w:rsid w:val="00953EC8"/>
    <w:rsid w:val="00954F1C"/>
    <w:rsid w:val="009642BB"/>
    <w:rsid w:val="00971763"/>
    <w:rsid w:val="00971EAC"/>
    <w:rsid w:val="009737C2"/>
    <w:rsid w:val="0098300F"/>
    <w:rsid w:val="00985309"/>
    <w:rsid w:val="009859A5"/>
    <w:rsid w:val="009867A3"/>
    <w:rsid w:val="0099059E"/>
    <w:rsid w:val="009908E5"/>
    <w:rsid w:val="00991749"/>
    <w:rsid w:val="00994228"/>
    <w:rsid w:val="00995ABC"/>
    <w:rsid w:val="00996576"/>
    <w:rsid w:val="0099705B"/>
    <w:rsid w:val="009A43BA"/>
    <w:rsid w:val="009A53D2"/>
    <w:rsid w:val="009A66B3"/>
    <w:rsid w:val="009B04CF"/>
    <w:rsid w:val="009B1903"/>
    <w:rsid w:val="009C0AAF"/>
    <w:rsid w:val="009C7B66"/>
    <w:rsid w:val="009D32C7"/>
    <w:rsid w:val="009D39E8"/>
    <w:rsid w:val="009E00C4"/>
    <w:rsid w:val="009E0EF5"/>
    <w:rsid w:val="009E1295"/>
    <w:rsid w:val="009E3096"/>
    <w:rsid w:val="009E5064"/>
    <w:rsid w:val="009E6563"/>
    <w:rsid w:val="009F3075"/>
    <w:rsid w:val="009F30D6"/>
    <w:rsid w:val="009F3720"/>
    <w:rsid w:val="009F5452"/>
    <w:rsid w:val="009F7877"/>
    <w:rsid w:val="009F7F73"/>
    <w:rsid w:val="00A00FB0"/>
    <w:rsid w:val="00A0231E"/>
    <w:rsid w:val="00A03BB4"/>
    <w:rsid w:val="00A04035"/>
    <w:rsid w:val="00A10143"/>
    <w:rsid w:val="00A10168"/>
    <w:rsid w:val="00A10274"/>
    <w:rsid w:val="00A1147A"/>
    <w:rsid w:val="00A126CD"/>
    <w:rsid w:val="00A12FB6"/>
    <w:rsid w:val="00A13487"/>
    <w:rsid w:val="00A14402"/>
    <w:rsid w:val="00A269C7"/>
    <w:rsid w:val="00A2728C"/>
    <w:rsid w:val="00A30EED"/>
    <w:rsid w:val="00A31242"/>
    <w:rsid w:val="00A31465"/>
    <w:rsid w:val="00A33DEB"/>
    <w:rsid w:val="00A368F4"/>
    <w:rsid w:val="00A375CC"/>
    <w:rsid w:val="00A46A9B"/>
    <w:rsid w:val="00A4753F"/>
    <w:rsid w:val="00A47981"/>
    <w:rsid w:val="00A50845"/>
    <w:rsid w:val="00A5589B"/>
    <w:rsid w:val="00A56274"/>
    <w:rsid w:val="00A60D5D"/>
    <w:rsid w:val="00A65C79"/>
    <w:rsid w:val="00A660B0"/>
    <w:rsid w:val="00A67EE9"/>
    <w:rsid w:val="00A71406"/>
    <w:rsid w:val="00A850AC"/>
    <w:rsid w:val="00A86DD5"/>
    <w:rsid w:val="00A91766"/>
    <w:rsid w:val="00A93C97"/>
    <w:rsid w:val="00A95F2D"/>
    <w:rsid w:val="00AA0C0B"/>
    <w:rsid w:val="00AA2B37"/>
    <w:rsid w:val="00AA6790"/>
    <w:rsid w:val="00AA6C81"/>
    <w:rsid w:val="00AA6F20"/>
    <w:rsid w:val="00AA703A"/>
    <w:rsid w:val="00AB7CC6"/>
    <w:rsid w:val="00AC1836"/>
    <w:rsid w:val="00AC34F9"/>
    <w:rsid w:val="00AD1275"/>
    <w:rsid w:val="00AD170C"/>
    <w:rsid w:val="00AD1AA0"/>
    <w:rsid w:val="00AD1ADD"/>
    <w:rsid w:val="00AD1C77"/>
    <w:rsid w:val="00AD57A0"/>
    <w:rsid w:val="00AD5D34"/>
    <w:rsid w:val="00AD7B06"/>
    <w:rsid w:val="00AE2DC5"/>
    <w:rsid w:val="00AE33D5"/>
    <w:rsid w:val="00AE605E"/>
    <w:rsid w:val="00AF0A5D"/>
    <w:rsid w:val="00AF3FF8"/>
    <w:rsid w:val="00AF6D16"/>
    <w:rsid w:val="00AF79C6"/>
    <w:rsid w:val="00B00AE7"/>
    <w:rsid w:val="00B01789"/>
    <w:rsid w:val="00B02C31"/>
    <w:rsid w:val="00B03BB2"/>
    <w:rsid w:val="00B03FDB"/>
    <w:rsid w:val="00B11343"/>
    <w:rsid w:val="00B1637F"/>
    <w:rsid w:val="00B16ADC"/>
    <w:rsid w:val="00B30835"/>
    <w:rsid w:val="00B322DC"/>
    <w:rsid w:val="00B33F0F"/>
    <w:rsid w:val="00B36F77"/>
    <w:rsid w:val="00B37923"/>
    <w:rsid w:val="00B41C28"/>
    <w:rsid w:val="00B43E16"/>
    <w:rsid w:val="00B448D2"/>
    <w:rsid w:val="00B44F9B"/>
    <w:rsid w:val="00B5015A"/>
    <w:rsid w:val="00B51571"/>
    <w:rsid w:val="00B5161D"/>
    <w:rsid w:val="00B53CDD"/>
    <w:rsid w:val="00B5642E"/>
    <w:rsid w:val="00B63C61"/>
    <w:rsid w:val="00B64887"/>
    <w:rsid w:val="00B6547F"/>
    <w:rsid w:val="00B65BC2"/>
    <w:rsid w:val="00B65FFB"/>
    <w:rsid w:val="00B70B1E"/>
    <w:rsid w:val="00B729EE"/>
    <w:rsid w:val="00B73391"/>
    <w:rsid w:val="00B73916"/>
    <w:rsid w:val="00B774A9"/>
    <w:rsid w:val="00B77AA2"/>
    <w:rsid w:val="00B804D6"/>
    <w:rsid w:val="00B857F4"/>
    <w:rsid w:val="00B87A91"/>
    <w:rsid w:val="00B94443"/>
    <w:rsid w:val="00BA432B"/>
    <w:rsid w:val="00BB4624"/>
    <w:rsid w:val="00BB71C6"/>
    <w:rsid w:val="00BB7CB3"/>
    <w:rsid w:val="00BC11BB"/>
    <w:rsid w:val="00BC247C"/>
    <w:rsid w:val="00BD0A14"/>
    <w:rsid w:val="00BD3F3B"/>
    <w:rsid w:val="00BD41D3"/>
    <w:rsid w:val="00BD672E"/>
    <w:rsid w:val="00BE248B"/>
    <w:rsid w:val="00BE258E"/>
    <w:rsid w:val="00BE54EA"/>
    <w:rsid w:val="00BF2405"/>
    <w:rsid w:val="00BF3694"/>
    <w:rsid w:val="00BF7EAF"/>
    <w:rsid w:val="00C00631"/>
    <w:rsid w:val="00C0340E"/>
    <w:rsid w:val="00C0493E"/>
    <w:rsid w:val="00C058C6"/>
    <w:rsid w:val="00C05F45"/>
    <w:rsid w:val="00C073DB"/>
    <w:rsid w:val="00C0762C"/>
    <w:rsid w:val="00C12169"/>
    <w:rsid w:val="00C1681E"/>
    <w:rsid w:val="00C2206F"/>
    <w:rsid w:val="00C226B0"/>
    <w:rsid w:val="00C25044"/>
    <w:rsid w:val="00C25139"/>
    <w:rsid w:val="00C2661A"/>
    <w:rsid w:val="00C26A5E"/>
    <w:rsid w:val="00C30DBF"/>
    <w:rsid w:val="00C321F7"/>
    <w:rsid w:val="00C32521"/>
    <w:rsid w:val="00C354FE"/>
    <w:rsid w:val="00C3650F"/>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0513"/>
    <w:rsid w:val="00C71812"/>
    <w:rsid w:val="00C71B13"/>
    <w:rsid w:val="00C72DAB"/>
    <w:rsid w:val="00C75A45"/>
    <w:rsid w:val="00C823E3"/>
    <w:rsid w:val="00C84B6E"/>
    <w:rsid w:val="00C84F97"/>
    <w:rsid w:val="00C9363B"/>
    <w:rsid w:val="00CA0106"/>
    <w:rsid w:val="00CA04E5"/>
    <w:rsid w:val="00CA082A"/>
    <w:rsid w:val="00CB55C3"/>
    <w:rsid w:val="00CB5B46"/>
    <w:rsid w:val="00CB6687"/>
    <w:rsid w:val="00CB68CC"/>
    <w:rsid w:val="00CB6BAC"/>
    <w:rsid w:val="00CC04D6"/>
    <w:rsid w:val="00CC1BF4"/>
    <w:rsid w:val="00CC4FA4"/>
    <w:rsid w:val="00CD3121"/>
    <w:rsid w:val="00CD6EB6"/>
    <w:rsid w:val="00CD7D78"/>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6E9B"/>
    <w:rsid w:val="00D17AEA"/>
    <w:rsid w:val="00D21E70"/>
    <w:rsid w:val="00D316A9"/>
    <w:rsid w:val="00D37F97"/>
    <w:rsid w:val="00D40491"/>
    <w:rsid w:val="00D417C2"/>
    <w:rsid w:val="00D45076"/>
    <w:rsid w:val="00D45146"/>
    <w:rsid w:val="00D50182"/>
    <w:rsid w:val="00D50F27"/>
    <w:rsid w:val="00D52E4B"/>
    <w:rsid w:val="00D53965"/>
    <w:rsid w:val="00D57FE6"/>
    <w:rsid w:val="00D60CB8"/>
    <w:rsid w:val="00D62408"/>
    <w:rsid w:val="00D63D05"/>
    <w:rsid w:val="00D67603"/>
    <w:rsid w:val="00D7102A"/>
    <w:rsid w:val="00D77DD3"/>
    <w:rsid w:val="00D8162E"/>
    <w:rsid w:val="00D82EC6"/>
    <w:rsid w:val="00D838EF"/>
    <w:rsid w:val="00D85992"/>
    <w:rsid w:val="00D95427"/>
    <w:rsid w:val="00D97F81"/>
    <w:rsid w:val="00DB2E76"/>
    <w:rsid w:val="00DB31DA"/>
    <w:rsid w:val="00DB3718"/>
    <w:rsid w:val="00DB4A73"/>
    <w:rsid w:val="00DC0156"/>
    <w:rsid w:val="00DC2688"/>
    <w:rsid w:val="00DC6215"/>
    <w:rsid w:val="00DC7A99"/>
    <w:rsid w:val="00DD200E"/>
    <w:rsid w:val="00DD6235"/>
    <w:rsid w:val="00DD696F"/>
    <w:rsid w:val="00DE04FD"/>
    <w:rsid w:val="00DE1361"/>
    <w:rsid w:val="00DE17AF"/>
    <w:rsid w:val="00DE24B6"/>
    <w:rsid w:val="00DE5AF1"/>
    <w:rsid w:val="00DF44DE"/>
    <w:rsid w:val="00DF4AC8"/>
    <w:rsid w:val="00DF6A49"/>
    <w:rsid w:val="00DF6E51"/>
    <w:rsid w:val="00E00A8F"/>
    <w:rsid w:val="00E04D56"/>
    <w:rsid w:val="00E05342"/>
    <w:rsid w:val="00E07D12"/>
    <w:rsid w:val="00E10D46"/>
    <w:rsid w:val="00E115B5"/>
    <w:rsid w:val="00E12050"/>
    <w:rsid w:val="00E132AD"/>
    <w:rsid w:val="00E1419C"/>
    <w:rsid w:val="00E158F7"/>
    <w:rsid w:val="00E172A7"/>
    <w:rsid w:val="00E23090"/>
    <w:rsid w:val="00E23B56"/>
    <w:rsid w:val="00E26CC5"/>
    <w:rsid w:val="00E277FD"/>
    <w:rsid w:val="00E32805"/>
    <w:rsid w:val="00E34283"/>
    <w:rsid w:val="00E34B11"/>
    <w:rsid w:val="00E35F4D"/>
    <w:rsid w:val="00E37C17"/>
    <w:rsid w:val="00E449B9"/>
    <w:rsid w:val="00E46FD4"/>
    <w:rsid w:val="00E50B47"/>
    <w:rsid w:val="00E5231F"/>
    <w:rsid w:val="00E55C99"/>
    <w:rsid w:val="00E612CB"/>
    <w:rsid w:val="00E62EE1"/>
    <w:rsid w:val="00E64D8D"/>
    <w:rsid w:val="00E71176"/>
    <w:rsid w:val="00E71981"/>
    <w:rsid w:val="00E72C64"/>
    <w:rsid w:val="00E7355F"/>
    <w:rsid w:val="00E76B8E"/>
    <w:rsid w:val="00E80B1A"/>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759D"/>
    <w:rsid w:val="00ED2619"/>
    <w:rsid w:val="00ED3898"/>
    <w:rsid w:val="00ED562F"/>
    <w:rsid w:val="00EE12FA"/>
    <w:rsid w:val="00EE20E1"/>
    <w:rsid w:val="00EE230D"/>
    <w:rsid w:val="00EE2607"/>
    <w:rsid w:val="00EE6A0B"/>
    <w:rsid w:val="00EE6DAE"/>
    <w:rsid w:val="00EF21A8"/>
    <w:rsid w:val="00F00F80"/>
    <w:rsid w:val="00F01856"/>
    <w:rsid w:val="00F02CDE"/>
    <w:rsid w:val="00F062C7"/>
    <w:rsid w:val="00F12B63"/>
    <w:rsid w:val="00F13F17"/>
    <w:rsid w:val="00F146D0"/>
    <w:rsid w:val="00F15883"/>
    <w:rsid w:val="00F176C2"/>
    <w:rsid w:val="00F2079A"/>
    <w:rsid w:val="00F21C20"/>
    <w:rsid w:val="00F21DB3"/>
    <w:rsid w:val="00F23CD4"/>
    <w:rsid w:val="00F26E93"/>
    <w:rsid w:val="00F27BA5"/>
    <w:rsid w:val="00F30405"/>
    <w:rsid w:val="00F33A5D"/>
    <w:rsid w:val="00F352BD"/>
    <w:rsid w:val="00F359D8"/>
    <w:rsid w:val="00F43ED8"/>
    <w:rsid w:val="00F43F36"/>
    <w:rsid w:val="00F44458"/>
    <w:rsid w:val="00F51760"/>
    <w:rsid w:val="00F5185F"/>
    <w:rsid w:val="00F537F5"/>
    <w:rsid w:val="00F542C9"/>
    <w:rsid w:val="00F55456"/>
    <w:rsid w:val="00F56055"/>
    <w:rsid w:val="00F6095A"/>
    <w:rsid w:val="00F62FB6"/>
    <w:rsid w:val="00F63EFC"/>
    <w:rsid w:val="00F64B21"/>
    <w:rsid w:val="00F72441"/>
    <w:rsid w:val="00F73FAA"/>
    <w:rsid w:val="00F7704B"/>
    <w:rsid w:val="00F829EA"/>
    <w:rsid w:val="00F835ED"/>
    <w:rsid w:val="00F85870"/>
    <w:rsid w:val="00F90B6D"/>
    <w:rsid w:val="00F94E66"/>
    <w:rsid w:val="00FA0A95"/>
    <w:rsid w:val="00FA207D"/>
    <w:rsid w:val="00FA235A"/>
    <w:rsid w:val="00FA6095"/>
    <w:rsid w:val="00FA6B73"/>
    <w:rsid w:val="00FB06DD"/>
    <w:rsid w:val="00FB4130"/>
    <w:rsid w:val="00FB515C"/>
    <w:rsid w:val="00FC0B97"/>
    <w:rsid w:val="00FC6B30"/>
    <w:rsid w:val="00FD20AF"/>
    <w:rsid w:val="00FD2100"/>
    <w:rsid w:val="00FD2BEE"/>
    <w:rsid w:val="00FD32B1"/>
    <w:rsid w:val="00FD4C87"/>
    <w:rsid w:val="00FD5197"/>
    <w:rsid w:val="00FE36CA"/>
    <w:rsid w:val="00FE6020"/>
    <w:rsid w:val="00FE70C2"/>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1E191474-6114-4A9B-9138-16C8DCB714DE}">
  <ds:schemaRefs>
    <ds:schemaRef ds:uri="4085a4f5-5f40-4143-b221-75ee5dde648a"/>
    <ds:schemaRef ds:uri="8662c659-72ab-411b-b755-fbef5cbbde18"/>
    <ds:schemaRef ds:uri="http://purl.org/dc/terms/"/>
    <ds:schemaRef ds:uri="5e6c6c5c-474c-4ef7-b7d6-59a0e77cc256"/>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54339F7-31E9-42B8-A37C-5B76C916C030}">
  <ds:schemaRefs>
    <ds:schemaRef ds:uri="http://schemas.openxmlformats.org/officeDocument/2006/bibliography"/>
  </ds:schemaRefs>
</ds:datastoreItem>
</file>

<file path=customXml/itemProps6.xml><?xml version="1.0" encoding="utf-8"?>
<ds:datastoreItem xmlns:ds="http://schemas.openxmlformats.org/officeDocument/2006/customXml" ds:itemID="{459893BD-DF14-4C24-AE93-4F93909E4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16</Pages>
  <Words>5425</Words>
  <Characters>30299</Characters>
  <Application>Microsoft Office Word</Application>
  <DocSecurity>0</DocSecurity>
  <Lines>252</Lines>
  <Paragraphs>71</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35653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Stratilová Ivana Ing.</cp:lastModifiedBy>
  <cp:revision>70</cp:revision>
  <cp:lastPrinted>2018-05-07T11:50:00Z</cp:lastPrinted>
  <dcterms:created xsi:type="dcterms:W3CDTF">2018-03-26T05:52:00Z</dcterms:created>
  <dcterms:modified xsi:type="dcterms:W3CDTF">2018-07-25T07:44:00Z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