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60305E" w:rsidP="0058580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05E">
              <w:rPr>
                <w:rFonts w:ascii="Arial" w:hAnsi="Arial" w:cs="Arial"/>
                <w:b/>
                <w:sz w:val="22"/>
                <w:szCs w:val="22"/>
              </w:rPr>
              <w:t>Projektové dokumentace pro realizaci společných zařízení v rámci KoPÚ Čechy pod Kosířem, KoPÚ Ochoz u Konice a KoPÚ Dětkovice u Prostějova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60305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05E">
              <w:rPr>
                <w:rFonts w:ascii="Arial" w:hAnsi="Arial" w:cs="Arial"/>
                <w:sz w:val="20"/>
                <w:szCs w:val="20"/>
              </w:rPr>
              <w:t>4VZ2598/2018-521101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37D" w:rsidRDefault="00B6137D" w:rsidP="00B6137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31E6C" w:rsidRDefault="00511378" w:rsidP="00B6137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9F41C9">
        <w:rPr>
          <w:rFonts w:cs="Arial"/>
          <w:b/>
          <w:sz w:val="20"/>
        </w:rPr>
        <w:t xml:space="preserve">II. </w:t>
      </w:r>
      <w:r w:rsidR="00C06BA8">
        <w:rPr>
          <w:rFonts w:cs="Arial"/>
          <w:b/>
          <w:sz w:val="20"/>
        </w:rPr>
        <w:t>Kritérium hodnocení - n</w:t>
      </w:r>
      <w:r w:rsidR="00AD5FEA" w:rsidRPr="00AD5FEA">
        <w:rPr>
          <w:rFonts w:cs="Arial"/>
          <w:b/>
          <w:sz w:val="20"/>
        </w:rPr>
        <w:t>abídková cena (v Kč)</w:t>
      </w:r>
    </w:p>
    <w:p w:rsidR="00B6137D" w:rsidRPr="00031E6C" w:rsidRDefault="00031E6C" w:rsidP="00B6137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Část 1 - </w:t>
      </w:r>
      <w:r w:rsidR="001A4430" w:rsidRPr="00D427AB">
        <w:rPr>
          <w:rFonts w:ascii="ArialMT" w:eastAsia="Calibri" w:hAnsi="ArialMT" w:cs="ArialMT"/>
          <w:b/>
          <w:sz w:val="20"/>
        </w:rPr>
        <w:t xml:space="preserve">Realizace společných zařízení KoPÚ </w:t>
      </w:r>
      <w:r w:rsidR="00A66651" w:rsidRPr="005E6D28">
        <w:rPr>
          <w:rFonts w:ascii="ArialMT" w:eastAsia="Calibri" w:hAnsi="ArialMT" w:cs="ArialMT"/>
          <w:b/>
          <w:sz w:val="20"/>
        </w:rPr>
        <w:t xml:space="preserve">Čechy pod Kosířem </w:t>
      </w:r>
      <w:r w:rsidR="0089781B">
        <w:rPr>
          <w:rFonts w:ascii="ArialMT" w:eastAsia="Calibri" w:hAnsi="ArialMT" w:cs="ArialMT"/>
          <w:b/>
          <w:sz w:val="20"/>
        </w:rPr>
        <w:t>– I</w:t>
      </w:r>
      <w:r w:rsidR="008B735B">
        <w:rPr>
          <w:rFonts w:ascii="ArialMT" w:eastAsia="Calibri" w:hAnsi="ArialMT" w:cs="ArialMT"/>
          <w:b/>
          <w:sz w:val="20"/>
        </w:rPr>
        <w:t>. etapa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031E6C" w:rsidRPr="00A73340" w:rsidTr="00197E73">
        <w:tc>
          <w:tcPr>
            <w:tcW w:w="3261" w:type="dxa"/>
          </w:tcPr>
          <w:p w:rsidR="00031E6C" w:rsidRPr="00A73340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:rsidR="00031E6C" w:rsidRDefault="00031E6C" w:rsidP="00031E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031E6C" w:rsidRPr="00A73340" w:rsidRDefault="00031E6C" w:rsidP="00031E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:rsidR="00031E6C" w:rsidRDefault="00031E6C" w:rsidP="00031E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:rsidR="00031E6C" w:rsidRPr="00A73340" w:rsidRDefault="00031E6C" w:rsidP="00031E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031E6C" w:rsidRDefault="00031E6C" w:rsidP="00031E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031E6C" w:rsidRPr="00A73340" w:rsidRDefault="00031E6C" w:rsidP="00031E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031E6C" w:rsidRPr="00A73340" w:rsidTr="00197E73">
        <w:trPr>
          <w:trHeight w:val="394"/>
        </w:trPr>
        <w:tc>
          <w:tcPr>
            <w:tcW w:w="3261" w:type="dxa"/>
            <w:vAlign w:val="center"/>
          </w:tcPr>
          <w:p w:rsidR="00031E6C" w:rsidRPr="00A83DF8" w:rsidRDefault="00031E6C" w:rsidP="00031E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031E6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031E6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031E6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E6C" w:rsidRPr="00A73340" w:rsidTr="00197E73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:rsidR="00031E6C" w:rsidRDefault="00031E6C" w:rsidP="00197E7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</w:t>
            </w:r>
            <w:r w:rsidR="00197E7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031E6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031E6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031E6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E6C" w:rsidRPr="00A73340" w:rsidTr="00197E73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:rsidR="00031E6C" w:rsidRDefault="00031E6C" w:rsidP="00197E7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</w:t>
            </w:r>
            <w:r w:rsidR="000132E8">
              <w:rPr>
                <w:rFonts w:ascii="Arial" w:hAnsi="Arial" w:cs="Arial"/>
                <w:b/>
                <w:sz w:val="20"/>
                <w:szCs w:val="20"/>
              </w:rPr>
              <w:t xml:space="preserve">součet cen </w:t>
            </w:r>
            <w:r>
              <w:rPr>
                <w:rFonts w:ascii="Arial" w:hAnsi="Arial" w:cs="Arial"/>
                <w:b/>
                <w:sz w:val="20"/>
                <w:szCs w:val="20"/>
              </w:rPr>
              <w:t>za</w:t>
            </w:r>
            <w:r w:rsidR="00197E7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celý předmět plnění Části 1)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031E6C" w:rsidRPr="00A83DF8" w:rsidRDefault="00031E6C" w:rsidP="00031E6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031E6C" w:rsidRPr="00A83DF8" w:rsidRDefault="00031E6C" w:rsidP="00031E6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031E6C" w:rsidRPr="00A83DF8" w:rsidRDefault="00031E6C" w:rsidP="00031E6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1E6C" w:rsidRPr="00031E6C" w:rsidRDefault="00031E6C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Část 2 - </w:t>
      </w:r>
      <w:r w:rsidR="001A4430" w:rsidRPr="00D427AB">
        <w:rPr>
          <w:rFonts w:ascii="ArialMT" w:eastAsia="Calibri" w:hAnsi="ArialMT" w:cs="ArialMT"/>
          <w:b/>
          <w:sz w:val="20"/>
        </w:rPr>
        <w:t xml:space="preserve">Realizace společných zařízení KoPÚ </w:t>
      </w:r>
      <w:r w:rsidR="00A66651" w:rsidRPr="005E6D28">
        <w:rPr>
          <w:rFonts w:ascii="ArialMT" w:eastAsia="Calibri" w:hAnsi="ArialMT" w:cs="ArialMT"/>
          <w:b/>
          <w:sz w:val="20"/>
        </w:rPr>
        <w:t xml:space="preserve">Ochoz u Konice </w:t>
      </w:r>
      <w:r w:rsidR="002E08BD">
        <w:rPr>
          <w:rFonts w:ascii="ArialMT" w:eastAsia="Calibri" w:hAnsi="ArialMT" w:cs="ArialMT"/>
          <w:b/>
          <w:sz w:val="20"/>
        </w:rPr>
        <w:t>– I. etapa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031E6C" w:rsidRPr="00A73340" w:rsidTr="00197E73">
        <w:tc>
          <w:tcPr>
            <w:tcW w:w="3261" w:type="dxa"/>
          </w:tcPr>
          <w:p w:rsidR="00031E6C" w:rsidRPr="00A73340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:rsidR="00031E6C" w:rsidRDefault="00031E6C" w:rsidP="00E8230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031E6C" w:rsidRPr="00A73340" w:rsidRDefault="00031E6C" w:rsidP="00E8230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:rsidR="00031E6C" w:rsidRDefault="00031E6C" w:rsidP="00E8230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:rsidR="00031E6C" w:rsidRPr="00A73340" w:rsidRDefault="00031E6C" w:rsidP="00E8230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031E6C" w:rsidRDefault="00031E6C" w:rsidP="00E8230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031E6C" w:rsidRPr="00A73340" w:rsidRDefault="00031E6C" w:rsidP="00E8230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031E6C" w:rsidRPr="00A73340" w:rsidTr="00197E73">
        <w:trPr>
          <w:trHeight w:val="394"/>
        </w:trPr>
        <w:tc>
          <w:tcPr>
            <w:tcW w:w="3261" w:type="dxa"/>
            <w:vAlign w:val="center"/>
          </w:tcPr>
          <w:p w:rsidR="00031E6C" w:rsidRPr="00A83DF8" w:rsidRDefault="00031E6C" w:rsidP="00E823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E6C" w:rsidRPr="00A73340" w:rsidTr="00197E73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:rsidR="00031E6C" w:rsidRDefault="00031E6C" w:rsidP="00197E7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</w:t>
            </w:r>
            <w:r w:rsidR="00197E7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31E6C" w:rsidRPr="00031E6C" w:rsidRDefault="00031E6C" w:rsidP="00E8230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1E6C" w:rsidRPr="00A73340" w:rsidTr="00197E73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:rsidR="00031E6C" w:rsidRDefault="00031E6C" w:rsidP="00197E7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</w:t>
            </w:r>
            <w:r w:rsidR="000132E8">
              <w:rPr>
                <w:rFonts w:ascii="Arial" w:hAnsi="Arial" w:cs="Arial"/>
                <w:b/>
                <w:sz w:val="20"/>
                <w:szCs w:val="20"/>
              </w:rPr>
              <w:t>(součet cen za celý předmět plnění 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031E6C" w:rsidRPr="00A83DF8" w:rsidRDefault="00031E6C" w:rsidP="00E8230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031E6C" w:rsidRPr="00A83DF8" w:rsidRDefault="00031E6C" w:rsidP="00E8230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031E6C" w:rsidRPr="00A83DF8" w:rsidRDefault="00031E6C" w:rsidP="00E8230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64D3D" w:rsidRDefault="00364D3D" w:rsidP="00364D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364D3D" w:rsidRPr="00031E6C" w:rsidRDefault="00364D3D" w:rsidP="00364D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Část 3 - </w:t>
      </w:r>
      <w:r w:rsidRPr="00D427AB">
        <w:rPr>
          <w:rFonts w:ascii="ArialMT" w:eastAsia="Calibri" w:hAnsi="ArialMT" w:cs="ArialMT"/>
          <w:b/>
          <w:sz w:val="20"/>
        </w:rPr>
        <w:t xml:space="preserve">Realizace společných zařízení KoPÚ </w:t>
      </w:r>
      <w:r w:rsidR="00A66651" w:rsidRPr="005E6D28">
        <w:rPr>
          <w:rFonts w:ascii="ArialMT" w:eastAsia="Calibri" w:hAnsi="ArialMT" w:cs="ArialMT"/>
          <w:b/>
          <w:sz w:val="20"/>
        </w:rPr>
        <w:t xml:space="preserve">Dětkovice u Prostějova </w:t>
      </w:r>
      <w:r>
        <w:rPr>
          <w:rFonts w:ascii="ArialMT" w:eastAsia="Calibri" w:hAnsi="ArialMT" w:cs="ArialMT"/>
          <w:b/>
          <w:sz w:val="20"/>
        </w:rPr>
        <w:t>– I</w:t>
      </w:r>
      <w:r w:rsidR="0089781B">
        <w:rPr>
          <w:rFonts w:ascii="ArialMT" w:eastAsia="Calibri" w:hAnsi="ArialMT" w:cs="ArialMT"/>
          <w:b/>
          <w:sz w:val="20"/>
        </w:rPr>
        <w:t>II</w:t>
      </w:r>
      <w:r>
        <w:rPr>
          <w:rFonts w:ascii="ArialMT" w:eastAsia="Calibri" w:hAnsi="ArialMT" w:cs="ArialMT"/>
          <w:b/>
          <w:sz w:val="20"/>
        </w:rPr>
        <w:t>. etapa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364D3D" w:rsidRPr="00A73340" w:rsidTr="0010665B">
        <w:tc>
          <w:tcPr>
            <w:tcW w:w="3261" w:type="dxa"/>
          </w:tcPr>
          <w:p w:rsidR="00364D3D" w:rsidRPr="00A73340" w:rsidRDefault="00364D3D" w:rsidP="0010665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:rsidR="00364D3D" w:rsidRDefault="00364D3D" w:rsidP="001066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364D3D" w:rsidRPr="00A73340" w:rsidRDefault="00364D3D" w:rsidP="001066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:rsidR="00364D3D" w:rsidRDefault="00364D3D" w:rsidP="001066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:rsidR="00364D3D" w:rsidRPr="00A73340" w:rsidRDefault="00364D3D" w:rsidP="001066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:rsidR="00364D3D" w:rsidRDefault="00364D3D" w:rsidP="001066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:rsidR="00364D3D" w:rsidRPr="00A73340" w:rsidRDefault="00364D3D" w:rsidP="001066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364D3D" w:rsidRPr="00A73340" w:rsidTr="0010665B">
        <w:trPr>
          <w:trHeight w:val="394"/>
        </w:trPr>
        <w:tc>
          <w:tcPr>
            <w:tcW w:w="3261" w:type="dxa"/>
            <w:vAlign w:val="center"/>
          </w:tcPr>
          <w:p w:rsidR="00364D3D" w:rsidRPr="00A83DF8" w:rsidRDefault="00364D3D" w:rsidP="0010665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:rsidR="00364D3D" w:rsidRPr="00031E6C" w:rsidRDefault="00364D3D" w:rsidP="0010665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:rsidR="00364D3D" w:rsidRPr="00031E6C" w:rsidRDefault="00364D3D" w:rsidP="0010665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364D3D" w:rsidRPr="00031E6C" w:rsidRDefault="00364D3D" w:rsidP="0010665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D3D" w:rsidRPr="00A73340" w:rsidTr="0010665B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:rsidR="00364D3D" w:rsidRDefault="00364D3D" w:rsidP="0010665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364D3D" w:rsidRPr="00031E6C" w:rsidRDefault="00364D3D" w:rsidP="0010665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364D3D" w:rsidRPr="00031E6C" w:rsidRDefault="00364D3D" w:rsidP="0010665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364D3D" w:rsidRPr="00031E6C" w:rsidRDefault="00364D3D" w:rsidP="0010665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D3D" w:rsidRPr="00A73340" w:rsidTr="0010665B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:rsidR="00364D3D" w:rsidRDefault="00364D3D" w:rsidP="0010665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 Části 3)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364D3D" w:rsidRPr="00A83DF8" w:rsidRDefault="00364D3D" w:rsidP="0010665B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364D3D" w:rsidRPr="00A83DF8" w:rsidRDefault="00364D3D" w:rsidP="0010665B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:rsidR="00364D3D" w:rsidRPr="00A83DF8" w:rsidRDefault="00364D3D" w:rsidP="0010665B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64D3D" w:rsidRDefault="00364D3D" w:rsidP="00364D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31E6C" w:rsidRDefault="00031E6C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C06BA8" w:rsidRDefault="00C06BA8" w:rsidP="00C06B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III. Další kritérium hodnocení - </w:t>
      </w:r>
      <w:r>
        <w:rPr>
          <w:rFonts w:ascii="Arial" w:hAnsi="Arial" w:cs="Arial"/>
          <w:b/>
          <w:color w:val="000000"/>
          <w:sz w:val="20"/>
          <w:szCs w:val="20"/>
        </w:rPr>
        <w:t>záruka za jakost (v měsících</w:t>
      </w:r>
      <w:r>
        <w:rPr>
          <w:rFonts w:ascii="Arial" w:hAnsi="Arial" w:cs="Arial"/>
          <w:b/>
          <w:sz w:val="20"/>
        </w:rPr>
        <w:t>)</w:t>
      </w:r>
    </w:p>
    <w:p w:rsidR="00C06BA8" w:rsidRDefault="00C06BA8" w:rsidP="00C06B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</w:p>
    <w:p w:rsidR="00C06BA8" w:rsidRDefault="00C06BA8" w:rsidP="00C06B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Část 1 - </w:t>
      </w:r>
      <w:r w:rsidRPr="00D427AB">
        <w:rPr>
          <w:rFonts w:ascii="ArialMT" w:eastAsia="Calibri" w:hAnsi="ArialMT" w:cs="ArialMT"/>
          <w:b/>
          <w:sz w:val="20"/>
        </w:rPr>
        <w:t xml:space="preserve">Realizace společných zařízení KoPÚ </w:t>
      </w:r>
      <w:r w:rsidR="00A66651" w:rsidRPr="005E6D28">
        <w:rPr>
          <w:rFonts w:ascii="ArialMT" w:eastAsia="Calibri" w:hAnsi="ArialMT" w:cs="ArialMT"/>
          <w:b/>
          <w:sz w:val="20"/>
          <w:szCs w:val="20"/>
        </w:rPr>
        <w:t xml:space="preserve">Čechy pod Kosířem </w:t>
      </w:r>
      <w:r w:rsidR="0089781B">
        <w:rPr>
          <w:rFonts w:ascii="ArialMT" w:eastAsia="Calibri" w:hAnsi="ArialMT" w:cs="ArialMT"/>
          <w:b/>
          <w:sz w:val="20"/>
        </w:rPr>
        <w:t>– I</w:t>
      </w:r>
      <w:r>
        <w:rPr>
          <w:rFonts w:ascii="ArialMT" w:eastAsia="Calibri" w:hAnsi="ArialMT" w:cs="ArialMT"/>
          <w:b/>
          <w:sz w:val="20"/>
        </w:rPr>
        <w:t>. etapa</w:t>
      </w:r>
    </w:p>
    <w:p w:rsidR="00C06BA8" w:rsidRDefault="00C06BA8" w:rsidP="00C06B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</w:p>
    <w:tbl>
      <w:tblPr>
        <w:tblStyle w:val="Mkatabulky"/>
        <w:tblW w:w="8505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2409"/>
      </w:tblGrid>
      <w:tr w:rsidR="00C06BA8" w:rsidTr="00C06BA8">
        <w:tc>
          <w:tcPr>
            <w:tcW w:w="60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C06BA8" w:rsidRDefault="00C06BA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Délka záruční lhůty za jakost díla v měsících </w:t>
            </w:r>
          </w:p>
          <w:p w:rsidR="00C06BA8" w:rsidRDefault="00C06BA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 w:val="24"/>
                <w:szCs w:val="24"/>
              </w:rPr>
            </w:pPr>
            <w:r>
              <w:rPr>
                <w:rFonts w:eastAsia="Calibri" w:cs="Arial"/>
                <w:color w:val="000000"/>
                <w:sz w:val="20"/>
              </w:rPr>
              <w:t xml:space="preserve">(dílo = </w:t>
            </w:r>
            <w:r>
              <w:rPr>
                <w:rFonts w:cs="Arial"/>
                <w:sz w:val="20"/>
              </w:rPr>
              <w:t>vypracování PD včetně provedení GTP)</w:t>
            </w:r>
          </w:p>
        </w:tc>
        <w:tc>
          <w:tcPr>
            <w:tcW w:w="24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C06BA8" w:rsidRDefault="00C06BA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4860"/>
              </w:tabs>
              <w:ind w:firstLine="0"/>
              <w:jc w:val="right"/>
              <w:rPr>
                <w:rFonts w:cs="Arial"/>
                <w:sz w:val="20"/>
              </w:rPr>
            </w:pPr>
          </w:p>
        </w:tc>
      </w:tr>
    </w:tbl>
    <w:p w:rsidR="00C06BA8" w:rsidRDefault="00C06BA8" w:rsidP="00C06BA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C06BA8" w:rsidRDefault="00C06BA8" w:rsidP="00C06B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Část 2 - </w:t>
      </w:r>
      <w:r w:rsidRPr="00D427AB">
        <w:rPr>
          <w:rFonts w:ascii="ArialMT" w:eastAsia="Calibri" w:hAnsi="ArialMT" w:cs="ArialMT"/>
          <w:b/>
          <w:sz w:val="20"/>
        </w:rPr>
        <w:t xml:space="preserve">Realizace společných zařízení KoPÚ </w:t>
      </w:r>
      <w:r w:rsidR="00A66651" w:rsidRPr="005E6D28">
        <w:rPr>
          <w:rFonts w:ascii="ArialMT" w:eastAsia="Calibri" w:hAnsi="ArialMT" w:cs="ArialMT"/>
          <w:b/>
          <w:sz w:val="20"/>
          <w:szCs w:val="20"/>
        </w:rPr>
        <w:t xml:space="preserve">Ochoz u Konice </w:t>
      </w:r>
      <w:r>
        <w:rPr>
          <w:rFonts w:ascii="ArialMT" w:eastAsia="Calibri" w:hAnsi="ArialMT" w:cs="ArialMT"/>
          <w:b/>
          <w:sz w:val="20"/>
        </w:rPr>
        <w:t>– I. etapa</w:t>
      </w:r>
    </w:p>
    <w:p w:rsidR="00C06BA8" w:rsidRDefault="00C06BA8" w:rsidP="00C06B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</w:p>
    <w:tbl>
      <w:tblPr>
        <w:tblStyle w:val="Mkatabulky"/>
        <w:tblW w:w="8505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2409"/>
      </w:tblGrid>
      <w:tr w:rsidR="00C06BA8" w:rsidTr="00C06BA8">
        <w:tc>
          <w:tcPr>
            <w:tcW w:w="60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C06BA8" w:rsidRDefault="00C06BA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Délka záruční lhůty za jakost díla v měsících</w:t>
            </w:r>
          </w:p>
          <w:p w:rsidR="00C06BA8" w:rsidRDefault="00C06BA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 w:val="24"/>
                <w:szCs w:val="24"/>
              </w:rPr>
            </w:pPr>
            <w:r>
              <w:rPr>
                <w:rFonts w:eastAsia="Calibri" w:cs="Arial"/>
                <w:color w:val="000000"/>
                <w:sz w:val="20"/>
              </w:rPr>
              <w:t xml:space="preserve">(dílo = </w:t>
            </w:r>
            <w:r>
              <w:rPr>
                <w:rFonts w:cs="Arial"/>
                <w:sz w:val="20"/>
              </w:rPr>
              <w:t>vypracování PD včetně provedení GTP)</w:t>
            </w:r>
          </w:p>
        </w:tc>
        <w:tc>
          <w:tcPr>
            <w:tcW w:w="24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C06BA8" w:rsidRDefault="00C06BA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4860"/>
              </w:tabs>
              <w:ind w:firstLine="0"/>
              <w:jc w:val="right"/>
              <w:rPr>
                <w:rFonts w:cs="Arial"/>
                <w:sz w:val="20"/>
              </w:rPr>
            </w:pPr>
          </w:p>
        </w:tc>
      </w:tr>
    </w:tbl>
    <w:p w:rsidR="00364D3D" w:rsidRDefault="00364D3D" w:rsidP="00364D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364D3D" w:rsidRDefault="00364D3D" w:rsidP="00364D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Část 3 - </w:t>
      </w:r>
      <w:r w:rsidRPr="00D427AB">
        <w:rPr>
          <w:rFonts w:ascii="ArialMT" w:eastAsia="Calibri" w:hAnsi="ArialMT" w:cs="ArialMT"/>
          <w:b/>
          <w:sz w:val="20"/>
        </w:rPr>
        <w:t xml:space="preserve">Realizace společných zařízení KoPÚ </w:t>
      </w:r>
      <w:r w:rsidR="00A66651" w:rsidRPr="005E6D28">
        <w:rPr>
          <w:rFonts w:ascii="ArialMT" w:eastAsia="Calibri" w:hAnsi="ArialMT" w:cs="ArialMT"/>
          <w:b/>
          <w:sz w:val="20"/>
          <w:szCs w:val="20"/>
        </w:rPr>
        <w:t xml:space="preserve">Dětkovice u Prostějova </w:t>
      </w:r>
      <w:bookmarkStart w:id="0" w:name="_GoBack"/>
      <w:bookmarkEnd w:id="0"/>
      <w:r>
        <w:rPr>
          <w:rFonts w:ascii="ArialMT" w:eastAsia="Calibri" w:hAnsi="ArialMT" w:cs="ArialMT"/>
          <w:b/>
          <w:sz w:val="20"/>
        </w:rPr>
        <w:t>– I</w:t>
      </w:r>
      <w:r w:rsidR="0089781B">
        <w:rPr>
          <w:rFonts w:ascii="ArialMT" w:eastAsia="Calibri" w:hAnsi="ArialMT" w:cs="ArialMT"/>
          <w:b/>
          <w:sz w:val="20"/>
        </w:rPr>
        <w:t>II</w:t>
      </w:r>
      <w:r>
        <w:rPr>
          <w:rFonts w:ascii="ArialMT" w:eastAsia="Calibri" w:hAnsi="ArialMT" w:cs="ArialMT"/>
          <w:b/>
          <w:sz w:val="20"/>
        </w:rPr>
        <w:t>. etapa</w:t>
      </w:r>
    </w:p>
    <w:p w:rsidR="00364D3D" w:rsidRDefault="00364D3D" w:rsidP="00364D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</w:p>
    <w:tbl>
      <w:tblPr>
        <w:tblStyle w:val="Mkatabulky"/>
        <w:tblW w:w="8505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2409"/>
      </w:tblGrid>
      <w:tr w:rsidR="00364D3D" w:rsidTr="0010665B">
        <w:tc>
          <w:tcPr>
            <w:tcW w:w="60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364D3D" w:rsidRDefault="00364D3D" w:rsidP="0010665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Délka záruční lhůty za jakost díla v měsících</w:t>
            </w:r>
          </w:p>
          <w:p w:rsidR="00364D3D" w:rsidRDefault="00364D3D" w:rsidP="0010665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1440"/>
                <w:tab w:val="left" w:pos="4860"/>
              </w:tabs>
              <w:ind w:firstLine="0"/>
              <w:rPr>
                <w:rFonts w:cs="Arial"/>
                <w:sz w:val="24"/>
                <w:szCs w:val="24"/>
              </w:rPr>
            </w:pPr>
            <w:r>
              <w:rPr>
                <w:rFonts w:eastAsia="Calibri" w:cs="Arial"/>
                <w:color w:val="000000"/>
                <w:sz w:val="20"/>
              </w:rPr>
              <w:t xml:space="preserve">(dílo = </w:t>
            </w:r>
            <w:r>
              <w:rPr>
                <w:rFonts w:cs="Arial"/>
                <w:sz w:val="20"/>
              </w:rPr>
              <w:t>vypracování PD včetně provedení GTP)</w:t>
            </w:r>
          </w:p>
        </w:tc>
        <w:tc>
          <w:tcPr>
            <w:tcW w:w="24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64D3D" w:rsidRDefault="00364D3D" w:rsidP="0010665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left" w:pos="4860"/>
              </w:tabs>
              <w:ind w:firstLine="0"/>
              <w:jc w:val="right"/>
              <w:rPr>
                <w:rFonts w:cs="Arial"/>
                <w:sz w:val="20"/>
              </w:rPr>
            </w:pPr>
          </w:p>
        </w:tc>
      </w:tr>
    </w:tbl>
    <w:p w:rsidR="00364D3D" w:rsidRDefault="00364D3D" w:rsidP="00364D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C06BA8" w:rsidRDefault="00C06BA8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364D3D" w:rsidRDefault="00364D3D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364D3D" w:rsidRDefault="00364D3D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364D3D" w:rsidRDefault="00364D3D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364D3D" w:rsidRDefault="00364D3D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364D3D" w:rsidRDefault="00364D3D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364D3D" w:rsidRDefault="00364D3D" w:rsidP="00031E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9F41C9" w:rsidRDefault="00C06BA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84627F" w:rsidRDefault="0084627F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84627F" w:rsidRPr="0084627F" w:rsidRDefault="0084627F" w:rsidP="0020373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84627F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:rsidR="0084627F" w:rsidRPr="0084627F" w:rsidRDefault="0084627F" w:rsidP="0084627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:rsidR="0084627F" w:rsidRPr="0084627F" w:rsidRDefault="0084627F" w:rsidP="00203733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84627F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84627F" w:rsidRDefault="0084627F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364D3D" w:rsidRDefault="00364D3D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364D3D" w:rsidRPr="003F6F86" w:rsidRDefault="00364D3D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203733" w:rsidRDefault="0020373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203733" w:rsidRDefault="0020373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79137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AC" w:rsidRDefault="000823AC" w:rsidP="008E4AD5">
      <w:r>
        <w:separator/>
      </w:r>
    </w:p>
  </w:endnote>
  <w:endnote w:type="continuationSeparator" w:id="0">
    <w:p w:rsidR="000823AC" w:rsidRDefault="000823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66651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AC" w:rsidRDefault="000823AC" w:rsidP="008E4AD5">
      <w:r>
        <w:separator/>
      </w:r>
    </w:p>
  </w:footnote>
  <w:footnote w:type="continuationSeparator" w:id="0">
    <w:p w:rsidR="000823AC" w:rsidRDefault="000823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32E8"/>
    <w:rsid w:val="00021686"/>
    <w:rsid w:val="00030F6E"/>
    <w:rsid w:val="00031E6C"/>
    <w:rsid w:val="00034638"/>
    <w:rsid w:val="00035BB2"/>
    <w:rsid w:val="00037E36"/>
    <w:rsid w:val="000405B0"/>
    <w:rsid w:val="00054DB2"/>
    <w:rsid w:val="00063699"/>
    <w:rsid w:val="000823A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E73"/>
    <w:rsid w:val="001A0002"/>
    <w:rsid w:val="001A4430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733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76FBE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8B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D3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0C3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2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305E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C46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627F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781B"/>
    <w:rsid w:val="008A5A6F"/>
    <w:rsid w:val="008B25B0"/>
    <w:rsid w:val="008B735B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0AB6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665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45D"/>
    <w:rsid w:val="00AB77C0"/>
    <w:rsid w:val="00AB7B46"/>
    <w:rsid w:val="00AC4A5D"/>
    <w:rsid w:val="00AC67B7"/>
    <w:rsid w:val="00AD5FEA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137D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06BA8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47A2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0BF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3D1B80"/>
  <w15:docId w15:val="{EA67C461-B938-4491-AB6E-8A08DAD9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075C5-C2AB-49EB-A39A-19EC3198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3</Pages>
  <Words>531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Bc.</cp:lastModifiedBy>
  <cp:revision>179</cp:revision>
  <cp:lastPrinted>2012-03-30T11:12:00Z</cp:lastPrinted>
  <dcterms:created xsi:type="dcterms:W3CDTF">2013-02-10T17:51:00Z</dcterms:created>
  <dcterms:modified xsi:type="dcterms:W3CDTF">2018-02-15T11:27:00Z</dcterms:modified>
</cp:coreProperties>
</file>