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2"/>
      </w:tblGrid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554AF9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62076C">
              <w:rPr>
                <w:rFonts w:ascii="Arial" w:hAnsi="Arial" w:cs="Arial"/>
                <w:sz w:val="20"/>
                <w:szCs w:val="20"/>
              </w:rPr>
              <w:t>Státní pozemkový úřad, Krajský pozemkový úřad pro Pardubický kraj, Pobočka Svitavy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4516A1" w:rsidRDefault="00290E4E" w:rsidP="00F712D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val="en-US"/>
              </w:rPr>
            </w:pPr>
            <w:r w:rsidRPr="004516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56802 Svitavy</w:t>
            </w:r>
            <w:r>
              <w:rPr>
                <w:rFonts w:eastAsia="Calibri"/>
                <w:lang w:val="en-US"/>
              </w:rPr>
              <w:t xml:space="preserve"> 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415E6D" w:rsidRDefault="00290E4E" w:rsidP="00F712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EA6236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01312774  /  CZ 01312774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EA6236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62076C" w:rsidRDefault="00290E4E" w:rsidP="0022420A">
            <w:pPr>
              <w:spacing w:line="276" w:lineRule="auto"/>
              <w:jc w:val="center"/>
              <w:rPr>
                <w:b/>
              </w:rPr>
            </w:pPr>
            <w:r w:rsidRPr="0062076C">
              <w:rPr>
                <w:rFonts w:ascii="Arial" w:hAnsi="Arial" w:cs="Arial"/>
                <w:sz w:val="20"/>
                <w:szCs w:val="20"/>
              </w:rPr>
              <w:t xml:space="preserve">„JPÚ – upřesnění a rekonstrukce přídělů </w:t>
            </w:r>
            <w:r w:rsidR="0022420A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Pr="0062076C">
              <w:rPr>
                <w:rFonts w:ascii="Arial" w:hAnsi="Arial" w:cs="Arial"/>
                <w:sz w:val="20"/>
                <w:szCs w:val="20"/>
              </w:rPr>
              <w:t>okres</w:t>
            </w:r>
            <w:r w:rsidR="00B232AD">
              <w:rPr>
                <w:rFonts w:ascii="Arial" w:hAnsi="Arial" w:cs="Arial"/>
                <w:sz w:val="20"/>
                <w:szCs w:val="20"/>
              </w:rPr>
              <w:t>e Svitavy 2018</w:t>
            </w:r>
            <w:r w:rsidRPr="0062076C">
              <w:rPr>
                <w:rFonts w:ascii="Arial" w:hAnsi="Arial" w:cs="Arial"/>
                <w:szCs w:val="22"/>
              </w:rPr>
              <w:t>“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554AF9" w:rsidRDefault="001B0337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337">
              <w:rPr>
                <w:rFonts w:ascii="Arial" w:hAnsi="Arial" w:cs="Arial"/>
                <w:sz w:val="20"/>
                <w:szCs w:val="20"/>
              </w:rPr>
              <w:t>4VZ19875/2017-544202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>
        <w:rPr>
          <w:rFonts w:ascii="Arial" w:hAnsi="Arial" w:cs="Arial"/>
          <w:b/>
          <w:sz w:val="20"/>
          <w:szCs w:val="20"/>
        </w:rPr>
        <w:t xml:space="preserve">, </w:t>
      </w:r>
      <w:r w:rsidRPr="00BB4DD1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B033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290E4E"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7C3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0337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20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0E4E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32A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5:docId w15:val="{4B02A464-F334-4843-A798-6DCB7554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1DA4D-2464-49E0-84D6-FCEF724F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6</cp:revision>
  <cp:lastPrinted>2013-03-13T13:00:00Z</cp:lastPrinted>
  <dcterms:created xsi:type="dcterms:W3CDTF">2017-01-30T14:45:00Z</dcterms:created>
  <dcterms:modified xsi:type="dcterms:W3CDTF">2018-01-02T09:30:00Z</dcterms:modified>
</cp:coreProperties>
</file>