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1EE3F3DB"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0C56075A" w14:textId="77777777" w:rsidR="00E51303" w:rsidRDefault="00354192" w:rsidP="00E51303">
      <w:pPr>
        <w:pStyle w:val="Podnadpis"/>
        <w:spacing w:before="0" w:after="120"/>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2FEC03AE" w:rsidR="00354192" w:rsidRPr="00466A2E" w:rsidRDefault="00354192" w:rsidP="00E51303">
      <w:pPr>
        <w:pStyle w:val="Podnadpis"/>
        <w:spacing w:before="0"/>
        <w:rPr>
          <w:rFonts w:ascii="Arial" w:hAnsi="Arial" w:cs="Arial"/>
          <w:sz w:val="24"/>
          <w:lang w:val="cs-CZ"/>
        </w:rPr>
      </w:pPr>
      <w:proofErr w:type="gramStart"/>
      <w:r w:rsidRPr="00466A2E">
        <w:rPr>
          <w:rFonts w:ascii="Arial" w:hAnsi="Arial" w:cs="Arial"/>
          <w:sz w:val="24"/>
          <w:lang w:val="cs-CZ"/>
        </w:rPr>
        <w:t>mezi</w:t>
      </w:r>
      <w:proofErr w:type="gramEnd"/>
      <w:r w:rsidRPr="00466A2E">
        <w:rPr>
          <w:rFonts w:ascii="Arial" w:hAnsi="Arial" w:cs="Arial"/>
          <w:sz w:val="24"/>
          <w:lang w:val="cs-CZ"/>
        </w:rPr>
        <w:t xml:space="preserve">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B7010" w14:paraId="007DA77C" w14:textId="77777777" w:rsidTr="00DA502E">
        <w:tc>
          <w:tcPr>
            <w:tcW w:w="4531" w:type="dxa"/>
          </w:tcPr>
          <w:p w14:paraId="3327702A" w14:textId="77777777" w:rsidR="00354192" w:rsidRPr="004B7010" w:rsidRDefault="00354192" w:rsidP="00DA502E">
            <w:pPr>
              <w:pStyle w:val="Tabulka-buky11"/>
              <w:rPr>
                <w:rStyle w:val="Siln"/>
                <w:rFonts w:ascii="Arial" w:hAnsi="Arial" w:cs="Arial"/>
                <w:b w:val="0"/>
                <w:bCs w:val="0"/>
                <w:sz w:val="22"/>
                <w:szCs w:val="22"/>
                <w:lang w:val="cs-CZ"/>
              </w:rPr>
            </w:pPr>
            <w:r w:rsidRPr="004B7010">
              <w:rPr>
                <w:rStyle w:val="Siln"/>
                <w:rFonts w:ascii="Arial" w:hAnsi="Arial" w:cs="Arial"/>
                <w:sz w:val="22"/>
                <w:szCs w:val="22"/>
              </w:rPr>
              <w:t>Objednatel:</w:t>
            </w:r>
          </w:p>
        </w:tc>
        <w:tc>
          <w:tcPr>
            <w:tcW w:w="4531" w:type="dxa"/>
          </w:tcPr>
          <w:p w14:paraId="0B06CAD6" w14:textId="77777777" w:rsidR="00354192" w:rsidRPr="004B7010" w:rsidRDefault="00354192" w:rsidP="00DA502E">
            <w:pPr>
              <w:pStyle w:val="Tabulka-buky11"/>
              <w:rPr>
                <w:rFonts w:ascii="Arial" w:hAnsi="Arial" w:cs="Arial"/>
                <w:sz w:val="22"/>
                <w:szCs w:val="22"/>
                <w:lang w:val="cs-CZ"/>
              </w:rPr>
            </w:pPr>
            <w:r w:rsidRPr="004B7010">
              <w:rPr>
                <w:rFonts w:ascii="Arial" w:hAnsi="Arial" w:cs="Arial"/>
                <w:sz w:val="22"/>
                <w:szCs w:val="22"/>
                <w:lang w:val="cs-CZ"/>
              </w:rPr>
              <w:t>Česká republika – Státní pozemkový úřad</w:t>
            </w:r>
          </w:p>
          <w:p w14:paraId="1EA02379" w14:textId="424A6AE6" w:rsidR="00354192" w:rsidRPr="004B7010" w:rsidRDefault="00354192" w:rsidP="00B03E9F">
            <w:pPr>
              <w:pStyle w:val="Tabulka-buky11"/>
              <w:rPr>
                <w:rFonts w:ascii="Arial" w:hAnsi="Arial" w:cs="Arial"/>
                <w:sz w:val="22"/>
                <w:szCs w:val="22"/>
                <w:lang w:val="cs-CZ"/>
              </w:rPr>
            </w:pPr>
            <w:r w:rsidRPr="004B7010">
              <w:rPr>
                <w:rFonts w:ascii="Arial" w:hAnsi="Arial" w:cs="Arial"/>
                <w:sz w:val="22"/>
                <w:szCs w:val="22"/>
                <w:lang w:val="cs-CZ"/>
              </w:rPr>
              <w:t xml:space="preserve">Krajský pozemkový úřad pro </w:t>
            </w:r>
            <w:r w:rsidR="004B7010">
              <w:rPr>
                <w:rFonts w:ascii="Arial" w:hAnsi="Arial" w:cs="Arial"/>
                <w:sz w:val="22"/>
                <w:szCs w:val="22"/>
                <w:lang w:val="cs-CZ"/>
              </w:rPr>
              <w:t>Pardubický</w:t>
            </w:r>
            <w:r w:rsidRPr="004B7010">
              <w:rPr>
                <w:rFonts w:ascii="Arial" w:hAnsi="Arial" w:cs="Arial"/>
                <w:sz w:val="22"/>
                <w:szCs w:val="22"/>
                <w:lang w:val="cs-CZ"/>
              </w:rPr>
              <w:t xml:space="preserve"> kraj</w:t>
            </w:r>
            <w:r w:rsidRPr="004B7010">
              <w:rPr>
                <w:rFonts w:ascii="Arial" w:hAnsi="Arial" w:cs="Arial"/>
                <w:sz w:val="22"/>
                <w:szCs w:val="22"/>
              </w:rPr>
              <w:t xml:space="preserve">, Pobočka </w:t>
            </w:r>
            <w:r w:rsidR="00B03E9F">
              <w:rPr>
                <w:rFonts w:ascii="Arial" w:hAnsi="Arial" w:cs="Arial"/>
                <w:sz w:val="22"/>
                <w:szCs w:val="22"/>
              </w:rPr>
              <w:t>Svitavy</w:t>
            </w:r>
          </w:p>
        </w:tc>
      </w:tr>
      <w:tr w:rsidR="00354192" w:rsidRPr="004B7010" w14:paraId="0871D682" w14:textId="77777777" w:rsidTr="00DA502E">
        <w:tc>
          <w:tcPr>
            <w:tcW w:w="4531" w:type="dxa"/>
          </w:tcPr>
          <w:p w14:paraId="6F8F014F" w14:textId="77777777" w:rsidR="00354192" w:rsidRPr="004B7010" w:rsidRDefault="00354192" w:rsidP="00DA502E">
            <w:pPr>
              <w:pStyle w:val="Tabulka-buky11"/>
              <w:rPr>
                <w:rStyle w:val="Siln"/>
                <w:rFonts w:ascii="Arial" w:eastAsiaTheme="majorEastAsia" w:hAnsi="Arial" w:cs="Arial"/>
                <w:b w:val="0"/>
                <w:bCs w:val="0"/>
                <w:sz w:val="22"/>
                <w:szCs w:val="22"/>
                <w:lang w:val="cs-CZ"/>
              </w:rPr>
            </w:pPr>
            <w:r w:rsidRPr="004B7010">
              <w:rPr>
                <w:rStyle w:val="Siln"/>
                <w:rFonts w:ascii="Arial" w:eastAsiaTheme="majorEastAsia" w:hAnsi="Arial" w:cs="Arial"/>
                <w:sz w:val="22"/>
                <w:szCs w:val="22"/>
              </w:rPr>
              <w:t>Sídlo:</w:t>
            </w:r>
          </w:p>
        </w:tc>
        <w:tc>
          <w:tcPr>
            <w:tcW w:w="4531" w:type="dxa"/>
          </w:tcPr>
          <w:p w14:paraId="5C32158E" w14:textId="77777777" w:rsidR="00354192" w:rsidRPr="004B7010" w:rsidRDefault="00354192" w:rsidP="00DA502E">
            <w:pPr>
              <w:pStyle w:val="Tabulka-buky11"/>
              <w:rPr>
                <w:rFonts w:ascii="Arial" w:hAnsi="Arial" w:cs="Arial"/>
                <w:sz w:val="22"/>
                <w:szCs w:val="22"/>
                <w:lang w:val="cs-CZ"/>
              </w:rPr>
            </w:pPr>
            <w:r w:rsidRPr="004B7010">
              <w:rPr>
                <w:rFonts w:ascii="Arial" w:hAnsi="Arial" w:cs="Arial"/>
                <w:sz w:val="22"/>
                <w:szCs w:val="22"/>
                <w:lang w:val="cs-CZ"/>
              </w:rPr>
              <w:t>Husinecká 1024/11a, 130 00 Praha 3 – Žižkov</w:t>
            </w:r>
          </w:p>
        </w:tc>
      </w:tr>
      <w:tr w:rsidR="00354192" w:rsidRPr="004B7010" w14:paraId="30062612" w14:textId="77777777" w:rsidTr="00DA502E">
        <w:tc>
          <w:tcPr>
            <w:tcW w:w="4531" w:type="dxa"/>
          </w:tcPr>
          <w:p w14:paraId="123EFE9D" w14:textId="77777777" w:rsidR="00354192" w:rsidRPr="004B7010" w:rsidRDefault="00354192" w:rsidP="00DA502E">
            <w:pPr>
              <w:pStyle w:val="Tabulka-buky11"/>
              <w:rPr>
                <w:rStyle w:val="Siln"/>
                <w:rFonts w:ascii="Arial" w:hAnsi="Arial" w:cs="Arial"/>
                <w:sz w:val="22"/>
                <w:szCs w:val="22"/>
              </w:rPr>
            </w:pPr>
            <w:r w:rsidRPr="004B7010">
              <w:rPr>
                <w:rStyle w:val="Siln"/>
                <w:rFonts w:ascii="Arial" w:hAnsi="Arial" w:cs="Arial"/>
                <w:sz w:val="22"/>
                <w:szCs w:val="22"/>
              </w:rPr>
              <w:t>Zastoupen:</w:t>
            </w:r>
          </w:p>
        </w:tc>
        <w:tc>
          <w:tcPr>
            <w:tcW w:w="4531" w:type="dxa"/>
          </w:tcPr>
          <w:p w14:paraId="15BA8828" w14:textId="3BF3DDE2" w:rsidR="00354192" w:rsidRPr="004B7010" w:rsidRDefault="004B7010" w:rsidP="00B03E9F">
            <w:pPr>
              <w:pStyle w:val="Tabulka-buky11"/>
              <w:rPr>
                <w:rFonts w:ascii="Arial" w:hAnsi="Arial" w:cs="Arial"/>
                <w:sz w:val="22"/>
                <w:szCs w:val="22"/>
              </w:rPr>
            </w:pPr>
            <w:r>
              <w:rPr>
                <w:rFonts w:ascii="Arial" w:hAnsi="Arial" w:cs="Arial"/>
                <w:sz w:val="22"/>
                <w:szCs w:val="22"/>
              </w:rPr>
              <w:t xml:space="preserve">Ing. </w:t>
            </w:r>
            <w:r w:rsidR="00B03E9F">
              <w:rPr>
                <w:rFonts w:ascii="Arial" w:hAnsi="Arial" w:cs="Arial"/>
                <w:sz w:val="22"/>
                <w:szCs w:val="22"/>
              </w:rPr>
              <w:t>Milošem Šimkem, vedoucím Pobočky Svitavy</w:t>
            </w:r>
          </w:p>
        </w:tc>
      </w:tr>
      <w:tr w:rsidR="00354192" w:rsidRPr="004B7010" w14:paraId="2541BE70" w14:textId="77777777" w:rsidTr="00DA502E">
        <w:tc>
          <w:tcPr>
            <w:tcW w:w="4531" w:type="dxa"/>
          </w:tcPr>
          <w:p w14:paraId="76EF5B93" w14:textId="77777777" w:rsidR="00354192" w:rsidRPr="004B7010" w:rsidRDefault="00354192" w:rsidP="00DA502E">
            <w:pPr>
              <w:pStyle w:val="Tabulka-buky11"/>
              <w:rPr>
                <w:rStyle w:val="Siln"/>
                <w:rFonts w:ascii="Arial" w:hAnsi="Arial" w:cs="Arial"/>
                <w:sz w:val="22"/>
                <w:szCs w:val="22"/>
              </w:rPr>
            </w:pPr>
            <w:r w:rsidRPr="004B7010">
              <w:rPr>
                <w:rStyle w:val="Siln"/>
                <w:rFonts w:ascii="Arial" w:hAnsi="Arial" w:cs="Arial"/>
                <w:sz w:val="22"/>
                <w:szCs w:val="22"/>
              </w:rPr>
              <w:t>Ve smluvních záležitostech oprávněn jednat:</w:t>
            </w:r>
          </w:p>
        </w:tc>
        <w:tc>
          <w:tcPr>
            <w:tcW w:w="4531" w:type="dxa"/>
          </w:tcPr>
          <w:p w14:paraId="57990AD7" w14:textId="451220F6" w:rsidR="00354192" w:rsidRPr="004B7010" w:rsidRDefault="004B7010" w:rsidP="00B03E9F">
            <w:pPr>
              <w:pStyle w:val="Tabulka-buky11"/>
              <w:rPr>
                <w:rFonts w:ascii="Arial" w:hAnsi="Arial" w:cs="Arial"/>
                <w:sz w:val="22"/>
                <w:szCs w:val="22"/>
              </w:rPr>
            </w:pPr>
            <w:r>
              <w:rPr>
                <w:rFonts w:ascii="Arial" w:hAnsi="Arial" w:cs="Arial"/>
                <w:sz w:val="22"/>
                <w:szCs w:val="22"/>
              </w:rPr>
              <w:t xml:space="preserve">Ing. </w:t>
            </w:r>
            <w:r w:rsidR="00B03E9F">
              <w:rPr>
                <w:rFonts w:ascii="Arial" w:hAnsi="Arial" w:cs="Arial"/>
                <w:sz w:val="22"/>
                <w:szCs w:val="22"/>
              </w:rPr>
              <w:t>Miloš Šimek, vedoucí Pobočky Svitavy</w:t>
            </w:r>
          </w:p>
        </w:tc>
      </w:tr>
      <w:tr w:rsidR="00354192" w:rsidRPr="004B7010" w14:paraId="5B3CABB6" w14:textId="77777777" w:rsidTr="00DA502E">
        <w:tc>
          <w:tcPr>
            <w:tcW w:w="4531" w:type="dxa"/>
          </w:tcPr>
          <w:p w14:paraId="66338A7A" w14:textId="77777777" w:rsidR="00354192" w:rsidRPr="004B7010" w:rsidRDefault="00354192" w:rsidP="00DA502E">
            <w:pPr>
              <w:pStyle w:val="Tabulka-buky11"/>
              <w:rPr>
                <w:rStyle w:val="Siln"/>
                <w:rFonts w:ascii="Arial" w:eastAsiaTheme="majorEastAsia" w:hAnsi="Arial" w:cs="Arial"/>
                <w:sz w:val="22"/>
                <w:szCs w:val="22"/>
              </w:rPr>
            </w:pPr>
            <w:r w:rsidRPr="004B7010">
              <w:rPr>
                <w:rStyle w:val="Siln"/>
                <w:rFonts w:ascii="Arial" w:eastAsiaTheme="majorEastAsia" w:hAnsi="Arial" w:cs="Arial"/>
                <w:sz w:val="22"/>
                <w:szCs w:val="22"/>
              </w:rPr>
              <w:t>V technických záležitostech oprávněn jednat:</w:t>
            </w:r>
          </w:p>
        </w:tc>
        <w:tc>
          <w:tcPr>
            <w:tcW w:w="4531" w:type="dxa"/>
          </w:tcPr>
          <w:p w14:paraId="62546893" w14:textId="63874ED0" w:rsidR="00354192" w:rsidRPr="004B7010" w:rsidRDefault="00354192" w:rsidP="00B03E9F">
            <w:pPr>
              <w:pStyle w:val="Tabulka-buky11"/>
              <w:rPr>
                <w:rFonts w:ascii="Arial" w:hAnsi="Arial" w:cs="Arial"/>
                <w:sz w:val="22"/>
                <w:szCs w:val="22"/>
              </w:rPr>
            </w:pPr>
          </w:p>
        </w:tc>
      </w:tr>
      <w:tr w:rsidR="00354192" w:rsidRPr="004B7010" w14:paraId="55855080" w14:textId="77777777" w:rsidTr="00DA502E">
        <w:tc>
          <w:tcPr>
            <w:tcW w:w="4531" w:type="dxa"/>
          </w:tcPr>
          <w:p w14:paraId="41945CEE" w14:textId="77777777" w:rsidR="00354192" w:rsidRPr="004B7010" w:rsidRDefault="00354192" w:rsidP="00DA502E">
            <w:pPr>
              <w:pStyle w:val="Tabulka-buky11"/>
              <w:rPr>
                <w:rStyle w:val="Siln"/>
                <w:rFonts w:ascii="Arial" w:hAnsi="Arial" w:cs="Arial"/>
                <w:sz w:val="22"/>
                <w:szCs w:val="22"/>
              </w:rPr>
            </w:pPr>
            <w:r w:rsidRPr="004B7010">
              <w:rPr>
                <w:rStyle w:val="Siln"/>
                <w:rFonts w:ascii="Arial" w:hAnsi="Arial" w:cs="Arial"/>
                <w:sz w:val="22"/>
                <w:szCs w:val="22"/>
              </w:rPr>
              <w:t>Adresa:</w:t>
            </w:r>
          </w:p>
        </w:tc>
        <w:tc>
          <w:tcPr>
            <w:tcW w:w="4531" w:type="dxa"/>
          </w:tcPr>
          <w:p w14:paraId="73BDDAF1" w14:textId="58E76C69" w:rsidR="00354192" w:rsidRPr="004B7010" w:rsidRDefault="00B03E9F" w:rsidP="00DA502E">
            <w:pPr>
              <w:pStyle w:val="Tabulka-buky11"/>
              <w:rPr>
                <w:rFonts w:ascii="Arial" w:hAnsi="Arial" w:cs="Arial"/>
                <w:sz w:val="22"/>
                <w:szCs w:val="22"/>
              </w:rPr>
            </w:pPr>
            <w:r>
              <w:rPr>
                <w:rFonts w:ascii="Arial" w:hAnsi="Arial" w:cs="Arial"/>
                <w:sz w:val="22"/>
                <w:szCs w:val="22"/>
              </w:rPr>
              <w:t>Milady Horákové 373/10, 568 02 Svitavy</w:t>
            </w:r>
          </w:p>
        </w:tc>
      </w:tr>
      <w:tr w:rsidR="00354192" w:rsidRPr="004B7010" w14:paraId="7F6B1E49" w14:textId="77777777" w:rsidTr="00DA502E">
        <w:tc>
          <w:tcPr>
            <w:tcW w:w="4531" w:type="dxa"/>
          </w:tcPr>
          <w:p w14:paraId="766E2F90" w14:textId="77777777" w:rsidR="00354192" w:rsidRPr="004B7010" w:rsidRDefault="00354192" w:rsidP="00DA502E">
            <w:pPr>
              <w:pStyle w:val="Tabulka-buky11"/>
              <w:rPr>
                <w:rStyle w:val="Siln"/>
                <w:rFonts w:ascii="Arial" w:hAnsi="Arial" w:cs="Arial"/>
                <w:sz w:val="22"/>
                <w:szCs w:val="22"/>
              </w:rPr>
            </w:pPr>
            <w:r w:rsidRPr="004B7010">
              <w:rPr>
                <w:rStyle w:val="Siln"/>
                <w:rFonts w:ascii="Arial" w:hAnsi="Arial" w:cs="Arial"/>
                <w:sz w:val="22"/>
                <w:szCs w:val="22"/>
              </w:rPr>
              <w:t>Telefon:</w:t>
            </w:r>
          </w:p>
        </w:tc>
        <w:tc>
          <w:tcPr>
            <w:tcW w:w="4531" w:type="dxa"/>
          </w:tcPr>
          <w:p w14:paraId="7C23AB2F" w14:textId="4136D2BC" w:rsidR="00354192" w:rsidRPr="004B7010" w:rsidRDefault="00354192" w:rsidP="00B03E9F">
            <w:pPr>
              <w:pStyle w:val="Tabulka-buky11"/>
              <w:rPr>
                <w:rFonts w:ascii="Arial" w:hAnsi="Arial" w:cs="Arial"/>
                <w:sz w:val="22"/>
                <w:szCs w:val="22"/>
              </w:rPr>
            </w:pPr>
          </w:p>
        </w:tc>
      </w:tr>
      <w:tr w:rsidR="00354192" w:rsidRPr="004B7010" w14:paraId="1768B04F" w14:textId="77777777" w:rsidTr="00DA502E">
        <w:tc>
          <w:tcPr>
            <w:tcW w:w="4531" w:type="dxa"/>
          </w:tcPr>
          <w:p w14:paraId="4B75CC3B" w14:textId="77777777" w:rsidR="00354192" w:rsidRPr="004B7010" w:rsidRDefault="00354192" w:rsidP="00DA502E">
            <w:pPr>
              <w:pStyle w:val="Tabulka-buky11"/>
              <w:rPr>
                <w:rStyle w:val="Siln"/>
                <w:rFonts w:ascii="Arial" w:hAnsi="Arial" w:cs="Arial"/>
                <w:sz w:val="22"/>
                <w:szCs w:val="22"/>
              </w:rPr>
            </w:pPr>
            <w:r w:rsidRPr="004B7010">
              <w:rPr>
                <w:rStyle w:val="Siln"/>
                <w:rFonts w:ascii="Arial" w:hAnsi="Arial" w:cs="Arial"/>
                <w:sz w:val="22"/>
                <w:szCs w:val="22"/>
              </w:rPr>
              <w:t>E-mail :</w:t>
            </w:r>
          </w:p>
        </w:tc>
        <w:tc>
          <w:tcPr>
            <w:tcW w:w="4531" w:type="dxa"/>
          </w:tcPr>
          <w:p w14:paraId="0128DB10" w14:textId="6F3F40EC" w:rsidR="00354192" w:rsidRPr="004B7010" w:rsidRDefault="00354192" w:rsidP="00DA502E">
            <w:pPr>
              <w:pStyle w:val="Tabulka-buky11"/>
              <w:rPr>
                <w:rFonts w:ascii="Arial" w:hAnsi="Arial" w:cs="Arial"/>
                <w:sz w:val="22"/>
                <w:szCs w:val="22"/>
              </w:rPr>
            </w:pPr>
          </w:p>
        </w:tc>
      </w:tr>
      <w:tr w:rsidR="00354192" w:rsidRPr="004B7010" w14:paraId="1E4F16E4" w14:textId="77777777" w:rsidTr="00DA502E">
        <w:tc>
          <w:tcPr>
            <w:tcW w:w="4531" w:type="dxa"/>
          </w:tcPr>
          <w:p w14:paraId="264082B8" w14:textId="77777777" w:rsidR="00354192" w:rsidRPr="004B7010" w:rsidRDefault="00354192" w:rsidP="00DA502E">
            <w:pPr>
              <w:pStyle w:val="Tabulka-buky11"/>
              <w:rPr>
                <w:rStyle w:val="Siln"/>
                <w:rFonts w:ascii="Arial" w:eastAsiaTheme="majorEastAsia" w:hAnsi="Arial" w:cs="Arial"/>
                <w:sz w:val="22"/>
                <w:szCs w:val="22"/>
              </w:rPr>
            </w:pPr>
            <w:r w:rsidRPr="004B7010">
              <w:rPr>
                <w:rStyle w:val="Siln"/>
                <w:rFonts w:ascii="Arial" w:eastAsiaTheme="majorEastAsia" w:hAnsi="Arial" w:cs="Arial"/>
                <w:sz w:val="22"/>
                <w:szCs w:val="22"/>
              </w:rPr>
              <w:t>ID DS:</w:t>
            </w:r>
          </w:p>
        </w:tc>
        <w:tc>
          <w:tcPr>
            <w:tcW w:w="4531" w:type="dxa"/>
          </w:tcPr>
          <w:p w14:paraId="13E39EC8" w14:textId="77777777" w:rsidR="00354192" w:rsidRPr="004B7010" w:rsidRDefault="00354192" w:rsidP="00DA502E">
            <w:pPr>
              <w:pStyle w:val="Tabulka-buky11"/>
              <w:rPr>
                <w:rFonts w:ascii="Arial" w:hAnsi="Arial" w:cs="Arial"/>
                <w:sz w:val="22"/>
                <w:szCs w:val="22"/>
              </w:rPr>
            </w:pPr>
            <w:r w:rsidRPr="004B7010">
              <w:rPr>
                <w:rFonts w:ascii="Arial" w:hAnsi="Arial" w:cs="Arial"/>
                <w:sz w:val="22"/>
                <w:szCs w:val="22"/>
              </w:rPr>
              <w:t>z49per3</w:t>
            </w:r>
          </w:p>
        </w:tc>
      </w:tr>
      <w:tr w:rsidR="00354192" w:rsidRPr="004B7010" w14:paraId="4F570B2D" w14:textId="77777777" w:rsidTr="00DA502E">
        <w:tblPrEx>
          <w:tblLook w:val="04A0" w:firstRow="1" w:lastRow="0" w:firstColumn="1" w:lastColumn="0" w:noHBand="0" w:noVBand="1"/>
        </w:tblPrEx>
        <w:tc>
          <w:tcPr>
            <w:tcW w:w="4531" w:type="dxa"/>
          </w:tcPr>
          <w:p w14:paraId="5B2DFBCF" w14:textId="77777777" w:rsidR="00354192" w:rsidRPr="004B7010" w:rsidRDefault="00354192" w:rsidP="00DA502E">
            <w:pPr>
              <w:pStyle w:val="Tabulka-buky11"/>
              <w:rPr>
                <w:rStyle w:val="Siln"/>
                <w:rFonts w:ascii="Arial" w:hAnsi="Arial" w:cs="Arial"/>
                <w:sz w:val="22"/>
                <w:szCs w:val="22"/>
              </w:rPr>
            </w:pPr>
            <w:r w:rsidRPr="004B7010">
              <w:rPr>
                <w:rStyle w:val="Siln"/>
                <w:rFonts w:ascii="Arial" w:hAnsi="Arial" w:cs="Arial"/>
                <w:sz w:val="22"/>
                <w:szCs w:val="22"/>
              </w:rPr>
              <w:t>Bankovní spojení:</w:t>
            </w:r>
          </w:p>
        </w:tc>
        <w:tc>
          <w:tcPr>
            <w:tcW w:w="4531" w:type="dxa"/>
          </w:tcPr>
          <w:p w14:paraId="0E2227A1" w14:textId="77777777" w:rsidR="00354192" w:rsidRPr="004B7010" w:rsidRDefault="00354192" w:rsidP="00DA502E">
            <w:pPr>
              <w:pStyle w:val="Tabulka-buky11"/>
              <w:rPr>
                <w:rFonts w:ascii="Arial" w:hAnsi="Arial" w:cs="Arial"/>
                <w:sz w:val="22"/>
                <w:szCs w:val="22"/>
              </w:rPr>
            </w:pPr>
            <w:r w:rsidRPr="004B7010">
              <w:rPr>
                <w:rFonts w:ascii="Arial" w:hAnsi="Arial" w:cs="Arial"/>
                <w:sz w:val="22"/>
                <w:szCs w:val="22"/>
              </w:rPr>
              <w:t>Česká národní banka</w:t>
            </w:r>
          </w:p>
        </w:tc>
      </w:tr>
      <w:tr w:rsidR="00354192" w:rsidRPr="004B7010" w14:paraId="2D3D3F7A" w14:textId="77777777" w:rsidTr="00DA502E">
        <w:tblPrEx>
          <w:tblLook w:val="04A0" w:firstRow="1" w:lastRow="0" w:firstColumn="1" w:lastColumn="0" w:noHBand="0" w:noVBand="1"/>
        </w:tblPrEx>
        <w:tc>
          <w:tcPr>
            <w:tcW w:w="4531" w:type="dxa"/>
          </w:tcPr>
          <w:p w14:paraId="5954A652" w14:textId="77777777" w:rsidR="00354192" w:rsidRPr="004B7010" w:rsidRDefault="00354192" w:rsidP="00DA502E">
            <w:pPr>
              <w:pStyle w:val="Tabulka-buky11"/>
              <w:rPr>
                <w:rStyle w:val="Siln"/>
                <w:rFonts w:ascii="Arial" w:hAnsi="Arial" w:cs="Arial"/>
                <w:sz w:val="22"/>
                <w:szCs w:val="22"/>
              </w:rPr>
            </w:pPr>
            <w:r w:rsidRPr="004B7010">
              <w:rPr>
                <w:rStyle w:val="Siln"/>
                <w:rFonts w:ascii="Arial" w:hAnsi="Arial" w:cs="Arial"/>
                <w:sz w:val="22"/>
                <w:szCs w:val="22"/>
              </w:rPr>
              <w:t>Číslo účtu:</w:t>
            </w:r>
          </w:p>
        </w:tc>
        <w:tc>
          <w:tcPr>
            <w:tcW w:w="4531" w:type="dxa"/>
          </w:tcPr>
          <w:p w14:paraId="1F7D83FD" w14:textId="77777777" w:rsidR="00354192" w:rsidRPr="004B7010" w:rsidRDefault="00354192" w:rsidP="00DA502E">
            <w:pPr>
              <w:pStyle w:val="Tabulka-buky11"/>
              <w:rPr>
                <w:rFonts w:ascii="Arial" w:hAnsi="Arial" w:cs="Arial"/>
                <w:sz w:val="22"/>
                <w:szCs w:val="22"/>
              </w:rPr>
            </w:pPr>
            <w:r w:rsidRPr="004B7010">
              <w:rPr>
                <w:rFonts w:ascii="Arial" w:hAnsi="Arial" w:cs="Arial"/>
                <w:sz w:val="22"/>
                <w:szCs w:val="22"/>
              </w:rPr>
              <w:t>3723001/0710</w:t>
            </w:r>
          </w:p>
        </w:tc>
      </w:tr>
      <w:tr w:rsidR="00354192" w:rsidRPr="004B7010" w14:paraId="4303F78B" w14:textId="77777777" w:rsidTr="00DA502E">
        <w:tc>
          <w:tcPr>
            <w:tcW w:w="4531" w:type="dxa"/>
          </w:tcPr>
          <w:p w14:paraId="21B8F880" w14:textId="77777777" w:rsidR="00354192" w:rsidRPr="004B7010" w:rsidRDefault="00354192" w:rsidP="00DA502E">
            <w:pPr>
              <w:pStyle w:val="Tabulka-buky11"/>
              <w:rPr>
                <w:rStyle w:val="Siln"/>
                <w:rFonts w:ascii="Arial" w:hAnsi="Arial" w:cs="Arial"/>
                <w:sz w:val="22"/>
                <w:szCs w:val="22"/>
              </w:rPr>
            </w:pPr>
            <w:r w:rsidRPr="004B7010">
              <w:rPr>
                <w:rStyle w:val="Siln"/>
                <w:rFonts w:ascii="Arial" w:hAnsi="Arial" w:cs="Arial"/>
                <w:sz w:val="22"/>
                <w:szCs w:val="22"/>
              </w:rPr>
              <w:t>IČO:</w:t>
            </w:r>
          </w:p>
        </w:tc>
        <w:tc>
          <w:tcPr>
            <w:tcW w:w="4531" w:type="dxa"/>
          </w:tcPr>
          <w:p w14:paraId="5021FD6C" w14:textId="77777777" w:rsidR="00354192" w:rsidRPr="004B7010" w:rsidRDefault="00354192" w:rsidP="00DA502E">
            <w:pPr>
              <w:pStyle w:val="Tabulka-buky11"/>
              <w:rPr>
                <w:rFonts w:ascii="Arial" w:hAnsi="Arial" w:cs="Arial"/>
                <w:sz w:val="22"/>
                <w:szCs w:val="22"/>
              </w:rPr>
            </w:pPr>
            <w:r w:rsidRPr="004B7010">
              <w:rPr>
                <w:rFonts w:ascii="Arial" w:hAnsi="Arial" w:cs="Arial"/>
                <w:sz w:val="22"/>
                <w:szCs w:val="22"/>
              </w:rPr>
              <w:t>01312774</w:t>
            </w:r>
          </w:p>
        </w:tc>
      </w:tr>
      <w:tr w:rsidR="00354192" w:rsidRPr="004B7010" w14:paraId="14CBACC7" w14:textId="77777777" w:rsidTr="00DA502E">
        <w:tc>
          <w:tcPr>
            <w:tcW w:w="4531" w:type="dxa"/>
          </w:tcPr>
          <w:p w14:paraId="0A3C6B23" w14:textId="77777777" w:rsidR="00354192" w:rsidRPr="004B7010" w:rsidRDefault="00354192" w:rsidP="00DA502E">
            <w:pPr>
              <w:pStyle w:val="Tabulka-buky11"/>
              <w:rPr>
                <w:rStyle w:val="Siln"/>
                <w:rFonts w:ascii="Arial" w:hAnsi="Arial" w:cs="Arial"/>
                <w:sz w:val="22"/>
                <w:szCs w:val="22"/>
              </w:rPr>
            </w:pPr>
            <w:r w:rsidRPr="004B7010">
              <w:rPr>
                <w:rStyle w:val="Siln"/>
                <w:rFonts w:ascii="Arial" w:hAnsi="Arial" w:cs="Arial"/>
                <w:sz w:val="22"/>
                <w:szCs w:val="22"/>
              </w:rPr>
              <w:t>DIČ:</w:t>
            </w:r>
          </w:p>
        </w:tc>
        <w:tc>
          <w:tcPr>
            <w:tcW w:w="4531" w:type="dxa"/>
          </w:tcPr>
          <w:p w14:paraId="4AE6D6CF" w14:textId="77777777" w:rsidR="00354192" w:rsidRPr="004B7010" w:rsidRDefault="00354192" w:rsidP="00DA502E">
            <w:pPr>
              <w:pStyle w:val="Tabulka-buky11"/>
              <w:rPr>
                <w:rFonts w:ascii="Arial" w:hAnsi="Arial" w:cs="Arial"/>
                <w:sz w:val="22"/>
                <w:szCs w:val="22"/>
              </w:rPr>
            </w:pPr>
            <w:r w:rsidRPr="004B7010">
              <w:rPr>
                <w:rFonts w:ascii="Arial" w:hAnsi="Arial" w:cs="Arial"/>
                <w:sz w:val="22"/>
                <w:szCs w:val="22"/>
              </w:rPr>
              <w:t>CZ01312774 - není plátce DPH</w:t>
            </w:r>
          </w:p>
        </w:tc>
      </w:tr>
    </w:tbl>
    <w:p w14:paraId="64AFFF25" w14:textId="77777777" w:rsidR="00354192" w:rsidRPr="004B7010" w:rsidRDefault="00354192" w:rsidP="00354192">
      <w:pPr>
        <w:spacing w:before="120" w:after="360"/>
        <w:rPr>
          <w:rFonts w:ascii="Arial" w:hAnsi="Arial" w:cs="Arial"/>
          <w:lang w:val="cs-CZ"/>
        </w:rPr>
      </w:pPr>
      <w:r w:rsidRPr="004B7010">
        <w:rPr>
          <w:rFonts w:ascii="Arial" w:hAnsi="Arial" w:cs="Arial"/>
          <w:lang w:val="cs-CZ"/>
        </w:rPr>
        <w:t>(dále jen „</w:t>
      </w:r>
      <w:r w:rsidRPr="004B7010">
        <w:rPr>
          <w:rStyle w:val="Siln"/>
          <w:rFonts w:ascii="Arial" w:hAnsi="Arial" w:cs="Arial"/>
          <w:lang w:val="cs-CZ"/>
        </w:rPr>
        <w:t>objednatel</w:t>
      </w:r>
      <w:r w:rsidRPr="004B7010">
        <w:rPr>
          <w:rFonts w:ascii="Arial" w:hAnsi="Arial" w:cs="Arial"/>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B7010" w14:paraId="0CEF355B" w14:textId="77777777" w:rsidTr="00DA502E">
        <w:tc>
          <w:tcPr>
            <w:tcW w:w="4531" w:type="dxa"/>
          </w:tcPr>
          <w:p w14:paraId="4EDC18C4" w14:textId="77777777" w:rsidR="00354192" w:rsidRPr="004B7010" w:rsidRDefault="00354192" w:rsidP="00DA502E">
            <w:pPr>
              <w:pStyle w:val="Tabulka-buky11"/>
              <w:rPr>
                <w:rStyle w:val="Siln"/>
                <w:rFonts w:ascii="Arial" w:hAnsi="Arial" w:cs="Arial"/>
                <w:sz w:val="22"/>
                <w:szCs w:val="22"/>
              </w:rPr>
            </w:pPr>
            <w:r w:rsidRPr="004B7010">
              <w:rPr>
                <w:rStyle w:val="Siln"/>
                <w:rFonts w:ascii="Arial" w:hAnsi="Arial" w:cs="Arial"/>
                <w:sz w:val="22"/>
                <w:szCs w:val="22"/>
              </w:rPr>
              <w:t>Zhotovitel:</w:t>
            </w:r>
          </w:p>
        </w:tc>
        <w:tc>
          <w:tcPr>
            <w:tcW w:w="4531" w:type="dxa"/>
          </w:tcPr>
          <w:p w14:paraId="6CAEE760" w14:textId="77777777" w:rsidR="00354192" w:rsidRPr="004B7010" w:rsidRDefault="00354192" w:rsidP="00DA502E">
            <w:pPr>
              <w:pStyle w:val="Tabulka-buky11"/>
              <w:rPr>
                <w:rFonts w:ascii="Arial" w:hAnsi="Arial" w:cs="Arial"/>
                <w:sz w:val="22"/>
                <w:szCs w:val="22"/>
                <w:lang w:val="cs-CZ"/>
              </w:rPr>
            </w:pPr>
          </w:p>
        </w:tc>
      </w:tr>
      <w:tr w:rsidR="00354192" w:rsidRPr="004B7010" w14:paraId="043C68F9" w14:textId="77777777" w:rsidTr="00DA502E">
        <w:tc>
          <w:tcPr>
            <w:tcW w:w="4531" w:type="dxa"/>
          </w:tcPr>
          <w:p w14:paraId="4FDE91B0" w14:textId="77777777" w:rsidR="00354192" w:rsidRPr="004B7010" w:rsidRDefault="00354192" w:rsidP="00DA502E">
            <w:pPr>
              <w:pStyle w:val="Tabulka-buky11"/>
              <w:rPr>
                <w:rStyle w:val="Siln"/>
                <w:rFonts w:ascii="Arial" w:eastAsiaTheme="majorEastAsia" w:hAnsi="Arial" w:cs="Arial"/>
                <w:sz w:val="22"/>
                <w:szCs w:val="22"/>
              </w:rPr>
            </w:pPr>
            <w:r w:rsidRPr="004B7010">
              <w:rPr>
                <w:rStyle w:val="Siln"/>
                <w:rFonts w:ascii="Arial" w:eastAsiaTheme="majorEastAsia" w:hAnsi="Arial" w:cs="Arial"/>
                <w:sz w:val="22"/>
                <w:szCs w:val="22"/>
              </w:rPr>
              <w:t>Sídlo:</w:t>
            </w:r>
          </w:p>
        </w:tc>
        <w:tc>
          <w:tcPr>
            <w:tcW w:w="4531" w:type="dxa"/>
          </w:tcPr>
          <w:p w14:paraId="2887FE88" w14:textId="77777777" w:rsidR="00354192" w:rsidRPr="004B7010" w:rsidRDefault="00354192" w:rsidP="00DA502E">
            <w:pPr>
              <w:pStyle w:val="Tabulka-buky11"/>
              <w:rPr>
                <w:rFonts w:ascii="Arial" w:hAnsi="Arial" w:cs="Arial"/>
                <w:sz w:val="22"/>
                <w:szCs w:val="22"/>
                <w:lang w:val="cs-CZ"/>
              </w:rPr>
            </w:pPr>
          </w:p>
        </w:tc>
      </w:tr>
      <w:tr w:rsidR="00354192" w:rsidRPr="004B7010" w14:paraId="7EAC7821" w14:textId="77777777" w:rsidTr="00DA502E">
        <w:tc>
          <w:tcPr>
            <w:tcW w:w="4531" w:type="dxa"/>
          </w:tcPr>
          <w:p w14:paraId="1C93C976" w14:textId="77777777" w:rsidR="00354192" w:rsidRPr="004B7010" w:rsidRDefault="00354192" w:rsidP="00DA502E">
            <w:pPr>
              <w:pStyle w:val="Tabulka-buky11"/>
              <w:rPr>
                <w:rStyle w:val="Siln"/>
                <w:rFonts w:ascii="Arial" w:hAnsi="Arial" w:cs="Arial"/>
                <w:sz w:val="22"/>
                <w:szCs w:val="22"/>
              </w:rPr>
            </w:pPr>
            <w:r w:rsidRPr="004B7010">
              <w:rPr>
                <w:rStyle w:val="Siln"/>
                <w:rFonts w:ascii="Arial" w:hAnsi="Arial" w:cs="Arial"/>
                <w:sz w:val="22"/>
                <w:szCs w:val="22"/>
              </w:rPr>
              <w:t>Zastoupen:</w:t>
            </w:r>
          </w:p>
        </w:tc>
        <w:tc>
          <w:tcPr>
            <w:tcW w:w="4531" w:type="dxa"/>
          </w:tcPr>
          <w:p w14:paraId="6CA485C3" w14:textId="77777777" w:rsidR="00354192" w:rsidRPr="004B7010" w:rsidRDefault="00354192" w:rsidP="00DA502E">
            <w:pPr>
              <w:pStyle w:val="Tabulka-buky11"/>
              <w:rPr>
                <w:rFonts w:ascii="Arial" w:hAnsi="Arial" w:cs="Arial"/>
                <w:sz w:val="22"/>
                <w:szCs w:val="22"/>
                <w:lang w:val="cs-CZ"/>
              </w:rPr>
            </w:pPr>
          </w:p>
        </w:tc>
      </w:tr>
      <w:tr w:rsidR="00354192" w:rsidRPr="004B7010" w14:paraId="52398539" w14:textId="77777777" w:rsidTr="00DA502E">
        <w:tc>
          <w:tcPr>
            <w:tcW w:w="4531" w:type="dxa"/>
          </w:tcPr>
          <w:p w14:paraId="39899894" w14:textId="77777777" w:rsidR="00354192" w:rsidRPr="004B7010" w:rsidRDefault="000043C9" w:rsidP="00DA502E">
            <w:pPr>
              <w:pStyle w:val="Tabulka-buky11"/>
              <w:rPr>
                <w:rStyle w:val="Siln"/>
                <w:rFonts w:ascii="Arial" w:hAnsi="Arial" w:cs="Arial"/>
                <w:sz w:val="22"/>
                <w:szCs w:val="22"/>
              </w:rPr>
            </w:pPr>
            <w:r w:rsidRPr="004B7010">
              <w:rPr>
                <w:rStyle w:val="Siln"/>
                <w:rFonts w:ascii="Arial" w:hAnsi="Arial" w:cs="Arial"/>
                <w:sz w:val="22"/>
                <w:szCs w:val="22"/>
              </w:rPr>
              <w:t>V</w:t>
            </w:r>
            <w:r w:rsidR="00354192" w:rsidRPr="004B7010">
              <w:rPr>
                <w:rStyle w:val="Siln"/>
                <w:rFonts w:ascii="Arial" w:hAnsi="Arial" w:cs="Arial"/>
                <w:sz w:val="22"/>
                <w:szCs w:val="22"/>
              </w:rPr>
              <w:t>e smluvních záležitostech oprávněn jednat:</w:t>
            </w:r>
          </w:p>
        </w:tc>
        <w:tc>
          <w:tcPr>
            <w:tcW w:w="4531" w:type="dxa"/>
          </w:tcPr>
          <w:p w14:paraId="6EAF32B7" w14:textId="77777777" w:rsidR="00354192" w:rsidRPr="004B7010" w:rsidRDefault="00354192" w:rsidP="00DA502E">
            <w:pPr>
              <w:pStyle w:val="Tabulka-buky11"/>
              <w:rPr>
                <w:rFonts w:ascii="Arial" w:hAnsi="Arial" w:cs="Arial"/>
                <w:sz w:val="22"/>
                <w:szCs w:val="22"/>
                <w:lang w:val="cs-CZ"/>
              </w:rPr>
            </w:pPr>
          </w:p>
        </w:tc>
      </w:tr>
      <w:tr w:rsidR="00354192" w:rsidRPr="004B7010" w14:paraId="315AB98E" w14:textId="77777777" w:rsidTr="00DA502E">
        <w:tc>
          <w:tcPr>
            <w:tcW w:w="4531" w:type="dxa"/>
          </w:tcPr>
          <w:p w14:paraId="03B8C788" w14:textId="77777777" w:rsidR="00354192" w:rsidRPr="004B7010" w:rsidRDefault="000043C9" w:rsidP="00DA502E">
            <w:pPr>
              <w:pStyle w:val="Tabulka-buky11"/>
              <w:rPr>
                <w:rStyle w:val="Siln"/>
                <w:rFonts w:ascii="Arial" w:eastAsiaTheme="majorEastAsia" w:hAnsi="Arial" w:cs="Arial"/>
                <w:sz w:val="22"/>
                <w:szCs w:val="22"/>
              </w:rPr>
            </w:pPr>
            <w:r w:rsidRPr="004B7010">
              <w:rPr>
                <w:rStyle w:val="Siln"/>
                <w:rFonts w:ascii="Arial" w:eastAsiaTheme="majorEastAsia" w:hAnsi="Arial" w:cs="Arial"/>
                <w:sz w:val="22"/>
                <w:szCs w:val="22"/>
              </w:rPr>
              <w:t>V</w:t>
            </w:r>
            <w:r w:rsidR="00354192" w:rsidRPr="004B7010">
              <w:rPr>
                <w:rStyle w:val="Siln"/>
                <w:rFonts w:ascii="Arial" w:eastAsiaTheme="majorEastAsia" w:hAnsi="Arial" w:cs="Arial"/>
                <w:sz w:val="22"/>
                <w:szCs w:val="22"/>
              </w:rPr>
              <w:t xml:space="preserve"> technických záležitostech oprávněn jednat:</w:t>
            </w:r>
          </w:p>
        </w:tc>
        <w:tc>
          <w:tcPr>
            <w:tcW w:w="4531" w:type="dxa"/>
          </w:tcPr>
          <w:p w14:paraId="62CB6E7E" w14:textId="77777777" w:rsidR="00354192" w:rsidRPr="004B7010" w:rsidRDefault="00354192" w:rsidP="00DA502E">
            <w:pPr>
              <w:pStyle w:val="Tabulka-buky11"/>
              <w:rPr>
                <w:rFonts w:ascii="Arial" w:hAnsi="Arial" w:cs="Arial"/>
                <w:sz w:val="22"/>
                <w:szCs w:val="22"/>
                <w:lang w:val="cs-CZ"/>
              </w:rPr>
            </w:pPr>
          </w:p>
        </w:tc>
      </w:tr>
      <w:tr w:rsidR="00354192" w:rsidRPr="004B7010" w14:paraId="45B59129" w14:textId="77777777" w:rsidTr="00DA502E">
        <w:tc>
          <w:tcPr>
            <w:tcW w:w="4531" w:type="dxa"/>
          </w:tcPr>
          <w:p w14:paraId="008D5801" w14:textId="77777777" w:rsidR="00354192" w:rsidRPr="004B7010" w:rsidRDefault="00354192" w:rsidP="00DA502E">
            <w:pPr>
              <w:pStyle w:val="Tabulka-buky11"/>
              <w:rPr>
                <w:rStyle w:val="Siln"/>
                <w:rFonts w:ascii="Arial" w:hAnsi="Arial" w:cs="Arial"/>
                <w:sz w:val="22"/>
                <w:szCs w:val="22"/>
              </w:rPr>
            </w:pPr>
            <w:r w:rsidRPr="004B7010">
              <w:rPr>
                <w:rStyle w:val="Siln"/>
                <w:rFonts w:ascii="Arial" w:hAnsi="Arial" w:cs="Arial"/>
                <w:sz w:val="22"/>
                <w:szCs w:val="22"/>
              </w:rPr>
              <w:t>Telefon:</w:t>
            </w:r>
          </w:p>
        </w:tc>
        <w:tc>
          <w:tcPr>
            <w:tcW w:w="4531" w:type="dxa"/>
          </w:tcPr>
          <w:p w14:paraId="4975C28E" w14:textId="77777777" w:rsidR="00354192" w:rsidRPr="004B7010" w:rsidRDefault="00354192" w:rsidP="00DA502E">
            <w:pPr>
              <w:pStyle w:val="Tabulka-buky11"/>
              <w:rPr>
                <w:rFonts w:ascii="Arial" w:hAnsi="Arial" w:cs="Arial"/>
                <w:sz w:val="22"/>
                <w:szCs w:val="22"/>
                <w:lang w:val="cs-CZ"/>
              </w:rPr>
            </w:pPr>
          </w:p>
        </w:tc>
      </w:tr>
      <w:tr w:rsidR="00354192" w:rsidRPr="004B7010" w14:paraId="6F3BCA38" w14:textId="77777777" w:rsidTr="00DA502E">
        <w:tc>
          <w:tcPr>
            <w:tcW w:w="4531" w:type="dxa"/>
          </w:tcPr>
          <w:p w14:paraId="618EB373" w14:textId="77777777" w:rsidR="00354192" w:rsidRPr="004B7010" w:rsidRDefault="00354192" w:rsidP="00DA502E">
            <w:pPr>
              <w:pStyle w:val="Tabulka-buky11"/>
              <w:rPr>
                <w:rStyle w:val="Siln"/>
                <w:rFonts w:ascii="Arial" w:hAnsi="Arial" w:cs="Arial"/>
                <w:sz w:val="22"/>
                <w:szCs w:val="22"/>
              </w:rPr>
            </w:pPr>
            <w:r w:rsidRPr="004B7010">
              <w:rPr>
                <w:rStyle w:val="Siln"/>
                <w:rFonts w:ascii="Arial" w:hAnsi="Arial" w:cs="Arial"/>
                <w:sz w:val="22"/>
                <w:szCs w:val="22"/>
              </w:rPr>
              <w:t>E-mail :</w:t>
            </w:r>
          </w:p>
        </w:tc>
        <w:tc>
          <w:tcPr>
            <w:tcW w:w="4531" w:type="dxa"/>
          </w:tcPr>
          <w:p w14:paraId="3A872FA6" w14:textId="77777777" w:rsidR="00354192" w:rsidRPr="004B7010" w:rsidRDefault="00354192" w:rsidP="00DA502E">
            <w:pPr>
              <w:pStyle w:val="Tabulka-buky11"/>
              <w:rPr>
                <w:rFonts w:ascii="Arial" w:hAnsi="Arial" w:cs="Arial"/>
                <w:sz w:val="22"/>
                <w:szCs w:val="22"/>
                <w:lang w:val="cs-CZ"/>
              </w:rPr>
            </w:pPr>
          </w:p>
        </w:tc>
      </w:tr>
      <w:tr w:rsidR="00354192" w:rsidRPr="004B7010" w14:paraId="0B7ECD4A" w14:textId="77777777" w:rsidTr="00DA502E">
        <w:tc>
          <w:tcPr>
            <w:tcW w:w="4531" w:type="dxa"/>
          </w:tcPr>
          <w:p w14:paraId="63C9BB28" w14:textId="77777777" w:rsidR="00354192" w:rsidRPr="004B7010" w:rsidRDefault="00354192" w:rsidP="00DA502E">
            <w:pPr>
              <w:pStyle w:val="Tabulka-buky11"/>
              <w:rPr>
                <w:rStyle w:val="Siln"/>
                <w:rFonts w:ascii="Arial" w:hAnsi="Arial" w:cs="Arial"/>
                <w:sz w:val="22"/>
                <w:szCs w:val="22"/>
              </w:rPr>
            </w:pPr>
            <w:r w:rsidRPr="004B7010">
              <w:rPr>
                <w:rStyle w:val="Siln"/>
                <w:rFonts w:ascii="Arial" w:hAnsi="Arial" w:cs="Arial"/>
                <w:sz w:val="22"/>
                <w:szCs w:val="22"/>
              </w:rPr>
              <w:t>ID DS:</w:t>
            </w:r>
          </w:p>
        </w:tc>
        <w:tc>
          <w:tcPr>
            <w:tcW w:w="4531" w:type="dxa"/>
          </w:tcPr>
          <w:p w14:paraId="4D1DCE43" w14:textId="77777777" w:rsidR="00354192" w:rsidRPr="004B7010" w:rsidRDefault="00354192" w:rsidP="00DA502E">
            <w:pPr>
              <w:pStyle w:val="Tabulka-buky11"/>
              <w:rPr>
                <w:rFonts w:ascii="Arial" w:hAnsi="Arial" w:cs="Arial"/>
                <w:sz w:val="22"/>
                <w:szCs w:val="22"/>
                <w:lang w:val="cs-CZ"/>
              </w:rPr>
            </w:pPr>
          </w:p>
        </w:tc>
      </w:tr>
      <w:tr w:rsidR="00354192" w:rsidRPr="004B7010" w14:paraId="7608B233" w14:textId="77777777" w:rsidTr="00DA502E">
        <w:tc>
          <w:tcPr>
            <w:tcW w:w="4531" w:type="dxa"/>
          </w:tcPr>
          <w:p w14:paraId="1A964768" w14:textId="77777777" w:rsidR="00354192" w:rsidRPr="004B7010" w:rsidRDefault="00354192" w:rsidP="00DA502E">
            <w:pPr>
              <w:pStyle w:val="Tabulka-buky11"/>
              <w:rPr>
                <w:rStyle w:val="Siln"/>
                <w:rFonts w:ascii="Arial" w:hAnsi="Arial" w:cs="Arial"/>
                <w:sz w:val="22"/>
                <w:szCs w:val="22"/>
              </w:rPr>
            </w:pPr>
            <w:r w:rsidRPr="004B7010">
              <w:rPr>
                <w:rStyle w:val="Siln"/>
                <w:rFonts w:ascii="Arial" w:hAnsi="Arial" w:cs="Arial"/>
                <w:sz w:val="22"/>
                <w:szCs w:val="22"/>
              </w:rPr>
              <w:t>Bankovní spojení:</w:t>
            </w:r>
          </w:p>
        </w:tc>
        <w:tc>
          <w:tcPr>
            <w:tcW w:w="4531" w:type="dxa"/>
          </w:tcPr>
          <w:p w14:paraId="123E2B1D" w14:textId="77777777" w:rsidR="00354192" w:rsidRPr="004B7010" w:rsidRDefault="00354192" w:rsidP="00DA502E">
            <w:pPr>
              <w:pStyle w:val="Tabulka-buky11"/>
              <w:rPr>
                <w:rFonts w:ascii="Arial" w:hAnsi="Arial" w:cs="Arial"/>
                <w:sz w:val="22"/>
                <w:szCs w:val="22"/>
                <w:lang w:val="cs-CZ"/>
              </w:rPr>
            </w:pPr>
          </w:p>
        </w:tc>
      </w:tr>
      <w:tr w:rsidR="00354192" w:rsidRPr="004B7010" w14:paraId="3E0FBDDE" w14:textId="77777777" w:rsidTr="00DA502E">
        <w:tc>
          <w:tcPr>
            <w:tcW w:w="4531" w:type="dxa"/>
          </w:tcPr>
          <w:p w14:paraId="46A95759" w14:textId="77777777" w:rsidR="00354192" w:rsidRPr="004B7010" w:rsidRDefault="00354192" w:rsidP="00DA502E">
            <w:pPr>
              <w:pStyle w:val="Tabulka-buky11"/>
              <w:rPr>
                <w:rStyle w:val="Siln"/>
                <w:rFonts w:ascii="Arial" w:hAnsi="Arial" w:cs="Arial"/>
                <w:sz w:val="22"/>
                <w:szCs w:val="22"/>
              </w:rPr>
            </w:pPr>
            <w:r w:rsidRPr="004B7010">
              <w:rPr>
                <w:rStyle w:val="Siln"/>
                <w:rFonts w:ascii="Arial" w:hAnsi="Arial" w:cs="Arial"/>
                <w:sz w:val="22"/>
                <w:szCs w:val="22"/>
              </w:rPr>
              <w:t>Číslo účtu:</w:t>
            </w:r>
          </w:p>
        </w:tc>
        <w:tc>
          <w:tcPr>
            <w:tcW w:w="4531" w:type="dxa"/>
          </w:tcPr>
          <w:p w14:paraId="6988BEE1" w14:textId="77777777" w:rsidR="00354192" w:rsidRPr="004B7010" w:rsidRDefault="00354192" w:rsidP="00DA502E">
            <w:pPr>
              <w:pStyle w:val="Tabulka-buky11"/>
              <w:rPr>
                <w:rFonts w:ascii="Arial" w:hAnsi="Arial" w:cs="Arial"/>
                <w:sz w:val="22"/>
                <w:szCs w:val="22"/>
                <w:lang w:val="cs-CZ"/>
              </w:rPr>
            </w:pPr>
          </w:p>
        </w:tc>
      </w:tr>
      <w:tr w:rsidR="00354192" w:rsidRPr="004B7010" w14:paraId="2F36E91B" w14:textId="77777777" w:rsidTr="00DA502E">
        <w:tc>
          <w:tcPr>
            <w:tcW w:w="4531" w:type="dxa"/>
          </w:tcPr>
          <w:p w14:paraId="7CF3B859" w14:textId="77777777" w:rsidR="00354192" w:rsidRPr="004B7010" w:rsidRDefault="00354192" w:rsidP="00DA502E">
            <w:pPr>
              <w:pStyle w:val="Tabulka-buky11"/>
              <w:rPr>
                <w:rStyle w:val="Siln"/>
                <w:rFonts w:ascii="Arial" w:hAnsi="Arial" w:cs="Arial"/>
                <w:sz w:val="22"/>
                <w:szCs w:val="22"/>
              </w:rPr>
            </w:pPr>
            <w:r w:rsidRPr="004B7010">
              <w:rPr>
                <w:rStyle w:val="Siln"/>
                <w:rFonts w:ascii="Arial" w:hAnsi="Arial" w:cs="Arial"/>
                <w:sz w:val="22"/>
                <w:szCs w:val="22"/>
              </w:rPr>
              <w:t>IČO:</w:t>
            </w:r>
          </w:p>
        </w:tc>
        <w:tc>
          <w:tcPr>
            <w:tcW w:w="4531" w:type="dxa"/>
          </w:tcPr>
          <w:p w14:paraId="2CF43235" w14:textId="77777777" w:rsidR="00354192" w:rsidRPr="004B7010" w:rsidRDefault="00354192" w:rsidP="00DA502E">
            <w:pPr>
              <w:pStyle w:val="Tabulka-buky11"/>
              <w:rPr>
                <w:rFonts w:ascii="Arial" w:hAnsi="Arial" w:cs="Arial"/>
                <w:sz w:val="22"/>
                <w:szCs w:val="22"/>
                <w:lang w:val="cs-CZ"/>
              </w:rPr>
            </w:pPr>
          </w:p>
        </w:tc>
      </w:tr>
      <w:tr w:rsidR="00354192" w:rsidRPr="004B7010" w14:paraId="44D0A4A0" w14:textId="77777777" w:rsidTr="00DA502E">
        <w:tc>
          <w:tcPr>
            <w:tcW w:w="4531" w:type="dxa"/>
          </w:tcPr>
          <w:p w14:paraId="68998015" w14:textId="77777777" w:rsidR="00354192" w:rsidRPr="004B7010" w:rsidRDefault="00354192" w:rsidP="00DA502E">
            <w:pPr>
              <w:pStyle w:val="Tabulka-buky11"/>
              <w:rPr>
                <w:rStyle w:val="Siln"/>
                <w:rFonts w:ascii="Arial" w:hAnsi="Arial" w:cs="Arial"/>
                <w:sz w:val="22"/>
                <w:szCs w:val="22"/>
              </w:rPr>
            </w:pPr>
            <w:r w:rsidRPr="004B7010">
              <w:rPr>
                <w:rStyle w:val="Siln"/>
                <w:rFonts w:ascii="Arial" w:hAnsi="Arial" w:cs="Arial"/>
                <w:sz w:val="22"/>
                <w:szCs w:val="22"/>
              </w:rPr>
              <w:t>DIČ:</w:t>
            </w:r>
          </w:p>
        </w:tc>
        <w:tc>
          <w:tcPr>
            <w:tcW w:w="4531" w:type="dxa"/>
          </w:tcPr>
          <w:p w14:paraId="63D38636" w14:textId="77777777" w:rsidR="00354192" w:rsidRPr="004B7010" w:rsidRDefault="00354192" w:rsidP="00DA502E">
            <w:pPr>
              <w:pStyle w:val="Tabulka-buky11"/>
              <w:rPr>
                <w:rFonts w:ascii="Arial" w:hAnsi="Arial" w:cs="Arial"/>
                <w:sz w:val="22"/>
                <w:szCs w:val="22"/>
                <w:lang w:val="cs-CZ"/>
              </w:rPr>
            </w:pPr>
          </w:p>
        </w:tc>
      </w:tr>
      <w:tr w:rsidR="00354192" w:rsidRPr="004B7010" w14:paraId="77D45EE0" w14:textId="77777777" w:rsidTr="00DA502E">
        <w:tc>
          <w:tcPr>
            <w:tcW w:w="4531" w:type="dxa"/>
          </w:tcPr>
          <w:p w14:paraId="13487441" w14:textId="77777777" w:rsidR="00354192" w:rsidRPr="004B7010" w:rsidRDefault="00354192" w:rsidP="00DA502E">
            <w:pPr>
              <w:pStyle w:val="Tabulka-buky11"/>
              <w:rPr>
                <w:rStyle w:val="Siln"/>
                <w:rFonts w:ascii="Arial" w:hAnsi="Arial" w:cs="Arial"/>
                <w:sz w:val="22"/>
                <w:szCs w:val="22"/>
              </w:rPr>
            </w:pPr>
            <w:r w:rsidRPr="004B7010">
              <w:rPr>
                <w:rStyle w:val="Siln"/>
                <w:rFonts w:ascii="Arial" w:hAnsi="Arial" w:cs="Arial"/>
                <w:sz w:val="22"/>
                <w:szCs w:val="22"/>
              </w:rPr>
              <w:t xml:space="preserve">Společnost je zapsaná v obchodním rejstříku vedeném:  </w:t>
            </w:r>
          </w:p>
        </w:tc>
        <w:tc>
          <w:tcPr>
            <w:tcW w:w="4531" w:type="dxa"/>
          </w:tcPr>
          <w:p w14:paraId="5DA0AB31" w14:textId="77777777" w:rsidR="00354192" w:rsidRPr="004B7010" w:rsidRDefault="00354192" w:rsidP="00DA502E">
            <w:pPr>
              <w:pStyle w:val="Tabulka-buky11"/>
              <w:rPr>
                <w:rFonts w:ascii="Arial" w:hAnsi="Arial" w:cs="Arial"/>
                <w:sz w:val="22"/>
                <w:szCs w:val="22"/>
                <w:lang w:val="cs-CZ"/>
              </w:rPr>
            </w:pPr>
          </w:p>
        </w:tc>
      </w:tr>
      <w:tr w:rsidR="00354192" w:rsidRPr="004B7010" w14:paraId="26227555" w14:textId="77777777" w:rsidTr="00DA502E">
        <w:tc>
          <w:tcPr>
            <w:tcW w:w="4531" w:type="dxa"/>
          </w:tcPr>
          <w:p w14:paraId="29489CAE" w14:textId="77777777" w:rsidR="00354192" w:rsidRPr="004B7010" w:rsidRDefault="00354192" w:rsidP="00DA502E">
            <w:pPr>
              <w:pStyle w:val="Tabulka-buky11"/>
              <w:rPr>
                <w:rStyle w:val="Siln"/>
                <w:rFonts w:ascii="Arial" w:hAnsi="Arial" w:cs="Arial"/>
                <w:sz w:val="22"/>
                <w:szCs w:val="22"/>
              </w:rPr>
            </w:pPr>
            <w:r w:rsidRPr="004B7010">
              <w:rPr>
                <w:rStyle w:val="Siln"/>
                <w:rFonts w:ascii="Arial" w:hAnsi="Arial" w:cs="Arial"/>
                <w:sz w:val="22"/>
                <w:szCs w:val="22"/>
              </w:rPr>
              <w:t>Osoba odpovědná (úředně oprávněná) za zpracování návrhu KoPÚ:</w:t>
            </w:r>
          </w:p>
        </w:tc>
        <w:tc>
          <w:tcPr>
            <w:tcW w:w="4531" w:type="dxa"/>
          </w:tcPr>
          <w:p w14:paraId="61AF88DD" w14:textId="77777777" w:rsidR="00354192" w:rsidRPr="004B7010" w:rsidRDefault="00354192" w:rsidP="00DA502E">
            <w:pPr>
              <w:pStyle w:val="Tabulka-buky11"/>
              <w:rPr>
                <w:rFonts w:ascii="Arial" w:hAnsi="Arial" w:cs="Arial"/>
                <w:sz w:val="22"/>
                <w:szCs w:val="22"/>
                <w:lang w:val="cs-CZ"/>
              </w:rPr>
            </w:pPr>
          </w:p>
        </w:tc>
      </w:tr>
    </w:tbl>
    <w:p w14:paraId="12FBF8B3" w14:textId="77777777" w:rsidR="00354192" w:rsidRPr="004B7010" w:rsidRDefault="00354192" w:rsidP="00F911B6">
      <w:pPr>
        <w:spacing w:after="0"/>
        <w:rPr>
          <w:rFonts w:ascii="Arial" w:hAnsi="Arial" w:cs="Arial"/>
          <w:lang w:val="cs-CZ"/>
        </w:rPr>
      </w:pPr>
      <w:r w:rsidRPr="004B7010">
        <w:rPr>
          <w:rFonts w:ascii="Arial" w:hAnsi="Arial" w:cs="Arial"/>
          <w:lang w:val="cs-CZ"/>
        </w:rPr>
        <w:t>(dále jen „</w:t>
      </w:r>
      <w:r w:rsidRPr="004B7010">
        <w:rPr>
          <w:rStyle w:val="Siln"/>
          <w:rFonts w:ascii="Arial" w:hAnsi="Arial" w:cs="Arial"/>
          <w:lang w:val="cs-CZ"/>
        </w:rPr>
        <w:t>zhotovitel</w:t>
      </w:r>
      <w:r w:rsidRPr="004B7010">
        <w:rPr>
          <w:rFonts w:ascii="Arial" w:hAnsi="Arial" w:cs="Arial"/>
          <w:lang w:val="cs-CZ"/>
        </w:rPr>
        <w:t>“)</w:t>
      </w:r>
    </w:p>
    <w:p w14:paraId="6780B50E" w14:textId="77777777" w:rsidR="00187D94" w:rsidRPr="004B7010" w:rsidRDefault="00187D94" w:rsidP="00F911B6">
      <w:pPr>
        <w:spacing w:after="0"/>
        <w:rPr>
          <w:rFonts w:ascii="Arial" w:hAnsi="Arial" w:cs="Arial"/>
          <w:lang w:val="cs-CZ"/>
        </w:rPr>
      </w:pPr>
      <w:r w:rsidRPr="004B7010">
        <w:rPr>
          <w:rFonts w:ascii="Arial" w:hAnsi="Arial" w:cs="Arial"/>
          <w:lang w:val="cs-CZ"/>
        </w:rPr>
        <w:t>(společně dále jako „</w:t>
      </w:r>
      <w:r w:rsidRPr="004B7010">
        <w:rPr>
          <w:rFonts w:ascii="Arial" w:hAnsi="Arial" w:cs="Arial"/>
          <w:b/>
          <w:lang w:val="cs-CZ"/>
        </w:rPr>
        <w:t>smluvní strany</w:t>
      </w:r>
      <w:r w:rsidRPr="004B7010">
        <w:rPr>
          <w:rFonts w:ascii="Arial" w:hAnsi="Arial" w:cs="Arial"/>
          <w:lang w:val="cs-CZ"/>
        </w:rPr>
        <w:t>“)</w:t>
      </w:r>
    </w:p>
    <w:p w14:paraId="4FAEC59B" w14:textId="77777777" w:rsidR="00187D94" w:rsidRPr="004B7010" w:rsidRDefault="00187D94" w:rsidP="00F911B6">
      <w:pPr>
        <w:spacing w:after="0"/>
        <w:rPr>
          <w:rFonts w:ascii="Arial" w:hAnsi="Arial" w:cs="Arial"/>
          <w:lang w:val="cs-CZ"/>
        </w:rPr>
      </w:pPr>
    </w:p>
    <w:p w14:paraId="7EDFBE3F" w14:textId="1530F49D" w:rsidR="00354192" w:rsidRPr="004B7010" w:rsidRDefault="00354192" w:rsidP="00593582">
      <w:pPr>
        <w:pStyle w:val="Textkomente"/>
        <w:rPr>
          <w:rFonts w:ascii="Arial" w:hAnsi="Arial" w:cs="Arial"/>
          <w:snapToGrid w:val="0"/>
          <w:sz w:val="22"/>
          <w:szCs w:val="22"/>
          <w:lang w:val="cs-CZ"/>
        </w:rPr>
      </w:pPr>
      <w:r w:rsidRPr="004B7010">
        <w:rPr>
          <w:rFonts w:ascii="Arial" w:hAnsi="Arial" w:cs="Arial"/>
          <w:b/>
          <w:bCs/>
          <w:snapToGrid w:val="0"/>
          <w:sz w:val="22"/>
          <w:szCs w:val="22"/>
          <w:lang w:val="cs-CZ"/>
        </w:rPr>
        <w:t>Smluvní strany uzavřely níže uvedeného dne, měsíce a roku tuto smlouvu o dílo</w:t>
      </w:r>
      <w:r w:rsidR="00187D94" w:rsidRPr="004B7010">
        <w:rPr>
          <w:rFonts w:ascii="Arial" w:hAnsi="Arial" w:cs="Arial"/>
          <w:b/>
          <w:bCs/>
          <w:snapToGrid w:val="0"/>
          <w:sz w:val="22"/>
          <w:szCs w:val="22"/>
          <w:lang w:val="cs-CZ"/>
        </w:rPr>
        <w:t xml:space="preserve"> </w:t>
      </w:r>
      <w:r w:rsidR="00187D94" w:rsidRPr="004B7010">
        <w:rPr>
          <w:rFonts w:ascii="Arial" w:hAnsi="Arial" w:cs="Arial"/>
          <w:bCs/>
          <w:snapToGrid w:val="0"/>
          <w:sz w:val="22"/>
          <w:szCs w:val="22"/>
          <w:lang w:val="cs-CZ"/>
        </w:rPr>
        <w:t>(dále jen „</w:t>
      </w:r>
      <w:r w:rsidR="00187D94" w:rsidRPr="004B7010">
        <w:rPr>
          <w:rFonts w:ascii="Arial" w:hAnsi="Arial" w:cs="Arial"/>
          <w:b/>
          <w:bCs/>
          <w:snapToGrid w:val="0"/>
          <w:sz w:val="22"/>
          <w:szCs w:val="22"/>
          <w:lang w:val="cs-CZ"/>
        </w:rPr>
        <w:t>smlouva</w:t>
      </w:r>
      <w:r w:rsidR="00187D94" w:rsidRPr="004B7010">
        <w:rPr>
          <w:rFonts w:ascii="Arial" w:hAnsi="Arial" w:cs="Arial"/>
          <w:bCs/>
          <w:snapToGrid w:val="0"/>
          <w:sz w:val="22"/>
          <w:szCs w:val="22"/>
          <w:lang w:val="cs-CZ"/>
        </w:rPr>
        <w:t>“)</w:t>
      </w:r>
      <w:r w:rsidRPr="004B7010">
        <w:rPr>
          <w:rFonts w:ascii="Arial" w:hAnsi="Arial" w:cs="Arial"/>
          <w:b/>
          <w:bCs/>
          <w:snapToGrid w:val="0"/>
          <w:sz w:val="22"/>
          <w:szCs w:val="22"/>
          <w:lang w:val="cs-CZ"/>
        </w:rPr>
        <w:t xml:space="preserve"> </w:t>
      </w:r>
      <w:r w:rsidRPr="004B7010">
        <w:rPr>
          <w:rFonts w:ascii="Arial" w:hAnsi="Arial" w:cs="Arial"/>
          <w:snapToGrid w:val="0"/>
          <w:sz w:val="22"/>
          <w:szCs w:val="22"/>
          <w:lang w:val="cs-CZ"/>
        </w:rPr>
        <w:t xml:space="preserve">na základě výsledku </w:t>
      </w:r>
      <w:r w:rsidR="002D21C5" w:rsidRPr="004B7010">
        <w:rPr>
          <w:rFonts w:ascii="Arial" w:hAnsi="Arial" w:cs="Arial"/>
          <w:snapToGrid w:val="0"/>
          <w:sz w:val="22"/>
          <w:szCs w:val="22"/>
          <w:lang w:val="cs-CZ"/>
        </w:rPr>
        <w:t>výběrového</w:t>
      </w:r>
      <w:r w:rsidRPr="004B7010">
        <w:rPr>
          <w:rFonts w:ascii="Arial" w:hAnsi="Arial" w:cs="Arial"/>
          <w:snapToGrid w:val="0"/>
          <w:sz w:val="22"/>
          <w:szCs w:val="22"/>
          <w:lang w:val="cs-CZ"/>
        </w:rPr>
        <w:t xml:space="preserve"> řízení podle </w:t>
      </w:r>
      <w:r w:rsidR="002D21C5" w:rsidRPr="004B7010">
        <w:rPr>
          <w:rFonts w:ascii="Arial" w:hAnsi="Arial" w:cs="Arial"/>
          <w:snapToGrid w:val="0"/>
          <w:sz w:val="22"/>
          <w:szCs w:val="22"/>
          <w:lang w:val="cs-CZ"/>
        </w:rPr>
        <w:t xml:space="preserve">příslušných ustanovení </w:t>
      </w:r>
      <w:r w:rsidRPr="004B7010">
        <w:rPr>
          <w:rFonts w:ascii="Arial" w:hAnsi="Arial" w:cs="Arial"/>
          <w:snapToGrid w:val="0"/>
          <w:sz w:val="22"/>
          <w:szCs w:val="22"/>
          <w:lang w:val="cs-CZ"/>
        </w:rPr>
        <w:t>zákona</w:t>
      </w:r>
      <w:r w:rsidR="00D16C8E" w:rsidRPr="004B7010">
        <w:rPr>
          <w:rFonts w:ascii="Arial" w:hAnsi="Arial" w:cs="Arial"/>
          <w:snapToGrid w:val="0"/>
          <w:sz w:val="22"/>
          <w:szCs w:val="22"/>
          <w:lang w:val="cs-CZ"/>
        </w:rPr>
        <w:t xml:space="preserve"> </w:t>
      </w:r>
      <w:r w:rsidR="00F911B6" w:rsidRPr="004B7010">
        <w:rPr>
          <w:rFonts w:ascii="Arial" w:hAnsi="Arial" w:cs="Arial"/>
          <w:sz w:val="22"/>
          <w:szCs w:val="22"/>
        </w:rPr>
        <w:t>č. 134</w:t>
      </w:r>
      <w:r w:rsidR="00593582" w:rsidRPr="004B7010">
        <w:rPr>
          <w:rFonts w:ascii="Arial" w:hAnsi="Arial" w:cs="Arial"/>
          <w:sz w:val="22"/>
          <w:szCs w:val="22"/>
        </w:rPr>
        <w:t>/2016 Sb.</w:t>
      </w:r>
      <w:r w:rsidR="00196F99" w:rsidRPr="004B7010">
        <w:rPr>
          <w:rFonts w:ascii="Arial" w:hAnsi="Arial" w:cs="Arial"/>
          <w:snapToGrid w:val="0"/>
          <w:sz w:val="22"/>
          <w:szCs w:val="22"/>
          <w:lang w:val="cs-CZ"/>
        </w:rPr>
        <w:t>, o zadává</w:t>
      </w:r>
      <w:r w:rsidR="000043C9" w:rsidRPr="004B7010">
        <w:rPr>
          <w:rFonts w:ascii="Arial" w:hAnsi="Arial" w:cs="Arial"/>
          <w:snapToGrid w:val="0"/>
          <w:sz w:val="22"/>
          <w:szCs w:val="22"/>
          <w:lang w:val="cs-CZ"/>
        </w:rPr>
        <w:t>ní veřejných zakázek</w:t>
      </w:r>
      <w:r w:rsidR="00187D94" w:rsidRPr="004B7010">
        <w:rPr>
          <w:rFonts w:ascii="Arial" w:hAnsi="Arial" w:cs="Arial"/>
          <w:snapToGrid w:val="0"/>
          <w:sz w:val="22"/>
          <w:szCs w:val="22"/>
          <w:lang w:val="cs-CZ"/>
        </w:rPr>
        <w:t>, v platném znění</w:t>
      </w:r>
      <w:r w:rsidRPr="004B7010">
        <w:rPr>
          <w:rFonts w:ascii="Arial" w:hAnsi="Arial" w:cs="Arial"/>
          <w:snapToGrid w:val="0"/>
          <w:sz w:val="22"/>
          <w:szCs w:val="22"/>
          <w:lang w:val="cs-CZ"/>
        </w:rPr>
        <w:t xml:space="preserve"> (dále jen „</w:t>
      </w:r>
      <w:r w:rsidR="006F7F46" w:rsidRPr="004B7010">
        <w:rPr>
          <w:rFonts w:ascii="Arial" w:hAnsi="Arial" w:cs="Arial"/>
          <w:b/>
          <w:snapToGrid w:val="0"/>
          <w:sz w:val="22"/>
          <w:szCs w:val="22"/>
          <w:lang w:val="cs-CZ"/>
        </w:rPr>
        <w:t>ZZVZ</w:t>
      </w:r>
      <w:r w:rsidRPr="004B7010">
        <w:rPr>
          <w:rFonts w:ascii="Arial" w:hAnsi="Arial" w:cs="Arial"/>
          <w:snapToGrid w:val="0"/>
          <w:sz w:val="22"/>
          <w:szCs w:val="22"/>
          <w:lang w:val="cs-CZ"/>
        </w:rPr>
        <w:t>“):</w:t>
      </w:r>
    </w:p>
    <w:p w14:paraId="68926926" w14:textId="77777777" w:rsidR="00354192" w:rsidRPr="004B7010" w:rsidRDefault="00354192" w:rsidP="00181DCB">
      <w:pPr>
        <w:pStyle w:val="Nadpis1"/>
        <w:ind w:left="0" w:firstLine="0"/>
        <w:rPr>
          <w:rFonts w:ascii="Arial" w:hAnsi="Arial" w:cs="Arial"/>
          <w:sz w:val="22"/>
          <w:szCs w:val="22"/>
          <w:lang w:val="cs-CZ"/>
        </w:rPr>
      </w:pPr>
      <w:r w:rsidRPr="004B7010">
        <w:rPr>
          <w:rFonts w:ascii="Arial" w:hAnsi="Arial" w:cs="Arial"/>
          <w:sz w:val="22"/>
          <w:szCs w:val="22"/>
          <w:lang w:val="cs-CZ"/>
        </w:rPr>
        <w:br/>
        <w:t xml:space="preserve">Předmět a účel </w:t>
      </w:r>
      <w:r w:rsidR="00187D94" w:rsidRPr="004B7010">
        <w:rPr>
          <w:rFonts w:ascii="Arial" w:hAnsi="Arial" w:cs="Arial"/>
          <w:sz w:val="22"/>
          <w:szCs w:val="22"/>
          <w:lang w:val="cs-CZ"/>
        </w:rPr>
        <w:t>smlouvy</w:t>
      </w:r>
    </w:p>
    <w:p w14:paraId="53D8D728" w14:textId="7CDDBC26" w:rsidR="00354192" w:rsidRPr="004B7010" w:rsidRDefault="00354192" w:rsidP="00E34CD0">
      <w:pPr>
        <w:pStyle w:val="Odstavecseseznamem"/>
        <w:ind w:left="709" w:hanging="709"/>
        <w:rPr>
          <w:rFonts w:ascii="Arial" w:hAnsi="Arial" w:cs="Arial"/>
          <w:lang w:val="cs-CZ"/>
        </w:rPr>
      </w:pPr>
      <w:r w:rsidRPr="004B7010">
        <w:rPr>
          <w:rFonts w:ascii="Arial" w:hAnsi="Arial" w:cs="Arial"/>
        </w:rPr>
        <w:t xml:space="preserve">Účelem této smlouvy je úprava práv a povinností smluvních stran při realizaci </w:t>
      </w:r>
      <w:r w:rsidR="00B03E9F">
        <w:rPr>
          <w:rFonts w:ascii="Arial" w:hAnsi="Arial" w:cs="Arial"/>
        </w:rPr>
        <w:t>plnění vzešlého na základě ukončené</w:t>
      </w:r>
      <w:r w:rsidR="00187D94" w:rsidRPr="004B7010">
        <w:rPr>
          <w:rFonts w:ascii="Arial" w:hAnsi="Arial" w:cs="Arial"/>
        </w:rPr>
        <w:t xml:space="preserve"> </w:t>
      </w:r>
      <w:r w:rsidRPr="004B7010">
        <w:rPr>
          <w:rFonts w:ascii="Arial" w:hAnsi="Arial" w:cs="Arial"/>
        </w:rPr>
        <w:t xml:space="preserve">veřejné zakázky  </w:t>
      </w:r>
      <w:r w:rsidRPr="004B7010">
        <w:rPr>
          <w:rFonts w:ascii="Arial" w:hAnsi="Arial" w:cs="Arial"/>
          <w:lang w:val="cs-CZ"/>
        </w:rPr>
        <w:t>„</w:t>
      </w:r>
      <w:r w:rsidR="00B03E9F">
        <w:rPr>
          <w:rFonts w:ascii="Arial" w:hAnsi="Arial" w:cs="Arial"/>
          <w:b/>
          <w:lang w:val="cs-CZ"/>
        </w:rPr>
        <w:t>JPÚ – upřesnění a rekonstrukce přídělů v okrese Svitavy 2018</w:t>
      </w:r>
      <w:r w:rsidRPr="004B7010">
        <w:rPr>
          <w:rFonts w:ascii="Arial" w:hAnsi="Arial" w:cs="Arial"/>
          <w:lang w:val="cs-CZ"/>
        </w:rPr>
        <w:t>“</w:t>
      </w:r>
      <w:r w:rsidRPr="004B7010">
        <w:rPr>
          <w:rFonts w:ascii="Arial" w:hAnsi="Arial" w:cs="Arial"/>
        </w:rPr>
        <w:t>.</w:t>
      </w:r>
    </w:p>
    <w:p w14:paraId="40C2F924" w14:textId="11468BE7" w:rsidR="00354192" w:rsidRDefault="00354192" w:rsidP="00E34CD0">
      <w:pPr>
        <w:pStyle w:val="Odstavecseseznamem"/>
        <w:ind w:left="709" w:hanging="709"/>
        <w:rPr>
          <w:rFonts w:ascii="Arial" w:hAnsi="Arial" w:cs="Arial"/>
          <w:szCs w:val="20"/>
          <w:lang w:val="cs-CZ"/>
        </w:rPr>
      </w:pPr>
      <w:r w:rsidRPr="004B7010">
        <w:rPr>
          <w:rFonts w:ascii="Arial" w:hAnsi="Arial" w:cs="Arial"/>
        </w:rPr>
        <w:t xml:space="preserve">Předmětem této smlouvy je závazek zhotovitele </w:t>
      </w:r>
      <w:r w:rsidRPr="004B7010">
        <w:rPr>
          <w:rFonts w:ascii="Arial" w:hAnsi="Arial" w:cs="Arial"/>
          <w:lang w:val="cs-CZ"/>
        </w:rPr>
        <w:t xml:space="preserve">provést dílo </w:t>
      </w:r>
      <w:r w:rsidRPr="004B7010">
        <w:rPr>
          <w:rFonts w:ascii="Arial" w:hAnsi="Arial" w:cs="Arial"/>
        </w:rPr>
        <w:t xml:space="preserve">- </w:t>
      </w:r>
      <w:r w:rsidRPr="00E378A4">
        <w:rPr>
          <w:rFonts w:ascii="Arial" w:hAnsi="Arial" w:cs="Arial"/>
          <w:b/>
          <w:lang w:val="cs-CZ"/>
        </w:rPr>
        <w:t>návrh</w:t>
      </w:r>
      <w:r w:rsidRPr="00E378A4">
        <w:rPr>
          <w:rFonts w:ascii="Arial" w:hAnsi="Arial" w:cs="Arial"/>
          <w:b/>
        </w:rPr>
        <w:t xml:space="preserve"> </w:t>
      </w:r>
      <w:r w:rsidR="00BB3016" w:rsidRPr="00E378A4">
        <w:rPr>
          <w:rFonts w:ascii="Arial" w:hAnsi="Arial" w:cs="Arial"/>
          <w:b/>
        </w:rPr>
        <w:t xml:space="preserve">jednoduchých </w:t>
      </w:r>
      <w:r w:rsidRPr="00E378A4">
        <w:rPr>
          <w:rFonts w:ascii="Arial" w:hAnsi="Arial" w:cs="Arial"/>
          <w:b/>
        </w:rPr>
        <w:t xml:space="preserve"> pozemkových úprav </w:t>
      </w:r>
      <w:r w:rsidR="00BB3016" w:rsidRPr="00E378A4">
        <w:rPr>
          <w:rFonts w:ascii="Arial" w:hAnsi="Arial" w:cs="Arial"/>
          <w:b/>
        </w:rPr>
        <w:t>pro upřesnění případně rekonstrukci přídělů</w:t>
      </w:r>
      <w:r w:rsidR="00BB3016">
        <w:rPr>
          <w:rFonts w:ascii="Arial" w:hAnsi="Arial" w:cs="Arial"/>
        </w:rPr>
        <w:t xml:space="preserve"> </w:t>
      </w:r>
      <w:r w:rsidR="00B03E9F">
        <w:rPr>
          <w:rFonts w:ascii="Arial" w:hAnsi="Arial" w:cs="Arial"/>
        </w:rPr>
        <w:t xml:space="preserve">v níže uvedených katastrálních územích </w:t>
      </w:r>
      <w:r w:rsidRPr="004B7010">
        <w:rPr>
          <w:rFonts w:ascii="Arial" w:hAnsi="Arial" w:cs="Arial"/>
          <w:lang w:val="cs-CZ"/>
        </w:rPr>
        <w:t>(dále jen „</w:t>
      </w:r>
      <w:r w:rsidR="00BB3016">
        <w:rPr>
          <w:rFonts w:ascii="Arial" w:hAnsi="Arial" w:cs="Arial"/>
          <w:b/>
          <w:lang w:val="cs-CZ"/>
        </w:rPr>
        <w:t>J</w:t>
      </w:r>
      <w:r w:rsidRPr="004B7010">
        <w:rPr>
          <w:rFonts w:ascii="Arial" w:hAnsi="Arial" w:cs="Arial"/>
          <w:b/>
          <w:lang w:val="cs-CZ"/>
        </w:rPr>
        <w:t>PÚ</w:t>
      </w:r>
      <w:r w:rsidRPr="004B7010">
        <w:rPr>
          <w:rFonts w:ascii="Arial" w:hAnsi="Arial" w:cs="Arial"/>
          <w:lang w:val="cs-CZ"/>
        </w:rPr>
        <w:t xml:space="preserve">“) včetně nezbytných zeměměřických činností určených pro obnovu katastrálního operátu </w:t>
      </w:r>
      <w:r w:rsidRPr="004B7010">
        <w:rPr>
          <w:rFonts w:ascii="Arial" w:hAnsi="Arial" w:cs="Arial"/>
        </w:rPr>
        <w:t>[</w:t>
      </w:r>
      <w:r w:rsidRPr="004B7010">
        <w:rPr>
          <w:rFonts w:ascii="Arial" w:hAnsi="Arial" w:cs="Arial"/>
          <w:lang w:val="cs-CZ"/>
        </w:rPr>
        <w:t>přesnost geometrického a polohového určení bude odpovídat kódu  charakteristiky kvality</w:t>
      </w:r>
      <w:r w:rsidR="00B03E9F">
        <w:rPr>
          <w:rFonts w:ascii="Arial" w:hAnsi="Arial" w:cs="Arial"/>
          <w:lang w:val="cs-CZ"/>
        </w:rPr>
        <w:t xml:space="preserve"> 3</w:t>
      </w:r>
      <w:r w:rsidRPr="004B7010">
        <w:rPr>
          <w:rFonts w:ascii="Arial" w:hAnsi="Arial" w:cs="Arial"/>
          <w:lang w:val="cs-CZ"/>
        </w:rPr>
        <w:t xml:space="preserve"> dle § 7 odst. 3 a bodu 13 přílohy vyhlášky</w:t>
      </w:r>
      <w:r w:rsidRPr="004B7010">
        <w:rPr>
          <w:rFonts w:ascii="Arial" w:hAnsi="Arial" w:cs="Arial"/>
        </w:rPr>
        <w:t xml:space="preserve"> č. 357/2013 Sb., o katastru nemovitostí</w:t>
      </w:r>
      <w:r w:rsidRPr="00466A2E">
        <w:rPr>
          <w:rFonts w:ascii="Arial" w:hAnsi="Arial" w:cs="Arial"/>
          <w:szCs w:val="20"/>
        </w:rPr>
        <w:t xml:space="preserve">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BB3016">
        <w:rPr>
          <w:rFonts w:ascii="Arial" w:hAnsi="Arial" w:cs="Arial"/>
          <w:szCs w:val="20"/>
        </w:rPr>
        <w:t>,</w:t>
      </w:r>
      <w:r w:rsidRPr="00466A2E">
        <w:rPr>
          <w:rFonts w:ascii="Arial" w:hAnsi="Arial" w:cs="Arial"/>
          <w:szCs w:val="20"/>
          <w:lang w:val="cs-CZ"/>
        </w:rPr>
        <w:t xml:space="preserve"> vyhotovení dokumentace pro zavedení výsledků </w:t>
      </w:r>
      <w:r w:rsidR="00BB3016">
        <w:rPr>
          <w:rFonts w:ascii="Arial" w:hAnsi="Arial" w:cs="Arial"/>
          <w:szCs w:val="20"/>
          <w:lang w:val="cs-CZ"/>
        </w:rPr>
        <w:t>J</w:t>
      </w:r>
      <w:r w:rsidRPr="00466A2E">
        <w:rPr>
          <w:rFonts w:ascii="Arial" w:hAnsi="Arial" w:cs="Arial"/>
          <w:szCs w:val="20"/>
          <w:lang w:val="cs-CZ"/>
        </w:rPr>
        <w:t xml:space="preserve">PÚ do katastru nemovitostí </w:t>
      </w:r>
      <w:r w:rsidR="00BB3016">
        <w:rPr>
          <w:rFonts w:ascii="Arial" w:hAnsi="Arial" w:cs="Arial"/>
          <w:szCs w:val="20"/>
          <w:lang w:val="cs-CZ"/>
        </w:rPr>
        <w:t xml:space="preserve"> a vytyčení hranic nových pozemků dle zapsané DKM </w:t>
      </w:r>
      <w:r w:rsidRPr="00466A2E">
        <w:rPr>
          <w:rFonts w:ascii="Arial" w:hAnsi="Arial" w:cs="Arial"/>
          <w:szCs w:val="20"/>
          <w:lang w:val="cs-CZ"/>
        </w:rPr>
        <w:t>(dále jen „</w:t>
      </w:r>
      <w:r w:rsidRPr="00466A2E">
        <w:rPr>
          <w:rFonts w:ascii="Arial" w:hAnsi="Arial" w:cs="Arial"/>
          <w:b/>
          <w:szCs w:val="20"/>
          <w:lang w:val="cs-CZ"/>
        </w:rPr>
        <w:t>dílo</w:t>
      </w:r>
      <w:r w:rsidRPr="00466A2E">
        <w:rPr>
          <w:rFonts w:ascii="Arial" w:hAnsi="Arial" w:cs="Arial"/>
          <w:szCs w:val="20"/>
          <w:lang w:val="cs-CZ"/>
        </w:rPr>
        <w:t xml:space="preserve">“). </w:t>
      </w:r>
    </w:p>
    <w:p w14:paraId="6A0FF227" w14:textId="25B2AFF4" w:rsidR="00BB3016" w:rsidRDefault="00BB3016" w:rsidP="00E34CD0">
      <w:pPr>
        <w:pStyle w:val="Odstavecseseznamem"/>
        <w:ind w:left="709" w:hanging="709"/>
        <w:rPr>
          <w:rFonts w:ascii="Arial" w:hAnsi="Arial" w:cs="Arial"/>
          <w:szCs w:val="20"/>
          <w:lang w:val="cs-CZ"/>
        </w:rPr>
      </w:pPr>
      <w:r>
        <w:rPr>
          <w:rFonts w:ascii="Arial" w:hAnsi="Arial" w:cs="Arial"/>
          <w:szCs w:val="20"/>
          <w:lang w:val="cs-CZ"/>
        </w:rPr>
        <w:t>JPÚ bude prováděno v těchto katastrálních územích:</w:t>
      </w:r>
    </w:p>
    <w:p w14:paraId="0022B37C" w14:textId="77777777" w:rsidR="00983620" w:rsidRDefault="00983620" w:rsidP="00E51303">
      <w:pPr>
        <w:pStyle w:val="Odstavecseseznamem"/>
        <w:numPr>
          <w:ilvl w:val="0"/>
          <w:numId w:val="3"/>
        </w:numPr>
        <w:rPr>
          <w:rFonts w:ascii="Arial" w:hAnsi="Arial" w:cs="Arial"/>
          <w:szCs w:val="20"/>
          <w:lang w:val="cs-CZ"/>
        </w:rPr>
      </w:pPr>
      <w:r>
        <w:rPr>
          <w:rFonts w:ascii="Arial" w:hAnsi="Arial" w:cs="Arial"/>
          <w:szCs w:val="20"/>
          <w:lang w:val="cs-CZ"/>
        </w:rPr>
        <w:t>Dlouhá Loučka</w:t>
      </w:r>
    </w:p>
    <w:p w14:paraId="0FA1B750" w14:textId="77777777" w:rsidR="00983620" w:rsidRDefault="00983620" w:rsidP="00E51303">
      <w:pPr>
        <w:pStyle w:val="Odstavecseseznamem"/>
        <w:numPr>
          <w:ilvl w:val="0"/>
          <w:numId w:val="3"/>
        </w:numPr>
        <w:rPr>
          <w:rFonts w:ascii="Arial" w:hAnsi="Arial" w:cs="Arial"/>
          <w:szCs w:val="20"/>
          <w:lang w:val="cs-CZ"/>
        </w:rPr>
      </w:pPr>
      <w:r>
        <w:rPr>
          <w:rFonts w:ascii="Arial" w:hAnsi="Arial" w:cs="Arial"/>
          <w:szCs w:val="20"/>
          <w:lang w:val="cs-CZ"/>
        </w:rPr>
        <w:t>Chmelík</w:t>
      </w:r>
    </w:p>
    <w:p w14:paraId="574E1909" w14:textId="77777777" w:rsidR="00983620" w:rsidRDefault="00983620" w:rsidP="00E51303">
      <w:pPr>
        <w:pStyle w:val="Odstavecseseznamem"/>
        <w:numPr>
          <w:ilvl w:val="0"/>
          <w:numId w:val="3"/>
        </w:numPr>
        <w:rPr>
          <w:rFonts w:ascii="Arial" w:hAnsi="Arial" w:cs="Arial"/>
          <w:szCs w:val="20"/>
          <w:lang w:val="cs-CZ"/>
        </w:rPr>
      </w:pPr>
      <w:r>
        <w:rPr>
          <w:rFonts w:ascii="Arial" w:hAnsi="Arial" w:cs="Arial"/>
          <w:szCs w:val="20"/>
          <w:lang w:val="cs-CZ"/>
        </w:rPr>
        <w:t>Janov u Litomyšle</w:t>
      </w:r>
    </w:p>
    <w:p w14:paraId="29FA0E1B" w14:textId="77777777" w:rsidR="00983620" w:rsidRDefault="00983620" w:rsidP="00E51303">
      <w:pPr>
        <w:pStyle w:val="Odstavecseseznamem"/>
        <w:numPr>
          <w:ilvl w:val="0"/>
          <w:numId w:val="3"/>
        </w:numPr>
        <w:rPr>
          <w:rFonts w:ascii="Arial" w:hAnsi="Arial" w:cs="Arial"/>
          <w:szCs w:val="20"/>
          <w:lang w:val="cs-CZ"/>
        </w:rPr>
      </w:pPr>
      <w:r>
        <w:rPr>
          <w:rFonts w:ascii="Arial" w:hAnsi="Arial" w:cs="Arial"/>
          <w:szCs w:val="20"/>
          <w:lang w:val="cs-CZ"/>
        </w:rPr>
        <w:t>Karle</w:t>
      </w:r>
    </w:p>
    <w:p w14:paraId="6CE0C469" w14:textId="77777777" w:rsidR="00983620" w:rsidRDefault="00983620" w:rsidP="00E51303">
      <w:pPr>
        <w:pStyle w:val="Odstavecseseznamem"/>
        <w:numPr>
          <w:ilvl w:val="0"/>
          <w:numId w:val="3"/>
        </w:numPr>
        <w:rPr>
          <w:rFonts w:ascii="Arial" w:hAnsi="Arial" w:cs="Arial"/>
          <w:szCs w:val="20"/>
          <w:lang w:val="cs-CZ"/>
        </w:rPr>
      </w:pPr>
      <w:r>
        <w:rPr>
          <w:rFonts w:ascii="Arial" w:hAnsi="Arial" w:cs="Arial"/>
          <w:szCs w:val="20"/>
          <w:lang w:val="cs-CZ"/>
        </w:rPr>
        <w:t>Pomezí</w:t>
      </w:r>
    </w:p>
    <w:p w14:paraId="7F803AA1" w14:textId="77777777" w:rsidR="00983620" w:rsidRDefault="00983620" w:rsidP="00E51303">
      <w:pPr>
        <w:pStyle w:val="Odstavecseseznamem"/>
        <w:numPr>
          <w:ilvl w:val="0"/>
          <w:numId w:val="3"/>
        </w:numPr>
        <w:rPr>
          <w:rFonts w:ascii="Arial" w:hAnsi="Arial" w:cs="Arial"/>
          <w:szCs w:val="20"/>
          <w:lang w:val="cs-CZ"/>
        </w:rPr>
      </w:pPr>
      <w:r>
        <w:rPr>
          <w:rFonts w:ascii="Arial" w:hAnsi="Arial" w:cs="Arial"/>
          <w:szCs w:val="20"/>
          <w:lang w:val="cs-CZ"/>
        </w:rPr>
        <w:t>Radišov</w:t>
      </w:r>
    </w:p>
    <w:p w14:paraId="3F9771C2" w14:textId="07B475D0" w:rsidR="00BB3016" w:rsidRPr="00E378A4" w:rsidRDefault="00983620" w:rsidP="00E378A4">
      <w:pPr>
        <w:pStyle w:val="Odstavecseseznamem"/>
        <w:numPr>
          <w:ilvl w:val="0"/>
          <w:numId w:val="3"/>
        </w:numPr>
        <w:rPr>
          <w:rFonts w:ascii="Arial" w:hAnsi="Arial" w:cs="Arial"/>
          <w:szCs w:val="20"/>
          <w:lang w:val="cs-CZ"/>
        </w:rPr>
      </w:pPr>
      <w:r>
        <w:rPr>
          <w:rFonts w:ascii="Arial" w:hAnsi="Arial" w:cs="Arial"/>
          <w:szCs w:val="20"/>
          <w:lang w:val="cs-CZ"/>
        </w:rPr>
        <w:t>Třebařov</w:t>
      </w:r>
    </w:p>
    <w:p w14:paraId="12DCAB3B" w14:textId="15BAD3EB" w:rsidR="00354192" w:rsidRPr="00466A2E" w:rsidRDefault="00BB3016" w:rsidP="00E51303">
      <w:pPr>
        <w:spacing w:after="0"/>
        <w:ind w:left="709" w:hanging="142"/>
        <w:rPr>
          <w:rFonts w:ascii="Arial" w:hAnsi="Arial" w:cs="Arial"/>
          <w:szCs w:val="20"/>
          <w:lang w:val="cs-CZ"/>
        </w:rPr>
      </w:pPr>
      <w:r>
        <w:rPr>
          <w:rFonts w:ascii="Arial" w:hAnsi="Arial" w:cs="Arial"/>
          <w:szCs w:val="20"/>
          <w:lang w:val="cs-CZ"/>
        </w:rPr>
        <w:tab/>
        <w:t xml:space="preserve">Objednatel povede pro </w:t>
      </w:r>
      <w:r w:rsidR="00983620">
        <w:rPr>
          <w:rFonts w:ascii="Arial" w:hAnsi="Arial" w:cs="Arial"/>
          <w:szCs w:val="20"/>
          <w:lang w:val="cs-CZ"/>
        </w:rPr>
        <w:t xml:space="preserve"> jednotlivá</w:t>
      </w:r>
      <w:r>
        <w:rPr>
          <w:rFonts w:ascii="Arial" w:hAnsi="Arial" w:cs="Arial"/>
          <w:szCs w:val="20"/>
          <w:lang w:val="cs-CZ"/>
        </w:rPr>
        <w:t xml:space="preserve"> katastrální území samostatn</w:t>
      </w:r>
      <w:r w:rsidR="00983620">
        <w:rPr>
          <w:rFonts w:ascii="Arial" w:hAnsi="Arial" w:cs="Arial"/>
          <w:szCs w:val="20"/>
          <w:lang w:val="cs-CZ"/>
        </w:rPr>
        <w:t>á</w:t>
      </w:r>
      <w:r>
        <w:rPr>
          <w:rFonts w:ascii="Arial" w:hAnsi="Arial" w:cs="Arial"/>
          <w:szCs w:val="20"/>
          <w:lang w:val="cs-CZ"/>
        </w:rPr>
        <w:t xml:space="preserve"> správní řízení, ve kter</w:t>
      </w:r>
      <w:r w:rsidR="00983620">
        <w:rPr>
          <w:rFonts w:ascii="Arial" w:hAnsi="Arial" w:cs="Arial"/>
          <w:szCs w:val="20"/>
          <w:lang w:val="cs-CZ"/>
        </w:rPr>
        <w:t>ých</w:t>
      </w:r>
      <w:r>
        <w:rPr>
          <w:rFonts w:ascii="Arial" w:hAnsi="Arial" w:cs="Arial"/>
          <w:szCs w:val="20"/>
          <w:lang w:val="cs-CZ"/>
        </w:rPr>
        <w:t xml:space="preserve"> bude v souladu s § 13, odst. 3 zákona č. 139/2002 Sb. rozhodovat pouze o určení hranic. Zhotovitel bude předávat dokumentaci objednateli samos</w:t>
      </w:r>
      <w:r w:rsidR="008B4563">
        <w:rPr>
          <w:rFonts w:ascii="Arial" w:hAnsi="Arial" w:cs="Arial"/>
          <w:szCs w:val="20"/>
          <w:lang w:val="cs-CZ"/>
        </w:rPr>
        <w:t xml:space="preserve">tatně pro </w:t>
      </w:r>
      <w:r w:rsidR="003702AE">
        <w:rPr>
          <w:rFonts w:ascii="Arial" w:hAnsi="Arial" w:cs="Arial"/>
          <w:szCs w:val="20"/>
          <w:lang w:val="cs-CZ"/>
        </w:rPr>
        <w:t>jednotlivá</w:t>
      </w:r>
      <w:r w:rsidR="008B4563">
        <w:rPr>
          <w:rFonts w:ascii="Arial" w:hAnsi="Arial" w:cs="Arial"/>
          <w:szCs w:val="20"/>
          <w:lang w:val="cs-CZ"/>
        </w:rPr>
        <w:t xml:space="preserve"> katastrální území.</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3FC8FA79"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8B4563">
        <w:rPr>
          <w:rFonts w:ascii="Arial" w:hAnsi="Arial" w:cs="Arial"/>
          <w:szCs w:val="20"/>
          <w:lang w:val="cs-CZ"/>
        </w:rPr>
        <w:t xml:space="preserve">dokončení „Vytyčení pozemků dle zapsané DKM“ podle odstavce </w:t>
      </w:r>
      <w:r w:rsidR="00222838" w:rsidRPr="00222838">
        <w:rPr>
          <w:rFonts w:ascii="Arial" w:hAnsi="Arial" w:cs="Arial"/>
          <w:szCs w:val="20"/>
          <w:lang w:val="cs-CZ"/>
        </w:rPr>
        <w:t xml:space="preserve"> 3.</w:t>
      </w:r>
      <w:r w:rsidR="008B4563">
        <w:rPr>
          <w:rFonts w:ascii="Arial" w:hAnsi="Arial" w:cs="Arial"/>
          <w:szCs w:val="20"/>
          <w:lang w:val="cs-CZ"/>
        </w:rPr>
        <w:t>7</w:t>
      </w:r>
      <w:r w:rsidR="00222838" w:rsidRPr="00222838">
        <w:rPr>
          <w:rFonts w:ascii="Arial" w:hAnsi="Arial" w:cs="Arial"/>
          <w:szCs w:val="20"/>
          <w:lang w:val="cs-CZ"/>
        </w:rPr>
        <w:t xml:space="preserve">. </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w:t>
      </w:r>
      <w:r w:rsidRPr="00466A2E">
        <w:rPr>
          <w:rFonts w:ascii="Arial" w:hAnsi="Arial" w:cs="Arial"/>
          <w:szCs w:val="20"/>
          <w:lang w:val="cs-CZ"/>
        </w:rPr>
        <w:lastRenderedPageBreak/>
        <w:t>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5BB4EF5A"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w:t>
      </w:r>
      <w:r w:rsidR="008B4563">
        <w:rPr>
          <w:rFonts w:ascii="Arial" w:hAnsi="Arial" w:cs="Arial"/>
          <w:lang w:val="cs-CZ"/>
        </w:rPr>
        <w:t>.</w:t>
      </w:r>
      <w:r w:rsidRPr="00466A2E">
        <w:rPr>
          <w:rFonts w:ascii="Arial" w:hAnsi="Arial" w:cs="Arial"/>
          <w:lang w:val="cs-CZ"/>
        </w:rPr>
        <w:t xml:space="preserve"> </w:t>
      </w:r>
    </w:p>
    <w:p w14:paraId="3416E6A5" w14:textId="4654B7C6"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w:t>
      </w:r>
      <w:r w:rsidR="008B4563">
        <w:rPr>
          <w:rFonts w:ascii="Arial" w:hAnsi="Arial" w:cs="Arial"/>
          <w:lang w:val="cs-CZ"/>
        </w:rPr>
        <w:t>sou</w:t>
      </w:r>
      <w:r w:rsidRPr="00466A2E">
        <w:rPr>
          <w:rFonts w:ascii="Arial" w:hAnsi="Arial" w:cs="Arial"/>
          <w:lang w:val="cs-CZ"/>
        </w:rPr>
        <w:t xml:space="preserve"> položkov</w:t>
      </w:r>
      <w:r w:rsidR="008B4563">
        <w:rPr>
          <w:rFonts w:ascii="Arial" w:hAnsi="Arial" w:cs="Arial"/>
          <w:lang w:val="cs-CZ"/>
        </w:rPr>
        <w:t>é</w:t>
      </w:r>
      <w:r w:rsidRPr="00466A2E">
        <w:rPr>
          <w:rFonts w:ascii="Arial" w:hAnsi="Arial" w:cs="Arial"/>
          <w:lang w:val="cs-CZ"/>
        </w:rPr>
        <w:t xml:space="preserve"> výkaz</w:t>
      </w:r>
      <w:r w:rsidR="008B4563">
        <w:rPr>
          <w:rFonts w:ascii="Arial" w:hAnsi="Arial" w:cs="Arial"/>
          <w:lang w:val="cs-CZ"/>
        </w:rPr>
        <w:t>y</w:t>
      </w:r>
      <w:r w:rsidRPr="00466A2E">
        <w:rPr>
          <w:rFonts w:ascii="Arial" w:hAnsi="Arial" w:cs="Arial"/>
          <w:lang w:val="cs-CZ"/>
        </w:rPr>
        <w:t xml:space="preserve"> činností</w:t>
      </w:r>
      <w:r w:rsidR="008B4563">
        <w:rPr>
          <w:rFonts w:ascii="Arial" w:hAnsi="Arial" w:cs="Arial"/>
          <w:lang w:val="cs-CZ"/>
        </w:rPr>
        <w:t xml:space="preserve"> samostatně pro každé katastrální území</w:t>
      </w:r>
      <w:r w:rsidRPr="00466A2E">
        <w:rPr>
          <w:rFonts w:ascii="Arial" w:hAnsi="Arial" w:cs="Arial"/>
          <w:lang w:val="cs-CZ"/>
        </w:rPr>
        <w:t>. Dokumentace díla bude vyhotovena v souladu s přílohou č. 1 k vyhlášce</w:t>
      </w:r>
      <w:r w:rsidR="00561043" w:rsidRPr="00466A2E">
        <w:rPr>
          <w:rFonts w:ascii="Arial" w:hAnsi="Arial" w:cs="Arial"/>
          <w:lang w:val="cs-CZ"/>
        </w:rPr>
        <w:t xml:space="preserve"> a v souladu s platnými předpisy katastru nemovitosti</w:t>
      </w:r>
      <w:r w:rsidR="00B010CD">
        <w:rPr>
          <w:rFonts w:ascii="Arial" w:hAnsi="Arial" w:cs="Arial"/>
          <w:lang w:val="cs-CZ"/>
        </w:rPr>
        <w:t xml:space="preserve"> samostatně pro každé katastrální území</w:t>
      </w:r>
      <w:r w:rsidRPr="00466A2E">
        <w:rPr>
          <w:rFonts w:ascii="Arial" w:hAnsi="Arial" w:cs="Arial"/>
          <w:lang w:val="cs-CZ"/>
        </w:rPr>
        <w:t>.</w:t>
      </w:r>
    </w:p>
    <w:p w14:paraId="6DF82A0E" w14:textId="77777777" w:rsidR="006A7935" w:rsidRDefault="00B15BC8" w:rsidP="006A7935">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484D789B" w14:textId="77777777" w:rsidR="006A7935" w:rsidRDefault="00354192" w:rsidP="006A7935">
      <w:pPr>
        <w:pStyle w:val="Odstavecseseznamem"/>
        <w:ind w:left="858" w:hanging="858"/>
        <w:rPr>
          <w:rFonts w:ascii="Arial" w:hAnsi="Arial" w:cs="Arial"/>
          <w:lang w:val="cs-CZ"/>
        </w:rPr>
      </w:pPr>
      <w:r w:rsidRPr="006A7935">
        <w:rPr>
          <w:rFonts w:ascii="Arial" w:hAnsi="Arial" w:cs="Arial"/>
          <w:lang w:val="cs-CZ"/>
        </w:rPr>
        <w:t>Hlavní celek „Přípravné práce“ je sestaven z následujících dílčích částí</w:t>
      </w:r>
    </w:p>
    <w:p w14:paraId="47938312" w14:textId="3B1AFBC0" w:rsidR="00354192" w:rsidRPr="00244ABA" w:rsidRDefault="00244ABA" w:rsidP="00244ABA">
      <w:pPr>
        <w:ind w:left="914"/>
        <w:rPr>
          <w:rFonts w:ascii="Arial" w:hAnsi="Arial" w:cs="Arial"/>
          <w:lang w:val="cs-CZ"/>
        </w:rPr>
      </w:pPr>
      <w:r>
        <w:rPr>
          <w:rFonts w:ascii="Arial" w:hAnsi="Arial" w:cs="Arial"/>
          <w:lang w:val="cs-CZ"/>
        </w:rPr>
        <w:t xml:space="preserve">3.4.1. </w:t>
      </w:r>
      <w:r w:rsidR="00B010CD" w:rsidRPr="00244ABA">
        <w:rPr>
          <w:rFonts w:ascii="Arial" w:hAnsi="Arial" w:cs="Arial"/>
          <w:lang w:val="cs-CZ"/>
        </w:rPr>
        <w:t>Zaměření skutečného stavu terénu v obvodu JPÚ a analýza podkladů</w:t>
      </w:r>
    </w:p>
    <w:p w14:paraId="24794C1C" w14:textId="01A2E7B4" w:rsidR="00354192" w:rsidRPr="00B010CD" w:rsidRDefault="00354192" w:rsidP="00B010CD">
      <w:pPr>
        <w:pStyle w:val="Odstaveca"/>
        <w:ind w:left="1560" w:hanging="709"/>
        <w:rPr>
          <w:rFonts w:ascii="Arial" w:hAnsi="Arial" w:cs="Arial"/>
          <w:lang w:val="cs-CZ"/>
        </w:rPr>
      </w:pPr>
      <w:r w:rsidRPr="00B010CD">
        <w:rPr>
          <w:rFonts w:ascii="Arial" w:hAnsi="Arial" w:cs="Arial"/>
          <w:lang w:val="cs-CZ"/>
        </w:rPr>
        <w:t xml:space="preserve">Podrobné </w:t>
      </w:r>
      <w:r w:rsidR="003702AE">
        <w:rPr>
          <w:rFonts w:ascii="Arial" w:hAnsi="Arial" w:cs="Arial"/>
          <w:lang w:val="cs-CZ"/>
        </w:rPr>
        <w:t>zaměření</w:t>
      </w:r>
      <w:r w:rsidRPr="00B010CD">
        <w:rPr>
          <w:rFonts w:ascii="Arial" w:hAnsi="Arial" w:cs="Arial"/>
          <w:lang w:val="cs-CZ"/>
        </w:rPr>
        <w:t xml:space="preserve"> polohopisu tj. předmětů stanovených v § 10 odst. 7 vyhlášky </w:t>
      </w:r>
      <w:r w:rsidR="00B010CD">
        <w:rPr>
          <w:rFonts w:ascii="Arial" w:hAnsi="Arial" w:cs="Arial"/>
          <w:lang w:val="cs-CZ"/>
        </w:rPr>
        <w:t xml:space="preserve">č. 13/2014 </w:t>
      </w:r>
      <w:r w:rsidR="003702AE">
        <w:rPr>
          <w:rFonts w:ascii="Arial" w:hAnsi="Arial" w:cs="Arial"/>
          <w:lang w:val="cs-CZ"/>
        </w:rPr>
        <w:t>S</w:t>
      </w:r>
      <w:r w:rsidR="00B010CD">
        <w:rPr>
          <w:rFonts w:ascii="Arial" w:hAnsi="Arial" w:cs="Arial"/>
          <w:lang w:val="cs-CZ"/>
        </w:rPr>
        <w:t xml:space="preserve">b. </w:t>
      </w:r>
      <w:r w:rsidRPr="00B010CD">
        <w:rPr>
          <w:rFonts w:ascii="Arial" w:hAnsi="Arial" w:cs="Arial"/>
          <w:lang w:val="cs-CZ"/>
        </w:rPr>
        <w:t>a předmětů stanovených v § 5 vyhlášky</w:t>
      </w:r>
      <w:r w:rsidR="00B010CD">
        <w:rPr>
          <w:rFonts w:ascii="Arial" w:hAnsi="Arial" w:cs="Arial"/>
          <w:lang w:val="cs-CZ"/>
        </w:rPr>
        <w:t xml:space="preserve"> č.357/2013 Sb</w:t>
      </w:r>
      <w:r w:rsidRPr="00B010CD">
        <w:rPr>
          <w:rFonts w:ascii="Arial" w:hAnsi="Arial" w:cs="Arial"/>
          <w:lang w:val="cs-CZ"/>
        </w:rPr>
        <w:t>.</w:t>
      </w:r>
      <w:r w:rsidRPr="00B010CD">
        <w:rPr>
          <w:rFonts w:ascii="Arial" w:hAnsi="Arial" w:cs="Arial"/>
        </w:rPr>
        <w:t xml:space="preserve"> </w:t>
      </w:r>
    </w:p>
    <w:p w14:paraId="5C698BB9" w14:textId="070B2308" w:rsidR="00354192" w:rsidRPr="00466A2E" w:rsidRDefault="00B010CD" w:rsidP="00187D94">
      <w:pPr>
        <w:pStyle w:val="Odstaveca"/>
        <w:ind w:left="1560" w:hanging="709"/>
        <w:rPr>
          <w:rFonts w:ascii="Arial" w:hAnsi="Arial" w:cs="Arial"/>
          <w:lang w:val="cs-CZ"/>
        </w:rPr>
      </w:pPr>
      <w:r>
        <w:rPr>
          <w:rFonts w:ascii="Arial" w:hAnsi="Arial" w:cs="Arial"/>
          <w:lang w:val="cs-CZ"/>
        </w:rPr>
        <w:t>Zhodnocení požadavků a stanovisek dotčených orgánů a organizací.</w:t>
      </w:r>
      <w:r w:rsidR="00354192" w:rsidRPr="00466A2E">
        <w:rPr>
          <w:rFonts w:ascii="Arial" w:hAnsi="Arial" w:cs="Arial"/>
          <w:lang w:val="cs-CZ"/>
        </w:rPr>
        <w:t xml:space="preserve"> </w:t>
      </w:r>
    </w:p>
    <w:p w14:paraId="58222D95" w14:textId="514BA7B9" w:rsidR="00354192" w:rsidRPr="00466A2E" w:rsidRDefault="00B010CD" w:rsidP="00187D94">
      <w:pPr>
        <w:pStyle w:val="Odstaveca"/>
        <w:ind w:left="1560" w:hanging="709"/>
        <w:rPr>
          <w:rFonts w:ascii="Arial" w:hAnsi="Arial" w:cs="Arial"/>
          <w:lang w:val="cs-CZ"/>
        </w:rPr>
      </w:pPr>
      <w:r>
        <w:rPr>
          <w:rFonts w:ascii="Arial" w:hAnsi="Arial" w:cs="Arial"/>
          <w:lang w:val="cs-CZ"/>
        </w:rPr>
        <w:t>Analýza dostupných podkladů, především podkladů týkajících se přídělového operátu.</w:t>
      </w:r>
      <w:r w:rsidR="00354192" w:rsidRPr="00466A2E">
        <w:rPr>
          <w:rFonts w:ascii="Arial" w:hAnsi="Arial" w:cs="Arial"/>
          <w:lang w:val="cs-CZ"/>
        </w:rPr>
        <w:t xml:space="preserve"> </w:t>
      </w:r>
    </w:p>
    <w:p w14:paraId="30F2070D" w14:textId="309E9C01" w:rsidR="000669FB" w:rsidRPr="00B010CD" w:rsidRDefault="00B010CD" w:rsidP="00B010CD">
      <w:pPr>
        <w:pStyle w:val="Odstaveca"/>
        <w:ind w:left="1560" w:hanging="709"/>
        <w:rPr>
          <w:rFonts w:ascii="Arial" w:hAnsi="Arial" w:cs="Arial"/>
          <w:lang w:val="cs-CZ"/>
        </w:rPr>
      </w:pPr>
      <w:r w:rsidRPr="00B010CD">
        <w:rPr>
          <w:rFonts w:ascii="Arial" w:hAnsi="Arial" w:cs="Arial"/>
          <w:lang w:val="cs-CZ"/>
        </w:rPr>
        <w:t xml:space="preserve">Přehled zjištěných nesouladů druhů pozemků a způsobů využití v souladu </w:t>
      </w:r>
      <w:r w:rsidRPr="007F380F">
        <w:rPr>
          <w:rFonts w:ascii="Arial" w:hAnsi="Arial" w:cs="Arial"/>
          <w:lang w:val="cs-CZ"/>
        </w:rPr>
        <w:t xml:space="preserve">s ustanovením </w:t>
      </w:r>
      <w:r w:rsidRPr="00034008">
        <w:rPr>
          <w:rFonts w:ascii="Arial" w:hAnsi="Arial" w:cs="Arial"/>
          <w:lang w:val="cs-CZ"/>
        </w:rPr>
        <w:t xml:space="preserve">§ 5 odst. 3 </w:t>
      </w:r>
      <w:proofErr w:type="spellStart"/>
      <w:r w:rsidRPr="00034008">
        <w:rPr>
          <w:rFonts w:ascii="Arial" w:hAnsi="Arial" w:cs="Arial"/>
          <w:lang w:val="cs-CZ"/>
        </w:rPr>
        <w:t>vyhl</w:t>
      </w:r>
      <w:proofErr w:type="spellEnd"/>
      <w:r w:rsidRPr="00034008">
        <w:rPr>
          <w:rFonts w:ascii="Arial" w:hAnsi="Arial" w:cs="Arial"/>
          <w:lang w:val="cs-CZ"/>
        </w:rPr>
        <w:t xml:space="preserve">. č. 13/2014 Sb. jako podkladu pro jednání dle § 11 odst. 1 </w:t>
      </w:r>
      <w:proofErr w:type="spellStart"/>
      <w:r w:rsidRPr="00034008">
        <w:rPr>
          <w:rFonts w:ascii="Arial" w:hAnsi="Arial" w:cs="Arial"/>
          <w:lang w:val="cs-CZ"/>
        </w:rPr>
        <w:t>vyhl</w:t>
      </w:r>
      <w:proofErr w:type="spellEnd"/>
      <w:r w:rsidRPr="00034008">
        <w:rPr>
          <w:rFonts w:ascii="Arial" w:hAnsi="Arial" w:cs="Arial"/>
          <w:lang w:val="cs-CZ"/>
        </w:rPr>
        <w:t>. č. 13/2014 Sb.</w:t>
      </w:r>
    </w:p>
    <w:p w14:paraId="50054D4C" w14:textId="4FD394AD" w:rsidR="00354192" w:rsidRPr="00466A2E" w:rsidRDefault="00244ABA" w:rsidP="00244ABA">
      <w:pPr>
        <w:pStyle w:val="Odstavec11111"/>
        <w:numPr>
          <w:ilvl w:val="0"/>
          <w:numId w:val="0"/>
        </w:numPr>
        <w:ind w:left="772"/>
        <w:rPr>
          <w:rFonts w:ascii="Arial" w:hAnsi="Arial" w:cs="Arial"/>
          <w:lang w:val="cs-CZ"/>
        </w:rPr>
      </w:pPr>
      <w:r>
        <w:rPr>
          <w:rFonts w:ascii="Arial" w:hAnsi="Arial" w:cs="Arial"/>
          <w:lang w:val="cs-CZ"/>
        </w:rPr>
        <w:t xml:space="preserve">3.4.2. </w:t>
      </w:r>
      <w:r w:rsidR="00B010CD">
        <w:rPr>
          <w:rFonts w:ascii="Arial" w:hAnsi="Arial" w:cs="Arial"/>
          <w:lang w:val="cs-CZ"/>
        </w:rPr>
        <w:t xml:space="preserve">Upřesnění obvodu JPÚ </w:t>
      </w:r>
    </w:p>
    <w:p w14:paraId="767332B3" w14:textId="35D9C8B8" w:rsidR="00354192" w:rsidRPr="00E378A4" w:rsidRDefault="00354192" w:rsidP="00E378A4">
      <w:pPr>
        <w:pStyle w:val="Odstaveca"/>
        <w:numPr>
          <w:ilvl w:val="3"/>
          <w:numId w:val="26"/>
        </w:numPr>
        <w:ind w:left="1560"/>
        <w:rPr>
          <w:rFonts w:ascii="Arial" w:hAnsi="Arial" w:cs="Arial"/>
          <w:lang w:val="cs-CZ"/>
        </w:rPr>
      </w:pPr>
      <w:r w:rsidRPr="00E378A4">
        <w:rPr>
          <w:rFonts w:ascii="Arial" w:hAnsi="Arial" w:cs="Arial"/>
          <w:lang w:val="cs-CZ"/>
        </w:rPr>
        <w:t xml:space="preserve">Vypracování seznamu účastníků řízení pro úvodní jednání. </w:t>
      </w:r>
      <w:r w:rsidR="00B010CD" w:rsidRPr="00E378A4">
        <w:rPr>
          <w:rFonts w:ascii="Arial" w:hAnsi="Arial" w:cs="Arial"/>
          <w:lang w:val="cs-CZ"/>
        </w:rPr>
        <w:t xml:space="preserve">Seznam stávajících  věcných břemen. Tyto seznamy budou předány pozemkovému úřadu v termínu do 2 měsíců od výzvy objednatele. </w:t>
      </w:r>
      <w:r w:rsidRPr="00E378A4">
        <w:rPr>
          <w:rFonts w:ascii="Arial" w:hAnsi="Arial" w:cs="Arial"/>
          <w:lang w:val="cs-CZ"/>
        </w:rPr>
        <w:t xml:space="preserve"> </w:t>
      </w:r>
    </w:p>
    <w:p w14:paraId="3C6CF1EB" w14:textId="619F8CB3"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Vypracování </w:t>
      </w:r>
      <w:r w:rsidR="00B010CD">
        <w:rPr>
          <w:rFonts w:ascii="Arial" w:hAnsi="Arial" w:cs="Arial"/>
        </w:rPr>
        <w:t xml:space="preserve">a předání elaborátu zjišťování hranic včetně </w:t>
      </w:r>
      <w:r w:rsidR="009A1952">
        <w:rPr>
          <w:rFonts w:ascii="Arial" w:hAnsi="Arial" w:cs="Arial"/>
        </w:rPr>
        <w:t>jeho příloh (náčrty ZH s přehledem jejich kladu, soupisy nemovitostí, seznam místních a pomístních názvů, doklady o doručení pozvání k ZH, plné moci apod) na katastrální úřad, vyhotovení</w:t>
      </w:r>
      <w:r w:rsidRPr="00466A2E">
        <w:rPr>
          <w:rFonts w:ascii="Arial" w:hAnsi="Arial" w:cs="Arial"/>
        </w:rPr>
        <w:t xml:space="preserve"> geometrick</w:t>
      </w:r>
      <w:r w:rsidR="009A1952">
        <w:rPr>
          <w:rFonts w:ascii="Arial" w:hAnsi="Arial" w:cs="Arial"/>
        </w:rPr>
        <w:t xml:space="preserve">ého </w:t>
      </w:r>
      <w:r w:rsidRPr="00466A2E">
        <w:rPr>
          <w:rFonts w:ascii="Arial" w:hAnsi="Arial" w:cs="Arial"/>
        </w:rPr>
        <w:t xml:space="preserve"> plán</w:t>
      </w:r>
      <w:r w:rsidR="009A1952">
        <w:rPr>
          <w:rFonts w:ascii="Arial" w:hAnsi="Arial" w:cs="Arial"/>
        </w:rPr>
        <w:t>u na upřesněný obvod JPÚ, předepsaná stabilizace, vše dle vyhl. č. 357/2013 Sb.,</w:t>
      </w:r>
    </w:p>
    <w:p w14:paraId="6CE4027B" w14:textId="55BDFE25" w:rsidR="009A1952" w:rsidRPr="00466A2E" w:rsidRDefault="009A1952" w:rsidP="009A1952">
      <w:pPr>
        <w:pStyle w:val="Odstaveca"/>
        <w:ind w:left="1560" w:hanging="709"/>
        <w:rPr>
          <w:rFonts w:ascii="Arial" w:hAnsi="Arial" w:cs="Arial"/>
        </w:rPr>
      </w:pPr>
      <w:r w:rsidRPr="00466A2E">
        <w:rPr>
          <w:rFonts w:ascii="Arial" w:hAnsi="Arial" w:cs="Arial"/>
        </w:rPr>
        <w:t>Vypracování seznamu parcel dotčených pozemkovými úpravami pro vyznačení poznámky do KN po zápisu geometrického plánu na upřesněný obvod</w:t>
      </w:r>
      <w:r>
        <w:rPr>
          <w:rFonts w:ascii="Arial" w:hAnsi="Arial" w:cs="Arial"/>
        </w:rPr>
        <w:t xml:space="preserve"> JPÚ.</w:t>
      </w:r>
    </w:p>
    <w:p w14:paraId="3D0241C1" w14:textId="198A44A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Grafický přehled parcel</w:t>
      </w:r>
      <w:r w:rsidR="009A1952">
        <w:rPr>
          <w:rFonts w:ascii="Arial" w:hAnsi="Arial" w:cs="Arial"/>
          <w:lang w:val="cs-CZ"/>
        </w:rPr>
        <w:t>, včetně parcel vedených ve zjednodušené evidenci</w:t>
      </w:r>
      <w:r w:rsidRPr="00466A2E">
        <w:rPr>
          <w:rFonts w:ascii="Arial" w:hAnsi="Arial" w:cs="Arial"/>
          <w:lang w:val="cs-CZ"/>
        </w:rPr>
        <w:t xml:space="preserve"> včetně případného seznamu nesouladů graficky zobrazených parcel s obsahem souboru popisných informací</w:t>
      </w:r>
      <w:r w:rsidR="009A1952">
        <w:rPr>
          <w:rFonts w:ascii="Arial" w:hAnsi="Arial" w:cs="Arial"/>
          <w:lang w:val="cs-CZ"/>
        </w:rPr>
        <w:t xml:space="preserve"> (grafický přehled parcel bude průběžně aktualizován)</w:t>
      </w:r>
      <w:r w:rsidRPr="00466A2E">
        <w:rPr>
          <w:rFonts w:ascii="Arial" w:hAnsi="Arial" w:cs="Arial"/>
        </w:rPr>
        <w:t>.</w:t>
      </w:r>
    </w:p>
    <w:p w14:paraId="3B4728DC" w14:textId="060D7216" w:rsidR="00354192" w:rsidRPr="009A1952" w:rsidRDefault="009A1952" w:rsidP="009A1952">
      <w:pPr>
        <w:pStyle w:val="Odstaveca"/>
        <w:ind w:left="1560" w:hanging="709"/>
        <w:rPr>
          <w:rFonts w:ascii="Arial" w:hAnsi="Arial" w:cs="Arial"/>
        </w:rPr>
      </w:pPr>
      <w:r w:rsidRPr="009A1952">
        <w:rPr>
          <w:rFonts w:ascii="Arial" w:hAnsi="Arial" w:cs="Arial"/>
        </w:rPr>
        <w:lastRenderedPageBreak/>
        <w:t xml:space="preserve">Pro sepsání schvalovacího protokolu je nutné doložit kladné stanovisko katastrálního úřadu ve smyslu § 9 odst. 6 zákona (viz. Pokyny č.43), </w:t>
      </w:r>
      <w:r>
        <w:rPr>
          <w:rFonts w:ascii="Arial" w:hAnsi="Arial" w:cs="Arial"/>
        </w:rPr>
        <w:t>p</w:t>
      </w:r>
      <w:r w:rsidR="00354192" w:rsidRPr="009A1952">
        <w:rPr>
          <w:rFonts w:ascii="Arial" w:hAnsi="Arial" w:cs="Arial"/>
        </w:rPr>
        <w:t>ředání soupisu nesouladů mezi SPI a SGI k řešení katastrálnímu úřadu</w:t>
      </w:r>
      <w:r>
        <w:rPr>
          <w:rFonts w:ascii="Arial" w:hAnsi="Arial" w:cs="Arial"/>
        </w:rPr>
        <w:t xml:space="preserve"> a seznam parcel pro vyznačení poznámky do KN</w:t>
      </w:r>
      <w:r w:rsidR="000B6251" w:rsidRPr="009A1952">
        <w:rPr>
          <w:rFonts w:ascii="Arial" w:hAnsi="Arial" w:cs="Arial"/>
        </w:rPr>
        <w:t xml:space="preserve">. </w:t>
      </w:r>
    </w:p>
    <w:p w14:paraId="1BE32319" w14:textId="265E230B" w:rsidR="00354192" w:rsidRPr="00466A2E" w:rsidRDefault="00244ABA" w:rsidP="00244ABA">
      <w:pPr>
        <w:pStyle w:val="Odstavec11111"/>
        <w:numPr>
          <w:ilvl w:val="0"/>
          <w:numId w:val="0"/>
        </w:numPr>
        <w:ind w:left="709"/>
        <w:rPr>
          <w:rFonts w:ascii="Arial" w:hAnsi="Arial" w:cs="Arial"/>
          <w:lang w:val="cs-CZ"/>
        </w:rPr>
      </w:pPr>
      <w:r>
        <w:rPr>
          <w:rFonts w:ascii="Arial" w:hAnsi="Arial" w:cs="Arial"/>
          <w:lang w:val="cs-CZ"/>
        </w:rPr>
        <w:t xml:space="preserve">3.4.3. </w:t>
      </w:r>
      <w:r w:rsidR="00354192" w:rsidRPr="00466A2E">
        <w:rPr>
          <w:rFonts w:ascii="Arial" w:hAnsi="Arial" w:cs="Arial"/>
          <w:lang w:val="cs-CZ"/>
        </w:rPr>
        <w:t xml:space="preserve">Dokumentace k soupisu nároků vlastníků pozemků </w:t>
      </w:r>
    </w:p>
    <w:p w14:paraId="40B4D170" w14:textId="40E5A497" w:rsidR="00354192" w:rsidRPr="00E378A4" w:rsidRDefault="00354192" w:rsidP="00E378A4">
      <w:pPr>
        <w:pStyle w:val="Odstaveca"/>
        <w:numPr>
          <w:ilvl w:val="3"/>
          <w:numId w:val="27"/>
        </w:numPr>
        <w:ind w:left="1560"/>
        <w:rPr>
          <w:rFonts w:ascii="Arial" w:hAnsi="Arial" w:cs="Arial"/>
          <w:lang w:val="cs-CZ"/>
        </w:rPr>
      </w:pPr>
      <w:r w:rsidRPr="00E378A4">
        <w:rPr>
          <w:rFonts w:ascii="Arial" w:hAnsi="Arial" w:cs="Arial"/>
          <w:lang w:val="cs-CZ"/>
        </w:rPr>
        <w:t>Dokumentace bude zpracována v rozsahu uvedeném v bodě VI. přílohy č. 1 k</w:t>
      </w:r>
      <w:r w:rsidR="005E3766" w:rsidRPr="00E378A4">
        <w:rPr>
          <w:rFonts w:ascii="Arial" w:hAnsi="Arial" w:cs="Arial"/>
          <w:lang w:val="cs-CZ"/>
        </w:rPr>
        <w:t> </w:t>
      </w:r>
      <w:proofErr w:type="spellStart"/>
      <w:r w:rsidRPr="00E378A4">
        <w:rPr>
          <w:rFonts w:ascii="Arial" w:hAnsi="Arial" w:cs="Arial"/>
          <w:lang w:val="cs-CZ"/>
        </w:rPr>
        <w:t>vyhl</w:t>
      </w:r>
      <w:proofErr w:type="spellEnd"/>
      <w:r w:rsidR="005E3766" w:rsidRPr="00E378A4">
        <w:rPr>
          <w:rFonts w:ascii="Arial" w:hAnsi="Arial" w:cs="Arial"/>
          <w:lang w:val="cs-CZ"/>
        </w:rPr>
        <w:t xml:space="preserve">. č. 13/2014 Sb. </w:t>
      </w:r>
      <w:r w:rsidRPr="00E378A4">
        <w:rPr>
          <w:rFonts w:ascii="Arial" w:hAnsi="Arial" w:cs="Arial"/>
          <w:lang w:val="cs-CZ"/>
        </w:rPr>
        <w:t>s výjimkou bodů 8), 9), 10) a v souladu s požadavky uvedenými v</w:t>
      </w:r>
      <w:r w:rsidR="003702AE">
        <w:rPr>
          <w:rFonts w:ascii="Arial" w:hAnsi="Arial" w:cs="Arial"/>
          <w:lang w:val="cs-CZ"/>
        </w:rPr>
        <w:t> </w:t>
      </w:r>
      <w:proofErr w:type="spellStart"/>
      <w:r w:rsidR="003702AE">
        <w:rPr>
          <w:rFonts w:ascii="Arial" w:hAnsi="Arial" w:cs="Arial"/>
          <w:lang w:val="cs-CZ"/>
        </w:rPr>
        <w:t>ust</w:t>
      </w:r>
      <w:proofErr w:type="spellEnd"/>
      <w:r w:rsidR="003702AE">
        <w:rPr>
          <w:rFonts w:ascii="Arial" w:hAnsi="Arial" w:cs="Arial"/>
          <w:lang w:val="cs-CZ"/>
        </w:rPr>
        <w:t>.</w:t>
      </w:r>
      <w:r w:rsidRPr="00E378A4">
        <w:rPr>
          <w:rFonts w:ascii="Arial" w:hAnsi="Arial" w:cs="Arial"/>
          <w:lang w:val="cs-CZ"/>
        </w:rPr>
        <w:t xml:space="preserve"> § 8 zákona</w:t>
      </w:r>
      <w:r w:rsidR="005E3766" w:rsidRPr="00E378A4">
        <w:rPr>
          <w:rFonts w:ascii="Arial" w:hAnsi="Arial" w:cs="Arial"/>
          <w:lang w:val="cs-CZ"/>
        </w:rPr>
        <w:t xml:space="preserve"> č. 139/2002 Sb. </w:t>
      </w:r>
      <w:r w:rsidRPr="00E378A4">
        <w:rPr>
          <w:rFonts w:ascii="Arial" w:hAnsi="Arial" w:cs="Arial"/>
          <w:lang w:val="cs-CZ"/>
        </w:rPr>
        <w:t xml:space="preserve"> a v</w:t>
      </w:r>
      <w:r w:rsidR="003702AE">
        <w:rPr>
          <w:rFonts w:ascii="Arial" w:hAnsi="Arial" w:cs="Arial"/>
          <w:lang w:val="cs-CZ"/>
        </w:rPr>
        <w:t> </w:t>
      </w:r>
      <w:proofErr w:type="spellStart"/>
      <w:r w:rsidR="003702AE">
        <w:rPr>
          <w:rFonts w:ascii="Arial" w:hAnsi="Arial" w:cs="Arial"/>
          <w:lang w:val="cs-CZ"/>
        </w:rPr>
        <w:t>ust</w:t>
      </w:r>
      <w:proofErr w:type="spellEnd"/>
      <w:r w:rsidR="003702AE">
        <w:rPr>
          <w:rFonts w:ascii="Arial" w:hAnsi="Arial" w:cs="Arial"/>
          <w:lang w:val="cs-CZ"/>
        </w:rPr>
        <w:t xml:space="preserve">. </w:t>
      </w:r>
      <w:r w:rsidRPr="00E378A4">
        <w:rPr>
          <w:rFonts w:ascii="Arial" w:hAnsi="Arial" w:cs="Arial"/>
          <w:lang w:val="cs-CZ"/>
        </w:rPr>
        <w:t>§ 11 a</w:t>
      </w:r>
      <w:r w:rsidR="003702AE">
        <w:rPr>
          <w:rFonts w:ascii="Arial" w:hAnsi="Arial" w:cs="Arial"/>
          <w:lang w:val="cs-CZ"/>
        </w:rPr>
        <w:t xml:space="preserve"> §</w:t>
      </w:r>
      <w:r w:rsidRPr="00E378A4">
        <w:rPr>
          <w:rFonts w:ascii="Arial" w:hAnsi="Arial" w:cs="Arial"/>
          <w:lang w:val="cs-CZ"/>
        </w:rPr>
        <w:t xml:space="preserve"> </w:t>
      </w:r>
      <w:r w:rsidR="00C46D21" w:rsidRPr="00E378A4">
        <w:rPr>
          <w:rFonts w:ascii="Arial" w:hAnsi="Arial" w:cs="Arial"/>
          <w:lang w:val="cs-CZ"/>
        </w:rPr>
        <w:t>26</w:t>
      </w:r>
      <w:r w:rsidRPr="00E378A4">
        <w:rPr>
          <w:rFonts w:ascii="Arial" w:hAnsi="Arial" w:cs="Arial"/>
          <w:lang w:val="cs-CZ"/>
        </w:rPr>
        <w:t xml:space="preserve"> </w:t>
      </w:r>
      <w:proofErr w:type="spellStart"/>
      <w:r w:rsidRPr="00E378A4">
        <w:rPr>
          <w:rFonts w:ascii="Arial" w:hAnsi="Arial" w:cs="Arial"/>
          <w:lang w:val="cs-CZ"/>
        </w:rPr>
        <w:t>vyhl</w:t>
      </w:r>
      <w:proofErr w:type="spellEnd"/>
      <w:r w:rsidR="00C46D21" w:rsidRPr="00E378A4">
        <w:rPr>
          <w:rFonts w:ascii="Arial" w:hAnsi="Arial" w:cs="Arial"/>
          <w:lang w:val="cs-CZ"/>
        </w:rPr>
        <w:t xml:space="preserve">. č. 13/2014 Sb. </w:t>
      </w:r>
      <w:r w:rsidRPr="00E378A4">
        <w:rPr>
          <w:rFonts w:ascii="Arial" w:hAnsi="Arial" w:cs="Arial"/>
          <w:lang w:val="cs-CZ"/>
        </w:rPr>
        <w:t xml:space="preserve"> a přílohy č. 2</w:t>
      </w:r>
      <w:r w:rsidR="003702AE">
        <w:rPr>
          <w:rFonts w:ascii="Arial" w:hAnsi="Arial" w:cs="Arial"/>
          <w:lang w:val="cs-CZ"/>
        </w:rPr>
        <w:t xml:space="preserve"> </w:t>
      </w:r>
      <w:proofErr w:type="gramStart"/>
      <w:r w:rsidR="003702AE">
        <w:rPr>
          <w:rFonts w:ascii="Arial" w:hAnsi="Arial" w:cs="Arial"/>
          <w:lang w:val="cs-CZ"/>
        </w:rPr>
        <w:t>této</w:t>
      </w:r>
      <w:proofErr w:type="gramEnd"/>
      <w:r w:rsidRPr="00E378A4">
        <w:rPr>
          <w:rFonts w:ascii="Arial" w:hAnsi="Arial" w:cs="Arial"/>
          <w:lang w:val="cs-CZ"/>
        </w:rPr>
        <w:t xml:space="preserve"> vyhlášky. </w:t>
      </w:r>
    </w:p>
    <w:p w14:paraId="73D39D03" w14:textId="0C523D5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r w:rsidR="00C46D21">
        <w:rPr>
          <w:rFonts w:ascii="Arial" w:hAnsi="Arial" w:cs="Arial"/>
          <w:lang w:val="cs-CZ"/>
        </w:rPr>
        <w:t>Ke každému nárokovému listu bude také připojeno grafické zobrazení parcel konkrétního nárokového listu.</w:t>
      </w:r>
    </w:p>
    <w:p w14:paraId="183B6870" w14:textId="0F6A24B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Při </w:t>
      </w:r>
      <w:r w:rsidR="007F380F">
        <w:rPr>
          <w:rFonts w:ascii="Arial" w:hAnsi="Arial" w:cs="Arial"/>
          <w:lang w:val="cs-CZ"/>
        </w:rPr>
        <w:t>vyhotovování soupisů nároků se u pozemků s původem grafický příděl § 13 odst. 3 zákona nepoužije.</w:t>
      </w:r>
    </w:p>
    <w:p w14:paraId="3A225D57" w14:textId="760F96B5" w:rsidR="00354192" w:rsidRPr="00466A2E" w:rsidRDefault="007F380F" w:rsidP="00187D94">
      <w:pPr>
        <w:pStyle w:val="Odstaveca"/>
        <w:ind w:left="1560" w:hanging="709"/>
        <w:rPr>
          <w:rFonts w:ascii="Arial" w:hAnsi="Arial" w:cs="Arial"/>
          <w:lang w:val="cs-CZ"/>
        </w:rPr>
      </w:pPr>
      <w:r>
        <w:rPr>
          <w:rFonts w:ascii="Arial" w:hAnsi="Arial" w:cs="Arial"/>
          <w:lang w:val="cs-CZ"/>
        </w:rPr>
        <w:t xml:space="preserve">Oceňování pozemků se neprovádí. </w:t>
      </w:r>
    </w:p>
    <w:p w14:paraId="30D00F1D" w14:textId="5D6509A0" w:rsidR="00E345AC" w:rsidRPr="00466A2E" w:rsidRDefault="007F380F" w:rsidP="007F380F">
      <w:pPr>
        <w:pStyle w:val="Odstaveca"/>
        <w:ind w:left="1560" w:hanging="709"/>
        <w:rPr>
          <w:rFonts w:ascii="Arial" w:hAnsi="Arial" w:cs="Arial"/>
          <w:lang w:val="cs-CZ"/>
        </w:rPr>
      </w:pPr>
      <w:r>
        <w:rPr>
          <w:rFonts w:ascii="Arial" w:hAnsi="Arial" w:cs="Arial"/>
          <w:lang w:val="cs-CZ"/>
        </w:rPr>
        <w:t xml:space="preserve">Při zjištění změny údajů o dotčených vlastnících nebo pozemcích provede zhotovitel aktualizaci soupisu nároků a objednatel ji doručí dotčeným vlastníkům. </w:t>
      </w:r>
    </w:p>
    <w:p w14:paraId="38E0A48D" w14:textId="1253681A"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w:t>
      </w:r>
      <w:r w:rsidR="007F380F">
        <w:rPr>
          <w:rFonts w:ascii="Arial" w:hAnsi="Arial" w:cs="Arial"/>
          <w:lang w:val="cs-CZ"/>
        </w:rPr>
        <w:t>ový soupis nároků</w:t>
      </w:r>
      <w:r w:rsidRPr="00466A2E">
        <w:rPr>
          <w:rFonts w:ascii="Arial" w:hAnsi="Arial" w:cs="Arial"/>
          <w:lang w:val="cs-CZ"/>
        </w:rPr>
        <w:t xml:space="preserve">“ </w:t>
      </w:r>
      <w:r w:rsidR="007F380F">
        <w:rPr>
          <w:rFonts w:ascii="Arial" w:hAnsi="Arial" w:cs="Arial"/>
          <w:lang w:val="cs-CZ"/>
        </w:rPr>
        <w:t>obsahuje</w:t>
      </w:r>
    </w:p>
    <w:p w14:paraId="5DE7B873" w14:textId="13F58F7B" w:rsidR="00354192" w:rsidRPr="00466A2E" w:rsidRDefault="007F380F" w:rsidP="00187D94">
      <w:pPr>
        <w:pStyle w:val="Odstaveca"/>
        <w:ind w:left="1560" w:hanging="709"/>
        <w:rPr>
          <w:rFonts w:ascii="Arial" w:hAnsi="Arial" w:cs="Arial"/>
          <w:lang w:val="cs-CZ"/>
        </w:rPr>
      </w:pPr>
      <w:r>
        <w:rPr>
          <w:rFonts w:ascii="Arial" w:hAnsi="Arial" w:cs="Arial"/>
          <w:lang w:val="cs-CZ"/>
        </w:rPr>
        <w:t xml:space="preserve">Nový soupis nároků bude vyhotoven na základě zaměření skutečného stavu terénu a na základě dohledaných podkladů. </w:t>
      </w:r>
      <w:r w:rsidR="00354192" w:rsidRPr="00466A2E">
        <w:rPr>
          <w:rFonts w:ascii="Arial" w:hAnsi="Arial" w:cs="Arial"/>
          <w:lang w:val="cs-CZ"/>
        </w:rPr>
        <w:t xml:space="preserve"> </w:t>
      </w:r>
    </w:p>
    <w:p w14:paraId="1D9C043F" w14:textId="60CE9A0E" w:rsidR="00354192" w:rsidRPr="00466A2E" w:rsidRDefault="007F380F" w:rsidP="00187D94">
      <w:pPr>
        <w:pStyle w:val="Odstaveca"/>
        <w:ind w:left="1560" w:hanging="709"/>
        <w:rPr>
          <w:rFonts w:ascii="Arial" w:hAnsi="Arial" w:cs="Arial"/>
        </w:rPr>
      </w:pPr>
      <w:r>
        <w:rPr>
          <w:rFonts w:ascii="Arial" w:hAnsi="Arial" w:cs="Arial"/>
          <w:lang w:val="cs-CZ"/>
        </w:rPr>
        <w:t>Dokumentace bude zpracována v rozsahu uvedeném v bodě VI. Přílohy č. 1 k </w:t>
      </w:r>
      <w:proofErr w:type="spellStart"/>
      <w:r>
        <w:rPr>
          <w:rFonts w:ascii="Arial" w:hAnsi="Arial" w:cs="Arial"/>
          <w:lang w:val="cs-CZ"/>
        </w:rPr>
        <w:t>vyhl</w:t>
      </w:r>
      <w:proofErr w:type="spellEnd"/>
      <w:r>
        <w:rPr>
          <w:rFonts w:ascii="Arial" w:hAnsi="Arial" w:cs="Arial"/>
          <w:lang w:val="cs-CZ"/>
        </w:rPr>
        <w:t>. č. 13/2014 Sb. a v souladu s požadavky uvedenými v </w:t>
      </w:r>
      <w:proofErr w:type="spellStart"/>
      <w:r>
        <w:rPr>
          <w:rFonts w:ascii="Arial" w:hAnsi="Arial" w:cs="Arial"/>
          <w:lang w:val="cs-CZ"/>
        </w:rPr>
        <w:t>ust</w:t>
      </w:r>
      <w:proofErr w:type="spellEnd"/>
      <w:r>
        <w:rPr>
          <w:rFonts w:ascii="Arial" w:hAnsi="Arial" w:cs="Arial"/>
          <w:lang w:val="cs-CZ"/>
        </w:rPr>
        <w:t>. § 8 zákona č. 139/2002 Sb. a v </w:t>
      </w:r>
      <w:proofErr w:type="spellStart"/>
      <w:r>
        <w:rPr>
          <w:rFonts w:ascii="Arial" w:hAnsi="Arial" w:cs="Arial"/>
          <w:lang w:val="cs-CZ"/>
        </w:rPr>
        <w:t>ust</w:t>
      </w:r>
      <w:proofErr w:type="spellEnd"/>
      <w:r>
        <w:rPr>
          <w:rFonts w:ascii="Arial" w:hAnsi="Arial" w:cs="Arial"/>
          <w:lang w:val="cs-CZ"/>
        </w:rPr>
        <w:t xml:space="preserve">. § 11 a § 26 </w:t>
      </w:r>
      <w:proofErr w:type="spellStart"/>
      <w:r>
        <w:rPr>
          <w:rFonts w:ascii="Arial" w:hAnsi="Arial" w:cs="Arial"/>
          <w:lang w:val="cs-CZ"/>
        </w:rPr>
        <w:t>vyhl</w:t>
      </w:r>
      <w:proofErr w:type="spellEnd"/>
      <w:r>
        <w:rPr>
          <w:rFonts w:ascii="Arial" w:hAnsi="Arial" w:cs="Arial"/>
          <w:lang w:val="cs-CZ"/>
        </w:rPr>
        <w:t>. č. 13/2014 Sb. a přílohy č. 2 vyhlášky.</w:t>
      </w:r>
      <w:r w:rsidR="00354192" w:rsidRPr="00466A2E">
        <w:rPr>
          <w:rFonts w:ascii="Arial" w:hAnsi="Arial" w:cs="Arial"/>
        </w:rPr>
        <w:t xml:space="preserve"> </w:t>
      </w:r>
    </w:p>
    <w:p w14:paraId="055BB105" w14:textId="1C2D5353" w:rsidR="00354192" w:rsidRPr="00466A2E" w:rsidRDefault="00F346AB" w:rsidP="00187D94">
      <w:pPr>
        <w:pStyle w:val="Odstaveca"/>
        <w:ind w:left="1560" w:hanging="709"/>
        <w:rPr>
          <w:rFonts w:ascii="Arial" w:hAnsi="Arial" w:cs="Arial"/>
          <w:lang w:val="cs-CZ"/>
        </w:rPr>
      </w:pPr>
      <w:r>
        <w:rPr>
          <w:rFonts w:ascii="Arial" w:hAnsi="Arial" w:cs="Arial"/>
          <w:lang w:val="cs-CZ"/>
        </w:rPr>
        <w:t>Oceňování pozemků se neprovádí.</w:t>
      </w:r>
    </w:p>
    <w:p w14:paraId="29A2AEE9" w14:textId="208B276D" w:rsidR="00354192" w:rsidRPr="00466A2E" w:rsidRDefault="00F346AB" w:rsidP="00187D94">
      <w:pPr>
        <w:pStyle w:val="Odstaveca"/>
        <w:ind w:left="1560" w:hanging="709"/>
        <w:rPr>
          <w:rFonts w:ascii="Arial" w:hAnsi="Arial" w:cs="Arial"/>
          <w:lang w:val="cs-CZ"/>
        </w:rPr>
      </w:pPr>
      <w:r>
        <w:rPr>
          <w:rFonts w:ascii="Arial" w:hAnsi="Arial" w:cs="Arial"/>
        </w:rPr>
        <w:t>Doložení dokladů o projednání nového soupisu nároků se všemi vlastníky, popř. dokladu zhotovitele o výzvě k jeho projednání.</w:t>
      </w:r>
    </w:p>
    <w:p w14:paraId="611CECEB" w14:textId="2903CBCA" w:rsidR="005622B6" w:rsidRPr="00466A2E" w:rsidRDefault="00F346AB" w:rsidP="00187D94">
      <w:pPr>
        <w:pStyle w:val="Odstaveca"/>
        <w:ind w:left="1560" w:hanging="709"/>
        <w:rPr>
          <w:rFonts w:ascii="Arial" w:hAnsi="Arial" w:cs="Arial"/>
        </w:rPr>
      </w:pPr>
      <w:r>
        <w:rPr>
          <w:rFonts w:ascii="Arial" w:hAnsi="Arial" w:cs="Arial"/>
        </w:rPr>
        <w:t xml:space="preserve">Jako doklad o odsouhlasení nového soupisu nároků </w:t>
      </w:r>
      <w:r w:rsidR="00111745">
        <w:rPr>
          <w:rFonts w:ascii="Arial" w:hAnsi="Arial" w:cs="Arial"/>
        </w:rPr>
        <w:t xml:space="preserve">bude pozemkovému úřadu předložen vlastníkem podepsaný nárokový list </w:t>
      </w:r>
      <w:r w:rsidR="00034008">
        <w:rPr>
          <w:rFonts w:ascii="Arial" w:hAnsi="Arial" w:cs="Arial"/>
        </w:rPr>
        <w:t>(Nový soupis nároků), jehož nedílnou součástí bude grafická příloha se zobrazením nového uspořádání jednotlivých pozemků (tímto podpisem bude odsouhlasena jak popisná, tak i grafická část návrhu).</w:t>
      </w:r>
    </w:p>
    <w:p w14:paraId="2DB9F021" w14:textId="25AFF844" w:rsidR="00354192" w:rsidRPr="00466A2E" w:rsidRDefault="00034008" w:rsidP="00187D94">
      <w:pPr>
        <w:pStyle w:val="Odstaveca"/>
        <w:ind w:left="1560" w:hanging="709"/>
        <w:rPr>
          <w:rFonts w:ascii="Arial" w:hAnsi="Arial" w:cs="Arial"/>
          <w:lang w:val="cs-CZ"/>
        </w:rPr>
      </w:pPr>
      <w:r>
        <w:rPr>
          <w:rFonts w:ascii="Arial" w:hAnsi="Arial" w:cs="Arial"/>
        </w:rPr>
        <w:t>Pokud bude nutné provést změny v soupisech nároků na základě námitek podaných ve stanovené lhůtě, bude zhotovitelem bez zbytečného odkladu provedeno.</w:t>
      </w:r>
    </w:p>
    <w:p w14:paraId="513DE606" w14:textId="61CEBEC3" w:rsidR="00354192" w:rsidRPr="00466A2E" w:rsidRDefault="00034008" w:rsidP="00187D94">
      <w:pPr>
        <w:pStyle w:val="Odstaveca"/>
        <w:ind w:left="1560" w:hanging="709"/>
        <w:rPr>
          <w:rFonts w:ascii="Arial" w:hAnsi="Arial" w:cs="Arial"/>
          <w:lang w:val="cs-CZ"/>
        </w:rPr>
      </w:pPr>
      <w:r>
        <w:rPr>
          <w:rFonts w:ascii="Arial" w:hAnsi="Arial" w:cs="Arial"/>
        </w:rPr>
        <w:t>V průběhu zpracování nového soupisu nároků bude prováděna průběžná aktualizace soupisu nároků na základě nových skutečností jako např. rozdělení spoluvlastnictví, úprava obvodu pozemkové úpravy, změna okruhu účastníků řízení, a to až do vystavení nového soupisu nároků</w:t>
      </w:r>
      <w:r w:rsidR="00354192" w:rsidRPr="00466A2E">
        <w:rPr>
          <w:rFonts w:ascii="Arial" w:hAnsi="Arial" w:cs="Arial"/>
        </w:rPr>
        <w:t>.</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C054D5F" w14:textId="618FA00B" w:rsidR="00146DFA" w:rsidRPr="00E51303" w:rsidRDefault="00034008" w:rsidP="00E51303">
      <w:pPr>
        <w:pStyle w:val="Odstaveca"/>
        <w:spacing w:after="0"/>
        <w:ind w:left="1560" w:hanging="709"/>
        <w:rPr>
          <w:rFonts w:ascii="Arial" w:hAnsi="Arial" w:cs="Arial"/>
          <w:lang w:val="cs-CZ"/>
        </w:rPr>
      </w:pPr>
      <w:r>
        <w:rPr>
          <w:rFonts w:ascii="Arial" w:hAnsi="Arial" w:cs="Arial"/>
        </w:rPr>
        <w:t xml:space="preserve">Vyhotovení SPI a podkladů potřebných pro zavedení výsledků pozemkových úprav do KN. Topologická úprava </w:t>
      </w:r>
      <w:r w:rsidR="00354192" w:rsidRPr="00466A2E">
        <w:rPr>
          <w:rFonts w:ascii="Arial" w:hAnsi="Arial" w:cs="Arial"/>
        </w:rPr>
        <w:t xml:space="preserve"> </w:t>
      </w:r>
      <w:r>
        <w:rPr>
          <w:rFonts w:ascii="Arial" w:hAnsi="Arial" w:cs="Arial"/>
        </w:rPr>
        <w:t>platných linií BPEJ na DKM, schválená Odborem půdní služby SPÚ. Dokumentace bude obsahovat náležitosti podle § 57 vyhl. č. 357/2013 Sb.</w:t>
      </w:r>
    </w:p>
    <w:p w14:paraId="2B6F9CAA" w14:textId="5D9D937D" w:rsidR="00034008" w:rsidRPr="00146DFA" w:rsidRDefault="00034008" w:rsidP="00E51303">
      <w:pPr>
        <w:pStyle w:val="Odstaveca"/>
        <w:spacing w:after="0"/>
        <w:ind w:left="1560" w:hanging="709"/>
        <w:rPr>
          <w:rFonts w:ascii="Arial" w:hAnsi="Arial" w:cs="Arial"/>
          <w:lang w:val="cs-CZ"/>
        </w:rPr>
      </w:pPr>
      <w:r w:rsidRPr="00E51303">
        <w:rPr>
          <w:rFonts w:ascii="Arial" w:hAnsi="Arial" w:cs="Arial"/>
        </w:rPr>
        <w:t>Zhotovitel</w:t>
      </w:r>
      <w:r w:rsidRPr="00146DFA">
        <w:rPr>
          <w:rFonts w:ascii="Arial" w:hAnsi="Arial" w:cs="Arial"/>
          <w:lang w:val="cs-CZ"/>
        </w:rPr>
        <w:t xml:space="preserve"> se zavazuje v souladu s</w:t>
      </w:r>
      <w:r w:rsidR="003702AE">
        <w:rPr>
          <w:rFonts w:ascii="Arial" w:hAnsi="Arial" w:cs="Arial"/>
          <w:lang w:val="cs-CZ"/>
        </w:rPr>
        <w:t> </w:t>
      </w:r>
      <w:proofErr w:type="spellStart"/>
      <w:r w:rsidR="003702AE">
        <w:rPr>
          <w:rFonts w:ascii="Arial" w:hAnsi="Arial" w:cs="Arial"/>
          <w:lang w:val="cs-CZ"/>
        </w:rPr>
        <w:t>ust</w:t>
      </w:r>
      <w:proofErr w:type="spellEnd"/>
      <w:r w:rsidR="003702AE">
        <w:rPr>
          <w:rFonts w:ascii="Arial" w:hAnsi="Arial" w:cs="Arial"/>
          <w:lang w:val="cs-CZ"/>
        </w:rPr>
        <w:t xml:space="preserve">. </w:t>
      </w:r>
      <w:r w:rsidRPr="00146DFA">
        <w:rPr>
          <w:rFonts w:ascii="Arial" w:hAnsi="Arial" w:cs="Arial"/>
          <w:lang w:val="cs-CZ"/>
        </w:rPr>
        <w:t xml:space="preserve">§ 57 odst. 2 </w:t>
      </w:r>
      <w:proofErr w:type="spellStart"/>
      <w:r w:rsidRPr="00146DFA">
        <w:rPr>
          <w:rFonts w:ascii="Arial" w:hAnsi="Arial" w:cs="Arial"/>
          <w:lang w:val="cs-CZ"/>
        </w:rPr>
        <w:t>vyhl</w:t>
      </w:r>
      <w:proofErr w:type="spellEnd"/>
      <w:r w:rsidRPr="00146DFA">
        <w:rPr>
          <w:rFonts w:ascii="Arial" w:hAnsi="Arial" w:cs="Arial"/>
          <w:lang w:val="cs-CZ"/>
        </w:rPr>
        <w:t xml:space="preserve">. č. 357/2013 Sb. předat výsledky zeměměřických činností využité pro obnovu katastrálního </w:t>
      </w:r>
      <w:r w:rsidRPr="00146DFA">
        <w:rPr>
          <w:rFonts w:ascii="Arial" w:hAnsi="Arial" w:cs="Arial"/>
          <w:lang w:val="cs-CZ"/>
        </w:rPr>
        <w:lastRenderedPageBreak/>
        <w:t xml:space="preserve">operátu na podkladě výsledků pozemkových úprav ověřené podle </w:t>
      </w:r>
      <w:r w:rsidRPr="00146DFA">
        <w:rPr>
          <w:rFonts w:ascii="Arial" w:hAnsi="Arial" w:cs="Arial"/>
        </w:rPr>
        <w:t xml:space="preserve">zákona o zeměměřictví </w:t>
      </w:r>
      <w:r w:rsidR="00146DFA" w:rsidRPr="00146DFA">
        <w:rPr>
          <w:rFonts w:ascii="Arial" w:hAnsi="Arial" w:cs="Arial"/>
        </w:rPr>
        <w:t>příslušnému katastrálnímu úřadu</w:t>
      </w:r>
      <w:r w:rsidR="00146DFA" w:rsidRPr="00146DFA">
        <w:rPr>
          <w:rFonts w:ascii="Arial" w:hAnsi="Arial" w:cs="Arial"/>
          <w:lang w:val="cs-CZ"/>
        </w:rPr>
        <w:t xml:space="preserve"> </w:t>
      </w:r>
      <w:r w:rsidRPr="00146DFA">
        <w:rPr>
          <w:rFonts w:ascii="Arial" w:hAnsi="Arial" w:cs="Arial"/>
          <w:lang w:val="cs-CZ"/>
        </w:rPr>
        <w:t>prostřednictvím odborně způsobilé osoby a přílohy k rozhodnutí dle § 1</w:t>
      </w:r>
      <w:r w:rsidR="00146DFA" w:rsidRPr="00146DFA">
        <w:rPr>
          <w:rFonts w:ascii="Arial" w:hAnsi="Arial" w:cs="Arial"/>
          <w:lang w:val="cs-CZ"/>
        </w:rPr>
        <w:t>3 o určení hranic k</w:t>
      </w:r>
      <w:r w:rsidR="003702AE">
        <w:rPr>
          <w:rFonts w:ascii="Arial" w:hAnsi="Arial" w:cs="Arial"/>
          <w:lang w:val="cs-CZ"/>
        </w:rPr>
        <w:t> </w:t>
      </w:r>
      <w:r w:rsidR="00146DFA" w:rsidRPr="00146DFA">
        <w:rPr>
          <w:rFonts w:ascii="Arial" w:hAnsi="Arial" w:cs="Arial"/>
          <w:lang w:val="cs-CZ"/>
        </w:rPr>
        <w:t>posouzení</w:t>
      </w:r>
      <w:r w:rsidR="003702AE">
        <w:rPr>
          <w:rFonts w:ascii="Arial" w:hAnsi="Arial" w:cs="Arial"/>
          <w:lang w:val="cs-CZ"/>
        </w:rPr>
        <w:t xml:space="preserve"> způsobilosti</w:t>
      </w:r>
      <w:r w:rsidR="00146DFA" w:rsidRPr="00146DFA">
        <w:rPr>
          <w:rFonts w:ascii="Arial" w:hAnsi="Arial" w:cs="Arial"/>
          <w:lang w:val="cs-CZ"/>
        </w:rPr>
        <w:t xml:space="preserve"> jejich převzetí do katastru nemovitostí</w:t>
      </w:r>
      <w:r w:rsidR="00146DFA">
        <w:rPr>
          <w:rFonts w:ascii="Arial" w:hAnsi="Arial" w:cs="Arial"/>
          <w:lang w:val="cs-CZ"/>
        </w:rPr>
        <w:t>.</w:t>
      </w:r>
      <w:r w:rsidRPr="00146DFA">
        <w:rPr>
          <w:rFonts w:ascii="Arial" w:hAnsi="Arial" w:cs="Arial"/>
          <w:lang w:val="cs-CZ"/>
        </w:rPr>
        <w:t xml:space="preserve"> </w:t>
      </w:r>
    </w:p>
    <w:p w14:paraId="24E08EC3" w14:textId="7177CEDC" w:rsidR="00034008" w:rsidRDefault="00146DFA" w:rsidP="00E51303">
      <w:pPr>
        <w:pStyle w:val="Odstaveca"/>
        <w:spacing w:after="0"/>
        <w:ind w:left="1560" w:hanging="709"/>
        <w:rPr>
          <w:rFonts w:ascii="Arial" w:hAnsi="Arial" w:cs="Arial"/>
          <w:lang w:val="cs-CZ"/>
        </w:rPr>
      </w:pPr>
      <w:r>
        <w:rPr>
          <w:rFonts w:ascii="Arial" w:hAnsi="Arial" w:cs="Arial"/>
          <w:lang w:val="cs-CZ"/>
        </w:rPr>
        <w:t>Tisková podoba vybraných částí dokumentace k obnově katastrálního operátu bude vyhotovena do 15 dnů od vydání kladného stanoviska katastrálního úřadu k převzetí výsledku zeměměřických činností.</w:t>
      </w:r>
    </w:p>
    <w:p w14:paraId="1C47B0E8" w14:textId="23797B50" w:rsidR="00146DFA" w:rsidRDefault="00146DFA" w:rsidP="00E51303">
      <w:pPr>
        <w:pStyle w:val="Odstaveca"/>
        <w:spacing w:after="0"/>
        <w:ind w:left="1560" w:hanging="709"/>
        <w:rPr>
          <w:rFonts w:ascii="Arial" w:hAnsi="Arial" w:cs="Arial"/>
          <w:lang w:val="cs-CZ"/>
        </w:rPr>
      </w:pPr>
      <w:r>
        <w:rPr>
          <w:rFonts w:ascii="Arial" w:hAnsi="Arial" w:cs="Arial"/>
          <w:lang w:val="cs-CZ"/>
        </w:rPr>
        <w:t xml:space="preserve">Za předané dílo v termínu je považováno předání veškerých podkladů v rozsahu § 57 odst. 2 </w:t>
      </w:r>
      <w:proofErr w:type="spellStart"/>
      <w:r>
        <w:rPr>
          <w:rFonts w:ascii="Arial" w:hAnsi="Arial" w:cs="Arial"/>
          <w:lang w:val="cs-CZ"/>
        </w:rPr>
        <w:t>vyhl</w:t>
      </w:r>
      <w:proofErr w:type="spellEnd"/>
      <w:r>
        <w:rPr>
          <w:rFonts w:ascii="Arial" w:hAnsi="Arial" w:cs="Arial"/>
          <w:lang w:val="cs-CZ"/>
        </w:rPr>
        <w:t xml:space="preserve">. č. 357/2013 Sb. v digitální podobě ve struktuře dat podle přílohy č. 56 k Návodu </w:t>
      </w:r>
      <w:r w:rsidRPr="00466A2E">
        <w:rPr>
          <w:rFonts w:ascii="Arial" w:hAnsi="Arial" w:cs="Arial"/>
          <w:lang w:val="cs-CZ"/>
        </w:rPr>
        <w:t>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w:t>
      </w:r>
      <w:r>
        <w:rPr>
          <w:rFonts w:ascii="Arial" w:hAnsi="Arial" w:cs="Arial"/>
          <w:lang w:val="cs-CZ"/>
        </w:rPr>
        <w:t>3 zákona o určení hranic v digitální i písemné podobě.</w:t>
      </w:r>
    </w:p>
    <w:p w14:paraId="067C7DD0" w14:textId="77777777" w:rsidR="00146DFA" w:rsidRDefault="00146DFA" w:rsidP="00E51303">
      <w:pPr>
        <w:pStyle w:val="Odstaveca"/>
        <w:numPr>
          <w:ilvl w:val="0"/>
          <w:numId w:val="0"/>
        </w:numPr>
        <w:spacing w:after="0"/>
        <w:ind w:left="1560"/>
        <w:rPr>
          <w:rFonts w:ascii="Arial" w:hAnsi="Arial" w:cs="Arial"/>
          <w:lang w:val="cs-CZ"/>
        </w:rPr>
      </w:pPr>
    </w:p>
    <w:p w14:paraId="56657CE5" w14:textId="3D99EE68" w:rsidR="00146DFA" w:rsidRDefault="00146DFA" w:rsidP="00146DFA">
      <w:pPr>
        <w:pStyle w:val="Odstavecseseznamem"/>
        <w:ind w:left="851" w:hanging="851"/>
        <w:rPr>
          <w:rFonts w:ascii="Arial" w:hAnsi="Arial" w:cs="Arial"/>
          <w:lang w:val="cs-CZ"/>
        </w:rPr>
      </w:pPr>
      <w:r w:rsidRPr="00466A2E">
        <w:rPr>
          <w:rFonts w:ascii="Arial" w:hAnsi="Arial" w:cs="Arial"/>
          <w:lang w:val="cs-CZ"/>
        </w:rPr>
        <w:t>Hlavní celek „</w:t>
      </w:r>
      <w:r>
        <w:rPr>
          <w:rFonts w:ascii="Arial" w:hAnsi="Arial" w:cs="Arial"/>
          <w:lang w:val="cs-CZ"/>
        </w:rPr>
        <w:t>Vytyčení pozemků dle zapsané DKM</w:t>
      </w:r>
      <w:r w:rsidRPr="00466A2E">
        <w:rPr>
          <w:rFonts w:ascii="Arial" w:hAnsi="Arial" w:cs="Arial"/>
          <w:lang w:val="cs-CZ"/>
        </w:rPr>
        <w:t>“ obsahuje</w:t>
      </w:r>
    </w:p>
    <w:p w14:paraId="555BF1D5" w14:textId="3672F3C2" w:rsidR="00146DFA" w:rsidRDefault="00146DFA" w:rsidP="00E51303">
      <w:pPr>
        <w:pStyle w:val="Odstavecseseznamem"/>
        <w:numPr>
          <w:ilvl w:val="0"/>
          <w:numId w:val="0"/>
        </w:numPr>
        <w:ind w:left="851"/>
        <w:rPr>
          <w:rFonts w:ascii="Arial" w:hAnsi="Arial" w:cs="Arial"/>
          <w:lang w:val="cs-CZ"/>
        </w:rPr>
      </w:pPr>
    </w:p>
    <w:p w14:paraId="72FE254D" w14:textId="2DD27EE7" w:rsidR="00381EDA" w:rsidRPr="00466A2E" w:rsidRDefault="00381EDA" w:rsidP="00E51303">
      <w:pPr>
        <w:pStyle w:val="Odstavecseseznamem"/>
        <w:numPr>
          <w:ilvl w:val="0"/>
          <w:numId w:val="0"/>
        </w:numPr>
        <w:ind w:left="851"/>
        <w:rPr>
          <w:rFonts w:ascii="Arial" w:hAnsi="Arial" w:cs="Arial"/>
          <w:lang w:val="cs-CZ"/>
        </w:rPr>
      </w:pPr>
      <w:r>
        <w:rPr>
          <w:rFonts w:ascii="Arial" w:hAnsi="Arial" w:cs="Arial"/>
          <w:lang w:val="cs-CZ"/>
        </w:rPr>
        <w:t>Vytyčení, označení hranic pozemků a protokolární předání hranic navržených pozemků vlastníkům v souladu s §§ 87 a</w:t>
      </w:r>
      <w:r w:rsidR="003702AE">
        <w:rPr>
          <w:rFonts w:ascii="Arial" w:hAnsi="Arial" w:cs="Arial"/>
          <w:lang w:val="cs-CZ"/>
        </w:rPr>
        <w:t>ž</w:t>
      </w:r>
      <w:r>
        <w:rPr>
          <w:rFonts w:ascii="Arial" w:hAnsi="Arial" w:cs="Arial"/>
          <w:lang w:val="cs-CZ"/>
        </w:rPr>
        <w:t xml:space="preserve"> 92 </w:t>
      </w:r>
      <w:proofErr w:type="spellStart"/>
      <w:r>
        <w:rPr>
          <w:rFonts w:ascii="Arial" w:hAnsi="Arial" w:cs="Arial"/>
          <w:lang w:val="cs-CZ"/>
        </w:rPr>
        <w:t>vyhl</w:t>
      </w:r>
      <w:proofErr w:type="spellEnd"/>
      <w:r>
        <w:rPr>
          <w:rFonts w:ascii="Arial" w:hAnsi="Arial" w:cs="Arial"/>
          <w:lang w:val="cs-CZ"/>
        </w:rPr>
        <w:t xml:space="preserve">. č. 357/2013 Sb., dle požadavků vlastníků a podle rozhodnutí objednatele. Zhotovitel odevzdá objednateli doklad o předání vytyčovací dokumentace vlastníkům a katastrálnímu úřadu. </w:t>
      </w:r>
      <w:r w:rsidR="00641DE7">
        <w:rPr>
          <w:rFonts w:ascii="Arial" w:hAnsi="Arial" w:cs="Arial"/>
          <w:lang w:val="cs-CZ"/>
        </w:rPr>
        <w:t>Pro fakturaci bude rozhodující skutečný počet měrných jednotek.</w:t>
      </w: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01301D5F"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w:t>
      </w:r>
      <w:r w:rsidR="00ED7E06">
        <w:rPr>
          <w:rFonts w:ascii="Arial" w:hAnsi="Arial" w:cs="Arial"/>
          <w:szCs w:val="20"/>
          <w:lang w:val="cs-CZ"/>
        </w:rPr>
        <w:t>na paměťovém médiu ve formátu *.</w:t>
      </w:r>
      <w:proofErr w:type="spellStart"/>
      <w:r w:rsidR="00ED7E06">
        <w:rPr>
          <w:rFonts w:ascii="Arial" w:hAnsi="Arial" w:cs="Arial"/>
          <w:szCs w:val="20"/>
          <w:lang w:val="cs-CZ"/>
        </w:rPr>
        <w:t>dgn</w:t>
      </w:r>
      <w:proofErr w:type="spellEnd"/>
      <w:r w:rsidR="003702AE">
        <w:rPr>
          <w:rFonts w:ascii="Arial" w:hAnsi="Arial" w:cs="Arial"/>
          <w:szCs w:val="20"/>
          <w:lang w:val="cs-CZ"/>
        </w:rPr>
        <w:t xml:space="preserve"> a</w:t>
      </w:r>
      <w:r w:rsidR="00ED7E06">
        <w:rPr>
          <w:rFonts w:ascii="Arial" w:hAnsi="Arial" w:cs="Arial"/>
          <w:szCs w:val="20"/>
          <w:lang w:val="cs-CZ"/>
        </w:rPr>
        <w:t xml:space="preserve"> </w:t>
      </w:r>
      <w:r w:rsidRPr="00466A2E">
        <w:rPr>
          <w:rFonts w:ascii="Arial" w:hAnsi="Arial" w:cs="Arial"/>
          <w:szCs w:val="20"/>
          <w:lang w:val="cs-CZ"/>
        </w:rPr>
        <w:t xml:space="preserve"> v souřadnicovém systému S-JTSK</w:t>
      </w:r>
      <w:r w:rsidR="00ED7E06">
        <w:rPr>
          <w:rFonts w:ascii="Arial" w:hAnsi="Arial" w:cs="Arial"/>
          <w:szCs w:val="20"/>
          <w:lang w:val="cs-CZ"/>
        </w:rPr>
        <w:t xml:space="preserve"> a současně bude předána textová část ve formátu *.doc(x) nebo kompatibilní s textovým editorem Word, tabulková část ve formátu *.</w:t>
      </w:r>
      <w:proofErr w:type="spellStart"/>
      <w:r w:rsidR="00ED7E06">
        <w:rPr>
          <w:rFonts w:ascii="Arial" w:hAnsi="Arial" w:cs="Arial"/>
          <w:szCs w:val="20"/>
          <w:lang w:val="cs-CZ"/>
        </w:rPr>
        <w:t>xls</w:t>
      </w:r>
      <w:proofErr w:type="spellEnd"/>
      <w:r w:rsidR="00ED7E06">
        <w:rPr>
          <w:rFonts w:ascii="Arial" w:hAnsi="Arial" w:cs="Arial"/>
          <w:szCs w:val="20"/>
          <w:lang w:val="cs-CZ"/>
        </w:rPr>
        <w:t>(x) nebo kompatibilní s programem Excel. Seznam parcel řešených v obvodu JPÚ pro zápis poznámky do katastru nemovitostí o zahájení řízení bude předán ve formátu</w:t>
      </w:r>
      <w:r w:rsidR="003702AE">
        <w:rPr>
          <w:rFonts w:ascii="Arial" w:hAnsi="Arial" w:cs="Arial"/>
          <w:szCs w:val="20"/>
          <w:lang w:val="cs-CZ"/>
        </w:rPr>
        <w:t xml:space="preserve"> *.</w:t>
      </w:r>
      <w:proofErr w:type="spellStart"/>
      <w:r w:rsidR="003702AE">
        <w:rPr>
          <w:rFonts w:ascii="Arial" w:hAnsi="Arial" w:cs="Arial"/>
          <w:szCs w:val="20"/>
          <w:lang w:val="cs-CZ"/>
        </w:rPr>
        <w:t>csv</w:t>
      </w:r>
      <w:proofErr w:type="spellEnd"/>
      <w:r w:rsidR="003702AE">
        <w:rPr>
          <w:rFonts w:ascii="Arial" w:hAnsi="Arial" w:cs="Arial"/>
          <w:szCs w:val="20"/>
          <w:lang w:val="cs-CZ"/>
        </w:rPr>
        <w:t xml:space="preserve">. Všechny požadované výstupy bude zhotovitel povinen předat objednateli rovněž ve formátu </w:t>
      </w:r>
      <w:r w:rsidR="00ED7E06">
        <w:rPr>
          <w:rFonts w:ascii="Arial" w:hAnsi="Arial" w:cs="Arial"/>
          <w:szCs w:val="20"/>
          <w:lang w:val="cs-CZ"/>
        </w:rPr>
        <w:t xml:space="preserve"> *.</w:t>
      </w:r>
      <w:proofErr w:type="spellStart"/>
      <w:r w:rsidR="00ED7E06">
        <w:rPr>
          <w:rFonts w:ascii="Arial" w:hAnsi="Arial" w:cs="Arial"/>
          <w:szCs w:val="20"/>
          <w:lang w:val="cs-CZ"/>
        </w:rPr>
        <w:t>pdf</w:t>
      </w:r>
      <w:proofErr w:type="spellEnd"/>
      <w:r w:rsidR="00ED7E06">
        <w:rPr>
          <w:rFonts w:ascii="Arial" w:hAnsi="Arial" w:cs="Arial"/>
          <w:szCs w:val="20"/>
          <w:lang w:val="cs-CZ"/>
        </w:rPr>
        <w:t xml:space="preserve"> v členění dle jednotlivých listů vlastnictví, které umožní objednateli jejich použití pro správní řízení (např. v elektronické spisové službě).</w:t>
      </w:r>
      <w:r w:rsidRPr="00466A2E">
        <w:rPr>
          <w:rFonts w:ascii="Arial" w:hAnsi="Arial" w:cs="Arial"/>
          <w:szCs w:val="20"/>
          <w:lang w:val="cs-CZ"/>
        </w:rPr>
        <w:t xml:space="preserve">   </w:t>
      </w:r>
    </w:p>
    <w:p w14:paraId="7AE07CB5" w14:textId="2DE37BC3"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4.1.</w:t>
      </w:r>
      <w:r w:rsidR="00ED7E06">
        <w:rPr>
          <w:rFonts w:ascii="Arial" w:hAnsi="Arial" w:cs="Arial"/>
          <w:szCs w:val="20"/>
        </w:rPr>
        <w:t>v následujícím</w:t>
      </w:r>
      <w:proofErr w:type="gramEnd"/>
      <w:r w:rsidR="00ED7E06">
        <w:rPr>
          <w:rFonts w:ascii="Arial" w:hAnsi="Arial" w:cs="Arial"/>
          <w:szCs w:val="20"/>
        </w:rPr>
        <w:t xml:space="preserve"> počtu vyhotovení a formě:</w:t>
      </w:r>
    </w:p>
    <w:p w14:paraId="22E16203" w14:textId="77777777" w:rsidR="003702AE" w:rsidRPr="003702AE" w:rsidRDefault="003702AE" w:rsidP="003702AE">
      <w:pPr>
        <w:pStyle w:val="Odstavecseseznamem"/>
        <w:numPr>
          <w:ilvl w:val="0"/>
          <w:numId w:val="28"/>
        </w:numPr>
        <w:rPr>
          <w:rFonts w:ascii="Arial" w:hAnsi="Arial" w:cs="Arial"/>
          <w:vanish/>
          <w:szCs w:val="20"/>
          <w:lang w:val="cs-CZ"/>
        </w:rPr>
      </w:pPr>
    </w:p>
    <w:p w14:paraId="4DEDC906" w14:textId="77777777" w:rsidR="003702AE" w:rsidRPr="003702AE" w:rsidRDefault="003702AE" w:rsidP="003702AE">
      <w:pPr>
        <w:pStyle w:val="Odstavecseseznamem"/>
        <w:numPr>
          <w:ilvl w:val="0"/>
          <w:numId w:val="28"/>
        </w:numPr>
        <w:rPr>
          <w:rFonts w:ascii="Arial" w:hAnsi="Arial" w:cs="Arial"/>
          <w:vanish/>
          <w:szCs w:val="20"/>
          <w:lang w:val="cs-CZ"/>
        </w:rPr>
      </w:pPr>
    </w:p>
    <w:p w14:paraId="2F648E51" w14:textId="77777777" w:rsidR="003702AE" w:rsidRPr="003702AE" w:rsidRDefault="003702AE" w:rsidP="003702AE">
      <w:pPr>
        <w:pStyle w:val="Odstavecseseznamem"/>
        <w:numPr>
          <w:ilvl w:val="0"/>
          <w:numId w:val="28"/>
        </w:numPr>
        <w:rPr>
          <w:rFonts w:ascii="Arial" w:hAnsi="Arial" w:cs="Arial"/>
          <w:vanish/>
          <w:szCs w:val="20"/>
          <w:lang w:val="cs-CZ"/>
        </w:rPr>
      </w:pPr>
    </w:p>
    <w:p w14:paraId="0915DC55" w14:textId="77777777" w:rsidR="003702AE" w:rsidRPr="003702AE" w:rsidRDefault="003702AE" w:rsidP="003702AE">
      <w:pPr>
        <w:pStyle w:val="Odstavecseseznamem"/>
        <w:numPr>
          <w:ilvl w:val="0"/>
          <w:numId w:val="28"/>
        </w:numPr>
        <w:rPr>
          <w:rFonts w:ascii="Arial" w:hAnsi="Arial" w:cs="Arial"/>
          <w:vanish/>
          <w:szCs w:val="20"/>
          <w:lang w:val="cs-CZ"/>
        </w:rPr>
      </w:pPr>
    </w:p>
    <w:p w14:paraId="2559CC0A" w14:textId="77777777" w:rsidR="003702AE" w:rsidRPr="003702AE" w:rsidRDefault="003702AE" w:rsidP="003702AE">
      <w:pPr>
        <w:pStyle w:val="Odstavecseseznamem"/>
        <w:numPr>
          <w:ilvl w:val="1"/>
          <w:numId w:val="28"/>
        </w:numPr>
        <w:rPr>
          <w:rFonts w:ascii="Arial" w:hAnsi="Arial" w:cs="Arial"/>
          <w:vanish/>
          <w:szCs w:val="20"/>
          <w:lang w:val="cs-CZ"/>
        </w:rPr>
      </w:pPr>
    </w:p>
    <w:p w14:paraId="628341D1" w14:textId="77777777" w:rsidR="003702AE" w:rsidRPr="003702AE" w:rsidRDefault="003702AE" w:rsidP="003702AE">
      <w:pPr>
        <w:pStyle w:val="Odstavecseseznamem"/>
        <w:numPr>
          <w:ilvl w:val="1"/>
          <w:numId w:val="28"/>
        </w:numPr>
        <w:rPr>
          <w:rFonts w:ascii="Arial" w:hAnsi="Arial" w:cs="Arial"/>
          <w:vanish/>
          <w:szCs w:val="20"/>
          <w:lang w:val="cs-CZ"/>
        </w:rPr>
      </w:pPr>
    </w:p>
    <w:p w14:paraId="111D242B" w14:textId="00F56DD5" w:rsidR="00354192" w:rsidRPr="00466A2E" w:rsidRDefault="00ED7E06" w:rsidP="00E378A4">
      <w:pPr>
        <w:pStyle w:val="Odstavec111"/>
        <w:numPr>
          <w:ilvl w:val="2"/>
          <w:numId w:val="28"/>
        </w:numPr>
        <w:ind w:left="1418" w:hanging="698"/>
        <w:rPr>
          <w:rFonts w:ascii="Arial" w:hAnsi="Arial" w:cs="Arial"/>
          <w:szCs w:val="20"/>
          <w:lang w:val="cs-CZ"/>
        </w:rPr>
      </w:pPr>
      <w:r>
        <w:rPr>
          <w:rFonts w:ascii="Arial" w:hAnsi="Arial" w:cs="Arial"/>
          <w:szCs w:val="20"/>
          <w:lang w:val="cs-CZ"/>
        </w:rPr>
        <w:t xml:space="preserve">Zaměření skutečného stavu terénu v obvodu JPÚ a analýza podkladů </w:t>
      </w:r>
      <w:r w:rsidR="00354192" w:rsidRPr="00466A2E">
        <w:rPr>
          <w:rFonts w:ascii="Arial" w:hAnsi="Arial" w:cs="Arial"/>
          <w:szCs w:val="20"/>
          <w:lang w:val="cs-CZ"/>
        </w:rPr>
        <w:t xml:space="preserve"> - </w:t>
      </w:r>
      <w:r>
        <w:rPr>
          <w:rFonts w:ascii="Arial" w:hAnsi="Arial" w:cs="Arial"/>
          <w:szCs w:val="20"/>
          <w:lang w:val="cs-CZ"/>
        </w:rPr>
        <w:t>2</w:t>
      </w:r>
      <w:r w:rsidR="00354192" w:rsidRPr="00466A2E">
        <w:rPr>
          <w:rFonts w:ascii="Arial" w:hAnsi="Arial" w:cs="Arial"/>
          <w:szCs w:val="20"/>
          <w:lang w:val="cs-CZ"/>
        </w:rPr>
        <w:t xml:space="preserve">x papírové zpracování  a CD (DVD). </w:t>
      </w:r>
    </w:p>
    <w:p w14:paraId="26013534" w14:textId="350F7AA3" w:rsidR="00354192" w:rsidRPr="00466A2E" w:rsidRDefault="00ED7E06" w:rsidP="00E378A4">
      <w:pPr>
        <w:pStyle w:val="Odstavec111"/>
        <w:numPr>
          <w:ilvl w:val="2"/>
          <w:numId w:val="28"/>
        </w:numPr>
        <w:rPr>
          <w:rFonts w:ascii="Arial" w:hAnsi="Arial" w:cs="Arial"/>
          <w:szCs w:val="20"/>
          <w:lang w:val="cs-CZ"/>
        </w:rPr>
      </w:pPr>
      <w:r>
        <w:rPr>
          <w:rFonts w:ascii="Arial" w:hAnsi="Arial" w:cs="Arial"/>
          <w:szCs w:val="20"/>
          <w:lang w:val="cs-CZ"/>
        </w:rPr>
        <w:t>Upřesnění obvodu JPÚ</w:t>
      </w:r>
      <w:r w:rsidR="00354192" w:rsidRPr="00466A2E">
        <w:rPr>
          <w:rFonts w:ascii="Arial" w:hAnsi="Arial" w:cs="Arial"/>
          <w:szCs w:val="20"/>
          <w:lang w:val="cs-CZ"/>
        </w:rPr>
        <w:t xml:space="preserve"> - </w:t>
      </w:r>
      <w:r>
        <w:rPr>
          <w:rFonts w:ascii="Arial" w:hAnsi="Arial" w:cs="Arial"/>
          <w:szCs w:val="20"/>
        </w:rPr>
        <w:t>2</w:t>
      </w:r>
      <w:r w:rsidR="00354192" w:rsidRPr="00466A2E">
        <w:rPr>
          <w:rFonts w:ascii="Arial" w:hAnsi="Arial" w:cs="Arial"/>
          <w:szCs w:val="20"/>
          <w:lang w:val="cs-CZ"/>
        </w:rPr>
        <w:t xml:space="preserve">x papírové zpracování  a CD (DVD). </w:t>
      </w:r>
    </w:p>
    <w:p w14:paraId="1762CC7B" w14:textId="5549A19D" w:rsidR="00354192" w:rsidRPr="00466A2E" w:rsidRDefault="00ED7E06" w:rsidP="00E378A4">
      <w:pPr>
        <w:pStyle w:val="Odstavec111"/>
        <w:numPr>
          <w:ilvl w:val="2"/>
          <w:numId w:val="28"/>
        </w:numPr>
        <w:ind w:left="1418" w:hanging="698"/>
        <w:rPr>
          <w:rFonts w:ascii="Arial" w:hAnsi="Arial" w:cs="Arial"/>
          <w:szCs w:val="20"/>
          <w:lang w:val="cs-CZ"/>
        </w:rPr>
      </w:pPr>
      <w:r>
        <w:rPr>
          <w:rFonts w:ascii="Arial" w:hAnsi="Arial" w:cs="Arial"/>
          <w:szCs w:val="20"/>
          <w:lang w:val="cs-CZ"/>
        </w:rPr>
        <w:t xml:space="preserve">Dokumentace k soupisu nároků vlastníků pozemků (včetně map) </w:t>
      </w:r>
      <w:r w:rsidR="00354192" w:rsidRPr="00466A2E">
        <w:rPr>
          <w:rFonts w:ascii="Arial" w:hAnsi="Arial" w:cs="Arial"/>
          <w:szCs w:val="20"/>
          <w:lang w:val="cs-CZ"/>
        </w:rPr>
        <w:t xml:space="preserve"> - </w:t>
      </w:r>
      <w:r>
        <w:rPr>
          <w:rFonts w:ascii="Arial" w:hAnsi="Arial" w:cs="Arial"/>
          <w:szCs w:val="20"/>
          <w:lang w:val="cs-CZ"/>
        </w:rPr>
        <w:t>3</w:t>
      </w:r>
      <w:r w:rsidR="00354192" w:rsidRPr="00466A2E">
        <w:rPr>
          <w:rFonts w:ascii="Arial" w:hAnsi="Arial" w:cs="Arial"/>
          <w:szCs w:val="20"/>
          <w:lang w:val="cs-CZ"/>
        </w:rPr>
        <w:t xml:space="preserve">x papírové zpracování a CD (DVD). </w:t>
      </w:r>
    </w:p>
    <w:p w14:paraId="444B5430" w14:textId="0D09E8B6" w:rsidR="00354192" w:rsidRPr="00466A2E" w:rsidRDefault="00ED7E06" w:rsidP="00E378A4">
      <w:pPr>
        <w:pStyle w:val="Odstavec111"/>
        <w:numPr>
          <w:ilvl w:val="2"/>
          <w:numId w:val="28"/>
        </w:numPr>
        <w:rPr>
          <w:rFonts w:ascii="Arial" w:hAnsi="Arial" w:cs="Arial"/>
          <w:szCs w:val="20"/>
          <w:lang w:val="cs-CZ"/>
        </w:rPr>
      </w:pPr>
      <w:r>
        <w:rPr>
          <w:rFonts w:ascii="Arial" w:hAnsi="Arial" w:cs="Arial"/>
          <w:szCs w:val="20"/>
          <w:lang w:val="cs-CZ"/>
        </w:rPr>
        <w:t>Nový soupis nároků (včetně map)</w:t>
      </w:r>
      <w:r w:rsidR="00354192" w:rsidRPr="00466A2E">
        <w:rPr>
          <w:rFonts w:ascii="Arial" w:hAnsi="Arial" w:cs="Arial"/>
          <w:szCs w:val="20"/>
          <w:lang w:val="cs-CZ"/>
        </w:rPr>
        <w:t xml:space="preserve"> - </w:t>
      </w:r>
      <w:r>
        <w:rPr>
          <w:rFonts w:ascii="Arial" w:hAnsi="Arial" w:cs="Arial"/>
          <w:szCs w:val="20"/>
          <w:lang w:val="cs-CZ"/>
        </w:rPr>
        <w:t>3</w:t>
      </w:r>
      <w:r w:rsidR="00354192" w:rsidRPr="00466A2E">
        <w:rPr>
          <w:rFonts w:ascii="Arial" w:hAnsi="Arial" w:cs="Arial"/>
          <w:szCs w:val="20"/>
          <w:lang w:val="cs-CZ"/>
        </w:rPr>
        <w:t xml:space="preserve">x papírové zpracování a CD (DVD). </w:t>
      </w:r>
    </w:p>
    <w:p w14:paraId="18E9968C" w14:textId="49C742EE" w:rsidR="00354192" w:rsidRPr="00466A2E" w:rsidRDefault="00ED7E06" w:rsidP="00E378A4">
      <w:pPr>
        <w:pStyle w:val="Odstavec111"/>
        <w:numPr>
          <w:ilvl w:val="2"/>
          <w:numId w:val="28"/>
        </w:numPr>
        <w:rPr>
          <w:rFonts w:ascii="Arial" w:hAnsi="Arial" w:cs="Arial"/>
          <w:szCs w:val="20"/>
          <w:lang w:val="cs-CZ"/>
        </w:rPr>
      </w:pPr>
      <w:r>
        <w:rPr>
          <w:rFonts w:ascii="Arial" w:hAnsi="Arial" w:cs="Arial"/>
          <w:szCs w:val="20"/>
          <w:lang w:val="cs-CZ"/>
        </w:rPr>
        <w:t>Mapové dílo</w:t>
      </w:r>
      <w:r w:rsidR="00354192" w:rsidRPr="00466A2E">
        <w:rPr>
          <w:rFonts w:ascii="Arial" w:hAnsi="Arial" w:cs="Arial"/>
          <w:szCs w:val="20"/>
          <w:lang w:val="cs-CZ"/>
        </w:rPr>
        <w:t xml:space="preserve"> - 2x papírové zpracování  a CD (DVD</w:t>
      </w:r>
      <w:r w:rsidR="007676F9">
        <w:rPr>
          <w:rFonts w:ascii="Arial" w:hAnsi="Arial" w:cs="Arial"/>
          <w:szCs w:val="20"/>
          <w:lang w:val="cs-CZ"/>
        </w:rPr>
        <w:t>).</w:t>
      </w:r>
    </w:p>
    <w:p w14:paraId="6BC05CC5" w14:textId="47ABCFCF" w:rsidR="00354192" w:rsidRPr="00466A2E" w:rsidRDefault="007676F9" w:rsidP="00E378A4">
      <w:pPr>
        <w:pStyle w:val="Odstavec111"/>
        <w:numPr>
          <w:ilvl w:val="2"/>
          <w:numId w:val="28"/>
        </w:numPr>
        <w:rPr>
          <w:rFonts w:ascii="Arial" w:hAnsi="Arial" w:cs="Arial"/>
          <w:szCs w:val="20"/>
          <w:lang w:val="cs-CZ"/>
        </w:rPr>
      </w:pPr>
      <w:r>
        <w:rPr>
          <w:rFonts w:ascii="Arial" w:hAnsi="Arial" w:cs="Arial"/>
          <w:szCs w:val="20"/>
          <w:lang w:val="cs-CZ"/>
        </w:rPr>
        <w:t xml:space="preserve">Vytyčení pozemků dle zapsané DKM </w:t>
      </w:r>
      <w:r w:rsidR="00354192" w:rsidRPr="00466A2E">
        <w:rPr>
          <w:rFonts w:ascii="Arial" w:hAnsi="Arial" w:cs="Arial"/>
          <w:szCs w:val="20"/>
          <w:lang w:val="cs-CZ"/>
        </w:rPr>
        <w:t xml:space="preserve"> - </w:t>
      </w:r>
      <w:r>
        <w:rPr>
          <w:rFonts w:ascii="Arial" w:hAnsi="Arial" w:cs="Arial"/>
          <w:szCs w:val="20"/>
          <w:lang w:val="cs-CZ"/>
        </w:rPr>
        <w:t>2</w:t>
      </w:r>
      <w:r w:rsidR="00354192" w:rsidRPr="00466A2E">
        <w:rPr>
          <w:rFonts w:ascii="Arial" w:hAnsi="Arial" w:cs="Arial"/>
          <w:szCs w:val="20"/>
          <w:lang w:val="cs-CZ"/>
        </w:rPr>
        <w:t xml:space="preserve">x papírové zpracování a CD (DVD). </w:t>
      </w:r>
    </w:p>
    <w:p w14:paraId="07D0EC76" w14:textId="696B6683"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Základní podmínky předání a převzetí díla</w:t>
      </w:r>
    </w:p>
    <w:p w14:paraId="7C3D4FD8" w14:textId="026C1432"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w:t>
      </w:r>
      <w:r w:rsidR="00817AF3">
        <w:rPr>
          <w:rFonts w:ascii="Arial" w:hAnsi="Arial" w:cs="Arial"/>
          <w:szCs w:val="20"/>
          <w:lang w:val="cs-CZ"/>
        </w:rPr>
        <w:t>hách</w:t>
      </w:r>
      <w:r w:rsidRPr="00466A2E">
        <w:rPr>
          <w:rFonts w:ascii="Arial" w:hAnsi="Arial" w:cs="Arial"/>
          <w:szCs w:val="20"/>
          <w:lang w:val="cs-CZ"/>
        </w:rPr>
        <w:t xml:space="preserve"> č. 1</w:t>
      </w:r>
      <w:r w:rsidR="00F44C22">
        <w:rPr>
          <w:rFonts w:ascii="Arial" w:hAnsi="Arial" w:cs="Arial"/>
          <w:szCs w:val="20"/>
          <w:lang w:val="cs-CZ"/>
        </w:rPr>
        <w:t>a</w:t>
      </w:r>
      <w:r w:rsidR="00817AF3">
        <w:rPr>
          <w:rFonts w:ascii="Arial" w:hAnsi="Arial" w:cs="Arial"/>
          <w:szCs w:val="20"/>
          <w:lang w:val="cs-CZ"/>
        </w:rPr>
        <w:t xml:space="preserve"> –</w:t>
      </w:r>
      <w:r w:rsidR="00130543">
        <w:rPr>
          <w:rFonts w:ascii="Arial" w:hAnsi="Arial" w:cs="Arial"/>
          <w:szCs w:val="20"/>
          <w:lang w:val="cs-CZ"/>
        </w:rPr>
        <w:t xml:space="preserve"> 1g</w:t>
      </w:r>
      <w:r w:rsidRPr="00466A2E">
        <w:rPr>
          <w:rFonts w:ascii="Arial" w:hAnsi="Arial" w:cs="Arial"/>
          <w:szCs w:val="20"/>
          <w:lang w:val="cs-CZ"/>
        </w:rPr>
        <w:t>, kter</w:t>
      </w:r>
      <w:r w:rsidR="00817AF3">
        <w:rPr>
          <w:rFonts w:ascii="Arial" w:hAnsi="Arial" w:cs="Arial"/>
          <w:szCs w:val="20"/>
          <w:lang w:val="cs-CZ"/>
        </w:rPr>
        <w:t>é</w:t>
      </w:r>
      <w:r w:rsidRPr="00466A2E">
        <w:rPr>
          <w:rFonts w:ascii="Arial" w:hAnsi="Arial" w:cs="Arial"/>
          <w:szCs w:val="20"/>
          <w:lang w:val="cs-CZ"/>
        </w:rPr>
        <w:t xml:space="preserve"> j</w:t>
      </w:r>
      <w:r w:rsidR="00F44C22">
        <w:rPr>
          <w:rFonts w:ascii="Arial" w:hAnsi="Arial" w:cs="Arial"/>
          <w:szCs w:val="20"/>
          <w:lang w:val="cs-CZ"/>
        </w:rPr>
        <w:t>sou</w:t>
      </w:r>
      <w:r w:rsidRPr="00466A2E">
        <w:rPr>
          <w:rFonts w:ascii="Arial" w:hAnsi="Arial" w:cs="Arial"/>
          <w:szCs w:val="20"/>
          <w:lang w:val="cs-CZ"/>
        </w:rPr>
        <w:t xml:space="preserve"> nedílnou součástí této smlouvy. O předání díla bude vyhotoven předávací protokol.</w:t>
      </w:r>
    </w:p>
    <w:p w14:paraId="572D0C6D" w14:textId="59A307A3"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Krajského pozemkového úřadu</w:t>
      </w:r>
      <w:r w:rsidR="00130543">
        <w:rPr>
          <w:rFonts w:ascii="Arial" w:hAnsi="Arial" w:cs="Arial"/>
          <w:szCs w:val="20"/>
        </w:rPr>
        <w:t xml:space="preserve"> pro Pardubický kraj, Pobočky Svitavy</w:t>
      </w:r>
      <w:r w:rsidRPr="00466A2E">
        <w:rPr>
          <w:rFonts w:ascii="Arial" w:hAnsi="Arial" w:cs="Arial"/>
          <w:szCs w:val="20"/>
        </w:rPr>
        <w:t xml:space="preserve">, </w:t>
      </w:r>
      <w:r w:rsidRPr="00466A2E">
        <w:rPr>
          <w:rFonts w:ascii="Arial" w:hAnsi="Arial" w:cs="Arial"/>
          <w:szCs w:val="20"/>
          <w:lang w:val="cs-CZ"/>
        </w:rPr>
        <w:t xml:space="preserve"> adresa </w:t>
      </w:r>
      <w:r w:rsidR="00130543">
        <w:rPr>
          <w:rFonts w:ascii="Arial" w:hAnsi="Arial" w:cs="Arial"/>
          <w:szCs w:val="20"/>
          <w:lang w:val="cs-CZ"/>
        </w:rPr>
        <w:t>Milady Horákové 373/10, 568 02 Svitavy</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xml:space="preserve">, předané podle čl. </w:t>
      </w:r>
      <w:proofErr w:type="gramStart"/>
      <w:r w:rsidR="004D27E0" w:rsidRPr="00466A2E">
        <w:rPr>
          <w:rFonts w:ascii="Arial" w:hAnsi="Arial" w:cs="Arial"/>
          <w:szCs w:val="20"/>
          <w:lang w:val="cs-CZ"/>
        </w:rPr>
        <w:t>5.7.</w:t>
      </w:r>
      <w:r w:rsidRPr="00466A2E">
        <w:rPr>
          <w:rFonts w:ascii="Arial" w:hAnsi="Arial" w:cs="Arial"/>
          <w:szCs w:val="20"/>
          <w:lang w:val="cs-CZ"/>
        </w:rPr>
        <w:t xml:space="preserve"> má</w:t>
      </w:r>
      <w:proofErr w:type="gramEnd"/>
      <w:r w:rsidRPr="00466A2E">
        <w:rPr>
          <w:rFonts w:ascii="Arial" w:hAnsi="Arial" w:cs="Arial"/>
          <w:szCs w:val="20"/>
          <w:lang w:val="cs-CZ"/>
        </w:rPr>
        <w:t xml:space="preserve">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30BD5FC1" w14:textId="1188D082" w:rsidR="00354192" w:rsidRPr="00C54264" w:rsidRDefault="00354192" w:rsidP="00C54264">
      <w:pPr>
        <w:pStyle w:val="Odstavec111"/>
        <w:ind w:left="1418" w:hanging="709"/>
        <w:rPr>
          <w:rFonts w:ascii="Arial" w:hAnsi="Arial" w:cs="Arial"/>
          <w:szCs w:val="20"/>
          <w:lang w:val="cs-CZ"/>
        </w:rPr>
      </w:pPr>
      <w:r w:rsidRPr="00C54264">
        <w:rPr>
          <w:rFonts w:ascii="Arial" w:hAnsi="Arial" w:cs="Arial"/>
          <w:szCs w:val="20"/>
          <w:lang w:val="cs-CZ"/>
        </w:rPr>
        <w:t xml:space="preserve">u dílčí části </w:t>
      </w:r>
      <w:r w:rsidR="00D01D2D" w:rsidRPr="00C54264">
        <w:rPr>
          <w:rFonts w:ascii="Arial" w:hAnsi="Arial" w:cs="Arial"/>
          <w:szCs w:val="20"/>
          <w:lang w:val="cs-CZ"/>
        </w:rPr>
        <w:t>3.4.2.</w:t>
      </w:r>
      <w:r w:rsidRPr="00C54264">
        <w:rPr>
          <w:rFonts w:ascii="Arial" w:hAnsi="Arial" w:cs="Arial"/>
          <w:szCs w:val="20"/>
          <w:lang w:val="cs-CZ"/>
        </w:rPr>
        <w:t xml:space="preserve"> po </w:t>
      </w:r>
      <w:r w:rsidR="00C54264">
        <w:rPr>
          <w:rFonts w:ascii="Arial" w:hAnsi="Arial" w:cs="Arial"/>
          <w:szCs w:val="20"/>
          <w:lang w:val="cs-CZ"/>
        </w:rPr>
        <w:t>odevzdání a převzetí díla katastrálním úřadem</w:t>
      </w:r>
    </w:p>
    <w:p w14:paraId="6C0F3864" w14:textId="339F05F1"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w:t>
      </w:r>
      <w:r w:rsidR="00C54264">
        <w:rPr>
          <w:rFonts w:ascii="Arial" w:hAnsi="Arial" w:cs="Arial"/>
          <w:szCs w:val="20"/>
        </w:rPr>
        <w:t>1</w:t>
      </w:r>
      <w:r w:rsidRPr="00466A2E">
        <w:rPr>
          <w:rFonts w:ascii="Arial" w:hAnsi="Arial" w:cs="Arial"/>
          <w:szCs w:val="20"/>
        </w:rPr>
        <w:t xml:space="preserve">. </w:t>
      </w:r>
      <w:r w:rsidR="00C54264">
        <w:rPr>
          <w:rFonts w:ascii="Arial" w:hAnsi="Arial" w:cs="Arial"/>
          <w:szCs w:val="20"/>
        </w:rPr>
        <w:t xml:space="preserve">, 3.4.3. </w:t>
      </w:r>
      <w:r w:rsidRPr="00466A2E">
        <w:rPr>
          <w:rFonts w:ascii="Arial" w:hAnsi="Arial" w:cs="Arial"/>
          <w:szCs w:val="20"/>
        </w:rPr>
        <w:t>po p</w:t>
      </w:r>
      <w:r w:rsidR="00C54264">
        <w:rPr>
          <w:rFonts w:ascii="Arial" w:hAnsi="Arial" w:cs="Arial"/>
          <w:szCs w:val="20"/>
        </w:rPr>
        <w:t>otvrzení správnosti odevzdávaného díla objednatelem</w:t>
      </w:r>
      <w:r w:rsidRPr="00466A2E">
        <w:rPr>
          <w:rFonts w:ascii="Arial" w:hAnsi="Arial" w:cs="Arial"/>
          <w:szCs w:val="20"/>
        </w:rPr>
        <w:t xml:space="preserve"> </w:t>
      </w:r>
    </w:p>
    <w:p w14:paraId="2DF23CC7" w14:textId="28CD87F9" w:rsidR="002C3B63" w:rsidRPr="00C54264" w:rsidRDefault="00176C7D" w:rsidP="00C54264">
      <w:pPr>
        <w:pStyle w:val="Odstavec111"/>
        <w:ind w:left="1418" w:hanging="709"/>
        <w:rPr>
          <w:rFonts w:ascii="Arial" w:hAnsi="Arial" w:cs="Arial"/>
          <w:szCs w:val="20"/>
          <w:lang w:val="cs-CZ"/>
        </w:rPr>
      </w:pPr>
      <w:r w:rsidRPr="00C54264">
        <w:rPr>
          <w:rFonts w:ascii="Arial" w:hAnsi="Arial" w:cs="Arial"/>
          <w:szCs w:val="20"/>
        </w:rPr>
        <w:t xml:space="preserve">u </w:t>
      </w:r>
      <w:r w:rsidR="00C54264" w:rsidRPr="00C54264">
        <w:rPr>
          <w:rFonts w:ascii="Arial" w:hAnsi="Arial" w:cs="Arial"/>
          <w:szCs w:val="20"/>
        </w:rPr>
        <w:t xml:space="preserve">hlavního celku </w:t>
      </w:r>
      <w:r w:rsidR="00D01D2D" w:rsidRPr="00C54264">
        <w:rPr>
          <w:rFonts w:ascii="Arial" w:hAnsi="Arial" w:cs="Arial"/>
          <w:szCs w:val="20"/>
        </w:rPr>
        <w:t>3.</w:t>
      </w:r>
      <w:r w:rsidR="00C54264" w:rsidRPr="00C54264">
        <w:rPr>
          <w:rFonts w:ascii="Arial" w:hAnsi="Arial" w:cs="Arial"/>
          <w:szCs w:val="20"/>
        </w:rPr>
        <w:t>5</w:t>
      </w:r>
      <w:r w:rsidR="007E72B5" w:rsidRPr="00C54264">
        <w:rPr>
          <w:rFonts w:ascii="Arial" w:hAnsi="Arial" w:cs="Arial"/>
          <w:szCs w:val="20"/>
        </w:rPr>
        <w:t>.</w:t>
      </w:r>
      <w:r w:rsidR="00354192" w:rsidRPr="00C54264">
        <w:rPr>
          <w:rFonts w:ascii="Arial" w:hAnsi="Arial" w:cs="Arial"/>
          <w:szCs w:val="20"/>
        </w:rPr>
        <w:t xml:space="preserve"> po </w:t>
      </w:r>
      <w:r w:rsidR="00C54264" w:rsidRPr="00C54264">
        <w:rPr>
          <w:rFonts w:ascii="Arial" w:hAnsi="Arial" w:cs="Arial"/>
          <w:szCs w:val="20"/>
        </w:rPr>
        <w:t>odstranění námitek a připomínek k vystaveným nárokům</w:t>
      </w:r>
    </w:p>
    <w:p w14:paraId="254B700A" w14:textId="77777777" w:rsidR="00C54264" w:rsidRPr="00E51303"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41125D4F" w14:textId="6FE61945" w:rsidR="002C3B63" w:rsidRPr="00466A2E" w:rsidRDefault="00C54264" w:rsidP="00E85730">
      <w:pPr>
        <w:pStyle w:val="Odstavec111"/>
        <w:ind w:left="1418" w:hanging="709"/>
        <w:rPr>
          <w:rFonts w:ascii="Arial" w:hAnsi="Arial" w:cs="Arial"/>
          <w:szCs w:val="20"/>
          <w:lang w:val="cs-CZ"/>
        </w:rPr>
      </w:pPr>
      <w:r>
        <w:rPr>
          <w:rFonts w:ascii="Arial" w:hAnsi="Arial" w:cs="Arial"/>
          <w:szCs w:val="20"/>
        </w:rPr>
        <w:t>u hlavního celku 3.7. po potvrzení správnosti odevzdaného díla objednatelem</w:t>
      </w:r>
    </w:p>
    <w:p w14:paraId="78927052" w14:textId="3E10E272" w:rsidR="000F4862" w:rsidRPr="00466A2E" w:rsidRDefault="00C54264" w:rsidP="007A6230">
      <w:pPr>
        <w:pStyle w:val="Odstavecseseznamem"/>
        <w:ind w:left="709" w:hanging="709"/>
        <w:rPr>
          <w:rFonts w:ascii="Arial" w:hAnsi="Arial" w:cs="Arial"/>
          <w:szCs w:val="20"/>
          <w:lang w:val="cs-CZ"/>
        </w:rPr>
      </w:pPr>
      <w:r>
        <w:rPr>
          <w:rFonts w:ascii="Arial" w:hAnsi="Arial" w:cs="Arial"/>
          <w:szCs w:val="20"/>
          <w:lang w:val="cs-CZ"/>
        </w:rPr>
        <w:t xml:space="preserve">Část díla „Vytyčení pozemků dle zapsané DKM“ zabezpečí zhotovitel ve lhůtách stanovených objednatelem, nejpozději však do </w:t>
      </w:r>
      <w:proofErr w:type="gramStart"/>
      <w:r>
        <w:rPr>
          <w:rFonts w:ascii="Arial" w:hAnsi="Arial" w:cs="Arial"/>
          <w:szCs w:val="20"/>
          <w:lang w:val="cs-CZ"/>
        </w:rPr>
        <w:t xml:space="preserve">30.9. </w:t>
      </w:r>
      <w:r w:rsidR="004C1CBE">
        <w:rPr>
          <w:rFonts w:ascii="Arial" w:hAnsi="Arial" w:cs="Arial"/>
          <w:szCs w:val="20"/>
          <w:lang w:val="cs-CZ"/>
        </w:rPr>
        <w:t xml:space="preserve">v </w:t>
      </w:r>
      <w:r>
        <w:rPr>
          <w:rFonts w:ascii="Arial" w:hAnsi="Arial" w:cs="Arial"/>
          <w:szCs w:val="20"/>
          <w:lang w:val="cs-CZ"/>
        </w:rPr>
        <w:t>roce</w:t>
      </w:r>
      <w:proofErr w:type="gramEnd"/>
      <w:r>
        <w:rPr>
          <w:rFonts w:ascii="Arial" w:hAnsi="Arial" w:cs="Arial"/>
          <w:szCs w:val="20"/>
          <w:lang w:val="cs-CZ"/>
        </w:rPr>
        <w:t>, v němž došlo k zápisu JPÚ do katastru nemovitostí.</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Cena za provedení díla</w:t>
      </w:r>
    </w:p>
    <w:p w14:paraId="2F13C23A" w14:textId="7ACBC361"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w:t>
      </w:r>
      <w:r w:rsidR="00130543">
        <w:rPr>
          <w:rFonts w:ascii="Arial" w:hAnsi="Arial" w:cs="Arial"/>
          <w:szCs w:val="20"/>
          <w:lang w:val="cs-CZ"/>
        </w:rPr>
        <w:t>í</w:t>
      </w:r>
      <w:r w:rsidRPr="00466A2E">
        <w:rPr>
          <w:rFonts w:ascii="Arial" w:hAnsi="Arial" w:cs="Arial"/>
          <w:szCs w:val="20"/>
          <w:lang w:val="cs-CZ"/>
        </w:rPr>
        <w:t xml:space="preserve"> příloh</w:t>
      </w:r>
      <w:r w:rsidR="00130543">
        <w:rPr>
          <w:rFonts w:ascii="Arial" w:hAnsi="Arial" w:cs="Arial"/>
          <w:szCs w:val="20"/>
          <w:lang w:val="cs-CZ"/>
        </w:rPr>
        <w:t>y</w:t>
      </w:r>
      <w:r w:rsidRPr="00466A2E">
        <w:rPr>
          <w:rFonts w:ascii="Arial" w:hAnsi="Arial" w:cs="Arial"/>
          <w:szCs w:val="20"/>
          <w:lang w:val="cs-CZ"/>
        </w:rPr>
        <w:t xml:space="preserve"> č. 1</w:t>
      </w:r>
      <w:r w:rsidR="00700936">
        <w:rPr>
          <w:rFonts w:ascii="Arial" w:hAnsi="Arial" w:cs="Arial"/>
          <w:szCs w:val="20"/>
          <w:lang w:val="cs-CZ"/>
        </w:rPr>
        <w:t xml:space="preserve">a </w:t>
      </w:r>
      <w:r w:rsidR="00130543">
        <w:rPr>
          <w:rFonts w:ascii="Arial" w:hAnsi="Arial" w:cs="Arial"/>
          <w:szCs w:val="20"/>
          <w:lang w:val="cs-CZ"/>
        </w:rPr>
        <w:t>- 1g</w:t>
      </w:r>
      <w:r w:rsidRPr="00466A2E">
        <w:rPr>
          <w:rFonts w:ascii="Arial" w:hAnsi="Arial" w:cs="Arial"/>
          <w:szCs w:val="20"/>
          <w:lang w:val="cs-CZ"/>
        </w:rPr>
        <w:t>, kter</w:t>
      </w:r>
      <w:r w:rsidR="00700936">
        <w:rPr>
          <w:rFonts w:ascii="Arial" w:hAnsi="Arial" w:cs="Arial"/>
          <w:szCs w:val="20"/>
          <w:lang w:val="cs-CZ"/>
        </w:rPr>
        <w:t>é jsou</w:t>
      </w:r>
      <w:r w:rsidRPr="00466A2E">
        <w:rPr>
          <w:rFonts w:ascii="Arial" w:hAnsi="Arial" w:cs="Arial"/>
          <w:szCs w:val="20"/>
          <w:lang w:val="cs-CZ"/>
        </w:rPr>
        <w:t xml:space="preserv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 xml:space="preserve">v souladu s odstavcem </w:t>
      </w:r>
      <w:proofErr w:type="gramStart"/>
      <w:r w:rsidR="00354192" w:rsidRPr="00466A2E">
        <w:rPr>
          <w:rFonts w:ascii="Arial" w:hAnsi="Arial" w:cs="Arial"/>
          <w:szCs w:val="20"/>
        </w:rPr>
        <w:t>6.2.</w:t>
      </w:r>
      <w:r w:rsidR="00D15E3B" w:rsidRPr="00466A2E">
        <w:rPr>
          <w:rFonts w:ascii="Arial" w:hAnsi="Arial" w:cs="Arial"/>
          <w:szCs w:val="20"/>
        </w:rPr>
        <w:t xml:space="preserve"> </w:t>
      </w:r>
      <w:r w:rsidR="00354192" w:rsidRPr="00466A2E">
        <w:rPr>
          <w:rFonts w:ascii="Arial" w:hAnsi="Arial" w:cs="Arial"/>
          <w:szCs w:val="20"/>
        </w:rPr>
        <w:t>nebo</w:t>
      </w:r>
      <w:proofErr w:type="gramEnd"/>
      <w:r w:rsidR="00354192" w:rsidRPr="00466A2E">
        <w:rPr>
          <w:rFonts w:ascii="Arial" w:hAnsi="Arial" w:cs="Arial"/>
          <w:szCs w:val="20"/>
        </w:rPr>
        <w:t xml:space="preserve">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7613598B"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700936">
        <w:rPr>
          <w:rFonts w:ascii="Arial" w:hAnsi="Arial" w:cs="Arial"/>
          <w:szCs w:val="20"/>
        </w:rPr>
        <w:t xml:space="preserve">Pobočka </w:t>
      </w:r>
      <w:r w:rsidR="00130543">
        <w:rPr>
          <w:rFonts w:ascii="Arial" w:hAnsi="Arial" w:cs="Arial"/>
          <w:szCs w:val="20"/>
        </w:rPr>
        <w:t>Svitavy, Milady Horákové 373/10, 568 02 Svitavy</w:t>
      </w:r>
      <w:r w:rsidR="00700936">
        <w:rPr>
          <w:rFonts w:ascii="Arial" w:hAnsi="Arial" w:cs="Arial"/>
          <w:szCs w:val="20"/>
        </w:rPr>
        <w:t>.</w:t>
      </w:r>
      <w:r w:rsidR="008C00DD">
        <w:rPr>
          <w:rFonts w:ascii="Arial" w:hAnsi="Arial" w:cs="Arial"/>
          <w:szCs w:val="20"/>
        </w:rPr>
        <w:tab/>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lastRenderedPageBreak/>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5F5F2CB2"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objednateli poskytuje záruku za jakost předaného díla. Záruční lhůta se stanovuje na 60</w:t>
      </w:r>
      <w:r w:rsidR="00C007B3" w:rsidRPr="00466A2E">
        <w:rPr>
          <w:rFonts w:ascii="Arial" w:hAnsi="Arial" w:cs="Arial"/>
          <w:szCs w:val="20"/>
          <w:lang w:val="cs-CZ"/>
        </w:rPr>
        <w:t xml:space="preserve"> + </w:t>
      </w:r>
      <w:proofErr w:type="gramStart"/>
      <w:r w:rsidR="00C007B3" w:rsidRPr="00466A2E">
        <w:rPr>
          <w:rFonts w:ascii="Arial" w:hAnsi="Arial" w:cs="Arial"/>
          <w:szCs w:val="20"/>
          <w:lang w:val="cs-CZ"/>
        </w:rPr>
        <w:t>…...</w:t>
      </w:r>
      <w:r w:rsidRPr="00466A2E">
        <w:rPr>
          <w:rFonts w:ascii="Arial" w:hAnsi="Arial" w:cs="Arial"/>
          <w:szCs w:val="20"/>
          <w:lang w:val="cs-CZ"/>
        </w:rPr>
        <w:t>měsíců</w:t>
      </w:r>
      <w:proofErr w:type="gramEnd"/>
      <w:r w:rsidRPr="00466A2E">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w:t>
      </w:r>
      <w:r w:rsidRPr="00466A2E">
        <w:rPr>
          <w:rFonts w:ascii="Arial" w:hAnsi="Arial" w:cs="Arial"/>
          <w:szCs w:val="20"/>
          <w:lang w:val="cs-CZ"/>
        </w:rPr>
        <w:lastRenderedPageBreak/>
        <w:t xml:space="preserve">zpracování návrhů </w:t>
      </w:r>
      <w:r w:rsidR="00130543">
        <w:rPr>
          <w:rFonts w:ascii="Arial" w:hAnsi="Arial" w:cs="Arial"/>
          <w:szCs w:val="20"/>
          <w:lang w:val="cs-CZ"/>
        </w:rPr>
        <w:t>JPÚ</w:t>
      </w:r>
      <w:r w:rsidRPr="00466A2E">
        <w:rPr>
          <w:rFonts w:ascii="Arial" w:hAnsi="Arial" w:cs="Arial"/>
          <w:szCs w:val="20"/>
          <w:lang w:val="cs-CZ"/>
        </w:rPr>
        <w:t xml:space="preserve">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 xml:space="preserve">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4EE86647" w14:textId="77777777" w:rsidR="006A7935" w:rsidRPr="006A7935" w:rsidRDefault="006A7935" w:rsidP="006A7935">
      <w:pPr>
        <w:pStyle w:val="Odstavecseseznamem"/>
        <w:numPr>
          <w:ilvl w:val="0"/>
          <w:numId w:val="17"/>
        </w:numPr>
        <w:rPr>
          <w:rFonts w:ascii="Arial" w:hAnsi="Arial" w:cs="Arial"/>
          <w:vanish/>
          <w:szCs w:val="20"/>
          <w:highlight w:val="yellow"/>
          <w:lang w:val="cs-CZ"/>
        </w:rPr>
      </w:pPr>
    </w:p>
    <w:p w14:paraId="128885F0" w14:textId="77777777" w:rsidR="006A7935" w:rsidRPr="006A7935" w:rsidRDefault="006A7935" w:rsidP="006A7935">
      <w:pPr>
        <w:pStyle w:val="Odstavecseseznamem"/>
        <w:numPr>
          <w:ilvl w:val="0"/>
          <w:numId w:val="17"/>
        </w:numPr>
        <w:rPr>
          <w:rFonts w:ascii="Arial" w:hAnsi="Arial" w:cs="Arial"/>
          <w:vanish/>
          <w:szCs w:val="20"/>
          <w:highlight w:val="yellow"/>
          <w:lang w:val="cs-CZ"/>
        </w:rPr>
      </w:pPr>
    </w:p>
    <w:p w14:paraId="499F2157" w14:textId="77777777" w:rsidR="006A7935" w:rsidRPr="006A7935" w:rsidRDefault="006A7935" w:rsidP="006A7935">
      <w:pPr>
        <w:pStyle w:val="Odstavecseseznamem"/>
        <w:numPr>
          <w:ilvl w:val="0"/>
          <w:numId w:val="17"/>
        </w:numPr>
        <w:rPr>
          <w:rFonts w:ascii="Arial" w:hAnsi="Arial" w:cs="Arial"/>
          <w:vanish/>
          <w:szCs w:val="20"/>
          <w:highlight w:val="yellow"/>
          <w:lang w:val="cs-CZ"/>
        </w:rPr>
      </w:pPr>
    </w:p>
    <w:p w14:paraId="345FBD42" w14:textId="77777777" w:rsidR="006A7935" w:rsidRPr="006A7935" w:rsidRDefault="006A7935" w:rsidP="006A7935">
      <w:pPr>
        <w:pStyle w:val="Odstavecseseznamem"/>
        <w:numPr>
          <w:ilvl w:val="0"/>
          <w:numId w:val="17"/>
        </w:numPr>
        <w:rPr>
          <w:rFonts w:ascii="Arial" w:hAnsi="Arial" w:cs="Arial"/>
          <w:vanish/>
          <w:szCs w:val="20"/>
          <w:highlight w:val="yellow"/>
          <w:lang w:val="cs-CZ"/>
        </w:rPr>
      </w:pPr>
    </w:p>
    <w:p w14:paraId="22343CFB" w14:textId="77777777" w:rsidR="006A7935" w:rsidRPr="006A7935" w:rsidRDefault="006A7935" w:rsidP="006A7935">
      <w:pPr>
        <w:pStyle w:val="Odstavecseseznamem"/>
        <w:numPr>
          <w:ilvl w:val="0"/>
          <w:numId w:val="17"/>
        </w:numPr>
        <w:rPr>
          <w:rFonts w:ascii="Arial" w:hAnsi="Arial" w:cs="Arial"/>
          <w:vanish/>
          <w:szCs w:val="20"/>
          <w:highlight w:val="yellow"/>
          <w:lang w:val="cs-CZ"/>
        </w:rPr>
      </w:pPr>
    </w:p>
    <w:p w14:paraId="2625F3D7" w14:textId="77777777" w:rsidR="006A7935" w:rsidRPr="006A7935" w:rsidRDefault="006A7935" w:rsidP="006A7935">
      <w:pPr>
        <w:pStyle w:val="Odstavecseseznamem"/>
        <w:numPr>
          <w:ilvl w:val="0"/>
          <w:numId w:val="17"/>
        </w:numPr>
        <w:rPr>
          <w:rFonts w:ascii="Arial" w:hAnsi="Arial" w:cs="Arial"/>
          <w:vanish/>
          <w:szCs w:val="20"/>
          <w:highlight w:val="yellow"/>
          <w:lang w:val="cs-CZ"/>
        </w:rPr>
      </w:pPr>
    </w:p>
    <w:p w14:paraId="6E9FA0B9" w14:textId="77777777" w:rsidR="006A7935" w:rsidRPr="006A7935" w:rsidRDefault="006A7935" w:rsidP="006A7935">
      <w:pPr>
        <w:pStyle w:val="Odstavecseseznamem"/>
        <w:numPr>
          <w:ilvl w:val="0"/>
          <w:numId w:val="17"/>
        </w:numPr>
        <w:rPr>
          <w:rFonts w:ascii="Arial" w:hAnsi="Arial" w:cs="Arial"/>
          <w:vanish/>
          <w:szCs w:val="20"/>
          <w:highlight w:val="yellow"/>
          <w:lang w:val="cs-CZ"/>
        </w:rPr>
      </w:pPr>
    </w:p>
    <w:p w14:paraId="182BAA65" w14:textId="77777777" w:rsidR="006A7935" w:rsidRPr="006A7935" w:rsidRDefault="006A7935" w:rsidP="006A7935">
      <w:pPr>
        <w:pStyle w:val="Odstavecseseznamem"/>
        <w:numPr>
          <w:ilvl w:val="1"/>
          <w:numId w:val="17"/>
        </w:numPr>
        <w:rPr>
          <w:rFonts w:ascii="Arial" w:hAnsi="Arial" w:cs="Arial"/>
          <w:vanish/>
          <w:szCs w:val="20"/>
          <w:highlight w:val="yellow"/>
          <w:lang w:val="cs-CZ"/>
        </w:rPr>
      </w:pPr>
    </w:p>
    <w:p w14:paraId="250EA0A7" w14:textId="77777777" w:rsidR="006A7935" w:rsidRPr="006A7935" w:rsidRDefault="006A7935" w:rsidP="006A7935">
      <w:pPr>
        <w:pStyle w:val="Odstavecseseznamem"/>
        <w:numPr>
          <w:ilvl w:val="1"/>
          <w:numId w:val="17"/>
        </w:numPr>
        <w:rPr>
          <w:rFonts w:ascii="Arial" w:hAnsi="Arial" w:cs="Arial"/>
          <w:vanish/>
          <w:szCs w:val="20"/>
          <w:highlight w:val="yellow"/>
          <w:lang w:val="cs-CZ"/>
        </w:rPr>
      </w:pPr>
    </w:p>
    <w:p w14:paraId="1293402D" w14:textId="5E34A79A" w:rsidR="00A2218E" w:rsidRPr="00E378A4" w:rsidRDefault="00A2218E" w:rsidP="006A7935">
      <w:pPr>
        <w:pStyle w:val="Odstavec11111"/>
        <w:numPr>
          <w:ilvl w:val="2"/>
          <w:numId w:val="17"/>
        </w:numPr>
        <w:rPr>
          <w:rFonts w:ascii="Arial" w:hAnsi="Arial" w:cs="Arial"/>
          <w:szCs w:val="20"/>
          <w:lang w:val="cs-CZ"/>
        </w:rPr>
      </w:pPr>
      <w:r w:rsidRPr="00E378A4">
        <w:rPr>
          <w:rFonts w:ascii="Arial" w:hAnsi="Arial" w:cs="Arial"/>
          <w:szCs w:val="20"/>
          <w:lang w:val="cs-CZ"/>
        </w:rPr>
        <w:t>probíhá insolvenční řízení proti majetku zhotovitele, v němž bylo vydáno rozhodnutí o úpadku nebo byl konkurs zrušen proto, že majetek zhotovitele byl zcela nepostačující;</w:t>
      </w:r>
    </w:p>
    <w:p w14:paraId="3DBBB908" w14:textId="77777777" w:rsidR="00354192" w:rsidRPr="00E378A4" w:rsidRDefault="00354192" w:rsidP="006A7935">
      <w:pPr>
        <w:pStyle w:val="Odstavec11111"/>
        <w:numPr>
          <w:ilvl w:val="2"/>
          <w:numId w:val="17"/>
        </w:numPr>
        <w:rPr>
          <w:rFonts w:ascii="Arial" w:hAnsi="Arial" w:cs="Arial"/>
          <w:szCs w:val="20"/>
          <w:lang w:val="cs-CZ"/>
        </w:rPr>
      </w:pPr>
      <w:r w:rsidRPr="00E378A4">
        <w:rPr>
          <w:rFonts w:ascii="Arial" w:hAnsi="Arial" w:cs="Arial"/>
          <w:szCs w:val="20"/>
          <w:lang w:val="cs-CZ"/>
        </w:rPr>
        <w:t>zhotovitel vstoupí do likvidace;</w:t>
      </w:r>
    </w:p>
    <w:p w14:paraId="1CD1DC50" w14:textId="0272BFB3" w:rsidR="00A2218E" w:rsidRPr="00E378A4" w:rsidRDefault="00354192" w:rsidP="006A7935">
      <w:pPr>
        <w:pStyle w:val="Odstavec11111"/>
        <w:numPr>
          <w:ilvl w:val="2"/>
          <w:numId w:val="17"/>
        </w:numPr>
        <w:rPr>
          <w:rFonts w:ascii="Arial" w:hAnsi="Arial" w:cs="Arial"/>
          <w:szCs w:val="20"/>
          <w:lang w:val="cs-CZ"/>
        </w:rPr>
      </w:pPr>
      <w:r w:rsidRPr="00E378A4">
        <w:rPr>
          <w:rFonts w:ascii="Arial" w:hAnsi="Arial" w:cs="Arial"/>
          <w:szCs w:val="20"/>
          <w:lang w:val="cs-CZ"/>
        </w:rPr>
        <w:t xml:space="preserve">nastane vyšší moc, kdy dojde k okolnostem, které nemohou smluvní strany ovlivnit a které zcela nebo na dobu delší než </w:t>
      </w:r>
      <w:r w:rsidR="00207846" w:rsidRPr="00E378A4">
        <w:rPr>
          <w:rFonts w:ascii="Arial" w:hAnsi="Arial" w:cs="Arial"/>
          <w:szCs w:val="20"/>
          <w:lang w:val="cs-CZ"/>
        </w:rPr>
        <w:t>3</w:t>
      </w:r>
      <w:r w:rsidR="00F165E6" w:rsidRPr="00E378A4">
        <w:rPr>
          <w:rFonts w:ascii="Arial" w:hAnsi="Arial" w:cs="Arial"/>
          <w:szCs w:val="20"/>
          <w:lang w:val="cs-CZ"/>
        </w:rPr>
        <w:t xml:space="preserve"> měsíců </w:t>
      </w:r>
      <w:r w:rsidRPr="00E378A4">
        <w:rPr>
          <w:rFonts w:ascii="Arial" w:hAnsi="Arial" w:cs="Arial"/>
          <w:szCs w:val="20"/>
          <w:lang w:val="cs-CZ"/>
        </w:rPr>
        <w:t>znemožní některé ze smluvních stran plnit své závazky ze smlouvy.</w:t>
      </w:r>
    </w:p>
    <w:p w14:paraId="7ED4D49D" w14:textId="5C94A1AF" w:rsidR="00A2218E" w:rsidRPr="00E378A4" w:rsidRDefault="00A2218E" w:rsidP="00A2218E">
      <w:pPr>
        <w:pStyle w:val="Odstavecseseznamem"/>
        <w:ind w:left="709" w:hanging="709"/>
        <w:rPr>
          <w:rFonts w:ascii="Arial" w:hAnsi="Arial" w:cs="Arial"/>
          <w:szCs w:val="20"/>
          <w:lang w:val="cs-CZ"/>
        </w:rPr>
      </w:pPr>
      <w:r w:rsidRPr="00E378A4">
        <w:rPr>
          <w:rFonts w:ascii="Arial" w:hAnsi="Arial" w:cs="Arial"/>
          <w:szCs w:val="20"/>
          <w:lang w:val="cs-CZ"/>
        </w:rPr>
        <w:t>Objednatel je oprávněn odstoupit od této smlouvy při podstatném porušení této smlouvy zhotovitelem zejména v případě:</w:t>
      </w:r>
    </w:p>
    <w:p w14:paraId="3F5198B8" w14:textId="77777777" w:rsidR="00161C7C" w:rsidRPr="00E378A4" w:rsidRDefault="00161C7C" w:rsidP="00161C7C">
      <w:pPr>
        <w:pStyle w:val="Odstavecseseznamem"/>
        <w:numPr>
          <w:ilvl w:val="0"/>
          <w:numId w:val="25"/>
        </w:numPr>
        <w:rPr>
          <w:rFonts w:ascii="Arial" w:hAnsi="Arial" w:cs="Arial"/>
          <w:vanish/>
          <w:szCs w:val="20"/>
          <w:lang w:val="cs-CZ"/>
        </w:rPr>
      </w:pPr>
    </w:p>
    <w:p w14:paraId="52BC9B0D" w14:textId="77777777" w:rsidR="00161C7C" w:rsidRPr="00E378A4" w:rsidRDefault="00161C7C" w:rsidP="00161C7C">
      <w:pPr>
        <w:pStyle w:val="Odstavecseseznamem"/>
        <w:numPr>
          <w:ilvl w:val="1"/>
          <w:numId w:val="25"/>
        </w:numPr>
        <w:rPr>
          <w:rFonts w:ascii="Arial" w:hAnsi="Arial" w:cs="Arial"/>
          <w:vanish/>
          <w:szCs w:val="20"/>
          <w:lang w:val="cs-CZ"/>
        </w:rPr>
      </w:pPr>
    </w:p>
    <w:p w14:paraId="3EB3B3BA" w14:textId="78AE4487" w:rsidR="00A2218E" w:rsidRPr="00E378A4" w:rsidRDefault="00161C7C" w:rsidP="00161C7C">
      <w:pPr>
        <w:pStyle w:val="Odstavec11111"/>
        <w:numPr>
          <w:ilvl w:val="0"/>
          <w:numId w:val="0"/>
        </w:numPr>
        <w:ind w:left="1418" w:hanging="709"/>
        <w:rPr>
          <w:rFonts w:ascii="Arial" w:hAnsi="Arial" w:cs="Arial"/>
          <w:szCs w:val="20"/>
          <w:lang w:val="cs-CZ"/>
        </w:rPr>
      </w:pPr>
      <w:r w:rsidRPr="00E378A4">
        <w:rPr>
          <w:rFonts w:ascii="Arial" w:hAnsi="Arial" w:cs="Arial"/>
          <w:szCs w:val="20"/>
          <w:lang w:val="cs-CZ"/>
        </w:rPr>
        <w:t xml:space="preserve">9.6.1. </w:t>
      </w:r>
      <w:r w:rsidR="00A2218E" w:rsidRPr="00E378A4">
        <w:rPr>
          <w:rFonts w:ascii="Arial" w:hAnsi="Arial" w:cs="Arial"/>
          <w:szCs w:val="20"/>
          <w:lang w:val="cs-CZ"/>
        </w:rPr>
        <w:t>neoprávněného zastavení či přerušení prací</w:t>
      </w:r>
      <w:r w:rsidR="00216066" w:rsidRPr="00E378A4">
        <w:rPr>
          <w:rFonts w:ascii="Arial" w:hAnsi="Arial" w:cs="Arial"/>
          <w:szCs w:val="20"/>
          <w:lang w:val="cs-CZ"/>
        </w:rPr>
        <w:t xml:space="preserve"> zhotovitelem</w:t>
      </w:r>
      <w:r w:rsidR="00A2218E" w:rsidRPr="00E378A4">
        <w:rPr>
          <w:rFonts w:ascii="Arial" w:hAnsi="Arial" w:cs="Arial"/>
          <w:szCs w:val="20"/>
          <w:lang w:val="cs-CZ"/>
        </w:rPr>
        <w:t xml:space="preserve"> na díle na dobu delší než </w:t>
      </w:r>
      <w:r w:rsidR="00E378A4">
        <w:rPr>
          <w:rFonts w:ascii="Arial" w:hAnsi="Arial" w:cs="Arial"/>
          <w:szCs w:val="20"/>
          <w:lang w:val="cs-CZ"/>
        </w:rPr>
        <w:t>2</w:t>
      </w:r>
      <w:r w:rsidR="00466A2E" w:rsidRPr="00E378A4">
        <w:rPr>
          <w:rFonts w:ascii="Arial" w:hAnsi="Arial" w:cs="Arial"/>
          <w:szCs w:val="20"/>
          <w:lang w:val="cs-CZ"/>
        </w:rPr>
        <w:t xml:space="preserve"> kalendářních měsíců v rozporu s touto smlouvou,</w:t>
      </w:r>
    </w:p>
    <w:p w14:paraId="0F02C9B4" w14:textId="764871EA" w:rsidR="00A2218E" w:rsidRPr="00E378A4" w:rsidRDefault="00161C7C" w:rsidP="00A2218E">
      <w:pPr>
        <w:pStyle w:val="Odstavec111"/>
        <w:ind w:left="1418" w:hanging="709"/>
        <w:rPr>
          <w:rFonts w:ascii="Arial" w:hAnsi="Arial" w:cs="Arial"/>
          <w:szCs w:val="20"/>
          <w:lang w:val="cs-CZ"/>
        </w:rPr>
      </w:pPr>
      <w:r w:rsidRPr="00E378A4">
        <w:rPr>
          <w:rFonts w:ascii="Arial" w:hAnsi="Arial" w:cs="Arial"/>
          <w:szCs w:val="20"/>
          <w:lang w:val="cs-CZ"/>
        </w:rPr>
        <w:t xml:space="preserve">9.6.2. </w:t>
      </w:r>
      <w:r w:rsidR="00A2218E" w:rsidRPr="00E378A4">
        <w:rPr>
          <w:rFonts w:ascii="Arial" w:hAnsi="Arial" w:cs="Arial"/>
          <w:szCs w:val="20"/>
          <w:lang w:val="cs-CZ"/>
        </w:rPr>
        <w:t xml:space="preserve">kdy zhotovitel využil k plnění předmětu této smlouvy </w:t>
      </w:r>
      <w:proofErr w:type="spellStart"/>
      <w:r w:rsidR="00A2218E" w:rsidRPr="00E378A4">
        <w:rPr>
          <w:rFonts w:ascii="Arial" w:hAnsi="Arial" w:cs="Arial"/>
          <w:szCs w:val="20"/>
          <w:lang w:val="cs-CZ"/>
        </w:rPr>
        <w:t>podzhotovitele</w:t>
      </w:r>
      <w:proofErr w:type="spellEnd"/>
      <w:r w:rsidR="00A2218E" w:rsidRPr="00E378A4">
        <w:rPr>
          <w:rFonts w:ascii="Arial" w:hAnsi="Arial" w:cs="Arial"/>
          <w:szCs w:val="20"/>
          <w:lang w:val="cs-CZ"/>
        </w:rPr>
        <w:t xml:space="preserve"> v rozporu s nabídkou zhotovitele v rámci zadávacího řízení na Veřejnou zakázku nebo bez předchozího souhlasu objednatele, </w:t>
      </w:r>
    </w:p>
    <w:p w14:paraId="7900BDC7" w14:textId="24A7495A" w:rsidR="00A2218E" w:rsidRPr="00E378A4" w:rsidRDefault="00161C7C" w:rsidP="00A2218E">
      <w:pPr>
        <w:pStyle w:val="Odstavec111"/>
        <w:ind w:left="1418" w:hanging="709"/>
        <w:rPr>
          <w:rFonts w:ascii="Arial" w:hAnsi="Arial" w:cs="Arial"/>
          <w:szCs w:val="20"/>
          <w:lang w:val="cs-CZ"/>
        </w:rPr>
      </w:pPr>
      <w:r w:rsidRPr="00E378A4">
        <w:rPr>
          <w:rFonts w:ascii="Arial" w:hAnsi="Arial" w:cs="Arial"/>
          <w:szCs w:val="20"/>
          <w:lang w:val="cs-CZ"/>
        </w:rPr>
        <w:t xml:space="preserve">9.6.3. </w:t>
      </w:r>
      <w:r w:rsidR="00A2218E" w:rsidRPr="00E378A4">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30EA564F" w:rsidR="00466A2E" w:rsidRPr="00E378A4" w:rsidRDefault="00161C7C" w:rsidP="00466A2E">
      <w:pPr>
        <w:pStyle w:val="Odstavec111"/>
        <w:ind w:left="1418" w:hanging="709"/>
        <w:rPr>
          <w:rFonts w:ascii="Arial" w:hAnsi="Arial" w:cs="Arial"/>
          <w:szCs w:val="20"/>
          <w:lang w:val="cs-CZ"/>
        </w:rPr>
      </w:pPr>
      <w:r w:rsidRPr="00E378A4">
        <w:rPr>
          <w:rFonts w:ascii="Arial" w:hAnsi="Arial" w:cs="Arial"/>
          <w:szCs w:val="20"/>
          <w:lang w:val="cs-CZ"/>
        </w:rPr>
        <w:t xml:space="preserve">9.6.4. </w:t>
      </w:r>
      <w:r w:rsidR="00A2218E" w:rsidRPr="00E378A4">
        <w:rPr>
          <w:rFonts w:ascii="Arial" w:hAnsi="Arial" w:cs="Arial"/>
          <w:szCs w:val="20"/>
          <w:lang w:val="cs-CZ"/>
        </w:rPr>
        <w:t>jiného porušení povinností dle této smlouvy, které nebude odstraněno ani v dostatečně přiměřené</w:t>
      </w:r>
      <w:r w:rsidR="00E378A4">
        <w:rPr>
          <w:rFonts w:ascii="Arial" w:hAnsi="Arial" w:cs="Arial"/>
          <w:szCs w:val="20"/>
          <w:lang w:val="cs-CZ"/>
        </w:rPr>
        <w:t xml:space="preserve"> lhůtě 30</w:t>
      </w:r>
      <w:r w:rsidR="00A2218E" w:rsidRPr="00E378A4">
        <w:rPr>
          <w:rFonts w:ascii="Arial" w:hAnsi="Arial" w:cs="Arial"/>
          <w:szCs w:val="20"/>
          <w:lang w:val="cs-CZ"/>
        </w:rPr>
        <w:t xml:space="preserve"> kalendářních dnů.</w:t>
      </w:r>
    </w:p>
    <w:p w14:paraId="5902A2D5" w14:textId="3B8ADA06" w:rsidR="00466A2E" w:rsidRPr="00E378A4" w:rsidRDefault="00466A2E" w:rsidP="00466A2E">
      <w:pPr>
        <w:pStyle w:val="Odstavecseseznamem"/>
        <w:ind w:left="709"/>
        <w:rPr>
          <w:rFonts w:ascii="Arial" w:hAnsi="Arial" w:cs="Arial"/>
          <w:szCs w:val="20"/>
          <w:lang w:val="cs-CZ"/>
        </w:rPr>
      </w:pPr>
      <w:r w:rsidRPr="00E378A4">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142F21B6" w:rsidR="00466A2E" w:rsidRPr="00E378A4" w:rsidRDefault="00466A2E" w:rsidP="00466A2E">
      <w:pPr>
        <w:pStyle w:val="Odstavecseseznamem"/>
        <w:ind w:left="709"/>
        <w:rPr>
          <w:rFonts w:ascii="Arial" w:hAnsi="Arial" w:cs="Arial"/>
          <w:szCs w:val="20"/>
          <w:lang w:val="cs-CZ"/>
        </w:rPr>
      </w:pPr>
      <w:r w:rsidRPr="00E378A4">
        <w:rPr>
          <w:rFonts w:ascii="Arial" w:hAnsi="Arial" w:cs="Arial"/>
          <w:szCs w:val="20"/>
          <w:lang w:val="cs-CZ"/>
        </w:rPr>
        <w:t>V případě prodlení zhotovitele s předáním díla (tzn.</w:t>
      </w:r>
      <w:r w:rsidR="00E85623" w:rsidRPr="00E378A4">
        <w:rPr>
          <w:rFonts w:ascii="Arial" w:hAnsi="Arial" w:cs="Arial"/>
          <w:szCs w:val="20"/>
          <w:lang w:val="cs-CZ"/>
        </w:rPr>
        <w:t xml:space="preserve"> </w:t>
      </w:r>
      <w:r w:rsidRPr="00E378A4">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E378A4">
        <w:rPr>
          <w:rFonts w:ascii="Arial" w:hAnsi="Arial" w:cs="Arial"/>
          <w:szCs w:val="20"/>
          <w:lang w:val="cs-CZ"/>
        </w:rPr>
        <w:t>tovitel ani v této dodatečné při</w:t>
      </w:r>
      <w:r w:rsidRPr="00E378A4">
        <w:rPr>
          <w:rFonts w:ascii="Arial" w:hAnsi="Arial" w:cs="Arial"/>
          <w:szCs w:val="20"/>
          <w:lang w:val="cs-CZ"/>
        </w:rPr>
        <w:t>měřené lhůtě porušovanou povinnost nesplní.</w:t>
      </w:r>
    </w:p>
    <w:p w14:paraId="19B208D5" w14:textId="7282F346"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odstavci </w:t>
      </w:r>
      <w:proofErr w:type="gramStart"/>
      <w:r w:rsidRPr="00466A2E">
        <w:rPr>
          <w:rFonts w:ascii="Arial" w:hAnsi="Arial" w:cs="Arial"/>
          <w:szCs w:val="20"/>
          <w:lang w:val="cs-CZ"/>
        </w:rPr>
        <w:t>9.5</w:t>
      </w:r>
      <w:proofErr w:type="gramEnd"/>
      <w:r w:rsidRPr="00466A2E">
        <w:rPr>
          <w:rFonts w:ascii="Arial" w:hAnsi="Arial" w:cs="Arial"/>
          <w:szCs w:val="20"/>
          <w:lang w:val="cs-CZ"/>
        </w:rPr>
        <w:t>.</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odstoupí od smlouvy některá ze smluvních stran z důvodů uvedených v tomto článku, smluvní strany sepíší protokol o stavu prováděného díla ke dni odstoupení od </w:t>
      </w:r>
      <w:r w:rsidRPr="00466A2E">
        <w:rPr>
          <w:rFonts w:ascii="Arial" w:hAnsi="Arial" w:cs="Arial"/>
          <w:szCs w:val="20"/>
          <w:lang w:val="cs-CZ"/>
        </w:rPr>
        <w:lastRenderedPageBreak/>
        <w:t>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EBA4BB7" w:rsidR="00354192" w:rsidRPr="00466A2E" w:rsidRDefault="00A82542" w:rsidP="00823A6C">
      <w:pPr>
        <w:pStyle w:val="Odstavec111"/>
        <w:ind w:left="1418" w:hanging="709"/>
        <w:rPr>
          <w:rFonts w:ascii="Arial" w:hAnsi="Arial" w:cs="Arial"/>
          <w:szCs w:val="20"/>
          <w:lang w:val="cs-CZ"/>
        </w:rPr>
      </w:pPr>
      <w:r>
        <w:rPr>
          <w:rFonts w:ascii="Arial" w:hAnsi="Arial" w:cs="Arial"/>
          <w:szCs w:val="20"/>
          <w:lang w:val="cs-CZ"/>
        </w:rPr>
        <w:t xml:space="preserve">10.2.1. </w:t>
      </w:r>
      <w:r w:rsidR="00354192"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69047B7D" w:rsidR="00354192" w:rsidRPr="00466A2E" w:rsidRDefault="00A82542" w:rsidP="00823A6C">
      <w:pPr>
        <w:pStyle w:val="Odstavec111"/>
        <w:ind w:left="1418" w:hanging="709"/>
        <w:rPr>
          <w:rFonts w:ascii="Arial" w:hAnsi="Arial" w:cs="Arial"/>
          <w:szCs w:val="20"/>
          <w:lang w:val="cs-CZ"/>
        </w:rPr>
      </w:pPr>
      <w:r>
        <w:rPr>
          <w:rFonts w:ascii="Arial" w:hAnsi="Arial" w:cs="Arial"/>
          <w:szCs w:val="20"/>
          <w:lang w:val="cs-CZ"/>
        </w:rPr>
        <w:t xml:space="preserve">10.2.2. </w:t>
      </w:r>
      <w:r w:rsidR="00354192"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401B0DC9" w:rsidR="00354192" w:rsidRPr="00466A2E" w:rsidRDefault="005175BF" w:rsidP="00823A6C">
      <w:pPr>
        <w:pStyle w:val="Odstavec111"/>
        <w:ind w:left="1418" w:hanging="709"/>
        <w:rPr>
          <w:rFonts w:ascii="Arial" w:hAnsi="Arial" w:cs="Arial"/>
          <w:szCs w:val="20"/>
          <w:lang w:val="cs-CZ"/>
        </w:rPr>
      </w:pPr>
      <w:r>
        <w:rPr>
          <w:rFonts w:ascii="Arial" w:hAnsi="Arial" w:cs="Arial"/>
          <w:szCs w:val="20"/>
          <w:lang w:val="cs-CZ"/>
        </w:rPr>
        <w:lastRenderedPageBreak/>
        <w:t xml:space="preserve">10.3.1. </w:t>
      </w:r>
      <w:r w:rsidR="00354192" w:rsidRPr="00466A2E">
        <w:rPr>
          <w:rFonts w:ascii="Arial" w:hAnsi="Arial" w:cs="Arial"/>
          <w:szCs w:val="20"/>
          <w:lang w:val="cs-CZ"/>
        </w:rPr>
        <w:t xml:space="preserve">je zveřejnění neveřejné informace vyžadováno zákonem nebo jinými platnými právními předpisy nebo; </w:t>
      </w:r>
    </w:p>
    <w:p w14:paraId="5AA2B417" w14:textId="5F2721E4" w:rsidR="00354192" w:rsidRPr="00466A2E" w:rsidRDefault="005175BF" w:rsidP="00D3334C">
      <w:pPr>
        <w:pStyle w:val="Odstavec111"/>
        <w:ind w:left="1418" w:hanging="709"/>
        <w:rPr>
          <w:rFonts w:ascii="Arial" w:hAnsi="Arial" w:cs="Arial"/>
          <w:szCs w:val="20"/>
          <w:lang w:val="cs-CZ"/>
        </w:rPr>
      </w:pPr>
      <w:r>
        <w:rPr>
          <w:rFonts w:ascii="Arial" w:hAnsi="Arial" w:cs="Arial"/>
          <w:szCs w:val="20"/>
          <w:lang w:val="cs-CZ"/>
        </w:rPr>
        <w:t xml:space="preserve">10.3.2. </w:t>
      </w:r>
      <w:r w:rsidR="00354192" w:rsidRPr="00466A2E">
        <w:rPr>
          <w:rFonts w:ascii="Arial" w:hAnsi="Arial" w:cs="Arial"/>
          <w:szCs w:val="20"/>
          <w:lang w:val="cs-CZ"/>
        </w:rPr>
        <w:t xml:space="preserve">kdy zveřejnění těchto neveřejných informací je vysloveně touto smlouvou povoleno nebo; </w:t>
      </w:r>
    </w:p>
    <w:p w14:paraId="2EE3C540" w14:textId="0F014B90" w:rsidR="00354192" w:rsidRPr="00466A2E" w:rsidRDefault="005175BF" w:rsidP="00823A6C">
      <w:pPr>
        <w:pStyle w:val="Odstavec111"/>
        <w:ind w:left="1418" w:hanging="709"/>
        <w:rPr>
          <w:rFonts w:ascii="Arial" w:hAnsi="Arial" w:cs="Arial"/>
          <w:szCs w:val="20"/>
          <w:lang w:val="cs-CZ"/>
        </w:rPr>
      </w:pPr>
      <w:r>
        <w:rPr>
          <w:rFonts w:ascii="Arial" w:hAnsi="Arial" w:cs="Arial"/>
          <w:szCs w:val="20"/>
          <w:lang w:val="cs-CZ"/>
        </w:rPr>
        <w:t xml:space="preserve">10.3.3. </w:t>
      </w:r>
      <w:r w:rsidR="00354192"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2C5A4F59"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V případě porušení jakéhokoliv ustanovení tohoto článku smlouvy vzniká objednateli nárok na zaplacení smluvní pokuty. Výše smluvní pokuty je stanovena na</w:t>
      </w:r>
      <w:r w:rsidR="00130543">
        <w:rPr>
          <w:rFonts w:ascii="Arial" w:hAnsi="Arial" w:cs="Arial"/>
          <w:szCs w:val="20"/>
        </w:rPr>
        <w:t xml:space="preserve"> 100</w:t>
      </w:r>
      <w:r w:rsidR="00E24B5F">
        <w:rPr>
          <w:rFonts w:ascii="Arial" w:hAnsi="Arial" w:cs="Arial"/>
          <w:szCs w:val="20"/>
        </w:rPr>
        <w:t xml:space="preserve"> 000</w:t>
      </w:r>
      <w:r w:rsidRPr="00466A2E">
        <w:rPr>
          <w:rFonts w:ascii="Arial" w:hAnsi="Arial" w:cs="Arial"/>
          <w:szCs w:val="20"/>
        </w:rPr>
        <w:t xml:space="preserve"> Kč (slovy</w:t>
      </w:r>
      <w:r w:rsidR="00130543">
        <w:rPr>
          <w:rFonts w:ascii="Arial" w:hAnsi="Arial" w:cs="Arial"/>
          <w:szCs w:val="20"/>
        </w:rPr>
        <w:t> :</w:t>
      </w:r>
      <w:r w:rsidR="00E24B5F">
        <w:rPr>
          <w:rFonts w:ascii="Arial" w:hAnsi="Arial" w:cs="Arial"/>
          <w:szCs w:val="20"/>
        </w:rPr>
        <w:t xml:space="preserve"> </w:t>
      </w:r>
      <w:r w:rsidR="00130543">
        <w:rPr>
          <w:rFonts w:ascii="Arial" w:hAnsi="Arial" w:cs="Arial"/>
          <w:szCs w:val="20"/>
        </w:rPr>
        <w:t>stot</w:t>
      </w:r>
      <w:r w:rsidR="00FA49FD">
        <w:rPr>
          <w:rFonts w:ascii="Arial" w:hAnsi="Arial" w:cs="Arial"/>
          <w:szCs w:val="20"/>
        </w:rPr>
        <w:t>i</w:t>
      </w:r>
      <w:r w:rsidR="00130543">
        <w:rPr>
          <w:rFonts w:ascii="Arial" w:hAnsi="Arial" w:cs="Arial"/>
          <w:szCs w:val="20"/>
        </w:rPr>
        <w:t>síc korun českých</w:t>
      </w:r>
      <w:r w:rsidRPr="00466A2E">
        <w:rPr>
          <w:rFonts w:ascii="Arial" w:hAnsi="Arial" w:cs="Arial"/>
          <w:szCs w:val="20"/>
        </w:rPr>
        <w:t>)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6BE34C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w:t>
      </w:r>
      <w:proofErr w:type="gramStart"/>
      <w:r w:rsidRPr="00466A2E">
        <w:rPr>
          <w:rFonts w:ascii="Arial" w:hAnsi="Arial" w:cs="Arial"/>
          <w:szCs w:val="20"/>
        </w:rPr>
        <w:t>t.j.</w:t>
      </w:r>
      <w:proofErr w:type="gramEnd"/>
      <w:r w:rsidRPr="00466A2E">
        <w:rPr>
          <w:rFonts w:ascii="Arial" w:hAnsi="Arial" w:cs="Arial"/>
          <w:szCs w:val="20"/>
        </w:rPr>
        <w:t xml:space="preserve"> </w:t>
      </w:r>
      <w:r w:rsidRPr="00E51303">
        <w:rPr>
          <w:rFonts w:ascii="Arial" w:hAnsi="Arial" w:cs="Arial"/>
          <w:szCs w:val="20"/>
          <w:highlight w:val="yellow"/>
        </w:rPr>
        <w:t>......</w:t>
      </w:r>
      <w:r w:rsidRPr="00466A2E">
        <w:rPr>
          <w:rFonts w:ascii="Arial" w:hAnsi="Arial" w:cs="Arial"/>
          <w:szCs w:val="20"/>
        </w:rPr>
        <w:t xml:space="preserve">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00C1245"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commentRangeStart w:id="1"/>
      <w:r w:rsidR="00354192" w:rsidRPr="00466A2E">
        <w:rPr>
          <w:rFonts w:ascii="Arial" w:hAnsi="Arial" w:cs="Arial"/>
          <w:szCs w:val="20"/>
        </w:rPr>
        <w:t xml:space="preserve">bude / nebude </w:t>
      </w:r>
      <w:commentRangeEnd w:id="1"/>
      <w:r w:rsidR="00354192" w:rsidRPr="00466A2E">
        <w:rPr>
          <w:rStyle w:val="Odkaznakoment"/>
          <w:rFonts w:ascii="Arial" w:hAnsi="Arial" w:cs="Arial"/>
          <w:sz w:val="22"/>
          <w:szCs w:val="20"/>
        </w:rPr>
        <w:commentReference w:id="1"/>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w:t>
      </w:r>
      <w:commentRangeStart w:id="2"/>
      <w:r w:rsidR="00354192" w:rsidRPr="00466A2E">
        <w:rPr>
          <w:rFonts w:ascii="Arial" w:hAnsi="Arial" w:cs="Arial"/>
          <w:szCs w:val="20"/>
        </w:rPr>
        <w:t>Pokud ano</w:t>
      </w:r>
      <w:commentRangeEnd w:id="2"/>
      <w:r w:rsidR="00354192" w:rsidRPr="00466A2E">
        <w:rPr>
          <w:rStyle w:val="Odkaznakoment"/>
          <w:rFonts w:ascii="Arial" w:hAnsi="Arial" w:cs="Arial"/>
          <w:sz w:val="22"/>
          <w:szCs w:val="20"/>
        </w:rPr>
        <w:commentReference w:id="2"/>
      </w:r>
      <w:r w:rsidR="00354192" w:rsidRPr="00466A2E">
        <w:rPr>
          <w:rFonts w:ascii="Arial" w:hAnsi="Arial" w:cs="Arial"/>
          <w:szCs w:val="20"/>
        </w:rPr>
        <w:t xml:space="preserve">,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w:t>
      </w:r>
      <w:r w:rsidR="00892B8D" w:rsidRPr="00466A2E">
        <w:rPr>
          <w:rFonts w:ascii="Arial" w:hAnsi="Arial" w:cs="Arial"/>
          <w:szCs w:val="20"/>
        </w:rPr>
        <w:t xml:space="preserve"> 3.</w:t>
      </w:r>
      <w:r w:rsidR="004D1E9A" w:rsidRPr="00466A2E">
        <w:rPr>
          <w:rFonts w:ascii="Arial" w:hAnsi="Arial" w:cs="Arial"/>
          <w:szCs w:val="20"/>
        </w:rPr>
        <w:t>5</w:t>
      </w:r>
      <w:r w:rsidR="00892B8D" w:rsidRPr="00466A2E">
        <w:rPr>
          <w:rFonts w:ascii="Arial" w:hAnsi="Arial" w:cs="Arial"/>
          <w:szCs w:val="20"/>
        </w:rPr>
        <w:t xml:space="preserve">. </w:t>
      </w:r>
      <w:r w:rsidR="0007122E" w:rsidRPr="00466A2E">
        <w:rPr>
          <w:rFonts w:ascii="Arial" w:hAnsi="Arial" w:cs="Arial"/>
          <w:szCs w:val="20"/>
        </w:rPr>
        <w:t>V</w:t>
      </w:r>
      <w:r w:rsidR="00892B8D" w:rsidRPr="00466A2E">
        <w:rPr>
          <w:rFonts w:ascii="Arial" w:hAnsi="Arial" w:cs="Arial"/>
          <w:szCs w:val="20"/>
        </w:rPr>
        <w:t xml:space="preserve">ypracování nového </w:t>
      </w:r>
      <w:r w:rsidR="00F92558">
        <w:rPr>
          <w:rFonts w:ascii="Arial" w:hAnsi="Arial" w:cs="Arial"/>
          <w:szCs w:val="20"/>
        </w:rPr>
        <w:t>soupisu nároků.</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1A50DC09"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commentRangeStart w:id="3"/>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commentRangeEnd w:id="3"/>
      <w:r w:rsidR="00A2218E" w:rsidRPr="00466A2E">
        <w:rPr>
          <w:rStyle w:val="Odkaznakoment"/>
          <w:rFonts w:ascii="Arial" w:hAnsi="Arial" w:cs="Arial"/>
        </w:rPr>
        <w:commentReference w:id="3"/>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27335247"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lastRenderedPageBreak/>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Pr="00E378A4">
        <w:rPr>
          <w:rFonts w:ascii="Arial" w:hAnsi="Arial" w:cs="Arial"/>
          <w:szCs w:val="20"/>
          <w:lang w:val="cs-CZ"/>
        </w:rPr>
        <w:t>.</w:t>
      </w:r>
      <w:r w:rsidR="00466A2E" w:rsidRPr="00E378A4">
        <w:rPr>
          <w:rFonts w:ascii="Arial" w:hAnsi="Arial" w:cs="Arial"/>
          <w:szCs w:val="20"/>
          <w:lang w:val="cs-CZ"/>
        </w:rPr>
        <w:t xml:space="preserve"> Příslušné listiny, které dokládají oznamovanou změnu (viz  první až čtvrtá věta tohoto ustanovení) se stanou součástí této smlouvy formou přílohy. Toto ustanovení se netýká</w:t>
      </w:r>
      <w:r w:rsidRPr="00E378A4">
        <w:rPr>
          <w:rFonts w:ascii="Arial" w:hAnsi="Arial" w:cs="Arial"/>
          <w:szCs w:val="20"/>
          <w:lang w:val="cs-CZ"/>
        </w:rPr>
        <w:t xml:space="preserve"> pro změny bankovního spojení, které musí být vždy oznámeny s předstihem</w:t>
      </w:r>
      <w:r w:rsidRPr="00466A2E">
        <w:rPr>
          <w:rFonts w:ascii="Arial" w:hAnsi="Arial" w:cs="Arial"/>
          <w:szCs w:val="20"/>
          <w:lang w:val="cs-CZ"/>
        </w:rPr>
        <w:t xml:space="preserve">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6CB03551" w14:textId="29FCCAC2" w:rsidR="005A2300" w:rsidRPr="00E378A4" w:rsidRDefault="00354192" w:rsidP="005A2300">
      <w:pPr>
        <w:pStyle w:val="Odstavecseseznamem"/>
        <w:ind w:left="709" w:hanging="709"/>
        <w:rPr>
          <w:rFonts w:ascii="Arial" w:hAnsi="Arial" w:cs="Arial"/>
          <w:szCs w:val="20"/>
          <w:lang w:val="cs-CZ"/>
        </w:rPr>
      </w:pPr>
      <w:r w:rsidRPr="00E378A4">
        <w:rPr>
          <w:rFonts w:ascii="Arial" w:hAnsi="Arial" w:cs="Arial"/>
          <w:szCs w:val="20"/>
          <w:lang w:val="cs-CZ"/>
        </w:rPr>
        <w:t xml:space="preserve">Smlouva nabývá platnosti </w:t>
      </w:r>
      <w:r w:rsidR="00A11491" w:rsidRPr="00E378A4">
        <w:rPr>
          <w:rFonts w:ascii="Arial" w:hAnsi="Arial" w:cs="Arial"/>
          <w:szCs w:val="20"/>
          <w:lang w:val="cs-CZ"/>
        </w:rPr>
        <w:t xml:space="preserve">dnem podpisu smluvních stran </w:t>
      </w:r>
      <w:r w:rsidR="0071279D" w:rsidRPr="00E378A4">
        <w:rPr>
          <w:rFonts w:ascii="Arial" w:hAnsi="Arial" w:cs="Arial"/>
          <w:szCs w:val="20"/>
          <w:lang w:val="cs-CZ"/>
        </w:rPr>
        <w:t xml:space="preserve">a účinnosti dnem </w:t>
      </w:r>
      <w:r w:rsidR="00603870" w:rsidRPr="00E378A4">
        <w:rPr>
          <w:rFonts w:ascii="Arial" w:hAnsi="Arial" w:cs="Arial"/>
          <w:szCs w:val="20"/>
          <w:lang w:val="cs-CZ"/>
        </w:rPr>
        <w:t xml:space="preserve">jejího </w:t>
      </w:r>
      <w:r w:rsidR="003B53FD" w:rsidRPr="00E378A4">
        <w:rPr>
          <w:rFonts w:ascii="Arial" w:hAnsi="Arial" w:cs="Arial"/>
          <w:szCs w:val="20"/>
          <w:lang w:val="x-none"/>
        </w:rPr>
        <w:t>uveřejněn</w:t>
      </w:r>
      <w:r w:rsidR="00603870" w:rsidRPr="00E378A4">
        <w:rPr>
          <w:rFonts w:ascii="Arial" w:hAnsi="Arial" w:cs="Arial"/>
          <w:szCs w:val="20"/>
          <w:lang w:val="cs-CZ"/>
        </w:rPr>
        <w:t>í</w:t>
      </w:r>
      <w:r w:rsidR="003B53FD" w:rsidRPr="00E378A4">
        <w:rPr>
          <w:rFonts w:ascii="Arial" w:hAnsi="Arial" w:cs="Arial"/>
          <w:szCs w:val="20"/>
          <w:lang w:val="x-none"/>
        </w:rPr>
        <w:t xml:space="preserve"> v registru smluv</w:t>
      </w:r>
      <w:r w:rsidR="003B53FD" w:rsidRPr="00E378A4">
        <w:rPr>
          <w:rFonts w:ascii="Arial" w:hAnsi="Arial" w:cs="Arial"/>
          <w:szCs w:val="20"/>
          <w:lang w:val="cs-CZ"/>
        </w:rPr>
        <w:t xml:space="preserve"> </w:t>
      </w:r>
      <w:r w:rsidR="00A11491" w:rsidRPr="00E378A4">
        <w:rPr>
          <w:rFonts w:ascii="Arial" w:hAnsi="Arial" w:cs="Arial"/>
          <w:szCs w:val="20"/>
          <w:lang w:val="cs-CZ"/>
        </w:rPr>
        <w:t xml:space="preserve">dle § 6 </w:t>
      </w:r>
      <w:r w:rsidR="00C914EA" w:rsidRPr="00E378A4">
        <w:rPr>
          <w:rFonts w:ascii="Arial" w:hAnsi="Arial" w:cs="Arial"/>
          <w:szCs w:val="20"/>
          <w:lang w:val="cs-CZ"/>
        </w:rPr>
        <w:t>odst</w:t>
      </w:r>
      <w:r w:rsidR="00A11491" w:rsidRPr="00E378A4">
        <w:rPr>
          <w:rFonts w:ascii="Arial" w:hAnsi="Arial" w:cs="Arial"/>
          <w:szCs w:val="20"/>
          <w:lang w:val="cs-CZ"/>
        </w:rPr>
        <w:t xml:space="preserve">. 1 zákona č. 340/2015 Sb., </w:t>
      </w:r>
      <w:r w:rsidR="0039229F" w:rsidRPr="00E378A4">
        <w:rPr>
          <w:rFonts w:ascii="Arial" w:hAnsi="Arial" w:cs="Arial"/>
          <w:szCs w:val="20"/>
          <w:lang w:val="x-none"/>
        </w:rPr>
        <w:t>o zvláštních podmínkách účinnosti některých smluv, uveřejňování těchto smluv a o registru smluv (zákon o registru smluv)</w:t>
      </w:r>
      <w:r w:rsidR="003B53FD" w:rsidRPr="00E378A4">
        <w:rPr>
          <w:rFonts w:ascii="Arial" w:hAnsi="Arial" w:cs="Arial"/>
        </w:rPr>
        <w:t>.</w:t>
      </w:r>
      <w:r w:rsidR="00603870" w:rsidRPr="00E378A4">
        <w:rPr>
          <w:rFonts w:ascii="Arial" w:hAnsi="Arial" w:cs="Arial"/>
        </w:rPr>
        <w:t xml:space="preserve">  </w:t>
      </w:r>
      <w:r w:rsidR="003B53FD" w:rsidRPr="00E378A4">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14E7CA94" w:rsidR="00E378A4"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1B534E1C" w14:textId="77777777" w:rsidR="00E378A4" w:rsidRDefault="00E378A4">
      <w:pPr>
        <w:spacing w:after="200" w:line="276" w:lineRule="auto"/>
        <w:jc w:val="left"/>
        <w:rPr>
          <w:rFonts w:ascii="Arial" w:hAnsi="Arial" w:cs="Arial"/>
          <w:szCs w:val="20"/>
          <w:lang w:val="cs-CZ"/>
        </w:rPr>
      </w:pPr>
      <w:r>
        <w:rPr>
          <w:rFonts w:ascii="Arial" w:hAnsi="Arial" w:cs="Arial"/>
          <w:szCs w:val="20"/>
          <w:lang w:val="cs-CZ"/>
        </w:rPr>
        <w:br w:type="page"/>
      </w:r>
    </w:p>
    <w:p w14:paraId="2CE30243" w14:textId="77777777" w:rsidR="00354192" w:rsidRPr="00466A2E" w:rsidRDefault="00354192" w:rsidP="005A2300">
      <w:pPr>
        <w:rPr>
          <w:rFonts w:ascii="Arial" w:hAnsi="Arial" w:cs="Arial"/>
          <w:szCs w:val="20"/>
          <w:lang w:val="cs-CZ"/>
        </w:rPr>
      </w:pPr>
      <w:bookmarkStart w:id="4" w:name="_GoBack"/>
      <w:bookmarkEnd w:id="4"/>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44A49B2B"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w:t>
            </w:r>
            <w:r w:rsidR="00991F36">
              <w:rPr>
                <w:rFonts w:ascii="Arial" w:hAnsi="Arial" w:cs="Arial"/>
                <w:szCs w:val="20"/>
                <w:lang w:val="cs-CZ"/>
              </w:rPr>
              <w:t>e Svitavách</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77911335" w14:textId="77777777" w:rsidR="00354192" w:rsidRDefault="00E378A4" w:rsidP="00DA502E">
            <w:pPr>
              <w:rPr>
                <w:rFonts w:ascii="Arial" w:hAnsi="Arial" w:cs="Arial"/>
                <w:szCs w:val="20"/>
              </w:rPr>
            </w:pPr>
            <w:r>
              <w:rPr>
                <w:rFonts w:ascii="Arial" w:hAnsi="Arial" w:cs="Arial"/>
                <w:szCs w:val="20"/>
              </w:rPr>
              <w:t>Ing. Miloš Šimek</w:t>
            </w:r>
          </w:p>
          <w:p w14:paraId="3238FFA4" w14:textId="64EDBC7A" w:rsidR="00E378A4" w:rsidRPr="00466A2E" w:rsidRDefault="00E378A4" w:rsidP="00DA502E">
            <w:pPr>
              <w:rPr>
                <w:rFonts w:ascii="Arial" w:hAnsi="Arial" w:cs="Arial"/>
                <w:szCs w:val="20"/>
                <w:lang w:val="cs-CZ"/>
              </w:rPr>
            </w:pPr>
            <w:r>
              <w:rPr>
                <w:rFonts w:ascii="Arial" w:hAnsi="Arial" w:cs="Arial"/>
                <w:szCs w:val="20"/>
              </w:rPr>
              <w:t>Vedoucí Pobočky Svitavy</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C845FDB" w14:textId="77777777" w:rsidR="00991F36"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w:t>
            </w:r>
          </w:p>
          <w:p w14:paraId="47D09FD1" w14:textId="6D580259" w:rsidR="00FD1B71" w:rsidRPr="00466A2E" w:rsidRDefault="00991F36" w:rsidP="00FD1B71">
            <w:pPr>
              <w:spacing w:before="240"/>
              <w:rPr>
                <w:rFonts w:ascii="Arial" w:hAnsi="Arial" w:cs="Arial"/>
                <w:szCs w:val="20"/>
                <w:lang w:val="cs-CZ"/>
              </w:rPr>
            </w:pPr>
            <w:r>
              <w:rPr>
                <w:rFonts w:ascii="Arial" w:hAnsi="Arial" w:cs="Arial"/>
                <w:szCs w:val="20"/>
                <w:lang w:val="cs-CZ"/>
              </w:rPr>
              <w:t xml:space="preserve">Příloha č. 1a – 1g - </w:t>
            </w:r>
            <w:r w:rsidR="00FD1B71" w:rsidRPr="00466A2E">
              <w:rPr>
                <w:rFonts w:ascii="Arial" w:hAnsi="Arial" w:cs="Arial"/>
                <w:szCs w:val="20"/>
                <w:lang w:val="cs-CZ"/>
              </w:rPr>
              <w:t>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Strolená Irena Ing." w:date="2016-09-30T08:02:00Z" w:initials="SII">
    <w:p w14:paraId="594AFC47" w14:textId="77777777" w:rsidR="00111745" w:rsidRDefault="00111745" w:rsidP="00354192">
      <w:pPr>
        <w:pStyle w:val="Textkomente"/>
      </w:pPr>
      <w:r>
        <w:rPr>
          <w:rStyle w:val="Odkaznakoment"/>
        </w:rPr>
        <w:annotationRef/>
      </w:r>
      <w:r w:rsidRPr="004B0023">
        <w:t>Vyplnit podle potřeby</w:t>
      </w:r>
      <w:r>
        <w:t>, volitelný text.</w:t>
      </w:r>
    </w:p>
  </w:comment>
  <w:comment w:id="2" w:author="Strolená Irena Ing." w:date="2016-10-18T10:32:00Z" w:initials="SII">
    <w:p w14:paraId="2CBD262E" w14:textId="72C33403" w:rsidR="00111745" w:rsidRDefault="00111745" w:rsidP="00354192">
      <w:pPr>
        <w:pStyle w:val="Textkomente"/>
      </w:pPr>
      <w:r>
        <w:rPr>
          <w:rStyle w:val="Odkaznakoment"/>
        </w:rPr>
        <w:annotationRef/>
      </w:r>
      <w:r>
        <w:t xml:space="preserve">Vyplnit podle potřeby. V případě, že </w:t>
      </w:r>
      <w:r w:rsidRPr="00317551">
        <w:t xml:space="preserve">se </w:t>
      </w:r>
      <w:r>
        <w:t xml:space="preserve">na plnění díla </w:t>
      </w:r>
      <w:r w:rsidRPr="00317551">
        <w:t xml:space="preserve">bude podílet </w:t>
      </w:r>
      <w:r>
        <w:t>podzhotovitel</w:t>
      </w:r>
      <w:r w:rsidRPr="00317551">
        <w:t>, vyplní se konkrétní činnosti, na kterých se subdodavatel nebude moci podílet</w:t>
      </w:r>
      <w:r>
        <w:t xml:space="preserve"> -</w:t>
      </w:r>
    </w:p>
  </w:comment>
  <w:comment w:id="3" w:author="Lukešová Simona JUDr." w:date="2017-06-29T13:52:00Z" w:initials="LSJ">
    <w:p w14:paraId="4A2D15AF" w14:textId="1045E96F" w:rsidR="00111745" w:rsidRDefault="00111745">
      <w:pPr>
        <w:pStyle w:val="Textkomente"/>
      </w:pPr>
      <w:r>
        <w:rPr>
          <w:rStyle w:val="Odkaznakoment"/>
        </w:rPr>
        <w:annotationRef/>
      </w:r>
      <w:r w:rsidRPr="00A2218E">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94AFC47" w15:done="0"/>
  <w15:commentEx w15:paraId="2CBD262E" w15:done="0"/>
  <w15:commentEx w15:paraId="4A2D15AF"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04A361" w14:textId="77777777" w:rsidR="00111745" w:rsidRDefault="00111745">
      <w:pPr>
        <w:spacing w:after="0" w:line="240" w:lineRule="auto"/>
      </w:pPr>
      <w:r>
        <w:separator/>
      </w:r>
    </w:p>
  </w:endnote>
  <w:endnote w:type="continuationSeparator" w:id="0">
    <w:p w14:paraId="5256D275" w14:textId="77777777" w:rsidR="00111745" w:rsidRDefault="001117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111745" w:rsidRDefault="00111745">
    <w:pPr>
      <w:pStyle w:val="Zpat"/>
      <w:pBdr>
        <w:bottom w:val="single" w:sz="6" w:space="1" w:color="auto"/>
      </w:pBdr>
      <w:jc w:val="right"/>
    </w:pPr>
  </w:p>
  <w:p w14:paraId="23F44950" w14:textId="35139DE2" w:rsidR="00111745" w:rsidRPr="0025120D" w:rsidRDefault="00E378A4">
    <w:pPr>
      <w:pStyle w:val="Zpat"/>
      <w:jc w:val="right"/>
      <w:rPr>
        <w:sz w:val="16"/>
      </w:rPr>
    </w:pPr>
    <w:sdt>
      <w:sdtPr>
        <w:rPr>
          <w:sz w:val="16"/>
        </w:rPr>
        <w:id w:val="1990212039"/>
        <w:docPartObj>
          <w:docPartGallery w:val="Page Numbers (Bottom of Page)"/>
          <w:docPartUnique/>
        </w:docPartObj>
      </w:sdtPr>
      <w:sdtEndPr/>
      <w:sdtContent>
        <w:r w:rsidR="00111745">
          <w:rPr>
            <w:sz w:val="16"/>
          </w:rPr>
          <w:t xml:space="preserve">Strana </w:t>
        </w:r>
        <w:r w:rsidR="00111745" w:rsidRPr="0025120D">
          <w:rPr>
            <w:sz w:val="16"/>
          </w:rPr>
          <w:fldChar w:fldCharType="begin"/>
        </w:r>
        <w:r w:rsidR="00111745" w:rsidRPr="0025120D">
          <w:rPr>
            <w:sz w:val="16"/>
          </w:rPr>
          <w:instrText>PAGE   \* MERGEFORMAT</w:instrText>
        </w:r>
        <w:r w:rsidR="00111745" w:rsidRPr="0025120D">
          <w:rPr>
            <w:sz w:val="16"/>
          </w:rPr>
          <w:fldChar w:fldCharType="separate"/>
        </w:r>
        <w:r w:rsidRPr="00E378A4">
          <w:rPr>
            <w:noProof/>
            <w:sz w:val="16"/>
            <w:lang w:val="cs-CZ"/>
          </w:rPr>
          <w:t>16</w:t>
        </w:r>
        <w:r w:rsidR="00111745" w:rsidRPr="0025120D">
          <w:rPr>
            <w:sz w:val="16"/>
          </w:rPr>
          <w:fldChar w:fldCharType="end"/>
        </w:r>
      </w:sdtContent>
    </w:sdt>
  </w:p>
  <w:p w14:paraId="6DAD3636" w14:textId="77777777" w:rsidR="00111745" w:rsidRPr="0072075B" w:rsidRDefault="00111745">
    <w:pPr>
      <w:pStyle w:val="Zpat"/>
      <w:rPr>
        <w:lang w:val="cs-CZ"/>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362F1C" w14:textId="77777777" w:rsidR="00111745" w:rsidRDefault="00111745">
      <w:pPr>
        <w:spacing w:after="0" w:line="240" w:lineRule="auto"/>
      </w:pPr>
      <w:r>
        <w:separator/>
      </w:r>
    </w:p>
  </w:footnote>
  <w:footnote w:type="continuationSeparator" w:id="0">
    <w:p w14:paraId="4D2FE623" w14:textId="77777777" w:rsidR="00111745" w:rsidRDefault="001117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4A6A030D" w:rsidR="00111745" w:rsidRPr="0025120D" w:rsidRDefault="00111745"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w:t>
    </w:r>
    <w:r w:rsidR="00991F36">
      <w:rPr>
        <w:sz w:val="16"/>
        <w:lang w:val="cs-CZ"/>
      </w:rPr>
      <w:t>JPÚ upřesnění a rekonstrukce přídělů v okrese Svitavy 2018</w:t>
    </w:r>
    <w:r w:rsidRPr="0025120D">
      <w:rPr>
        <w:sz w:val="16"/>
        <w:lang w:val="cs-CZ"/>
      </w:rPr>
      <w:t>.</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111745" w:rsidRPr="0001592E" w:rsidRDefault="00111745"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111745" w:rsidRPr="0001592E" w:rsidRDefault="00111745"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40263AFB" w:rsidR="00111745" w:rsidRPr="0001592E" w:rsidRDefault="00111745"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p>
  <w:p w14:paraId="16B88821" w14:textId="77777777" w:rsidR="00111745" w:rsidRPr="0025120D" w:rsidRDefault="00111745">
    <w:pPr>
      <w:pStyle w:val="Zhlav"/>
      <w:rPr>
        <w:sz w:val="1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B56B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E956A2"/>
    <w:multiLevelType w:val="multilevel"/>
    <w:tmpl w:val="A17C7E0C"/>
    <w:lvl w:ilvl="0">
      <w:start w:val="3"/>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Restart w:val="0"/>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FD51B3E"/>
    <w:multiLevelType w:val="multilevel"/>
    <w:tmpl w:val="F1E6B97A"/>
    <w:styleLink w:val="Styl1"/>
    <w:lvl w:ilvl="0">
      <w:start w:val="1"/>
      <w:numFmt w:val="upperRoman"/>
      <w:lvlText w:val="Článek %1."/>
      <w:lvlJc w:val="left"/>
      <w:pPr>
        <w:ind w:left="5889"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1425" w:hanging="432"/>
      </w:pPr>
      <w:rPr>
        <w:rFonts w:hint="default"/>
      </w:rPr>
    </w:lvl>
    <w:lvl w:ilvl="2">
      <w:start w:val="1"/>
      <w:numFmt w:val="decimal"/>
      <w:lvlText w:val="%3"/>
      <w:lvlJc w:val="left"/>
      <w:pPr>
        <w:ind w:left="5891" w:hanging="504"/>
      </w:pPr>
      <w:rPr>
        <w:rFonts w:ascii="Times New Roman" w:hAnsi="Times New Roman" w:hint="default"/>
        <w:color w:val="auto"/>
      </w:rPr>
    </w:lvl>
    <w:lvl w:ilvl="3">
      <w:start w:val="1"/>
      <w:numFmt w:val="lowerLetter"/>
      <w:lvlText w:val="%4)"/>
      <w:lvlJc w:val="left"/>
      <w:pPr>
        <w:ind w:left="2492" w:hanging="648"/>
      </w:pPr>
      <w:rPr>
        <w:rFonts w:hint="default"/>
      </w:rPr>
    </w:lvl>
    <w:lvl w:ilvl="4">
      <w:start w:val="1"/>
      <w:numFmt w:val="decimal"/>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29B02D9"/>
    <w:multiLevelType w:val="multilevel"/>
    <w:tmpl w:val="399C86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Restart w:val="0"/>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16197B"/>
    <w:multiLevelType w:val="multilevel"/>
    <w:tmpl w:val="F1E6B97A"/>
    <w:numStyleLink w:val="Styl1"/>
  </w:abstractNum>
  <w:abstractNum w:abstractNumId="5" w15:restartNumberingAfterBreak="0">
    <w:nsid w:val="2F76710C"/>
    <w:multiLevelType w:val="multilevel"/>
    <w:tmpl w:val="AC1637D6"/>
    <w:lvl w:ilvl="0">
      <w:start w:val="9"/>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Restart w:val="0"/>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24F3BB7"/>
    <w:multiLevelType w:val="multilevel"/>
    <w:tmpl w:val="CAD86FB2"/>
    <w:lvl w:ilvl="0">
      <w:start w:val="1"/>
      <w:numFmt w:val="upperRoman"/>
      <w:pStyle w:val="Nadpis1"/>
      <w:lvlText w:val="Článek %1."/>
      <w:lvlJc w:val="left"/>
      <w:pPr>
        <w:ind w:left="5889"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lvlText w:val="%3."/>
      <w:lvlJc w:val="left"/>
      <w:pPr>
        <w:ind w:left="5891"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60A583F"/>
    <w:multiLevelType w:val="hybridMultilevel"/>
    <w:tmpl w:val="6A501D36"/>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8" w15:restartNumberingAfterBreak="0">
    <w:nsid w:val="37BA1142"/>
    <w:multiLevelType w:val="multilevel"/>
    <w:tmpl w:val="399C86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Restart w:val="0"/>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7D92F1C"/>
    <w:multiLevelType w:val="multilevel"/>
    <w:tmpl w:val="B14671B0"/>
    <w:lvl w:ilvl="0">
      <w:start w:val="9"/>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6"/>
      <w:numFmt w:val="decimal"/>
      <w:lvlRestart w:val="0"/>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B630794"/>
    <w:multiLevelType w:val="hybridMultilevel"/>
    <w:tmpl w:val="EA041D6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65C9266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D727822"/>
    <w:multiLevelType w:val="multilevel"/>
    <w:tmpl w:val="B14671B0"/>
    <w:lvl w:ilvl="0">
      <w:start w:val="9"/>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6"/>
      <w:numFmt w:val="decimal"/>
      <w:lvlRestart w:val="0"/>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13"/>
  </w:num>
  <w:num w:numId="3">
    <w:abstractNumId w:val="10"/>
  </w:num>
  <w:num w:numId="4">
    <w:abstractNumId w:val="7"/>
  </w:num>
  <w:num w:numId="5">
    <w:abstractNumId w:val="6"/>
  </w:num>
  <w:num w:numId="6">
    <w:abstractNumId w:val="6"/>
  </w:num>
  <w:num w:numId="7">
    <w:abstractNumId w:val="6"/>
  </w:num>
  <w:num w:numId="8">
    <w:abstractNumId w:val="6"/>
    <w:lvlOverride w:ilvl="0">
      <w:startOverride w:val="3"/>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4"/>
  </w:num>
  <w:num w:numId="11">
    <w:abstractNumId w:val="0"/>
  </w:num>
  <w:num w:numId="12">
    <w:abstractNumId w:val="3"/>
  </w:num>
  <w:num w:numId="13">
    <w:abstractNumId w:val="8"/>
  </w:num>
  <w:num w:numId="14">
    <w:abstractNumId w:val="6"/>
  </w:num>
  <w:num w:numId="15">
    <w:abstractNumId w:val="6"/>
  </w:num>
  <w:num w:numId="16">
    <w:abstractNumId w:val="6"/>
  </w:num>
  <w:num w:numId="17">
    <w:abstractNumId w:val="1"/>
  </w:num>
  <w:num w:numId="18">
    <w:abstractNumId w:val="6"/>
  </w:num>
  <w:num w:numId="19">
    <w:abstractNumId w:val="6"/>
  </w:num>
  <w:num w:numId="20">
    <w:abstractNumId w:val="6"/>
    <w:lvlOverride w:ilvl="0">
      <w:startOverride w:val="3"/>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num>
  <w:num w:numId="23">
    <w:abstractNumId w:val="5"/>
  </w:num>
  <w:num w:numId="24">
    <w:abstractNumId w:val="12"/>
  </w:num>
  <w:num w:numId="25">
    <w:abstractNumId w:val="9"/>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IdMacAtCleanup w:val="2"/>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rolená Irena Ing.">
    <w15:presenceInfo w15:providerId="AD" w15:userId="S-1-5-21-3654044162-3347481870-3539283771-107088"/>
  </w15:person>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988"/>
    <w:rsid w:val="00001A81"/>
    <w:rsid w:val="000043C9"/>
    <w:rsid w:val="0001270D"/>
    <w:rsid w:val="0001351E"/>
    <w:rsid w:val="0001592E"/>
    <w:rsid w:val="0001770C"/>
    <w:rsid w:val="00021B06"/>
    <w:rsid w:val="0002363A"/>
    <w:rsid w:val="0002419A"/>
    <w:rsid w:val="00026CDB"/>
    <w:rsid w:val="00034008"/>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C65C8"/>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1745"/>
    <w:rsid w:val="00113334"/>
    <w:rsid w:val="001208EE"/>
    <w:rsid w:val="00120D0A"/>
    <w:rsid w:val="001212CE"/>
    <w:rsid w:val="00122C6A"/>
    <w:rsid w:val="00123815"/>
    <w:rsid w:val="001258B6"/>
    <w:rsid w:val="00126A8F"/>
    <w:rsid w:val="00127765"/>
    <w:rsid w:val="00130543"/>
    <w:rsid w:val="00134FCF"/>
    <w:rsid w:val="00136F16"/>
    <w:rsid w:val="00146DFA"/>
    <w:rsid w:val="00150740"/>
    <w:rsid w:val="00150A54"/>
    <w:rsid w:val="00156E1D"/>
    <w:rsid w:val="00161C7C"/>
    <w:rsid w:val="001626FA"/>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495E"/>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276BC"/>
    <w:rsid w:val="0023089D"/>
    <w:rsid w:val="00234B50"/>
    <w:rsid w:val="0023503B"/>
    <w:rsid w:val="00240B25"/>
    <w:rsid w:val="00242179"/>
    <w:rsid w:val="00242212"/>
    <w:rsid w:val="0024266D"/>
    <w:rsid w:val="002427ED"/>
    <w:rsid w:val="00244904"/>
    <w:rsid w:val="00244ABA"/>
    <w:rsid w:val="00256693"/>
    <w:rsid w:val="00262BA3"/>
    <w:rsid w:val="00265825"/>
    <w:rsid w:val="002659CD"/>
    <w:rsid w:val="00272BC3"/>
    <w:rsid w:val="00276E15"/>
    <w:rsid w:val="0028248E"/>
    <w:rsid w:val="0028504E"/>
    <w:rsid w:val="00287B75"/>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02AE"/>
    <w:rsid w:val="00371F2D"/>
    <w:rsid w:val="00381DA3"/>
    <w:rsid w:val="00381EDA"/>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B7010"/>
    <w:rsid w:val="004C1C50"/>
    <w:rsid w:val="004C1CBE"/>
    <w:rsid w:val="004C6B32"/>
    <w:rsid w:val="004D030B"/>
    <w:rsid w:val="004D10C9"/>
    <w:rsid w:val="004D1E9A"/>
    <w:rsid w:val="004D27E0"/>
    <w:rsid w:val="004D44B2"/>
    <w:rsid w:val="004D4A44"/>
    <w:rsid w:val="004D734B"/>
    <w:rsid w:val="004E0DEB"/>
    <w:rsid w:val="004E3E3A"/>
    <w:rsid w:val="004E68E3"/>
    <w:rsid w:val="004F28C7"/>
    <w:rsid w:val="004F31ED"/>
    <w:rsid w:val="004F5C66"/>
    <w:rsid w:val="00503312"/>
    <w:rsid w:val="00506D94"/>
    <w:rsid w:val="00510E41"/>
    <w:rsid w:val="00511EB0"/>
    <w:rsid w:val="00511FD2"/>
    <w:rsid w:val="005121FE"/>
    <w:rsid w:val="0051293F"/>
    <w:rsid w:val="00514227"/>
    <w:rsid w:val="00514C05"/>
    <w:rsid w:val="005158CC"/>
    <w:rsid w:val="0051703F"/>
    <w:rsid w:val="005175BF"/>
    <w:rsid w:val="005209B0"/>
    <w:rsid w:val="00521924"/>
    <w:rsid w:val="00525997"/>
    <w:rsid w:val="00527229"/>
    <w:rsid w:val="00531CFF"/>
    <w:rsid w:val="00534435"/>
    <w:rsid w:val="0053488D"/>
    <w:rsid w:val="00535AF1"/>
    <w:rsid w:val="00540F31"/>
    <w:rsid w:val="005426BB"/>
    <w:rsid w:val="00545F54"/>
    <w:rsid w:val="00547798"/>
    <w:rsid w:val="005511C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3766"/>
    <w:rsid w:val="005E6C74"/>
    <w:rsid w:val="005F52C9"/>
    <w:rsid w:val="00600E64"/>
    <w:rsid w:val="006037D1"/>
    <w:rsid w:val="00603870"/>
    <w:rsid w:val="006209DF"/>
    <w:rsid w:val="00627AC3"/>
    <w:rsid w:val="00630E42"/>
    <w:rsid w:val="0063245B"/>
    <w:rsid w:val="00633FAA"/>
    <w:rsid w:val="00640BAC"/>
    <w:rsid w:val="00641DE7"/>
    <w:rsid w:val="00643111"/>
    <w:rsid w:val="006531F0"/>
    <w:rsid w:val="00660CA9"/>
    <w:rsid w:val="00664216"/>
    <w:rsid w:val="00664D6B"/>
    <w:rsid w:val="00670A1F"/>
    <w:rsid w:val="006776A2"/>
    <w:rsid w:val="006917EB"/>
    <w:rsid w:val="006A0C07"/>
    <w:rsid w:val="006A0DB9"/>
    <w:rsid w:val="006A11D8"/>
    <w:rsid w:val="006A2168"/>
    <w:rsid w:val="006A4CC4"/>
    <w:rsid w:val="006A617C"/>
    <w:rsid w:val="006A7935"/>
    <w:rsid w:val="006B1ACE"/>
    <w:rsid w:val="006B2AC7"/>
    <w:rsid w:val="006C18DA"/>
    <w:rsid w:val="006C43AD"/>
    <w:rsid w:val="006C7BBC"/>
    <w:rsid w:val="006D36B0"/>
    <w:rsid w:val="006D7FA5"/>
    <w:rsid w:val="006E5645"/>
    <w:rsid w:val="006E71B1"/>
    <w:rsid w:val="006F3D14"/>
    <w:rsid w:val="006F51A7"/>
    <w:rsid w:val="006F5C49"/>
    <w:rsid w:val="006F7F46"/>
    <w:rsid w:val="0070093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676F9"/>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380F"/>
    <w:rsid w:val="007F471B"/>
    <w:rsid w:val="007F4DF0"/>
    <w:rsid w:val="0080127D"/>
    <w:rsid w:val="00802079"/>
    <w:rsid w:val="008037D2"/>
    <w:rsid w:val="00815095"/>
    <w:rsid w:val="00817AF3"/>
    <w:rsid w:val="00820570"/>
    <w:rsid w:val="00823A6C"/>
    <w:rsid w:val="0082403C"/>
    <w:rsid w:val="0083309B"/>
    <w:rsid w:val="00845A71"/>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B4563"/>
    <w:rsid w:val="008C00DD"/>
    <w:rsid w:val="008C3722"/>
    <w:rsid w:val="008C4AB9"/>
    <w:rsid w:val="008D60F8"/>
    <w:rsid w:val="008E5965"/>
    <w:rsid w:val="008F4522"/>
    <w:rsid w:val="0090348C"/>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83620"/>
    <w:rsid w:val="00991F36"/>
    <w:rsid w:val="009927D7"/>
    <w:rsid w:val="00993395"/>
    <w:rsid w:val="009958AC"/>
    <w:rsid w:val="00997885"/>
    <w:rsid w:val="009A1952"/>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82542"/>
    <w:rsid w:val="00A93283"/>
    <w:rsid w:val="00A959C8"/>
    <w:rsid w:val="00A963E6"/>
    <w:rsid w:val="00AA141E"/>
    <w:rsid w:val="00AC40B5"/>
    <w:rsid w:val="00AC74BE"/>
    <w:rsid w:val="00AD36F0"/>
    <w:rsid w:val="00AD69FC"/>
    <w:rsid w:val="00AE3832"/>
    <w:rsid w:val="00AE556D"/>
    <w:rsid w:val="00AF2A7B"/>
    <w:rsid w:val="00AF49AE"/>
    <w:rsid w:val="00AF4C02"/>
    <w:rsid w:val="00AF5392"/>
    <w:rsid w:val="00AF5EFC"/>
    <w:rsid w:val="00AF7CEF"/>
    <w:rsid w:val="00B010CD"/>
    <w:rsid w:val="00B02333"/>
    <w:rsid w:val="00B03E9F"/>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B3016"/>
    <w:rsid w:val="00BC2FFE"/>
    <w:rsid w:val="00BC7B0A"/>
    <w:rsid w:val="00BD7BD4"/>
    <w:rsid w:val="00BE0367"/>
    <w:rsid w:val="00BE629B"/>
    <w:rsid w:val="00BE645E"/>
    <w:rsid w:val="00BF1F63"/>
    <w:rsid w:val="00BF6373"/>
    <w:rsid w:val="00BF7C39"/>
    <w:rsid w:val="00C007B3"/>
    <w:rsid w:val="00C117AD"/>
    <w:rsid w:val="00C173B7"/>
    <w:rsid w:val="00C21655"/>
    <w:rsid w:val="00C21D55"/>
    <w:rsid w:val="00C23E4B"/>
    <w:rsid w:val="00C31C5E"/>
    <w:rsid w:val="00C345D9"/>
    <w:rsid w:val="00C3577D"/>
    <w:rsid w:val="00C36BE3"/>
    <w:rsid w:val="00C426D8"/>
    <w:rsid w:val="00C45B22"/>
    <w:rsid w:val="00C46D21"/>
    <w:rsid w:val="00C50586"/>
    <w:rsid w:val="00C5264C"/>
    <w:rsid w:val="00C54264"/>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B7A19"/>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4B5F"/>
    <w:rsid w:val="00E262BD"/>
    <w:rsid w:val="00E30BAE"/>
    <w:rsid w:val="00E34395"/>
    <w:rsid w:val="00E345AC"/>
    <w:rsid w:val="00E34CD0"/>
    <w:rsid w:val="00E34EE7"/>
    <w:rsid w:val="00E378A4"/>
    <w:rsid w:val="00E40905"/>
    <w:rsid w:val="00E50DCD"/>
    <w:rsid w:val="00E51303"/>
    <w:rsid w:val="00E516C8"/>
    <w:rsid w:val="00E52863"/>
    <w:rsid w:val="00E5291F"/>
    <w:rsid w:val="00E56E07"/>
    <w:rsid w:val="00E5752D"/>
    <w:rsid w:val="00E65FC6"/>
    <w:rsid w:val="00E75049"/>
    <w:rsid w:val="00E774CF"/>
    <w:rsid w:val="00E8186A"/>
    <w:rsid w:val="00E83EA0"/>
    <w:rsid w:val="00E85062"/>
    <w:rsid w:val="00E85623"/>
    <w:rsid w:val="00E85730"/>
    <w:rsid w:val="00EA046B"/>
    <w:rsid w:val="00EA5770"/>
    <w:rsid w:val="00EB1C00"/>
    <w:rsid w:val="00EB3D49"/>
    <w:rsid w:val="00EC39F1"/>
    <w:rsid w:val="00EC598D"/>
    <w:rsid w:val="00ED2A14"/>
    <w:rsid w:val="00ED7E06"/>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6AB"/>
    <w:rsid w:val="00F34BC2"/>
    <w:rsid w:val="00F4249B"/>
    <w:rsid w:val="00F440D3"/>
    <w:rsid w:val="00F4472B"/>
    <w:rsid w:val="00F44C22"/>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92558"/>
    <w:rsid w:val="00FA1D0C"/>
    <w:rsid w:val="00FA3054"/>
    <w:rsid w:val="00FA49FD"/>
    <w:rsid w:val="00FA7527"/>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0"/>
        <w:numId w:val="0"/>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numbering" w:customStyle="1" w:styleId="Styl1">
    <w:name w:val="Styl1"/>
    <w:uiPriority w:val="99"/>
    <w:rsid w:val="00AF2A7B"/>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65313-507E-4CDE-BE12-656BEE5AC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1088</TotalTime>
  <Pages>16</Pages>
  <Words>6498</Words>
  <Characters>38344</Characters>
  <Application>Microsoft Office Word</Application>
  <DocSecurity>0</DocSecurity>
  <Lines>319</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Báča Petr Ing.</cp:lastModifiedBy>
  <cp:revision>35</cp:revision>
  <cp:lastPrinted>2016-11-18T08:49:00Z</cp:lastPrinted>
  <dcterms:created xsi:type="dcterms:W3CDTF">2017-11-13T10:05:00Z</dcterms:created>
  <dcterms:modified xsi:type="dcterms:W3CDTF">2018-01-29T15:31:00Z</dcterms:modified>
</cp:coreProperties>
</file>