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</w:t>
      </w:r>
      <w:r w:rsidR="00C470F6">
        <w:rPr>
          <w:rFonts w:ascii="Arial" w:hAnsi="Arial" w:cs="Arial"/>
          <w:b/>
          <w:sz w:val="20"/>
          <w:szCs w:val="20"/>
        </w:rPr>
        <w:t>4</w:t>
      </w:r>
      <w:r w:rsidRPr="009C1FCA">
        <w:rPr>
          <w:rFonts w:ascii="Arial" w:hAnsi="Arial" w:cs="Arial"/>
          <w:b/>
          <w:sz w:val="20"/>
          <w:szCs w:val="20"/>
        </w:rPr>
        <w:t>/20</w:t>
      </w:r>
      <w:r w:rsidR="00C470F6">
        <w:rPr>
          <w:rFonts w:ascii="Arial" w:hAnsi="Arial" w:cs="Arial"/>
          <w:b/>
          <w:sz w:val="20"/>
          <w:szCs w:val="20"/>
        </w:rPr>
        <w:t>1</w:t>
      </w:r>
      <w:r w:rsidRPr="009C1FCA">
        <w:rPr>
          <w:rFonts w:ascii="Arial" w:hAnsi="Arial" w:cs="Arial"/>
          <w:b/>
          <w:sz w:val="20"/>
          <w:szCs w:val="20"/>
        </w:rPr>
        <w:t xml:space="preserve">6 Sb., o </w:t>
      </w:r>
      <w:r w:rsidR="00C470F6">
        <w:rPr>
          <w:rFonts w:ascii="Arial" w:hAnsi="Arial" w:cs="Arial"/>
          <w:b/>
          <w:sz w:val="20"/>
          <w:szCs w:val="20"/>
        </w:rPr>
        <w:t xml:space="preserve">zadávání veřejných zakázek </w:t>
      </w:r>
      <w:r w:rsidRPr="009C1FCA">
        <w:rPr>
          <w:rFonts w:ascii="Arial" w:hAnsi="Arial" w:cs="Arial"/>
          <w:b/>
          <w:sz w:val="20"/>
          <w:szCs w:val="20"/>
        </w:rPr>
        <w:t>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7128D3" w:rsidRDefault="007128D3" w:rsidP="007128D3">
      <w:pPr>
        <w:outlineLvl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Název veřejné zakázky:</w:t>
      </w:r>
      <w:r w:rsidR="003F668F">
        <w:rPr>
          <w:rFonts w:ascii="Arial" w:hAnsi="Arial" w:cs="Arial"/>
          <w:i/>
        </w:rPr>
        <w:t xml:space="preserve"> </w:t>
      </w:r>
      <w:r w:rsidR="003F668F" w:rsidRPr="003F668F">
        <w:rPr>
          <w:rFonts w:ascii="Arial" w:hAnsi="Arial" w:cs="Arial"/>
          <w:i/>
        </w:rPr>
        <w:t>Komplexní pozemkové úpravy Nepomuky</w:t>
      </w:r>
      <w:r w:rsidR="003F668F">
        <w:rPr>
          <w:rFonts w:ascii="Arial" w:hAnsi="Arial" w:cs="Arial"/>
          <w:i/>
        </w:rPr>
        <w:t xml:space="preserve"> </w:t>
      </w: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Druh veřejné zakázky:</w:t>
      </w:r>
      <w:r w:rsidR="003F668F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9D14A0">
        <w:rPr>
          <w:rFonts w:ascii="Arial" w:hAnsi="Arial" w:cs="Arial"/>
          <w:i/>
          <w:sz w:val="20"/>
          <w:szCs w:val="20"/>
        </w:rPr>
        <w:t xml:space="preserve">podlimitní </w:t>
      </w:r>
      <w:r>
        <w:rPr>
          <w:rFonts w:ascii="Arial" w:hAnsi="Arial" w:cs="Arial"/>
          <w:i/>
          <w:sz w:val="20"/>
          <w:szCs w:val="20"/>
        </w:rPr>
        <w:t xml:space="preserve">veřejná zakázka na </w:t>
      </w:r>
      <w:r w:rsidRPr="00052423">
        <w:rPr>
          <w:rFonts w:ascii="Arial" w:hAnsi="Arial" w:cs="Arial"/>
          <w:i/>
          <w:sz w:val="20"/>
          <w:szCs w:val="20"/>
        </w:rPr>
        <w:t xml:space="preserve">služby </w:t>
      </w:r>
      <w:r w:rsidR="00545606" w:rsidRPr="00052423">
        <w:rPr>
          <w:rFonts w:ascii="Arial" w:hAnsi="Arial" w:cs="Arial"/>
          <w:i/>
          <w:sz w:val="20"/>
          <w:szCs w:val="20"/>
        </w:rPr>
        <w:t>za</w:t>
      </w:r>
      <w:r w:rsidR="00545606">
        <w:rPr>
          <w:rFonts w:ascii="Arial" w:hAnsi="Arial" w:cs="Arial"/>
          <w:i/>
          <w:sz w:val="20"/>
          <w:szCs w:val="20"/>
        </w:rPr>
        <w:t>d</w:t>
      </w:r>
      <w:r w:rsidR="009D14A0">
        <w:rPr>
          <w:rFonts w:ascii="Arial" w:hAnsi="Arial" w:cs="Arial"/>
          <w:i/>
          <w:sz w:val="20"/>
          <w:szCs w:val="20"/>
        </w:rPr>
        <w:t>ávaná</w:t>
      </w:r>
      <w:r w:rsidR="00545606">
        <w:rPr>
          <w:rFonts w:ascii="Arial" w:hAnsi="Arial" w:cs="Arial"/>
          <w:i/>
          <w:sz w:val="20"/>
          <w:szCs w:val="20"/>
        </w:rPr>
        <w:t xml:space="preserve"> v</w:t>
      </w:r>
      <w:r w:rsidR="009D14A0">
        <w:rPr>
          <w:rFonts w:ascii="Arial" w:hAnsi="Arial" w:cs="Arial"/>
          <w:i/>
          <w:sz w:val="20"/>
          <w:szCs w:val="20"/>
        </w:rPr>
        <w:t>e zjednodušeném podlimitním řízení</w:t>
      </w:r>
    </w:p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F56B04" w:rsidRPr="00D40D0E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9C039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C039E">
        <w:rPr>
          <w:rFonts w:ascii="Arial" w:hAnsi="Arial" w:cs="Arial"/>
          <w:sz w:val="20"/>
          <w:szCs w:val="20"/>
        </w:rPr>
        <w:tab/>
      </w: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C039E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základní způsobilost dle § 74 odst. 1 zákona, tj. že jde o dodavatele,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v evidenci daní zachycen splatný daňový nedoplatek, a to i nedoplatek ve vztahu ke spotřební dani (§ 74 odst.1 písm. b)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712F4" w:rsidRPr="003712F4" w:rsidRDefault="003712F4" w:rsidP="003712F4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3712F4">
        <w:rPr>
          <w:rFonts w:ascii="Arial" w:hAnsi="Arial" w:cs="Arial"/>
          <w:b/>
          <w:i/>
          <w:sz w:val="20"/>
          <w:szCs w:val="20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C039E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 dle § 77 zákona, tj. že jde o dodavatele,</w:t>
      </w:r>
    </w:p>
    <w:p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>………………..</w:t>
      </w: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Za společnost jedná a podepisuje</w:t>
      </w:r>
    </w:p>
    <w:p w:rsidR="00730A4D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Dokl</w:t>
      </w:r>
      <w:r w:rsidR="00F5731C">
        <w:rPr>
          <w:rFonts w:ascii="Arial" w:hAnsi="Arial" w:cs="Arial"/>
          <w:sz w:val="20"/>
          <w:szCs w:val="20"/>
        </w:rPr>
        <w:t>ad o oprávnění k podnikání – živnostenské oprávnění pro obor:</w:t>
      </w:r>
    </w:p>
    <w:p w:rsidR="00F5731C" w:rsidRPr="00DA430E" w:rsidRDefault="00F5731C" w:rsidP="00F5731C">
      <w:pPr>
        <w:numPr>
          <w:ilvl w:val="0"/>
          <w:numId w:val="59"/>
        </w:numPr>
        <w:shd w:val="clear" w:color="auto" w:fill="FFFFFF"/>
        <w:tabs>
          <w:tab w:val="num" w:pos="1440"/>
        </w:tabs>
        <w:spacing w:line="276" w:lineRule="auto"/>
        <w:ind w:left="720" w:firstLine="0"/>
        <w:jc w:val="both"/>
        <w:textAlignment w:val="top"/>
        <w:rPr>
          <w:rFonts w:ascii="Arial" w:hAnsi="Arial" w:cs="Arial"/>
          <w:sz w:val="20"/>
          <w:szCs w:val="20"/>
        </w:rPr>
      </w:pPr>
      <w:r w:rsidRPr="00DA430E">
        <w:rPr>
          <w:rFonts w:ascii="Arial" w:hAnsi="Arial" w:cs="Arial"/>
          <w:b/>
          <w:sz w:val="20"/>
          <w:szCs w:val="20"/>
        </w:rPr>
        <w:t>Projektování pozemkových úprav</w:t>
      </w:r>
    </w:p>
    <w:p w:rsidR="00F5731C" w:rsidRPr="00DA430E" w:rsidRDefault="00F5731C" w:rsidP="00F5731C">
      <w:pPr>
        <w:numPr>
          <w:ilvl w:val="0"/>
          <w:numId w:val="59"/>
        </w:numPr>
        <w:shd w:val="clear" w:color="auto" w:fill="FFFFFF"/>
        <w:tabs>
          <w:tab w:val="num" w:pos="1440"/>
        </w:tabs>
        <w:spacing w:line="276" w:lineRule="auto"/>
        <w:ind w:left="720" w:firstLine="0"/>
        <w:jc w:val="both"/>
        <w:textAlignment w:val="top"/>
        <w:rPr>
          <w:rFonts w:ascii="Arial" w:hAnsi="Arial" w:cs="Arial"/>
          <w:sz w:val="20"/>
          <w:szCs w:val="20"/>
        </w:rPr>
      </w:pPr>
      <w:r w:rsidRPr="00DA430E">
        <w:rPr>
          <w:rFonts w:ascii="Arial" w:hAnsi="Arial" w:cs="Arial"/>
          <w:b/>
          <w:sz w:val="20"/>
          <w:szCs w:val="20"/>
        </w:rPr>
        <w:t>Výkon zeměměřičských činností</w:t>
      </w:r>
    </w:p>
    <w:p w:rsidR="003D1CCC" w:rsidRPr="00F5731C" w:rsidRDefault="003D1CCC" w:rsidP="00F5731C">
      <w:pPr>
        <w:spacing w:line="280" w:lineRule="atLeast"/>
        <w:rPr>
          <w:rFonts w:ascii="Arial" w:hAnsi="Arial" w:cs="Arial"/>
          <w:sz w:val="20"/>
          <w:szCs w:val="20"/>
        </w:rPr>
      </w:pPr>
    </w:p>
    <w:p w:rsidR="00060F64" w:rsidRDefault="00060F64" w:rsidP="00060F64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odborně způsobilý nebo disponuje osobou, jejímž prostřednictvím odbornou způsobilost zabezpečuje</w:t>
      </w:r>
      <w:r w:rsidR="00F12DBE">
        <w:rPr>
          <w:rFonts w:ascii="Arial" w:hAnsi="Arial" w:cs="Arial"/>
          <w:sz w:val="20"/>
          <w:szCs w:val="20"/>
        </w:rPr>
        <w:t>:</w:t>
      </w:r>
    </w:p>
    <w:p w:rsidR="00060F64" w:rsidRDefault="00060F64" w:rsidP="00060F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060F64" w:rsidRDefault="00060F64" w:rsidP="00060F64">
      <w:pPr>
        <w:pStyle w:val="Odstavecseseznamem"/>
        <w:numPr>
          <w:ilvl w:val="0"/>
          <w:numId w:val="61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pravomocné </w:t>
      </w:r>
      <w:r w:rsidRPr="00AF70F4">
        <w:rPr>
          <w:rFonts w:ascii="Arial" w:hAnsi="Arial" w:cs="Arial"/>
          <w:b/>
          <w:sz w:val="20"/>
          <w:szCs w:val="20"/>
        </w:rPr>
        <w:t>Úřední oprávnění k projektování pozemkových úprav</w:t>
      </w:r>
      <w:r>
        <w:rPr>
          <w:rFonts w:ascii="Arial" w:hAnsi="Arial" w:cs="Arial"/>
          <w:sz w:val="20"/>
          <w:szCs w:val="20"/>
        </w:rPr>
        <w:t xml:space="preserve"> ve smyslu § 18 odst. 1 zákona č. 139/2002 Sb., o pozemkových úpravách a pozemkových úřadech a o změně zákona č. 229/1991 Sb., o úpravě vlastnických vztahů k půdě a jinému zemědělskému majetku</w:t>
      </w:r>
    </w:p>
    <w:p w:rsidR="00060F64" w:rsidRDefault="00060F64" w:rsidP="00060F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060F64" w:rsidRPr="003D1CCC" w:rsidRDefault="00060F64" w:rsidP="00060F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060F64" w:rsidRPr="003D1CCC" w:rsidRDefault="00060F64" w:rsidP="00060F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:rsidR="00060F64" w:rsidRPr="003D1CCC" w:rsidRDefault="00060F64" w:rsidP="00060F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060F64" w:rsidRPr="003D1CCC" w:rsidRDefault="00060F64" w:rsidP="00060F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060F64" w:rsidRDefault="00060F64" w:rsidP="00060F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1E054F">
        <w:rPr>
          <w:rFonts w:ascii="Arial" w:hAnsi="Arial" w:cs="Arial"/>
          <w:sz w:val="20"/>
          <w:szCs w:val="20"/>
          <w:highlight w:val="lightGray"/>
        </w:rPr>
        <w:t xml:space="preserve">zaměstnanec/ poddodavatel/ </w:t>
      </w:r>
      <w:r w:rsidRPr="00DE402A">
        <w:rPr>
          <w:rFonts w:ascii="Arial" w:hAnsi="Arial" w:cs="Arial"/>
          <w:sz w:val="20"/>
          <w:szCs w:val="20"/>
          <w:highlight w:val="lightGray"/>
        </w:rPr>
        <w:t>statutární orgán</w:t>
      </w:r>
      <w:r w:rsidRPr="00DE402A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060F64" w:rsidRPr="00DE402A" w:rsidRDefault="00060F64" w:rsidP="00060F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060F64" w:rsidRPr="00DE402A" w:rsidRDefault="003650C5" w:rsidP="00060F64">
      <w:pPr>
        <w:pStyle w:val="Odstavecseseznamem"/>
        <w:numPr>
          <w:ilvl w:val="0"/>
          <w:numId w:val="61"/>
        </w:numPr>
        <w:jc w:val="both"/>
        <w:rPr>
          <w:sz w:val="20"/>
          <w:szCs w:val="20"/>
        </w:rPr>
      </w:pPr>
      <w:r w:rsidRPr="00DA430E">
        <w:rPr>
          <w:rFonts w:ascii="Arial" w:hAnsi="Arial" w:cs="Arial"/>
          <w:sz w:val="20"/>
          <w:szCs w:val="20"/>
        </w:rPr>
        <w:t>pravomocné</w:t>
      </w:r>
      <w:r w:rsidRPr="00DA430E">
        <w:rPr>
          <w:rFonts w:ascii="Arial" w:hAnsi="Arial" w:cs="Arial"/>
          <w:b/>
          <w:sz w:val="20"/>
          <w:szCs w:val="20"/>
        </w:rPr>
        <w:t xml:space="preserve"> Úřední oprávnění pro ověřování výsledků zeměměřických činností</w:t>
      </w:r>
      <w:r w:rsidRPr="00DA430E">
        <w:rPr>
          <w:rFonts w:ascii="Arial" w:hAnsi="Arial" w:cs="Arial"/>
          <w:sz w:val="20"/>
          <w:szCs w:val="20"/>
        </w:rPr>
        <w:t xml:space="preserve"> udělený dle § 14 zákona č. 200/1994 Sb., o zeměměřictví a o změně a doplnění některých zákonů souvisejících s jeho zavedením, ve znění pozdějších předpisů, s rozsahem uvedeným v ustanovení </w:t>
      </w:r>
      <w:r w:rsidRPr="00DA430E">
        <w:rPr>
          <w:rFonts w:ascii="Arial" w:hAnsi="Arial" w:cs="Arial"/>
          <w:b/>
          <w:sz w:val="20"/>
          <w:szCs w:val="20"/>
        </w:rPr>
        <w:t xml:space="preserve">§ 13 odst. 1 </w:t>
      </w:r>
      <w:r w:rsidRPr="00DA430E">
        <w:rPr>
          <w:rFonts w:ascii="Arial" w:hAnsi="Arial" w:cs="Arial"/>
          <w:sz w:val="20"/>
          <w:szCs w:val="20"/>
        </w:rPr>
        <w:t>písm.</w:t>
      </w:r>
      <w:r w:rsidRPr="00DA430E">
        <w:rPr>
          <w:rFonts w:ascii="Arial" w:hAnsi="Arial" w:cs="Arial"/>
          <w:b/>
          <w:sz w:val="20"/>
          <w:szCs w:val="20"/>
        </w:rPr>
        <w:t xml:space="preserve"> a) </w:t>
      </w:r>
      <w:r w:rsidRPr="00DA430E">
        <w:rPr>
          <w:rFonts w:ascii="Arial" w:hAnsi="Arial" w:cs="Arial"/>
          <w:sz w:val="20"/>
          <w:szCs w:val="20"/>
        </w:rPr>
        <w:t xml:space="preserve">a písm. </w:t>
      </w:r>
      <w:r w:rsidRPr="00DA430E">
        <w:rPr>
          <w:rFonts w:ascii="Arial" w:hAnsi="Arial" w:cs="Arial"/>
          <w:b/>
          <w:sz w:val="20"/>
          <w:szCs w:val="20"/>
        </w:rPr>
        <w:t xml:space="preserve">b) </w:t>
      </w:r>
      <w:r w:rsidRPr="00DA430E">
        <w:rPr>
          <w:rFonts w:ascii="Arial" w:hAnsi="Arial" w:cs="Arial"/>
          <w:sz w:val="20"/>
          <w:szCs w:val="20"/>
        </w:rPr>
        <w:t>zákona č. 200/1994 Sb.</w:t>
      </w:r>
      <w:r w:rsidR="003E0331">
        <w:rPr>
          <w:rFonts w:ascii="Arial" w:hAnsi="Arial" w:cs="Arial"/>
          <w:sz w:val="20"/>
          <w:szCs w:val="20"/>
        </w:rPr>
        <w:t xml:space="preserve"> </w:t>
      </w:r>
    </w:p>
    <w:p w:rsidR="00060F64" w:rsidRDefault="00060F64" w:rsidP="00060F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060F64" w:rsidRPr="003D1CCC" w:rsidRDefault="00060F64" w:rsidP="00060F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060F64" w:rsidRPr="003D1CCC" w:rsidRDefault="00060F64" w:rsidP="00060F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:rsidR="00060F64" w:rsidRPr="003D1CCC" w:rsidRDefault="00060F64" w:rsidP="00060F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060F64" w:rsidRPr="003D1CCC" w:rsidRDefault="00060F64" w:rsidP="00060F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060F64" w:rsidRPr="00DE402A" w:rsidRDefault="00060F64" w:rsidP="00060F64">
      <w:pPr>
        <w:spacing w:line="280" w:lineRule="atLeast"/>
        <w:ind w:left="709" w:firstLine="1"/>
        <w:rPr>
          <w:rFonts w:ascii="Arial" w:hAnsi="Arial" w:cs="Arial"/>
          <w:b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1E054F">
        <w:rPr>
          <w:rFonts w:ascii="Arial" w:hAnsi="Arial" w:cs="Arial"/>
          <w:sz w:val="20"/>
          <w:szCs w:val="20"/>
          <w:highlight w:val="lightGray"/>
        </w:rPr>
        <w:t xml:space="preserve">zaměstnanec/ poddodavatel/ </w:t>
      </w:r>
      <w:r w:rsidRPr="00DE402A">
        <w:rPr>
          <w:rFonts w:ascii="Arial" w:hAnsi="Arial" w:cs="Arial"/>
          <w:sz w:val="20"/>
          <w:szCs w:val="20"/>
          <w:highlight w:val="lightGray"/>
        </w:rPr>
        <w:t>statutární orgán</w:t>
      </w:r>
      <w:r w:rsidRPr="00DE402A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060F64" w:rsidRDefault="00060F64" w:rsidP="00060F64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060F64" w:rsidRPr="00DE402A" w:rsidRDefault="00060F64" w:rsidP="00060F64">
      <w:pPr>
        <w:pStyle w:val="Odstavecseseznamem"/>
        <w:numPr>
          <w:ilvl w:val="0"/>
          <w:numId w:val="61"/>
        </w:num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DE402A">
        <w:rPr>
          <w:rFonts w:ascii="Arial" w:hAnsi="Arial" w:cs="Arial"/>
          <w:sz w:val="20"/>
          <w:szCs w:val="20"/>
        </w:rPr>
        <w:t>osvědčení o autorizaci podle zákona č. 360/1992 Sb., o výkonu povolání autorizovaných architektů a o výkonu povolání autorizovaných inženýrů a techniků činných ve výstavbě, ve znění pozdějších předpisů pro obor</w:t>
      </w:r>
      <w:r w:rsidRPr="00702125">
        <w:rPr>
          <w:rFonts w:ascii="Arial" w:hAnsi="Arial" w:cs="Arial"/>
          <w:sz w:val="20"/>
          <w:szCs w:val="20"/>
        </w:rPr>
        <w:t xml:space="preserve"> </w:t>
      </w:r>
      <w:r w:rsidRPr="00702125">
        <w:rPr>
          <w:rFonts w:ascii="Arial" w:hAnsi="Arial" w:cs="Arial"/>
          <w:b/>
          <w:sz w:val="20"/>
          <w:szCs w:val="20"/>
        </w:rPr>
        <w:t>dopravní stavby</w:t>
      </w:r>
    </w:p>
    <w:p w:rsidR="00060F64" w:rsidRDefault="00060F64" w:rsidP="00060F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060F64" w:rsidRPr="003D1CCC" w:rsidRDefault="00060F64" w:rsidP="00060F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lastRenderedPageBreak/>
        <w:t>Osoba zabezpečující odbornou způsobilost: ……………</w:t>
      </w:r>
    </w:p>
    <w:p w:rsidR="00060F64" w:rsidRPr="003D1CCC" w:rsidRDefault="00060F64" w:rsidP="00060F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:rsidR="00060F64" w:rsidRPr="003D1CCC" w:rsidRDefault="00060F64" w:rsidP="00060F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060F64" w:rsidRPr="003D1CCC" w:rsidRDefault="00060F64" w:rsidP="00060F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060F64" w:rsidRDefault="00060F64" w:rsidP="00060F64">
      <w:pPr>
        <w:tabs>
          <w:tab w:val="left" w:pos="360"/>
        </w:tabs>
        <w:spacing w:line="280" w:lineRule="atLeast"/>
        <w:ind w:left="709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1E054F">
        <w:rPr>
          <w:rFonts w:ascii="Arial" w:hAnsi="Arial" w:cs="Arial"/>
          <w:sz w:val="20"/>
          <w:szCs w:val="20"/>
          <w:highlight w:val="lightGray"/>
        </w:rPr>
        <w:t xml:space="preserve">zaměstnanec/ poddodavatel/ </w:t>
      </w:r>
      <w:r w:rsidRPr="00DE402A">
        <w:rPr>
          <w:rFonts w:ascii="Arial" w:hAnsi="Arial" w:cs="Arial"/>
          <w:sz w:val="20"/>
          <w:szCs w:val="20"/>
          <w:highlight w:val="lightGray"/>
        </w:rPr>
        <w:t>statutární orgán</w:t>
      </w:r>
      <w:r w:rsidRPr="00DE402A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060F64" w:rsidRDefault="00060F64" w:rsidP="00060F64">
      <w:pPr>
        <w:tabs>
          <w:tab w:val="left" w:pos="360"/>
        </w:tabs>
        <w:spacing w:line="280" w:lineRule="atLeast"/>
        <w:rPr>
          <w:rFonts w:ascii="Arial" w:hAnsi="Arial" w:cs="Arial"/>
          <w:b/>
          <w:color w:val="FF0000"/>
          <w:sz w:val="20"/>
          <w:szCs w:val="20"/>
        </w:rPr>
      </w:pPr>
    </w:p>
    <w:p w:rsidR="00060F64" w:rsidRPr="00E96721" w:rsidRDefault="00060F64" w:rsidP="00060F64">
      <w:pPr>
        <w:pStyle w:val="Odstavecseseznamem"/>
        <w:numPr>
          <w:ilvl w:val="0"/>
          <w:numId w:val="61"/>
        </w:num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E96721">
        <w:rPr>
          <w:rFonts w:ascii="Arial" w:hAnsi="Arial" w:cs="Arial"/>
          <w:sz w:val="20"/>
          <w:szCs w:val="20"/>
        </w:rPr>
        <w:t xml:space="preserve">osvědčení o autorizaci podle zákona č. 360/1992 Sb., o výkonu povolání autorizovaných architektů a o výkonu povolání autorizovaných inženýrů a techniků činných ve výstavbě, ve znění pozdějších předpisů pro obor </w:t>
      </w:r>
      <w:r>
        <w:rPr>
          <w:rFonts w:ascii="Arial" w:hAnsi="Arial" w:cs="Arial"/>
          <w:b/>
          <w:sz w:val="20"/>
          <w:szCs w:val="20"/>
        </w:rPr>
        <w:t>Stavby vodního hospodářství a krajinného inženýrství („Vodohospodářské stavby“)</w:t>
      </w:r>
    </w:p>
    <w:p w:rsidR="00060F64" w:rsidRDefault="00060F64" w:rsidP="00060F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060F64" w:rsidRPr="003D1CCC" w:rsidRDefault="00060F64" w:rsidP="00060F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060F64" w:rsidRPr="003D1CCC" w:rsidRDefault="00060F64" w:rsidP="00060F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:rsidR="00060F64" w:rsidRPr="003D1CCC" w:rsidRDefault="00060F64" w:rsidP="00060F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060F64" w:rsidRPr="003D1CCC" w:rsidRDefault="00060F64" w:rsidP="00060F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060F64" w:rsidRDefault="00060F64" w:rsidP="00060F64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1E054F">
        <w:rPr>
          <w:rFonts w:ascii="Arial" w:hAnsi="Arial" w:cs="Arial"/>
          <w:sz w:val="20"/>
          <w:szCs w:val="20"/>
          <w:highlight w:val="lightGray"/>
        </w:rPr>
        <w:t xml:space="preserve">zaměstnanec/ poddodavatel/ </w:t>
      </w:r>
      <w:r w:rsidRPr="00DE402A">
        <w:rPr>
          <w:rFonts w:ascii="Arial" w:hAnsi="Arial" w:cs="Arial"/>
          <w:sz w:val="20"/>
          <w:szCs w:val="20"/>
          <w:highlight w:val="lightGray"/>
        </w:rPr>
        <w:t>statutární orgán</w:t>
      </w:r>
      <w:r w:rsidRPr="00DE402A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060F64" w:rsidRDefault="00060F64" w:rsidP="00060F64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060F64" w:rsidRPr="00F07527" w:rsidRDefault="00060F64" w:rsidP="00060F64">
      <w:pPr>
        <w:pStyle w:val="Odstavecseseznamem"/>
        <w:numPr>
          <w:ilvl w:val="0"/>
          <w:numId w:val="61"/>
        </w:num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E96721">
        <w:rPr>
          <w:rFonts w:ascii="Arial" w:hAnsi="Arial" w:cs="Arial"/>
          <w:sz w:val="20"/>
          <w:szCs w:val="20"/>
        </w:rPr>
        <w:t xml:space="preserve">osvědčení o autorizaci podle zákona č. 360/1992 Sb., o výkonu povolání autorizovaných architektů a o výkonu povolání autorizovaných inženýrů a techniků činných ve výstavbě, ve znění pozdějších předpisů </w:t>
      </w:r>
      <w:r w:rsidRPr="00F07527">
        <w:rPr>
          <w:rFonts w:ascii="Arial" w:hAnsi="Arial" w:cs="Arial"/>
          <w:b/>
          <w:sz w:val="20"/>
          <w:szCs w:val="20"/>
        </w:rPr>
        <w:t>k Projektování ÚSES (Územních systémů ekologické stability)</w:t>
      </w:r>
    </w:p>
    <w:p w:rsidR="00060F64" w:rsidRDefault="00060F64" w:rsidP="00060F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060F64" w:rsidRPr="003D1CCC" w:rsidRDefault="00060F64" w:rsidP="003E0331">
      <w:pPr>
        <w:pStyle w:val="Odstavecseseznamem"/>
        <w:spacing w:line="280" w:lineRule="atLeast"/>
        <w:ind w:left="722" w:firstLine="1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060F64" w:rsidRPr="003D1CCC" w:rsidRDefault="00060F64" w:rsidP="00060F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:rsidR="00060F64" w:rsidRPr="003D1CCC" w:rsidRDefault="00060F64" w:rsidP="00060F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060F64" w:rsidRPr="003D1CCC" w:rsidRDefault="00060F64" w:rsidP="00060F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060F64" w:rsidRPr="00E16A50" w:rsidRDefault="00060F64" w:rsidP="00060F64">
      <w:pPr>
        <w:tabs>
          <w:tab w:val="left" w:pos="360"/>
        </w:tabs>
        <w:spacing w:line="280" w:lineRule="atLeast"/>
        <w:rPr>
          <w:rFonts w:ascii="Arial" w:hAnsi="Arial" w:cs="Arial"/>
          <w:b/>
          <w:color w:val="FF0000"/>
          <w:sz w:val="20"/>
          <w:szCs w:val="20"/>
        </w:rPr>
      </w:pPr>
      <w:bookmarkStart w:id="0" w:name="_GoBack"/>
      <w:bookmarkEnd w:id="0"/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1E054F">
        <w:rPr>
          <w:rFonts w:ascii="Arial" w:hAnsi="Arial" w:cs="Arial"/>
          <w:sz w:val="20"/>
          <w:szCs w:val="20"/>
          <w:highlight w:val="lightGray"/>
        </w:rPr>
        <w:t xml:space="preserve">zaměstnanec/ poddodavatel/ </w:t>
      </w:r>
      <w:r w:rsidRPr="00DE402A">
        <w:rPr>
          <w:rFonts w:ascii="Arial" w:hAnsi="Arial" w:cs="Arial"/>
          <w:sz w:val="20"/>
          <w:szCs w:val="20"/>
          <w:highlight w:val="lightGray"/>
        </w:rPr>
        <w:t>statutární orgán</w:t>
      </w:r>
      <w:r w:rsidRPr="00DE402A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060F64" w:rsidRDefault="00060F64" w:rsidP="00060F64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F5731C" w:rsidRDefault="00F5731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7C519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 w:rsidR="00BB4DD1">
        <w:rPr>
          <w:rFonts w:ascii="Arial" w:hAnsi="Arial" w:cs="Arial"/>
          <w:b/>
          <w:sz w:val="20"/>
          <w:szCs w:val="20"/>
        </w:rPr>
        <w:t>II</w:t>
      </w:r>
      <w:r w:rsidRPr="00BB4D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 dle § 7</w:t>
      </w:r>
      <w:r w:rsidR="0061540C" w:rsidRPr="00BB4DD1">
        <w:rPr>
          <w:rFonts w:ascii="Arial" w:hAnsi="Arial" w:cs="Arial"/>
          <w:b/>
          <w:sz w:val="20"/>
          <w:szCs w:val="20"/>
        </w:rPr>
        <w:t>9</w:t>
      </w:r>
      <w:r w:rsidRPr="00BB4DD1">
        <w:rPr>
          <w:rFonts w:ascii="Arial" w:hAnsi="Arial" w:cs="Arial"/>
          <w:b/>
          <w:sz w:val="20"/>
          <w:szCs w:val="20"/>
        </w:rPr>
        <w:t xml:space="preserve"> </w:t>
      </w:r>
      <w:r w:rsidR="0061540C" w:rsidRPr="00BB4DD1">
        <w:rPr>
          <w:rFonts w:ascii="Arial" w:hAnsi="Arial" w:cs="Arial"/>
          <w:b/>
          <w:sz w:val="20"/>
          <w:szCs w:val="20"/>
        </w:rPr>
        <w:t>zákona: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b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 xml:space="preserve">Seznam </w:t>
      </w:r>
      <w:r w:rsidR="009B6DCC">
        <w:rPr>
          <w:rFonts w:ascii="Arial" w:hAnsi="Arial" w:cs="Arial"/>
          <w:sz w:val="20"/>
          <w:szCs w:val="20"/>
        </w:rPr>
        <w:t xml:space="preserve">významných </w:t>
      </w:r>
      <w:r>
        <w:rPr>
          <w:rFonts w:ascii="Arial" w:hAnsi="Arial" w:cs="Arial"/>
          <w:sz w:val="20"/>
          <w:szCs w:val="20"/>
        </w:rPr>
        <w:t>služeb řádně a odborně provedených v souladu s výše uvedeným ustanovením zákona: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>
        <w:rPr>
          <w:rFonts w:ascii="Arial" w:hAnsi="Arial" w:cs="Arial"/>
          <w:sz w:val="20"/>
          <w:szCs w:val="20"/>
          <w:u w:val="single"/>
        </w:rPr>
        <w:t>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c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Seznam techniků či technických útvarů v souladu s </w:t>
      </w:r>
      <w:bookmarkStart w:id="1" w:name="OLE_LINK3"/>
      <w:bookmarkStart w:id="2" w:name="OLE_LINK4"/>
      <w:r>
        <w:rPr>
          <w:rFonts w:ascii="Arial" w:hAnsi="Arial" w:cs="Arial"/>
          <w:sz w:val="20"/>
          <w:szCs w:val="20"/>
        </w:rPr>
        <w:t>výše uvedeným ustanovením zákona:</w:t>
      </w:r>
      <w:bookmarkEnd w:id="1"/>
      <w:bookmarkEnd w:id="2"/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44FA" w:rsidRPr="007D6B16" w:rsidRDefault="005244FA" w:rsidP="005244FA">
      <w:pPr>
        <w:numPr>
          <w:ilvl w:val="1"/>
          <w:numId w:val="48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Pr="00C86119">
        <w:rPr>
          <w:rFonts w:ascii="Arial" w:hAnsi="Arial" w:cs="Arial"/>
          <w:b/>
          <w:sz w:val="20"/>
          <w:szCs w:val="20"/>
        </w:rPr>
        <w:t xml:space="preserve"> geodet</w:t>
      </w:r>
      <w:r>
        <w:rPr>
          <w:rFonts w:ascii="Arial" w:hAnsi="Arial" w:cs="Arial"/>
          <w:b/>
          <w:sz w:val="20"/>
          <w:szCs w:val="20"/>
        </w:rPr>
        <w:t xml:space="preserve">a s oprávněním </w:t>
      </w:r>
      <w:r w:rsidRPr="00C86119">
        <w:rPr>
          <w:rFonts w:ascii="Arial" w:hAnsi="Arial" w:cs="Arial"/>
          <w:sz w:val="20"/>
          <w:szCs w:val="20"/>
        </w:rPr>
        <w:t xml:space="preserve">dle § 13 odst. 1 písm. a) </w:t>
      </w:r>
      <w:r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b/>
          <w:sz w:val="20"/>
          <w:szCs w:val="20"/>
        </w:rPr>
        <w:t>1</w:t>
      </w:r>
      <w:r w:rsidRPr="007D6B16">
        <w:rPr>
          <w:rFonts w:ascii="Arial" w:hAnsi="Arial" w:cs="Arial"/>
          <w:b/>
          <w:sz w:val="20"/>
          <w:szCs w:val="20"/>
        </w:rPr>
        <w:t xml:space="preserve"> geodet</w:t>
      </w:r>
      <w:r>
        <w:rPr>
          <w:rFonts w:ascii="Arial" w:hAnsi="Arial" w:cs="Arial"/>
          <w:b/>
          <w:sz w:val="20"/>
          <w:szCs w:val="20"/>
        </w:rPr>
        <w:t xml:space="preserve">a s oprávněním </w:t>
      </w:r>
      <w:r w:rsidRPr="007D6B16">
        <w:rPr>
          <w:rFonts w:ascii="Arial" w:hAnsi="Arial" w:cs="Arial"/>
          <w:sz w:val="20"/>
          <w:szCs w:val="20"/>
        </w:rPr>
        <w:t xml:space="preserve">dle § 13 odst. 1 písm. a) a b) zákona č. 200/1994 </w:t>
      </w:r>
      <w:r w:rsidRPr="00C86119">
        <w:rPr>
          <w:rFonts w:ascii="Arial" w:hAnsi="Arial" w:cs="Arial"/>
          <w:sz w:val="20"/>
          <w:szCs w:val="20"/>
        </w:rPr>
        <w:t>Sb.</w:t>
      </w:r>
    </w:p>
    <w:p w:rsidR="005244FA" w:rsidRPr="007D6B16" w:rsidRDefault="005244FA" w:rsidP="005244FA">
      <w:pPr>
        <w:numPr>
          <w:ilvl w:val="1"/>
          <w:numId w:val="48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C86119">
        <w:rPr>
          <w:rFonts w:ascii="Arial" w:hAnsi="Arial" w:cs="Arial"/>
          <w:b/>
          <w:sz w:val="20"/>
          <w:szCs w:val="20"/>
        </w:rPr>
        <w:t>2 projektant</w:t>
      </w:r>
      <w:r>
        <w:rPr>
          <w:rFonts w:ascii="Arial" w:hAnsi="Arial" w:cs="Arial"/>
          <w:b/>
          <w:sz w:val="20"/>
          <w:szCs w:val="20"/>
        </w:rPr>
        <w:t>y</w:t>
      </w:r>
      <w:r w:rsidRPr="00C86119">
        <w:rPr>
          <w:rFonts w:ascii="Arial" w:hAnsi="Arial" w:cs="Arial"/>
          <w:b/>
          <w:sz w:val="20"/>
          <w:szCs w:val="20"/>
        </w:rPr>
        <w:t xml:space="preserve"> </w:t>
      </w:r>
      <w:r w:rsidRPr="00C86119">
        <w:rPr>
          <w:rFonts w:ascii="Arial" w:hAnsi="Arial" w:cs="Arial"/>
          <w:sz w:val="20"/>
          <w:szCs w:val="20"/>
        </w:rPr>
        <w:t>pozemkových úprav</w:t>
      </w:r>
      <w:r>
        <w:rPr>
          <w:rFonts w:ascii="Arial" w:hAnsi="Arial" w:cs="Arial"/>
          <w:b/>
          <w:sz w:val="20"/>
          <w:szCs w:val="20"/>
        </w:rPr>
        <w:t xml:space="preserve"> s oprávněním</w:t>
      </w:r>
      <w:r w:rsidRPr="00C86119">
        <w:rPr>
          <w:rFonts w:ascii="Arial" w:hAnsi="Arial" w:cs="Arial"/>
          <w:sz w:val="20"/>
          <w:szCs w:val="20"/>
        </w:rPr>
        <w:t xml:space="preserve"> </w:t>
      </w:r>
      <w:r w:rsidRPr="00C86119">
        <w:rPr>
          <w:rFonts w:ascii="Arial" w:hAnsi="Arial" w:cs="Arial"/>
          <w:b/>
          <w:sz w:val="20"/>
          <w:szCs w:val="20"/>
        </w:rPr>
        <w:t>k projektování pozemkových úprav</w:t>
      </w:r>
      <w:r w:rsidRPr="00C86119">
        <w:rPr>
          <w:rFonts w:ascii="Arial" w:hAnsi="Arial" w:cs="Arial"/>
          <w:sz w:val="20"/>
          <w:szCs w:val="20"/>
        </w:rPr>
        <w:t xml:space="preserve"> dle zákona č. 139/2002 Sb.</w:t>
      </w:r>
    </w:p>
    <w:p w:rsidR="005244FA" w:rsidRPr="007D6B16" w:rsidRDefault="005244FA" w:rsidP="005244FA">
      <w:pPr>
        <w:numPr>
          <w:ilvl w:val="2"/>
          <w:numId w:val="49"/>
        </w:numPr>
        <w:tabs>
          <w:tab w:val="clear" w:pos="26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Pr="00C86119">
        <w:rPr>
          <w:rFonts w:ascii="Arial" w:hAnsi="Arial" w:cs="Arial"/>
          <w:b/>
          <w:sz w:val="20"/>
          <w:szCs w:val="20"/>
        </w:rPr>
        <w:t xml:space="preserve"> projektant</w:t>
      </w:r>
      <w:r>
        <w:rPr>
          <w:rFonts w:ascii="Arial" w:hAnsi="Arial" w:cs="Arial"/>
          <w:b/>
          <w:sz w:val="20"/>
          <w:szCs w:val="20"/>
        </w:rPr>
        <w:t xml:space="preserve">a </w:t>
      </w:r>
      <w:r w:rsidRPr="00C86119">
        <w:rPr>
          <w:rFonts w:ascii="Arial" w:hAnsi="Arial" w:cs="Arial"/>
          <w:sz w:val="20"/>
          <w:szCs w:val="20"/>
        </w:rPr>
        <w:t>s autorizací podle zákona č. 360/1992 Sb., o výkonu povolání autorizovaných architektů a o výkonu povolání autorizovaných inženýrů a techniků činných ve výstavbě, ve znění pozdějších předpisů, pro obor</w:t>
      </w:r>
      <w:r w:rsidRPr="00C86119">
        <w:rPr>
          <w:rFonts w:ascii="Arial" w:hAnsi="Arial" w:cs="Arial"/>
          <w:b/>
          <w:sz w:val="20"/>
          <w:szCs w:val="20"/>
        </w:rPr>
        <w:t xml:space="preserve"> „Stavby vodního hospodářství a krajinného inženýrství“ nebo „Vodohospodářské stavby“</w:t>
      </w:r>
    </w:p>
    <w:p w:rsidR="005244FA" w:rsidRPr="00124C96" w:rsidRDefault="005244FA" w:rsidP="005244FA">
      <w:pPr>
        <w:numPr>
          <w:ilvl w:val="0"/>
          <w:numId w:val="60"/>
        </w:numPr>
        <w:shd w:val="clear" w:color="auto" w:fill="FFFFFF"/>
        <w:tabs>
          <w:tab w:val="clear" w:pos="1440"/>
          <w:tab w:val="num" w:pos="851"/>
        </w:tabs>
        <w:ind w:left="851" w:hanging="425"/>
        <w:jc w:val="both"/>
        <w:textAlignment w:val="top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1</w:t>
      </w:r>
      <w:r w:rsidRPr="0014121E">
        <w:rPr>
          <w:rFonts w:ascii="Arial" w:hAnsi="Arial" w:cs="Arial"/>
          <w:b/>
          <w:sz w:val="20"/>
          <w:szCs w:val="20"/>
        </w:rPr>
        <w:t xml:space="preserve"> projektant</w:t>
      </w:r>
      <w:r>
        <w:rPr>
          <w:rFonts w:ascii="Arial" w:hAnsi="Arial" w:cs="Arial"/>
          <w:b/>
          <w:sz w:val="20"/>
          <w:szCs w:val="20"/>
        </w:rPr>
        <w:t>a</w:t>
      </w:r>
      <w:r w:rsidRPr="00C86119">
        <w:rPr>
          <w:rFonts w:ascii="Arial" w:hAnsi="Arial" w:cs="Arial"/>
          <w:sz w:val="20"/>
          <w:szCs w:val="20"/>
        </w:rPr>
        <w:t xml:space="preserve"> s autorizací </w:t>
      </w:r>
      <w:r>
        <w:rPr>
          <w:rFonts w:ascii="Arial" w:hAnsi="Arial" w:cs="Arial"/>
          <w:sz w:val="20"/>
          <w:szCs w:val="20"/>
        </w:rPr>
        <w:t>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  <w:sz w:val="20"/>
          <w:szCs w:val="20"/>
        </w:rPr>
        <w:t xml:space="preserve"> „Dopravní stavby“, </w:t>
      </w:r>
    </w:p>
    <w:p w:rsidR="005244FA" w:rsidRPr="005244FA" w:rsidRDefault="005244FA" w:rsidP="005244FA">
      <w:pPr>
        <w:numPr>
          <w:ilvl w:val="0"/>
          <w:numId w:val="60"/>
        </w:numPr>
        <w:shd w:val="clear" w:color="auto" w:fill="FFFFFF"/>
        <w:tabs>
          <w:tab w:val="clear" w:pos="1440"/>
          <w:tab w:val="num" w:pos="851"/>
        </w:tabs>
        <w:ind w:left="851" w:hanging="425"/>
        <w:jc w:val="both"/>
        <w:textAlignment w:val="top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1</w:t>
      </w:r>
      <w:r w:rsidRPr="0014121E">
        <w:rPr>
          <w:rFonts w:ascii="Arial" w:hAnsi="Arial" w:cs="Arial"/>
          <w:b/>
          <w:sz w:val="20"/>
          <w:szCs w:val="20"/>
        </w:rPr>
        <w:t xml:space="preserve"> projektant</w:t>
      </w:r>
      <w:r>
        <w:rPr>
          <w:rFonts w:ascii="Arial" w:hAnsi="Arial" w:cs="Arial"/>
          <w:b/>
          <w:sz w:val="20"/>
          <w:szCs w:val="20"/>
        </w:rPr>
        <w:t>a</w:t>
      </w:r>
      <w:r w:rsidRPr="00F205C5">
        <w:rPr>
          <w:rFonts w:ascii="Arial" w:hAnsi="Arial" w:cs="Arial"/>
          <w:sz w:val="20"/>
          <w:szCs w:val="20"/>
        </w:rPr>
        <w:t xml:space="preserve"> s autorizací</w:t>
      </w:r>
      <w:r>
        <w:rPr>
          <w:rFonts w:ascii="Arial" w:hAnsi="Arial" w:cs="Arial"/>
          <w:sz w:val="20"/>
          <w:szCs w:val="20"/>
        </w:rPr>
        <w:t xml:space="preserve"> </w:t>
      </w:r>
      <w:r w:rsidRPr="001053BD">
        <w:rPr>
          <w:rFonts w:ascii="Arial" w:hAnsi="Arial" w:cs="Arial"/>
          <w:sz w:val="20"/>
          <w:szCs w:val="20"/>
        </w:rPr>
        <w:t>podle zákona č. 360/1992 Sb., o výkonu povolání autorizovaných architektů a o výkonu povolání autorizovaných inženýrů a techniků činných ve výstavbě, ve znění pozdějších předpisů</w:t>
      </w:r>
      <w:r w:rsidRPr="001053BD">
        <w:rPr>
          <w:rFonts w:ascii="Arial" w:hAnsi="Arial" w:cs="Arial"/>
          <w:b/>
          <w:sz w:val="20"/>
          <w:szCs w:val="20"/>
        </w:rPr>
        <w:t xml:space="preserve"> </w:t>
      </w:r>
      <w:r w:rsidRPr="001053BD">
        <w:rPr>
          <w:rFonts w:ascii="Arial" w:hAnsi="Arial" w:cs="Arial"/>
          <w:sz w:val="20"/>
          <w:szCs w:val="20"/>
        </w:rPr>
        <w:t>k</w:t>
      </w:r>
      <w:r w:rsidRPr="001053BD">
        <w:rPr>
          <w:rFonts w:ascii="Arial" w:hAnsi="Arial" w:cs="Arial"/>
          <w:b/>
          <w:sz w:val="20"/>
          <w:szCs w:val="20"/>
        </w:rPr>
        <w:t> projektování USES  (Územních systémů ekologické stability)</w:t>
      </w:r>
      <w:r>
        <w:rPr>
          <w:rFonts w:ascii="Arial" w:hAnsi="Arial" w:cs="Arial"/>
          <w:b/>
          <w:sz w:val="20"/>
          <w:szCs w:val="20"/>
        </w:rPr>
        <w:t>.</w:t>
      </w:r>
    </w:p>
    <w:p w:rsidR="005244FA" w:rsidRDefault="005244FA" w:rsidP="005244FA">
      <w:pPr>
        <w:shd w:val="clear" w:color="auto" w:fill="FFFFFF"/>
        <w:ind w:left="851"/>
        <w:jc w:val="both"/>
        <w:textAlignment w:val="top"/>
        <w:rPr>
          <w:rFonts w:ascii="Arial" w:hAnsi="Arial" w:cs="Arial"/>
          <w:b/>
          <w:sz w:val="20"/>
          <w:szCs w:val="20"/>
        </w:rPr>
      </w:pPr>
    </w:p>
    <w:p w:rsidR="005244FA" w:rsidRPr="001053BD" w:rsidRDefault="005244FA" w:rsidP="005244FA">
      <w:pPr>
        <w:shd w:val="clear" w:color="auto" w:fill="FFFFFF"/>
        <w:ind w:left="851"/>
        <w:jc w:val="both"/>
        <w:textAlignment w:val="top"/>
        <w:rPr>
          <w:rFonts w:ascii="Arial" w:hAnsi="Arial" w:cs="Arial"/>
          <w:b/>
          <w:sz w:val="20"/>
          <w:szCs w:val="20"/>
          <w:u w:val="single"/>
        </w:rPr>
      </w:pPr>
    </w:p>
    <w:p w:rsidR="005244FA" w:rsidRDefault="005244FA" w:rsidP="003F61C7">
      <w:pPr>
        <w:numPr>
          <w:ilvl w:val="0"/>
          <w:numId w:val="60"/>
        </w:numPr>
        <w:shd w:val="clear" w:color="auto" w:fill="FFFFFF"/>
        <w:tabs>
          <w:tab w:val="clear" w:pos="1440"/>
          <w:tab w:val="num" w:pos="851"/>
        </w:tabs>
        <w:ind w:left="851" w:hanging="425"/>
        <w:jc w:val="both"/>
        <w:textAlignment w:val="top"/>
        <w:rPr>
          <w:rFonts w:ascii="Arial" w:hAnsi="Arial" w:cs="Arial"/>
          <w:sz w:val="20"/>
          <w:szCs w:val="20"/>
        </w:rPr>
      </w:pPr>
      <w:r w:rsidRPr="005244FA">
        <w:rPr>
          <w:rFonts w:ascii="Arial" w:hAnsi="Arial" w:cs="Arial"/>
          <w:sz w:val="20"/>
          <w:szCs w:val="20"/>
        </w:rPr>
        <w:t>Požadovaná praxe u uvedených projektantů pozemkových úprav a oprávněných geodetů:</w:t>
      </w:r>
    </w:p>
    <w:p w:rsidR="003F61C7" w:rsidRPr="003F61C7" w:rsidRDefault="003F61C7" w:rsidP="003F61C7">
      <w:pPr>
        <w:shd w:val="clear" w:color="auto" w:fill="FFFFFF"/>
        <w:ind w:left="851"/>
        <w:jc w:val="both"/>
        <w:textAlignment w:val="top"/>
        <w:rPr>
          <w:rFonts w:ascii="Arial" w:hAnsi="Arial" w:cs="Arial"/>
          <w:sz w:val="20"/>
          <w:szCs w:val="20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1760"/>
        <w:gridCol w:w="1353"/>
        <w:gridCol w:w="1276"/>
      </w:tblGrid>
      <w:tr w:rsidR="005244FA" w:rsidRPr="00455C40" w:rsidTr="003F61C7">
        <w:trPr>
          <w:trHeight w:val="454"/>
        </w:trPr>
        <w:tc>
          <w:tcPr>
            <w:tcW w:w="48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5244FA" w:rsidRPr="00455C40" w:rsidRDefault="005244FA" w:rsidP="008D02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Technik/technický útvar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244FA" w:rsidRPr="00455C40" w:rsidRDefault="005244FA" w:rsidP="008D027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244FA" w:rsidRPr="00455C40" w:rsidRDefault="005244FA" w:rsidP="008D027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 xml:space="preserve">Datum zápisu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4DFEC"/>
            <w:noWrap/>
            <w:vAlign w:val="center"/>
            <w:hideMark/>
          </w:tcPr>
          <w:p w:rsidR="005244FA" w:rsidRPr="00455C40" w:rsidRDefault="005244FA" w:rsidP="008D027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Praxe v oboru</w:t>
            </w:r>
          </w:p>
        </w:tc>
      </w:tr>
      <w:tr w:rsidR="005244FA" w:rsidRPr="00455C40" w:rsidTr="003F61C7">
        <w:trPr>
          <w:trHeight w:val="454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5244FA" w:rsidRPr="00455C40" w:rsidRDefault="00B26906" w:rsidP="008D02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Geodeti s výše uvedenými oprávněními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244FA" w:rsidRPr="00455C40" w:rsidRDefault="005244FA" w:rsidP="008D027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zpracované KPÚ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244FA" w:rsidRPr="00455C40" w:rsidRDefault="005244FA" w:rsidP="008D027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do KN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4FA" w:rsidRPr="00455C40" w:rsidRDefault="005244FA" w:rsidP="008D027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244FA" w:rsidRPr="00455C40" w:rsidTr="003F61C7">
        <w:trPr>
          <w:trHeight w:val="454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4FA" w:rsidRPr="00455C40" w:rsidRDefault="005244FA" w:rsidP="008D027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5244FA" w:rsidRPr="00455C40" w:rsidRDefault="005244FA" w:rsidP="008D027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5244FA" w:rsidRPr="00455C40" w:rsidRDefault="005244FA" w:rsidP="008D027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4FA" w:rsidRPr="00455C40" w:rsidRDefault="005244FA" w:rsidP="008D027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5244FA" w:rsidRPr="00455C40" w:rsidTr="003F61C7">
        <w:trPr>
          <w:trHeight w:val="454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4FA" w:rsidRPr="00455C40" w:rsidRDefault="005244FA" w:rsidP="008D027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5244FA" w:rsidRPr="00455C40" w:rsidRDefault="005244FA" w:rsidP="008D027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5244FA" w:rsidRPr="00455C40" w:rsidRDefault="005244FA" w:rsidP="008D027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4FA" w:rsidRPr="00455C40" w:rsidRDefault="005244FA" w:rsidP="008D027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5244FA" w:rsidRPr="00455C40" w:rsidTr="003F61C7">
        <w:trPr>
          <w:trHeight w:val="454"/>
        </w:trPr>
        <w:tc>
          <w:tcPr>
            <w:tcW w:w="48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5244FA" w:rsidRPr="00455C40" w:rsidRDefault="005244FA" w:rsidP="008D02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Technik/technický útvar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244FA" w:rsidRPr="00455C40" w:rsidRDefault="005244FA" w:rsidP="008D027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244FA" w:rsidRPr="00455C40" w:rsidRDefault="005244FA" w:rsidP="008D027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 xml:space="preserve">Datum zápisu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4DFEC"/>
            <w:noWrap/>
            <w:vAlign w:val="center"/>
            <w:hideMark/>
          </w:tcPr>
          <w:p w:rsidR="005244FA" w:rsidRPr="00455C40" w:rsidRDefault="005244FA" w:rsidP="008D027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Praxe v oboru</w:t>
            </w:r>
          </w:p>
        </w:tc>
      </w:tr>
      <w:tr w:rsidR="005244FA" w:rsidRPr="00455C40" w:rsidTr="003F61C7">
        <w:trPr>
          <w:trHeight w:val="454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5244FA" w:rsidRPr="00455C40" w:rsidRDefault="005244FA" w:rsidP="008D02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Projektant</w:t>
            </w:r>
            <w:r w:rsidR="00B26906">
              <w:rPr>
                <w:rFonts w:ascii="Calibri" w:hAnsi="Calibri"/>
                <w:color w:val="000000"/>
                <w:sz w:val="22"/>
                <w:szCs w:val="22"/>
              </w:rPr>
              <w:t>i</w:t>
            </w: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 xml:space="preserve"> pozemkových úprav</w:t>
            </w:r>
            <w:r w:rsidR="00B26906">
              <w:rPr>
                <w:rFonts w:ascii="Calibri" w:hAnsi="Calibri"/>
                <w:color w:val="000000"/>
                <w:sz w:val="22"/>
                <w:szCs w:val="22"/>
              </w:rPr>
              <w:t xml:space="preserve"> s oprávněním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244FA" w:rsidRPr="00455C40" w:rsidRDefault="005244FA" w:rsidP="008D027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zpracované KPÚ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244FA" w:rsidRPr="00455C40" w:rsidRDefault="005244FA" w:rsidP="008D027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do KN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44FA" w:rsidRPr="00455C40" w:rsidRDefault="005244FA" w:rsidP="008D027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244FA" w:rsidRPr="00455C40" w:rsidTr="003F61C7">
        <w:trPr>
          <w:trHeight w:val="454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4FA" w:rsidRPr="00455C40" w:rsidRDefault="005244FA" w:rsidP="008D027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5244FA" w:rsidRPr="00455C40" w:rsidRDefault="005244FA" w:rsidP="008D027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5244FA" w:rsidRPr="00455C40" w:rsidRDefault="005244FA" w:rsidP="008D027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4FA" w:rsidRPr="00455C40" w:rsidRDefault="005244FA" w:rsidP="008D027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5244FA" w:rsidRPr="00455C40" w:rsidTr="003F61C7">
        <w:trPr>
          <w:trHeight w:val="454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4FA" w:rsidRPr="00455C40" w:rsidRDefault="005244FA" w:rsidP="008D027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5244FA" w:rsidRPr="00455C40" w:rsidRDefault="005244FA" w:rsidP="008D027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5244FA" w:rsidRPr="00455C40" w:rsidRDefault="005244FA" w:rsidP="008D027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4FA" w:rsidRPr="00455C40" w:rsidRDefault="005244FA" w:rsidP="008D027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61540C" w:rsidRPr="007C519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3F61C7" w:rsidRDefault="003F61C7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lastRenderedPageBreak/>
        <w:t>V </w:t>
      </w:r>
      <w:r w:rsidR="00D01685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271002">
        <w:rPr>
          <w:rFonts w:ascii="Arial" w:hAnsi="Arial" w:cs="Arial"/>
          <w:sz w:val="20"/>
          <w:szCs w:val="20"/>
        </w:rPr>
      </w:r>
      <w:r w:rsidR="00D01685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 </w:t>
      </w:r>
      <w:r w:rsidR="00D01685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01685">
        <w:rPr>
          <w:rFonts w:ascii="Arial" w:hAnsi="Arial" w:cs="Arial"/>
          <w:sz w:val="20"/>
          <w:szCs w:val="20"/>
        </w:rPr>
      </w:r>
      <w:r w:rsidR="00D016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526E5F">
      <w:pPr>
        <w:pStyle w:val="Zkladntext21"/>
        <w:ind w:left="0" w:firstLine="0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7C4D62">
        <w:rPr>
          <w:rFonts w:ascii="Arial" w:hAnsi="Arial" w:cs="Arial"/>
        </w:rPr>
        <w:t>dodavatele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E0331">
      <w:rPr>
        <w:noProof/>
      </w:rPr>
      <w:t>3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Default="007128D3">
    <w:pPr>
      <w:pStyle w:val="Zhlav"/>
    </w:pPr>
    <w:r>
      <w:t>Příloha č.</w:t>
    </w:r>
    <w:r w:rsidR="003F668F">
      <w:t xml:space="preserve"> 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8F14F37"/>
    <w:multiLevelType w:val="hybridMultilevel"/>
    <w:tmpl w:val="76342FC2"/>
    <w:lvl w:ilvl="0" w:tplc="7F7C1E30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59550C1"/>
    <w:multiLevelType w:val="hybridMultilevel"/>
    <w:tmpl w:val="95CADC92"/>
    <w:lvl w:ilvl="0" w:tplc="040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9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1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F3215DB"/>
    <w:multiLevelType w:val="hybridMultilevel"/>
    <w:tmpl w:val="286AF3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7"/>
  </w:num>
  <w:num w:numId="2">
    <w:abstractNumId w:val="51"/>
  </w:num>
  <w:num w:numId="3">
    <w:abstractNumId w:val="35"/>
  </w:num>
  <w:num w:numId="4">
    <w:abstractNumId w:val="42"/>
  </w:num>
  <w:num w:numId="5">
    <w:abstractNumId w:val="33"/>
  </w:num>
  <w:num w:numId="6">
    <w:abstractNumId w:val="14"/>
  </w:num>
  <w:num w:numId="7">
    <w:abstractNumId w:val="44"/>
  </w:num>
  <w:num w:numId="8">
    <w:abstractNumId w:val="22"/>
  </w:num>
  <w:num w:numId="9">
    <w:abstractNumId w:val="18"/>
  </w:num>
  <w:num w:numId="10">
    <w:abstractNumId w:val="50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20"/>
  </w:num>
  <w:num w:numId="16">
    <w:abstractNumId w:val="31"/>
  </w:num>
  <w:num w:numId="17">
    <w:abstractNumId w:val="52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5"/>
  </w:num>
  <w:num w:numId="31">
    <w:abstractNumId w:val="41"/>
  </w:num>
  <w:num w:numId="32">
    <w:abstractNumId w:val="32"/>
  </w:num>
  <w:num w:numId="33">
    <w:abstractNumId w:val="15"/>
  </w:num>
  <w:num w:numId="34">
    <w:abstractNumId w:val="29"/>
  </w:num>
  <w:num w:numId="35">
    <w:abstractNumId w:val="0"/>
  </w:num>
  <w:num w:numId="36">
    <w:abstractNumId w:val="1"/>
  </w:num>
  <w:num w:numId="37">
    <w:abstractNumId w:val="26"/>
  </w:num>
  <w:num w:numId="38">
    <w:abstractNumId w:val="28"/>
  </w:num>
  <w:num w:numId="39">
    <w:abstractNumId w:val="5"/>
  </w:num>
  <w:num w:numId="40">
    <w:abstractNumId w:val="53"/>
  </w:num>
  <w:num w:numId="41">
    <w:abstractNumId w:val="55"/>
  </w:num>
  <w:num w:numId="42">
    <w:abstractNumId w:val="30"/>
  </w:num>
  <w:num w:numId="43">
    <w:abstractNumId w:val="36"/>
  </w:num>
  <w:num w:numId="44">
    <w:abstractNumId w:val="48"/>
  </w:num>
  <w:num w:numId="45">
    <w:abstractNumId w:val="46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8"/>
  </w:num>
  <w:num w:numId="50">
    <w:abstractNumId w:val="6"/>
  </w:num>
  <w:num w:numId="51">
    <w:abstractNumId w:val="38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7"/>
  </w:num>
  <w:num w:numId="60">
    <w:abstractNumId w:val="54"/>
  </w:num>
  <w:num w:numId="61">
    <w:abstractNumId w:val="2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0F64"/>
    <w:rsid w:val="00063699"/>
    <w:rsid w:val="00067B86"/>
    <w:rsid w:val="0008533B"/>
    <w:rsid w:val="00092B3C"/>
    <w:rsid w:val="000A1B83"/>
    <w:rsid w:val="000A1FC5"/>
    <w:rsid w:val="000B1042"/>
    <w:rsid w:val="000B40AD"/>
    <w:rsid w:val="000C5EB7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50C5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331"/>
    <w:rsid w:val="003E045E"/>
    <w:rsid w:val="003E1750"/>
    <w:rsid w:val="003E2692"/>
    <w:rsid w:val="003F61C7"/>
    <w:rsid w:val="003F668F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28EB"/>
    <w:rsid w:val="004F2A2D"/>
    <w:rsid w:val="005005D6"/>
    <w:rsid w:val="00502044"/>
    <w:rsid w:val="00502ECF"/>
    <w:rsid w:val="00503EFD"/>
    <w:rsid w:val="00515EC6"/>
    <w:rsid w:val="005178F1"/>
    <w:rsid w:val="00517E6F"/>
    <w:rsid w:val="005244FA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25D68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06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10535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2DBE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5731C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3"/>
    <o:shapelayout v:ext="edit">
      <o:idmap v:ext="edit" data="1"/>
    </o:shapelayout>
  </w:shapeDefaults>
  <w:decimalSymbol w:val=","/>
  <w:listSeparator w:val=";"/>
  <w14:docId w14:val="125236CE"/>
  <w15:docId w15:val="{0448022F-5B43-456B-954C-8DC9FB3E3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884C5F-F88A-415E-B688-C7D18A36D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1080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17</cp:revision>
  <cp:lastPrinted>2013-03-13T13:00:00Z</cp:lastPrinted>
  <dcterms:created xsi:type="dcterms:W3CDTF">2016-10-27T10:51:00Z</dcterms:created>
  <dcterms:modified xsi:type="dcterms:W3CDTF">2017-04-07T08:17:00Z</dcterms:modified>
</cp:coreProperties>
</file>