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D3" w:rsidRPr="00FB1BF9" w:rsidRDefault="007128D3" w:rsidP="009C3766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DE6727">
        <w:rPr>
          <w:rFonts w:ascii="Arial" w:hAnsi="Arial" w:cs="Arial"/>
          <w:b/>
          <w:sz w:val="20"/>
        </w:rPr>
        <w:t>), i), j</w:t>
      </w:r>
      <w:r w:rsidR="006C4D31">
        <w:rPr>
          <w:rFonts w:ascii="Arial" w:hAnsi="Arial" w:cs="Arial"/>
          <w:b/>
          <w:sz w:val="20"/>
        </w:rPr>
        <w:t>) a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DE6727" w:rsidRDefault="00DE6727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9A7332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A7332" w:rsidRDefault="009A73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332" w:rsidRPr="009C6CD2" w:rsidRDefault="009A7332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9A7332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A7332" w:rsidRDefault="009A73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332" w:rsidRPr="00893052" w:rsidRDefault="009A7332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9A7332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A7332" w:rsidRDefault="009A73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332" w:rsidRPr="00893052" w:rsidRDefault="00357544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DE6727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E6727" w:rsidRDefault="00DE67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6727" w:rsidRDefault="00DE67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E6727" w:rsidTr="00DE6727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E6727" w:rsidRDefault="00DE67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6727" w:rsidRDefault="00DE672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DE6727" w:rsidRDefault="00DE6727" w:rsidP="00DE6727">
      <w:pPr>
        <w:outlineLvl w:val="0"/>
        <w:rPr>
          <w:rFonts w:ascii="Arial" w:hAnsi="Arial" w:cs="Arial"/>
          <w:i/>
          <w:sz w:val="20"/>
          <w:szCs w:val="20"/>
        </w:rPr>
      </w:pPr>
    </w:p>
    <w:p w:rsidR="00DE6727" w:rsidRDefault="00DE6727" w:rsidP="00DE672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357544" w:rsidTr="009A733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57544" w:rsidRDefault="0035754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544" w:rsidRPr="00496AE3" w:rsidRDefault="00357544" w:rsidP="00E2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1) </w:t>
            </w:r>
            <w:proofErr w:type="spellStart"/>
            <w:r w:rsidRPr="008B52FD">
              <w:rPr>
                <w:rFonts w:ascii="Arial" w:hAnsi="Arial" w:cs="Arial"/>
                <w:b/>
                <w:sz w:val="20"/>
                <w:szCs w:val="20"/>
              </w:rPr>
              <w:t>Kvíčovice</w:t>
            </w:r>
            <w:proofErr w:type="spellEnd"/>
          </w:p>
        </w:tc>
      </w:tr>
      <w:tr w:rsidR="00357544" w:rsidTr="009A733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57544" w:rsidRDefault="0035754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544" w:rsidRPr="00496AE3" w:rsidRDefault="00357544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9A7332" w:rsidTr="009A7332">
        <w:trPr>
          <w:trHeight w:val="297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7332" w:rsidRDefault="009A7332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332" w:rsidRPr="00BD7F3B" w:rsidRDefault="009A7332" w:rsidP="009A7332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BF780F" w:rsidRDefault="00BF780F" w:rsidP="00DE6727">
      <w:pPr>
        <w:pStyle w:val="Zkladntext21"/>
        <w:ind w:left="0" w:firstLine="0"/>
        <w:rPr>
          <w:rFonts w:ascii="Arial" w:hAnsi="Arial" w:cs="Arial"/>
          <w:kern w:val="0"/>
        </w:rPr>
      </w:pPr>
    </w:p>
    <w:p w:rsidR="00DE6727" w:rsidRPr="00D40D0E" w:rsidRDefault="00DE6727" w:rsidP="00DE6727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</w:t>
      </w:r>
      <w:r w:rsidR="006C4D31" w:rsidRPr="00DE6727">
        <w:rPr>
          <w:rFonts w:ascii="Arial" w:hAnsi="Arial" w:cs="Arial"/>
        </w:rPr>
        <w:t>), i),</w:t>
      </w:r>
      <w:r w:rsidR="006C4D31" w:rsidRPr="006C4D31">
        <w:rPr>
          <w:rFonts w:ascii="Arial" w:hAnsi="Arial" w:cs="Arial"/>
        </w:rPr>
        <w:t xml:space="preserve"> j) a k)</w:t>
      </w:r>
      <w:r w:rsidR="006C4D31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</w:t>
      </w:r>
      <w:r w:rsidR="00DE6727">
        <w:rPr>
          <w:rFonts w:ascii="Arial" w:hAnsi="Arial" w:cs="Arial"/>
          <w:sz w:val="20"/>
          <w:szCs w:val="20"/>
        </w:rPr>
        <w:t xml:space="preserve"> neproběhlo insolvenční řízení,</w:t>
      </w:r>
      <w:r w:rsidR="00DE6727">
        <w:rPr>
          <w:rFonts w:ascii="Arial" w:hAnsi="Arial" w:cs="Arial"/>
          <w:sz w:val="20"/>
          <w:szCs w:val="20"/>
        </w:rPr>
        <w:br/>
      </w:r>
      <w:r w:rsidRPr="00D40D0E">
        <w:rPr>
          <w:rFonts w:ascii="Arial" w:hAnsi="Arial" w:cs="Arial"/>
          <w:sz w:val="20"/>
          <w:szCs w:val="20"/>
        </w:rPr>
        <w:t>v němž bylo vydáno rozhodnutí o úpadku nebo insolvenční návrh nebyl zamítnu</w:t>
      </w:r>
      <w:r w:rsidR="00DE6727">
        <w:rPr>
          <w:rFonts w:ascii="Arial" w:hAnsi="Arial" w:cs="Arial"/>
          <w:sz w:val="20"/>
          <w:szCs w:val="20"/>
        </w:rPr>
        <w:t>t proto,</w:t>
      </w:r>
      <w:r w:rsidR="00DE6727">
        <w:rPr>
          <w:rFonts w:ascii="Arial" w:hAnsi="Arial" w:cs="Arial"/>
          <w:sz w:val="20"/>
          <w:szCs w:val="20"/>
        </w:rPr>
        <w:br/>
      </w:r>
      <w:r w:rsidRPr="00D40D0E">
        <w:rPr>
          <w:rFonts w:ascii="Arial" w:hAnsi="Arial" w:cs="Arial"/>
          <w:sz w:val="20"/>
          <w:szCs w:val="20"/>
        </w:rPr>
        <w:t>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DE6727">
        <w:rPr>
          <w:rFonts w:ascii="Arial" w:hAnsi="Arial" w:cs="Arial"/>
          <w:sz w:val="20"/>
          <w:szCs w:val="20"/>
        </w:rPr>
        <w:br/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</w:t>
      </w:r>
      <w:r w:rsidR="00DE6727">
        <w:rPr>
          <w:rFonts w:ascii="Arial" w:hAnsi="Arial" w:cs="Arial"/>
          <w:sz w:val="20"/>
          <w:szCs w:val="20"/>
        </w:rPr>
        <w:t>é zdravotní pojištění, a to jak</w:t>
      </w:r>
      <w:r w:rsidR="00DE6727">
        <w:rPr>
          <w:rFonts w:ascii="Arial" w:hAnsi="Arial" w:cs="Arial"/>
          <w:sz w:val="20"/>
          <w:szCs w:val="20"/>
        </w:rPr>
        <w:br/>
      </w:r>
      <w:r w:rsidRPr="00D40D0E">
        <w:rPr>
          <w:rFonts w:ascii="Arial" w:hAnsi="Arial" w:cs="Arial"/>
          <w:sz w:val="20"/>
          <w:szCs w:val="20"/>
        </w:rPr>
        <w:t>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DE6727">
        <w:rPr>
          <w:rFonts w:ascii="Arial" w:hAnsi="Arial" w:cs="Arial"/>
          <w:sz w:val="20"/>
          <w:szCs w:val="20"/>
        </w:rPr>
        <w:t>(§ 53 odst. 1</w:t>
      </w:r>
      <w:r w:rsidR="00DE6727">
        <w:rPr>
          <w:rFonts w:ascii="Arial" w:hAnsi="Arial" w:cs="Arial"/>
          <w:sz w:val="20"/>
          <w:szCs w:val="20"/>
        </w:rPr>
        <w:br/>
      </w:r>
      <w:r w:rsidR="0058150C" w:rsidRPr="00C310D3">
        <w:rPr>
          <w:rFonts w:ascii="Arial" w:hAnsi="Arial" w:cs="Arial"/>
          <w:sz w:val="20"/>
          <w:szCs w:val="20"/>
        </w:rPr>
        <w:t xml:space="preserve">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E6727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E6727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DE6727">
        <w:rPr>
          <w:rFonts w:ascii="Arial" w:hAnsi="Arial" w:cs="Arial"/>
          <w:sz w:val="20"/>
          <w:szCs w:val="20"/>
        </w:rPr>
        <w:t>,</w:t>
      </w:r>
      <w:r w:rsidRPr="00DE6727">
        <w:rPr>
          <w:rFonts w:ascii="Arial" w:hAnsi="Arial" w:cs="Arial"/>
          <w:sz w:val="20"/>
          <w:szCs w:val="20"/>
        </w:rPr>
        <w:t xml:space="preserve"> či mu nebylo pravomocně uloženo kárné opatření podle zvláštních práv</w:t>
      </w:r>
      <w:r w:rsidR="00DE6727">
        <w:rPr>
          <w:rFonts w:ascii="Arial" w:hAnsi="Arial" w:cs="Arial"/>
          <w:sz w:val="20"/>
          <w:szCs w:val="20"/>
        </w:rPr>
        <w:t>ních předpisů, je-li podle § 54</w:t>
      </w:r>
      <w:r w:rsidR="00DE6727">
        <w:rPr>
          <w:rFonts w:ascii="Arial" w:hAnsi="Arial" w:cs="Arial"/>
          <w:sz w:val="20"/>
          <w:szCs w:val="20"/>
        </w:rPr>
        <w:br/>
      </w:r>
      <w:r w:rsidRPr="00DE6727">
        <w:rPr>
          <w:rFonts w:ascii="Arial" w:hAnsi="Arial" w:cs="Arial"/>
          <w:sz w:val="20"/>
          <w:szCs w:val="20"/>
        </w:rPr>
        <w:t>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DE6727">
        <w:rPr>
          <w:rFonts w:ascii="Arial" w:hAnsi="Arial" w:cs="Arial"/>
          <w:sz w:val="20"/>
          <w:szCs w:val="20"/>
        </w:rPr>
        <w:t xml:space="preserve"> (§ 53 odst. 1 písm. i) zákona)</w:t>
      </w:r>
      <w:r w:rsidRPr="00DE6727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DE6727">
      <w:pPr>
        <w:pStyle w:val="Zkladntex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Pr="00FB1BF9" w:rsidRDefault="005B253C" w:rsidP="005B253C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5B253C" w:rsidRPr="007128D3" w:rsidRDefault="005B253C" w:rsidP="005B253C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5B253C" w:rsidRDefault="005B253C" w:rsidP="005B253C">
      <w:pPr>
        <w:jc w:val="both"/>
        <w:rPr>
          <w:rFonts w:ascii="Arial" w:hAnsi="Arial" w:cs="Arial"/>
          <w:b/>
          <w:sz w:val="20"/>
          <w:szCs w:val="20"/>
        </w:rPr>
      </w:pPr>
    </w:p>
    <w:p w:rsidR="005B253C" w:rsidRPr="009C1FCA" w:rsidRDefault="005B253C" w:rsidP="005B253C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písm. </w:t>
      </w:r>
      <w:r>
        <w:rPr>
          <w:rFonts w:ascii="Arial" w:hAnsi="Arial" w:cs="Arial"/>
          <w:b/>
          <w:sz w:val="20"/>
        </w:rPr>
        <w:t xml:space="preserve">i)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B253C" w:rsidRDefault="005B253C" w:rsidP="005B253C">
      <w:pPr>
        <w:jc w:val="both"/>
        <w:rPr>
          <w:rFonts w:ascii="Arial" w:hAnsi="Arial" w:cs="Arial"/>
          <w:sz w:val="20"/>
          <w:szCs w:val="20"/>
        </w:rPr>
      </w:pPr>
    </w:p>
    <w:p w:rsidR="005B253C" w:rsidRPr="006A5503" w:rsidRDefault="005B253C" w:rsidP="005B253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9C6CD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Pr="0089305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Pr="0089305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B253C" w:rsidRDefault="005B253C" w:rsidP="005B253C">
      <w:pPr>
        <w:outlineLvl w:val="0"/>
        <w:rPr>
          <w:rFonts w:ascii="Arial" w:hAnsi="Arial" w:cs="Arial"/>
          <w:i/>
          <w:sz w:val="20"/>
          <w:szCs w:val="20"/>
        </w:rPr>
      </w:pPr>
    </w:p>
    <w:p w:rsidR="005B253C" w:rsidRDefault="005B253C" w:rsidP="005B253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496AE3" w:rsidRDefault="005B253C" w:rsidP="00E2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1) </w:t>
            </w:r>
            <w:proofErr w:type="spellStart"/>
            <w:r w:rsidRPr="008B52FD">
              <w:rPr>
                <w:rFonts w:ascii="Arial" w:hAnsi="Arial" w:cs="Arial"/>
                <w:b/>
                <w:sz w:val="20"/>
                <w:szCs w:val="20"/>
              </w:rPr>
              <w:t>Kvíčovice</w:t>
            </w:r>
            <w:proofErr w:type="spellEnd"/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496AE3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BD7F3B" w:rsidRDefault="005B253C" w:rsidP="00E22452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5B253C" w:rsidRPr="006A5503" w:rsidRDefault="005B253C" w:rsidP="005B253C">
      <w:pPr>
        <w:jc w:val="both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pStyle w:val="Zkladntext21"/>
        <w:ind w:left="0" w:firstLine="0"/>
        <w:rPr>
          <w:rFonts w:ascii="Arial" w:hAnsi="Arial" w:cs="Arial"/>
          <w:b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b/>
        </w:rPr>
      </w:pPr>
    </w:p>
    <w:p w:rsidR="005B253C" w:rsidRDefault="005B253C" w:rsidP="005B253C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s názvem </w:t>
      </w:r>
      <w:r w:rsidRPr="00A13C5F">
        <w:rPr>
          <w:rFonts w:ascii="Arial" w:hAnsi="Arial" w:cs="Arial"/>
          <w:b/>
          <w:sz w:val="20"/>
          <w:szCs w:val="20"/>
        </w:rPr>
        <w:t>„</w:t>
      </w:r>
      <w:proofErr w:type="spellStart"/>
      <w:r w:rsidRPr="00EB5250">
        <w:rPr>
          <w:rFonts w:ascii="Arial" w:hAnsi="Arial" w:cs="Arial"/>
          <w:sz w:val="20"/>
          <w:szCs w:val="20"/>
        </w:rPr>
        <w:t>Ko</w:t>
      </w:r>
      <w:r>
        <w:rPr>
          <w:rFonts w:ascii="Arial" w:hAnsi="Arial" w:cs="Arial"/>
          <w:sz w:val="20"/>
          <w:szCs w:val="20"/>
        </w:rPr>
        <w:t>PÚ</w:t>
      </w:r>
      <w:proofErr w:type="spellEnd"/>
      <w:r>
        <w:rPr>
          <w:rFonts w:ascii="Arial" w:hAnsi="Arial" w:cs="Arial"/>
          <w:sz w:val="20"/>
          <w:szCs w:val="20"/>
        </w:rPr>
        <w:t xml:space="preserve"> – Domažlice 2014/RU</w:t>
      </w:r>
      <w:r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, </w:t>
      </w:r>
      <w:r w:rsidRPr="004057B1">
        <w:rPr>
          <w:rFonts w:ascii="Arial" w:hAnsi="Arial" w:cs="Arial"/>
          <w:b/>
          <w:sz w:val="20"/>
          <w:szCs w:val="20"/>
        </w:rPr>
        <w:t>Č</w:t>
      </w:r>
      <w:r w:rsidRPr="008B52FD">
        <w:rPr>
          <w:rFonts w:ascii="Arial" w:hAnsi="Arial" w:cs="Arial"/>
          <w:b/>
          <w:sz w:val="20"/>
          <w:szCs w:val="20"/>
        </w:rPr>
        <w:t xml:space="preserve">ást 1) </w:t>
      </w:r>
      <w:proofErr w:type="spellStart"/>
      <w:r w:rsidRPr="008B52FD">
        <w:rPr>
          <w:rFonts w:ascii="Arial" w:hAnsi="Arial" w:cs="Arial"/>
          <w:b/>
          <w:sz w:val="20"/>
          <w:szCs w:val="20"/>
        </w:rPr>
        <w:t>Kvíčovice</w:t>
      </w:r>
      <w:proofErr w:type="spellEnd"/>
      <w:r w:rsidR="00A45D59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5B253C" w:rsidRDefault="005B253C" w:rsidP="005B253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Pr="00D40D0E" w:rsidRDefault="005B253C" w:rsidP="005B253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color w:val="000000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color w:val="00000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  <w:r w:rsidRPr="0041495C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>……………………………………</w:t>
      </w:r>
      <w:r w:rsidRPr="0041495C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Pr="00576A17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5B253C" w:rsidRPr="00225A07" w:rsidRDefault="005B253C" w:rsidP="005B253C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B253C" w:rsidRPr="00FB1BF9" w:rsidRDefault="005B253C" w:rsidP="005B253C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5B253C" w:rsidRPr="007128D3" w:rsidRDefault="005B253C" w:rsidP="005B253C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5B253C" w:rsidRDefault="005B253C" w:rsidP="005B253C">
      <w:pPr>
        <w:jc w:val="both"/>
        <w:rPr>
          <w:rFonts w:ascii="Arial" w:hAnsi="Arial" w:cs="Arial"/>
          <w:b/>
          <w:sz w:val="20"/>
          <w:szCs w:val="20"/>
        </w:rPr>
      </w:pPr>
    </w:p>
    <w:p w:rsidR="005B253C" w:rsidRPr="009C1FCA" w:rsidRDefault="005B253C" w:rsidP="005B253C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písm. </w:t>
      </w:r>
      <w:r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B253C" w:rsidRDefault="005B253C" w:rsidP="005B253C">
      <w:pPr>
        <w:outlineLvl w:val="0"/>
        <w:rPr>
          <w:rFonts w:ascii="Arial" w:hAnsi="Arial" w:cs="Arial"/>
          <w:i/>
        </w:rPr>
      </w:pPr>
    </w:p>
    <w:p w:rsidR="005B253C" w:rsidRPr="003E206A" w:rsidRDefault="005B253C" w:rsidP="005B253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 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9C6CD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Pr="0089305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Pr="00893052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B253C" w:rsidRDefault="005B253C" w:rsidP="005B253C">
      <w:pPr>
        <w:outlineLvl w:val="0"/>
        <w:rPr>
          <w:rFonts w:ascii="Arial" w:hAnsi="Arial" w:cs="Arial"/>
          <w:i/>
          <w:sz w:val="20"/>
          <w:szCs w:val="20"/>
        </w:rPr>
      </w:pPr>
    </w:p>
    <w:p w:rsidR="005B253C" w:rsidRDefault="005B253C" w:rsidP="005B253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496AE3" w:rsidRDefault="005B253C" w:rsidP="00E224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1) </w:t>
            </w:r>
            <w:proofErr w:type="spellStart"/>
            <w:r w:rsidRPr="008B52FD">
              <w:rPr>
                <w:rFonts w:ascii="Arial" w:hAnsi="Arial" w:cs="Arial"/>
                <w:b/>
                <w:sz w:val="20"/>
                <w:szCs w:val="20"/>
              </w:rPr>
              <w:t>Kvíčovice</w:t>
            </w:r>
            <w:proofErr w:type="spellEnd"/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496AE3" w:rsidRDefault="005B253C" w:rsidP="00E22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5B253C" w:rsidTr="00E22452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B253C" w:rsidRDefault="005B253C" w:rsidP="00E22452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53C" w:rsidRPr="00BD7F3B" w:rsidRDefault="005B253C" w:rsidP="00E22452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dle </w:t>
            </w:r>
            <w:r w:rsidRPr="007C5201">
              <w:rPr>
                <w:kern w:val="28"/>
                <w:sz w:val="20"/>
                <w:szCs w:val="20"/>
              </w:rPr>
              <w:t xml:space="preserve">§ 21 odst. 1 písm. a) ve spojení s </w:t>
            </w:r>
            <w:proofErr w:type="spellStart"/>
            <w:r w:rsidRPr="007C5201">
              <w:rPr>
                <w:kern w:val="28"/>
                <w:sz w:val="20"/>
                <w:szCs w:val="20"/>
              </w:rPr>
              <w:t>ust</w:t>
            </w:r>
            <w:proofErr w:type="spellEnd"/>
            <w:r w:rsidRPr="007C5201">
              <w:rPr>
                <w:kern w:val="28"/>
                <w:sz w:val="20"/>
                <w:szCs w:val="20"/>
              </w:rPr>
              <w:t>.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 w:rsidRPr="007C5201">
              <w:rPr>
                <w:kern w:val="28"/>
                <w:sz w:val="20"/>
                <w:szCs w:val="20"/>
              </w:rPr>
              <w:t>§ 27 zákona</w:t>
            </w:r>
            <w:r>
              <w:rPr>
                <w:kern w:val="2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5B253C" w:rsidRDefault="005B253C" w:rsidP="005B253C">
      <w:pPr>
        <w:rPr>
          <w:color w:val="0000FF"/>
        </w:rPr>
      </w:pPr>
    </w:p>
    <w:p w:rsidR="005B253C" w:rsidRDefault="005B253C" w:rsidP="005B253C">
      <w:pPr>
        <w:rPr>
          <w:color w:val="0000FF"/>
        </w:rPr>
      </w:pPr>
    </w:p>
    <w:p w:rsidR="005B253C" w:rsidRDefault="005B253C" w:rsidP="005B253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B253C" w:rsidRDefault="005B253C" w:rsidP="005B253C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5B253C" w:rsidRPr="00FC5FBE" w:rsidRDefault="005B253C" w:rsidP="005B253C">
      <w:pPr>
        <w:pStyle w:val="Zkladntext21"/>
        <w:rPr>
          <w:rFonts w:ascii="Arial" w:hAnsi="Arial" w:cs="Arial"/>
        </w:rPr>
      </w:pPr>
    </w:p>
    <w:p w:rsidR="005B253C" w:rsidRPr="00FC5FBE" w:rsidRDefault="005B253C" w:rsidP="005B253C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5B253C" w:rsidRPr="00FC5FBE" w:rsidRDefault="005B253C" w:rsidP="005B253C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5B253C" w:rsidRDefault="005B253C" w:rsidP="005B253C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5B253C" w:rsidRDefault="005B253C" w:rsidP="005B253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nadlimitní veřejnou zakázku na služby s názvem </w:t>
      </w:r>
      <w:r w:rsidRPr="00F56B04">
        <w:rPr>
          <w:rFonts w:ascii="Arial" w:hAnsi="Arial" w:cs="Arial"/>
          <w:b/>
          <w:sz w:val="20"/>
          <w:szCs w:val="20"/>
        </w:rPr>
        <w:t>„</w:t>
      </w:r>
      <w:proofErr w:type="spellStart"/>
      <w:r w:rsidR="002B13B0" w:rsidRPr="00EB5250">
        <w:rPr>
          <w:rFonts w:ascii="Arial" w:hAnsi="Arial" w:cs="Arial"/>
          <w:sz w:val="20"/>
          <w:szCs w:val="20"/>
        </w:rPr>
        <w:t>Ko</w:t>
      </w:r>
      <w:r w:rsidR="002B13B0">
        <w:rPr>
          <w:rFonts w:ascii="Arial" w:hAnsi="Arial" w:cs="Arial"/>
          <w:sz w:val="20"/>
          <w:szCs w:val="20"/>
        </w:rPr>
        <w:t>PÚ</w:t>
      </w:r>
      <w:proofErr w:type="spellEnd"/>
      <w:r w:rsidR="002B13B0">
        <w:rPr>
          <w:rFonts w:ascii="Arial" w:hAnsi="Arial" w:cs="Arial"/>
          <w:sz w:val="20"/>
          <w:szCs w:val="20"/>
        </w:rPr>
        <w:t xml:space="preserve"> – Domažlice 2014/RU</w:t>
      </w:r>
      <w:r w:rsidR="002B13B0">
        <w:rPr>
          <w:rFonts w:ascii="Arial" w:hAnsi="Arial" w:cs="Arial"/>
          <w:sz w:val="20"/>
          <w:szCs w:val="20"/>
        </w:rPr>
        <w:t>“</w:t>
      </w:r>
      <w:r w:rsidR="002B13B0">
        <w:rPr>
          <w:rFonts w:ascii="Arial" w:hAnsi="Arial" w:cs="Arial"/>
          <w:sz w:val="20"/>
          <w:szCs w:val="20"/>
        </w:rPr>
        <w:t xml:space="preserve">, </w:t>
      </w:r>
      <w:r w:rsidR="002B13B0" w:rsidRPr="004057B1">
        <w:rPr>
          <w:rFonts w:ascii="Arial" w:hAnsi="Arial" w:cs="Arial"/>
          <w:b/>
          <w:sz w:val="20"/>
          <w:szCs w:val="20"/>
        </w:rPr>
        <w:t>Č</w:t>
      </w:r>
      <w:r w:rsidR="002B13B0" w:rsidRPr="008B52FD">
        <w:rPr>
          <w:rFonts w:ascii="Arial" w:hAnsi="Arial" w:cs="Arial"/>
          <w:b/>
          <w:sz w:val="20"/>
          <w:szCs w:val="20"/>
        </w:rPr>
        <w:t xml:space="preserve">ást 1) </w:t>
      </w:r>
      <w:proofErr w:type="spellStart"/>
      <w:r w:rsidR="002B13B0" w:rsidRPr="008B52FD">
        <w:rPr>
          <w:rFonts w:ascii="Arial" w:hAnsi="Arial" w:cs="Arial"/>
          <w:b/>
          <w:sz w:val="20"/>
          <w:szCs w:val="20"/>
        </w:rPr>
        <w:t>Kvíčovice</w:t>
      </w:r>
      <w:proofErr w:type="spellEnd"/>
      <w:r w:rsidR="002B13B0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prohlašuji, že tento subdodavatel</w:t>
      </w:r>
    </w:p>
    <w:p w:rsidR="005B253C" w:rsidRDefault="005B253C" w:rsidP="005B253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253C" w:rsidRPr="00D40D0E" w:rsidRDefault="005B253C" w:rsidP="005B253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color w:val="000000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color w:val="000000"/>
        </w:rPr>
      </w:pPr>
    </w:p>
    <w:p w:rsidR="005B253C" w:rsidRDefault="005B253C" w:rsidP="005B253C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5B253C" w:rsidRPr="00D40D0E" w:rsidRDefault="005B253C" w:rsidP="005B253C">
      <w:pPr>
        <w:pStyle w:val="Zkladntext21"/>
        <w:rPr>
          <w:rFonts w:ascii="Arial" w:hAnsi="Arial" w:cs="Arial"/>
          <w:noProof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  <w:noProof/>
        </w:rPr>
      </w:pPr>
    </w:p>
    <w:p w:rsidR="005B253C" w:rsidRPr="00D40D0E" w:rsidRDefault="005B253C" w:rsidP="005B253C">
      <w:pPr>
        <w:pStyle w:val="Zkladntext21"/>
        <w:ind w:left="0" w:firstLine="0"/>
        <w:rPr>
          <w:rFonts w:ascii="Arial" w:hAnsi="Arial" w:cs="Arial"/>
        </w:rPr>
      </w:pPr>
    </w:p>
    <w:p w:rsidR="005B253C" w:rsidRPr="00D40D0E" w:rsidRDefault="005B253C" w:rsidP="005B253C">
      <w:pPr>
        <w:pStyle w:val="Zkladntext21"/>
        <w:rPr>
          <w:rFonts w:ascii="Arial" w:hAnsi="Arial" w:cs="Arial"/>
        </w:rPr>
      </w:pPr>
    </w:p>
    <w:p w:rsidR="005B253C" w:rsidRDefault="005B253C" w:rsidP="005B253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B253C" w:rsidRDefault="005B253C" w:rsidP="005B253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B253C" w:rsidRDefault="005B253C" w:rsidP="005B253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5B253C" w:rsidRDefault="005B253C" w:rsidP="005B253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subdodavatele</w:t>
      </w:r>
    </w:p>
    <w:p w:rsidR="005B253C" w:rsidRDefault="005B253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5B253C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143" w:rsidRDefault="00D70143" w:rsidP="008E4AD5">
      <w:r>
        <w:separator/>
      </w:r>
    </w:p>
  </w:endnote>
  <w:endnote w:type="continuationSeparator" w:id="0">
    <w:p w:rsidR="00D70143" w:rsidRDefault="00D70143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6F1E0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E23F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143" w:rsidRDefault="00D70143" w:rsidP="008E4AD5">
      <w:r>
        <w:separator/>
      </w:r>
    </w:p>
  </w:footnote>
  <w:footnote w:type="continuationSeparator" w:id="0">
    <w:p w:rsidR="00D70143" w:rsidRDefault="00D70143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357544">
      <w:t>6</w:t>
    </w:r>
    <w:r w:rsidR="009A7332">
      <w:t xml:space="preserve">, </w:t>
    </w:r>
    <w:r w:rsidR="00357544">
      <w:t>Č</w:t>
    </w:r>
    <w:r w:rsidR="009A7332">
      <w:t>ást</w:t>
    </w:r>
    <w:proofErr w:type="gramEnd"/>
    <w:r w:rsidR="009A7332">
      <w:t xml:space="preserve"> 1</w:t>
    </w:r>
    <w:r w:rsidR="004048F8">
      <w:t>)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0631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3B0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7544"/>
    <w:rsid w:val="0037294D"/>
    <w:rsid w:val="00393FE5"/>
    <w:rsid w:val="003A347E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48F8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1E62"/>
    <w:rsid w:val="00495515"/>
    <w:rsid w:val="00495EBA"/>
    <w:rsid w:val="004A2C1C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253C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428D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1E06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96AA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EAB"/>
    <w:rsid w:val="00945680"/>
    <w:rsid w:val="009466CF"/>
    <w:rsid w:val="0095090F"/>
    <w:rsid w:val="00950BE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A7332"/>
    <w:rsid w:val="009B36EF"/>
    <w:rsid w:val="009B7822"/>
    <w:rsid w:val="009C3766"/>
    <w:rsid w:val="009C76F7"/>
    <w:rsid w:val="009C7E54"/>
    <w:rsid w:val="009D5468"/>
    <w:rsid w:val="009E23F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5D59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0AA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5688"/>
    <w:rsid w:val="00C67AA6"/>
    <w:rsid w:val="00C7282A"/>
    <w:rsid w:val="00C73B01"/>
    <w:rsid w:val="00C73B42"/>
    <w:rsid w:val="00C75A9B"/>
    <w:rsid w:val="00C83A8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6DF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14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727"/>
    <w:rsid w:val="00DE73C9"/>
    <w:rsid w:val="00DE7926"/>
    <w:rsid w:val="00DF0701"/>
    <w:rsid w:val="00DF50B1"/>
    <w:rsid w:val="00DF531F"/>
    <w:rsid w:val="00E0434C"/>
    <w:rsid w:val="00E204AF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483"/>
    <w:rsid w:val="00E75DD4"/>
    <w:rsid w:val="00E81A99"/>
    <w:rsid w:val="00E827FD"/>
    <w:rsid w:val="00E94686"/>
    <w:rsid w:val="00E9506F"/>
    <w:rsid w:val="00EA2FEF"/>
    <w:rsid w:val="00EA643A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2DD8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9A73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AC99E-FF78-40B4-AAA0-17BD3413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gebauerm</cp:lastModifiedBy>
  <cp:revision>2</cp:revision>
  <cp:lastPrinted>2013-09-06T08:19:00Z</cp:lastPrinted>
  <dcterms:created xsi:type="dcterms:W3CDTF">2014-11-20T08:08:00Z</dcterms:created>
  <dcterms:modified xsi:type="dcterms:W3CDTF">2014-11-20T08:08:00Z</dcterms:modified>
</cp:coreProperties>
</file>