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5D46D" w14:textId="4ACC733E" w:rsidR="00E7355F" w:rsidRPr="00AD1275" w:rsidRDefault="009F3720" w:rsidP="002126AE">
      <w:pPr>
        <w:spacing w:after="0" w:line="240" w:lineRule="auto"/>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67E07FA4" w14:textId="0471BBCF" w:rsidR="009F3720" w:rsidRPr="005A6326" w:rsidRDefault="002147D8" w:rsidP="002126AE">
      <w:pPr>
        <w:spacing w:after="0" w:line="240" w:lineRule="auto"/>
        <w:jc w:val="center"/>
        <w:rPr>
          <w:rFonts w:cs="Arial"/>
          <w:b/>
          <w:szCs w:val="22"/>
        </w:rPr>
      </w:pPr>
      <w:r w:rsidRPr="005A6326">
        <w:rPr>
          <w:rFonts w:cs="Arial"/>
          <w:b/>
          <w:szCs w:val="22"/>
        </w:rPr>
        <w:t xml:space="preserve"> č. </w:t>
      </w:r>
      <w:r w:rsidR="002126AE">
        <w:rPr>
          <w:rFonts w:cs="Arial"/>
          <w:b/>
          <w:szCs w:val="22"/>
          <w:lang w:val="en-US"/>
        </w:rPr>
        <w:t>XXX-201</w:t>
      </w:r>
      <w:r w:rsidR="00D14A82">
        <w:rPr>
          <w:rFonts w:cs="Arial"/>
          <w:b/>
          <w:szCs w:val="22"/>
          <w:lang w:val="en-US"/>
        </w:rPr>
        <w:t>8</w:t>
      </w:r>
      <w:r w:rsidR="002126AE">
        <w:rPr>
          <w:rFonts w:cs="Arial"/>
          <w:b/>
          <w:szCs w:val="22"/>
          <w:lang w:val="en-US"/>
        </w:rPr>
        <w:t>-541101</w:t>
      </w:r>
    </w:p>
    <w:p w14:paraId="2A8D9CDB" w14:textId="77777777" w:rsidR="009F3720" w:rsidRPr="005A6326" w:rsidRDefault="009F3720" w:rsidP="002126AE">
      <w:pPr>
        <w:spacing w:after="0" w:line="240" w:lineRule="auto"/>
        <w:jc w:val="center"/>
        <w:rPr>
          <w:rFonts w:cs="Arial"/>
          <w:szCs w:val="22"/>
        </w:rPr>
      </w:pPr>
      <w:r w:rsidRPr="005A6326">
        <w:rPr>
          <w:rFonts w:cs="Arial"/>
          <w:b/>
          <w:szCs w:val="22"/>
        </w:rPr>
        <w:t>(dále jen „smlouva“)</w:t>
      </w:r>
    </w:p>
    <w:p w14:paraId="15C75514" w14:textId="77777777" w:rsidR="009F3720" w:rsidRPr="005A6326" w:rsidRDefault="009F3720" w:rsidP="002126AE">
      <w:pPr>
        <w:spacing w:after="0" w:line="240" w:lineRule="auto"/>
        <w:jc w:val="center"/>
        <w:rPr>
          <w:rFonts w:cs="Arial"/>
          <w:szCs w:val="22"/>
        </w:rPr>
      </w:pPr>
    </w:p>
    <w:p w14:paraId="1B1799BD" w14:textId="77777777" w:rsidR="009F3720" w:rsidRPr="005A6326" w:rsidRDefault="009F3720" w:rsidP="002126AE">
      <w:pPr>
        <w:spacing w:after="0" w:line="240" w:lineRule="auto"/>
        <w:jc w:val="center"/>
        <w:rPr>
          <w:rFonts w:cs="Arial"/>
          <w:szCs w:val="22"/>
        </w:rPr>
      </w:pPr>
      <w:r w:rsidRPr="005A6326">
        <w:rPr>
          <w:rFonts w:cs="Arial"/>
          <w:szCs w:val="22"/>
        </w:rPr>
        <w:t>uzavřená</w:t>
      </w:r>
      <w:r w:rsidR="006A4E33" w:rsidRPr="005A6326">
        <w:rPr>
          <w:rFonts w:cs="Arial"/>
          <w:szCs w:val="22"/>
        </w:rPr>
        <w:t xml:space="preserve"> </w:t>
      </w:r>
      <w:r w:rsidR="006A4E33" w:rsidRPr="005A6326">
        <w:rPr>
          <w:rFonts w:cs="Arial"/>
          <w:bCs/>
          <w:szCs w:val="22"/>
        </w:rPr>
        <w:t>níže uvedeného dne, měsíce a roku</w:t>
      </w:r>
    </w:p>
    <w:p w14:paraId="7371A759" w14:textId="11C53749" w:rsidR="009F3720" w:rsidRPr="005A6326" w:rsidRDefault="009F3720" w:rsidP="002126AE">
      <w:pPr>
        <w:spacing w:after="0" w:line="240" w:lineRule="auto"/>
        <w:jc w:val="center"/>
        <w:rPr>
          <w:rFonts w:cs="Arial"/>
          <w:szCs w:val="22"/>
        </w:rPr>
      </w:pPr>
      <w:r w:rsidRPr="005A6326">
        <w:rPr>
          <w:rFonts w:cs="Arial"/>
          <w:szCs w:val="22"/>
        </w:rPr>
        <w:t xml:space="preserve">podle § </w:t>
      </w:r>
      <w:r w:rsidR="0071160B" w:rsidRPr="005A6326">
        <w:rPr>
          <w:rFonts w:cs="Arial"/>
          <w:szCs w:val="22"/>
        </w:rPr>
        <w:t>2586</w:t>
      </w:r>
      <w:r w:rsidRPr="005A6326">
        <w:rPr>
          <w:rFonts w:cs="Arial"/>
          <w:szCs w:val="22"/>
        </w:rPr>
        <w:t xml:space="preserve"> zákona č. 89/2012 Sb., občanský zákoník, </w:t>
      </w:r>
    </w:p>
    <w:p w14:paraId="6A2DEA4E" w14:textId="77777777" w:rsidR="009F3720" w:rsidRPr="005A6326" w:rsidRDefault="009F3720" w:rsidP="00112FE0">
      <w:pPr>
        <w:spacing w:after="0" w:line="240" w:lineRule="auto"/>
        <w:jc w:val="center"/>
        <w:rPr>
          <w:rFonts w:cs="Arial"/>
          <w:szCs w:val="22"/>
        </w:rPr>
      </w:pPr>
      <w:r w:rsidRPr="005A6326">
        <w:rPr>
          <w:rFonts w:cs="Arial"/>
          <w:szCs w:val="22"/>
        </w:rPr>
        <w:t>(dále jen „občanský zákoník“)</w:t>
      </w:r>
    </w:p>
    <w:p w14:paraId="7E829E9B" w14:textId="77777777" w:rsidR="009F3720" w:rsidRPr="005A6326" w:rsidRDefault="009F3720" w:rsidP="00112FE0">
      <w:pPr>
        <w:tabs>
          <w:tab w:val="left" w:pos="4820"/>
        </w:tabs>
        <w:spacing w:after="0"/>
        <w:jc w:val="center"/>
        <w:rPr>
          <w:rFonts w:cs="Arial"/>
          <w:b/>
          <w:szCs w:val="22"/>
        </w:rPr>
      </w:pPr>
    </w:p>
    <w:p w14:paraId="740B8C34" w14:textId="77777777" w:rsidR="009F3720" w:rsidRPr="005A6326" w:rsidRDefault="009F3720" w:rsidP="00112FE0">
      <w:pPr>
        <w:tabs>
          <w:tab w:val="left" w:pos="4820"/>
        </w:tabs>
        <w:spacing w:after="0"/>
        <w:jc w:val="center"/>
        <w:rPr>
          <w:rFonts w:cs="Arial"/>
          <w:szCs w:val="22"/>
        </w:rPr>
      </w:pPr>
      <w:r w:rsidRPr="005A6326">
        <w:rPr>
          <w:rFonts w:cs="Arial"/>
          <w:b/>
          <w:szCs w:val="22"/>
        </w:rPr>
        <w:t>mezi smluvními stranami</w:t>
      </w:r>
    </w:p>
    <w:p w14:paraId="7A0E964E" w14:textId="77777777" w:rsidR="00CF6E49" w:rsidRPr="005A6326" w:rsidRDefault="00FD20AF" w:rsidP="00AE2DC5">
      <w:pPr>
        <w:jc w:val="both"/>
        <w:rPr>
          <w:rFonts w:cs="Arial"/>
          <w:b/>
          <w:bCs/>
          <w:snapToGrid w:val="0"/>
          <w:szCs w:val="22"/>
        </w:rPr>
      </w:pPr>
      <w:r w:rsidRPr="005A6326">
        <w:rPr>
          <w:rFonts w:cs="Arial"/>
          <w:b/>
          <w:bCs/>
          <w:snapToGrid w:val="0"/>
          <w:szCs w:val="22"/>
        </w:rPr>
        <w:t>Objednatel</w:t>
      </w:r>
      <w:r w:rsidR="00D95427" w:rsidRPr="005A6326">
        <w:rPr>
          <w:rFonts w:cs="Arial"/>
          <w:b/>
          <w:bCs/>
          <w:snapToGrid w:val="0"/>
          <w:szCs w:val="22"/>
        </w:rPr>
        <w:t>em</w:t>
      </w:r>
    </w:p>
    <w:p w14:paraId="24FF1383" w14:textId="77777777" w:rsidR="00AD5D34" w:rsidRPr="005A6326"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5A6326">
        <w:rPr>
          <w:rFonts w:cs="Arial"/>
          <w:b/>
          <w:szCs w:val="22"/>
        </w:rPr>
        <w:t>Česká republika - Státní pozemkový úřad,</w:t>
      </w:r>
    </w:p>
    <w:p w14:paraId="689C5DB5" w14:textId="6E688EA0" w:rsidR="00AD5D34" w:rsidRPr="005A6326" w:rsidRDefault="00AD5D34" w:rsidP="002126AE">
      <w:pPr>
        <w:overflowPunct w:val="0"/>
        <w:autoSpaceDE w:val="0"/>
        <w:autoSpaceDN w:val="0"/>
        <w:adjustRightInd w:val="0"/>
        <w:spacing w:after="0" w:line="276" w:lineRule="auto"/>
        <w:ind w:left="426" w:hanging="66"/>
        <w:jc w:val="both"/>
        <w:textAlignment w:val="baseline"/>
        <w:rPr>
          <w:rFonts w:cs="Arial"/>
          <w:szCs w:val="22"/>
        </w:rPr>
      </w:pPr>
      <w:r w:rsidRPr="005A6326">
        <w:rPr>
          <w:rFonts w:cs="Arial"/>
          <w:b/>
          <w:szCs w:val="22"/>
        </w:rPr>
        <w:t xml:space="preserve">Krajský pozemkový úřad </w:t>
      </w:r>
      <w:r w:rsidR="002126AE">
        <w:rPr>
          <w:rFonts w:cs="Arial"/>
          <w:b/>
          <w:szCs w:val="22"/>
        </w:rPr>
        <w:t>pro Liberecký kraj</w:t>
      </w:r>
    </w:p>
    <w:p w14:paraId="6006FC21" w14:textId="77777777" w:rsidR="00AD5D34" w:rsidRPr="005A6326"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5A6326">
        <w:rPr>
          <w:rFonts w:cs="Arial"/>
          <w:szCs w:val="22"/>
        </w:rPr>
        <w:tab/>
      </w:r>
      <w:r w:rsidRPr="005A6326">
        <w:rPr>
          <w:rFonts w:cs="Arial"/>
          <w:szCs w:val="22"/>
        </w:rPr>
        <w:tab/>
      </w:r>
      <w:r w:rsidRPr="005A6326">
        <w:rPr>
          <w:rFonts w:cs="Arial"/>
          <w:szCs w:val="22"/>
        </w:rPr>
        <w:tab/>
      </w:r>
      <w:r w:rsidRPr="005A6326">
        <w:rPr>
          <w:rFonts w:cs="Arial"/>
          <w:szCs w:val="22"/>
        </w:rPr>
        <w:tab/>
      </w:r>
      <w:r w:rsidRPr="005A6326">
        <w:rPr>
          <w:rFonts w:cs="Arial"/>
          <w:szCs w:val="22"/>
        </w:rPr>
        <w:tab/>
      </w:r>
      <w:r w:rsidRPr="005A6326">
        <w:rPr>
          <w:rFonts w:cs="Arial"/>
          <w:szCs w:val="22"/>
        </w:rPr>
        <w:tab/>
      </w:r>
      <w:r w:rsidRPr="005A6326">
        <w:rPr>
          <w:rFonts w:cs="Arial"/>
          <w:szCs w:val="22"/>
        </w:rPr>
        <w:tab/>
      </w:r>
      <w:r w:rsidRPr="005A6326">
        <w:rPr>
          <w:rFonts w:cs="Arial"/>
          <w:szCs w:val="22"/>
        </w:rPr>
        <w:tab/>
      </w:r>
      <w:r w:rsidRPr="005A6326">
        <w:rPr>
          <w:rFonts w:cs="Arial"/>
          <w:szCs w:val="22"/>
        </w:rPr>
        <w:tab/>
      </w:r>
    </w:p>
    <w:p w14:paraId="07035AFA" w14:textId="68BB4AAD" w:rsidR="00AD5D34" w:rsidRPr="005A6326" w:rsidRDefault="00AD5D34" w:rsidP="007941AB">
      <w:pPr>
        <w:widowControl w:val="0"/>
        <w:tabs>
          <w:tab w:val="left" w:pos="4962"/>
        </w:tabs>
        <w:suppressAutoHyphens/>
        <w:spacing w:after="0" w:line="240" w:lineRule="auto"/>
        <w:ind w:left="4820" w:hanging="4820"/>
        <w:rPr>
          <w:rFonts w:eastAsia="Lucida Sans Unicode" w:cs="Arial"/>
          <w:color w:val="FF0000"/>
          <w:szCs w:val="22"/>
        </w:rPr>
      </w:pPr>
      <w:r w:rsidRPr="005A6326">
        <w:rPr>
          <w:rFonts w:eastAsia="Lucida Sans Unicode" w:cs="Arial"/>
          <w:szCs w:val="22"/>
        </w:rPr>
        <w:t xml:space="preserve">      zastoupený:</w:t>
      </w:r>
      <w:r w:rsidRPr="005A6326">
        <w:rPr>
          <w:rFonts w:eastAsia="Lucida Sans Unicode" w:cs="Arial"/>
          <w:szCs w:val="22"/>
        </w:rPr>
        <w:tab/>
      </w:r>
      <w:r w:rsidR="007941AB">
        <w:rPr>
          <w:rFonts w:eastAsia="Lucida Sans Unicode" w:cs="Arial"/>
          <w:szCs w:val="22"/>
        </w:rPr>
        <w:tab/>
      </w:r>
      <w:r w:rsidR="002126AE">
        <w:rPr>
          <w:rFonts w:eastAsia="Lucida Sans Unicode" w:cs="Arial"/>
          <w:szCs w:val="22"/>
        </w:rPr>
        <w:t>Ing. Bohuslavem Kabátkem, ředitelem KPÚ pro LK</w:t>
      </w:r>
      <w:r w:rsidRPr="005A6326">
        <w:rPr>
          <w:rFonts w:eastAsia="Lucida Sans Unicode" w:cs="Arial"/>
          <w:szCs w:val="22"/>
          <w:highlight w:val="cyan"/>
        </w:rPr>
        <w:t xml:space="preserve"> </w:t>
      </w:r>
    </w:p>
    <w:p w14:paraId="26C5EC42" w14:textId="4A313F1E" w:rsidR="00AD5D34" w:rsidRPr="005A6326" w:rsidRDefault="00AD5D34" w:rsidP="007941AB">
      <w:pPr>
        <w:widowControl w:val="0"/>
        <w:tabs>
          <w:tab w:val="left" w:pos="4962"/>
        </w:tabs>
        <w:suppressAutoHyphens/>
        <w:spacing w:after="0" w:line="240" w:lineRule="auto"/>
        <w:ind w:left="4536" w:hanging="4536"/>
        <w:rPr>
          <w:rFonts w:eastAsia="Lucida Sans Unicode" w:cs="Arial"/>
          <w:szCs w:val="22"/>
        </w:rPr>
      </w:pPr>
      <w:r w:rsidRPr="005A6326">
        <w:rPr>
          <w:rFonts w:eastAsia="Lucida Sans Unicode" w:cs="Arial"/>
          <w:szCs w:val="22"/>
        </w:rPr>
        <w:t xml:space="preserve">      ve smluvních</w:t>
      </w:r>
      <w:r w:rsidR="002126AE">
        <w:rPr>
          <w:rFonts w:eastAsia="Lucida Sans Unicode" w:cs="Arial"/>
          <w:szCs w:val="22"/>
        </w:rPr>
        <w:t xml:space="preserve"> záležitostech oprávněn jednat:  </w:t>
      </w:r>
      <w:r w:rsidR="002126AE">
        <w:rPr>
          <w:rFonts w:eastAsia="Lucida Sans Unicode" w:cs="Arial"/>
          <w:szCs w:val="22"/>
        </w:rPr>
        <w:tab/>
        <w:t>Ing. Bohuslav Kabátek</w:t>
      </w:r>
    </w:p>
    <w:p w14:paraId="120565BD" w14:textId="060A99B0" w:rsidR="00AD5D34" w:rsidRPr="005A6326" w:rsidRDefault="00AD5D34" w:rsidP="007941AB">
      <w:pPr>
        <w:widowControl w:val="0"/>
        <w:tabs>
          <w:tab w:val="left" w:pos="4962"/>
        </w:tabs>
        <w:suppressAutoHyphens/>
        <w:spacing w:after="0" w:line="240" w:lineRule="auto"/>
        <w:ind w:left="4530" w:hanging="4530"/>
        <w:rPr>
          <w:rFonts w:eastAsia="Lucida Sans Unicode" w:cs="Arial"/>
          <w:snapToGrid w:val="0"/>
          <w:szCs w:val="22"/>
        </w:rPr>
      </w:pPr>
      <w:r w:rsidRPr="005A6326">
        <w:rPr>
          <w:rFonts w:eastAsia="Lucida Sans Unicode" w:cs="Arial"/>
          <w:szCs w:val="22"/>
        </w:rPr>
        <w:t xml:space="preserve">      v </w:t>
      </w:r>
      <w:r w:rsidRPr="005A6326">
        <w:rPr>
          <w:rFonts w:eastAsia="Lucida Sans Unicode" w:cs="Arial"/>
          <w:snapToGrid w:val="0"/>
          <w:szCs w:val="22"/>
        </w:rPr>
        <w:t>technických</w:t>
      </w:r>
      <w:r w:rsidR="002126AE">
        <w:rPr>
          <w:rFonts w:eastAsia="Lucida Sans Unicode" w:cs="Arial"/>
          <w:snapToGrid w:val="0"/>
          <w:szCs w:val="22"/>
        </w:rPr>
        <w:t xml:space="preserve"> záležitostech oprávněn jednat:</w:t>
      </w:r>
      <w:r w:rsidR="002126AE">
        <w:rPr>
          <w:rFonts w:eastAsia="Lucida Sans Unicode" w:cs="Arial"/>
          <w:snapToGrid w:val="0"/>
          <w:szCs w:val="22"/>
        </w:rPr>
        <w:tab/>
        <w:t>Ing. Petr Fejtek, vedoucí Pobočky Semily</w:t>
      </w:r>
      <w:r w:rsidRPr="005A6326">
        <w:rPr>
          <w:rFonts w:eastAsia="Lucida Sans Unicode" w:cs="Arial"/>
          <w:szCs w:val="22"/>
        </w:rPr>
        <w:t xml:space="preserve"> </w:t>
      </w:r>
    </w:p>
    <w:p w14:paraId="680BAB9F" w14:textId="77777777" w:rsidR="002126AE" w:rsidRDefault="00AD5D34" w:rsidP="007941AB">
      <w:pPr>
        <w:widowControl w:val="0"/>
        <w:tabs>
          <w:tab w:val="left" w:pos="4962"/>
        </w:tabs>
        <w:suppressAutoHyphens/>
        <w:spacing w:after="0" w:line="240" w:lineRule="auto"/>
        <w:rPr>
          <w:rFonts w:eastAsia="Lucida Sans Unicode" w:cs="Arial"/>
          <w:szCs w:val="22"/>
        </w:rPr>
      </w:pPr>
      <w:r w:rsidRPr="005A6326">
        <w:rPr>
          <w:rFonts w:eastAsia="Lucida Sans Unicode" w:cs="Arial"/>
          <w:szCs w:val="22"/>
        </w:rPr>
        <w:t xml:space="preserve">      Adresa:</w:t>
      </w:r>
      <w:r w:rsidRPr="005A6326">
        <w:rPr>
          <w:rFonts w:eastAsia="Lucida Sans Unicode" w:cs="Arial"/>
          <w:szCs w:val="22"/>
        </w:rPr>
        <w:tab/>
      </w:r>
      <w:r w:rsidR="002126AE">
        <w:rPr>
          <w:rFonts w:eastAsia="Lucida Sans Unicode" w:cs="Arial"/>
          <w:szCs w:val="22"/>
        </w:rPr>
        <w:t>Husinecká 1024/11a, 130 00 Praha 3</w:t>
      </w:r>
    </w:p>
    <w:p w14:paraId="741CBB41" w14:textId="1821DDAC" w:rsidR="00AD5D34" w:rsidRPr="005A6326" w:rsidRDefault="002126AE" w:rsidP="007941AB">
      <w:pPr>
        <w:widowControl w:val="0"/>
        <w:tabs>
          <w:tab w:val="left" w:pos="4962"/>
        </w:tabs>
        <w:suppressAutoHyphens/>
        <w:spacing w:after="0" w:line="240" w:lineRule="auto"/>
        <w:rPr>
          <w:rFonts w:eastAsia="Lucida Sans Unicode" w:cs="Arial"/>
          <w:szCs w:val="22"/>
        </w:rPr>
      </w:pPr>
      <w:r>
        <w:rPr>
          <w:rFonts w:eastAsia="Lucida Sans Unicode" w:cs="Arial"/>
          <w:szCs w:val="22"/>
        </w:rPr>
        <w:tab/>
        <w:t>U Nisy 745/6a, 460 57 Liberec</w:t>
      </w:r>
      <w:r>
        <w:rPr>
          <w:rFonts w:eastAsia="Lucida Sans Unicode" w:cs="Arial"/>
          <w:szCs w:val="22"/>
        </w:rPr>
        <w:tab/>
      </w:r>
    </w:p>
    <w:p w14:paraId="0D48A447" w14:textId="64FBE7BF" w:rsidR="00AD5D34" w:rsidRPr="005A6326" w:rsidRDefault="00AD5D34" w:rsidP="007941AB">
      <w:pPr>
        <w:widowControl w:val="0"/>
        <w:tabs>
          <w:tab w:val="left" w:pos="4962"/>
        </w:tabs>
        <w:suppressAutoHyphens/>
        <w:spacing w:after="0" w:line="240" w:lineRule="auto"/>
        <w:rPr>
          <w:rFonts w:eastAsia="Lucida Sans Unicode" w:cs="Arial"/>
          <w:szCs w:val="22"/>
        </w:rPr>
      </w:pPr>
      <w:r w:rsidRPr="005A6326">
        <w:rPr>
          <w:rFonts w:eastAsia="Lucida Sans Unicode" w:cs="Arial"/>
          <w:szCs w:val="22"/>
        </w:rPr>
        <w:t xml:space="preserve">      Tel.:</w:t>
      </w:r>
      <w:r w:rsidRPr="005A6326">
        <w:rPr>
          <w:rFonts w:eastAsia="Lucida Sans Unicode" w:cs="Arial"/>
          <w:szCs w:val="22"/>
        </w:rPr>
        <w:tab/>
        <w:t>+420</w:t>
      </w:r>
      <w:r w:rsidR="002126AE">
        <w:rPr>
          <w:rFonts w:eastAsia="Lucida Sans Unicode" w:cs="Arial"/>
          <w:szCs w:val="22"/>
        </w:rPr>
        <w:t> 602 640 804 (Ing. Fejtek)</w:t>
      </w:r>
      <w:r w:rsidRPr="005A6326">
        <w:rPr>
          <w:rFonts w:eastAsia="Lucida Sans Unicode" w:cs="Arial"/>
          <w:szCs w:val="22"/>
        </w:rPr>
        <w:tab/>
      </w:r>
      <w:r w:rsidRPr="005A6326">
        <w:rPr>
          <w:rFonts w:eastAsia="Lucida Sans Unicode" w:cs="Arial"/>
          <w:szCs w:val="22"/>
        </w:rPr>
        <w:tab/>
        <w:t xml:space="preserve"> </w:t>
      </w:r>
    </w:p>
    <w:p w14:paraId="36D2EE6B" w14:textId="50AEBEA6" w:rsidR="00AD5D34" w:rsidRPr="005A6326" w:rsidRDefault="00AD5D34" w:rsidP="007941AB">
      <w:pPr>
        <w:widowControl w:val="0"/>
        <w:tabs>
          <w:tab w:val="left" w:pos="4962"/>
        </w:tabs>
        <w:suppressAutoHyphens/>
        <w:spacing w:after="0" w:line="240" w:lineRule="auto"/>
        <w:rPr>
          <w:rFonts w:eastAsia="Lucida Sans Unicode" w:cs="Arial"/>
          <w:szCs w:val="22"/>
        </w:rPr>
      </w:pPr>
      <w:r w:rsidRPr="005A6326">
        <w:rPr>
          <w:rFonts w:eastAsia="Lucida Sans Unicode" w:cs="Arial"/>
          <w:szCs w:val="22"/>
        </w:rPr>
        <w:t xml:space="preserve">      E-mail:</w:t>
      </w:r>
      <w:r w:rsidRPr="005A6326">
        <w:rPr>
          <w:rFonts w:eastAsia="Lucida Sans Unicode" w:cs="Arial"/>
          <w:szCs w:val="22"/>
        </w:rPr>
        <w:tab/>
      </w:r>
      <w:proofErr w:type="spellStart"/>
      <w:r w:rsidR="002126AE">
        <w:rPr>
          <w:rFonts w:eastAsia="Lucida Sans Unicode" w:cs="Arial"/>
          <w:szCs w:val="22"/>
        </w:rPr>
        <w:t>liberecky.kraj</w:t>
      </w:r>
      <w:proofErr w:type="spellEnd"/>
      <w:r w:rsidR="002126AE">
        <w:rPr>
          <w:rFonts w:eastAsia="Lucida Sans Unicode" w:cs="Arial"/>
          <w:szCs w:val="22"/>
          <w:lang w:val="en-US"/>
        </w:rPr>
        <w:t>@</w:t>
      </w:r>
      <w:r w:rsidRPr="005A6326">
        <w:rPr>
          <w:rFonts w:eastAsia="Lucida Sans Unicode" w:cs="Arial"/>
          <w:szCs w:val="22"/>
        </w:rPr>
        <w:t>spucr.cz</w:t>
      </w:r>
    </w:p>
    <w:p w14:paraId="5511424E" w14:textId="77777777" w:rsidR="00AD5D34" w:rsidRPr="005A6326" w:rsidRDefault="00AD5D34" w:rsidP="007941AB">
      <w:pPr>
        <w:widowControl w:val="0"/>
        <w:tabs>
          <w:tab w:val="left" w:pos="4962"/>
        </w:tabs>
        <w:suppressAutoHyphens/>
        <w:spacing w:after="0" w:line="240" w:lineRule="auto"/>
        <w:rPr>
          <w:rFonts w:eastAsia="Lucida Sans Unicode" w:cs="Arial"/>
          <w:szCs w:val="22"/>
        </w:rPr>
      </w:pPr>
      <w:r w:rsidRPr="005A6326">
        <w:rPr>
          <w:rFonts w:eastAsia="Lucida Sans Unicode" w:cs="Arial"/>
          <w:szCs w:val="22"/>
        </w:rPr>
        <w:t xml:space="preserve">      ID DS:</w:t>
      </w:r>
      <w:r w:rsidRPr="005A6326">
        <w:rPr>
          <w:rFonts w:eastAsia="Lucida Sans Unicode" w:cs="Arial"/>
          <w:szCs w:val="22"/>
        </w:rPr>
        <w:tab/>
        <w:t>z49per3</w:t>
      </w:r>
    </w:p>
    <w:p w14:paraId="12299676" w14:textId="77777777" w:rsidR="00AD5D34" w:rsidRPr="005A6326" w:rsidRDefault="00AD5D34" w:rsidP="007941AB">
      <w:pPr>
        <w:widowControl w:val="0"/>
        <w:tabs>
          <w:tab w:val="left" w:pos="4962"/>
        </w:tabs>
        <w:suppressAutoHyphens/>
        <w:spacing w:after="0" w:line="240" w:lineRule="auto"/>
        <w:rPr>
          <w:rFonts w:eastAsia="Lucida Sans Unicode" w:cs="Arial"/>
          <w:szCs w:val="22"/>
        </w:rPr>
      </w:pPr>
      <w:r w:rsidRPr="005A6326">
        <w:rPr>
          <w:rFonts w:eastAsia="Lucida Sans Unicode" w:cs="Arial"/>
          <w:szCs w:val="22"/>
        </w:rPr>
        <w:t xml:space="preserve">      Bankovní spojení:</w:t>
      </w:r>
      <w:r w:rsidRPr="005A6326">
        <w:rPr>
          <w:rFonts w:eastAsia="Lucida Sans Unicode" w:cs="Arial"/>
          <w:szCs w:val="22"/>
        </w:rPr>
        <w:tab/>
        <w:t xml:space="preserve">ČNB </w:t>
      </w:r>
      <w:r w:rsidRPr="005A6326">
        <w:rPr>
          <w:rFonts w:eastAsia="Lucida Sans Unicode" w:cs="Arial"/>
          <w:szCs w:val="22"/>
        </w:rPr>
        <w:tab/>
      </w:r>
    </w:p>
    <w:p w14:paraId="607DE476" w14:textId="77777777" w:rsidR="00AD5D34" w:rsidRPr="005A6326" w:rsidRDefault="00AD5D34" w:rsidP="007941AB">
      <w:pPr>
        <w:widowControl w:val="0"/>
        <w:tabs>
          <w:tab w:val="left" w:pos="4962"/>
        </w:tabs>
        <w:suppressAutoHyphens/>
        <w:spacing w:after="0" w:line="240" w:lineRule="auto"/>
        <w:rPr>
          <w:rFonts w:eastAsia="Lucida Sans Unicode" w:cs="Arial"/>
          <w:bCs/>
          <w:szCs w:val="22"/>
        </w:rPr>
      </w:pPr>
      <w:r w:rsidRPr="005A6326">
        <w:rPr>
          <w:rFonts w:eastAsia="Lucida Sans Unicode" w:cs="Arial"/>
          <w:bCs/>
          <w:szCs w:val="22"/>
        </w:rPr>
        <w:t xml:space="preserve">      Číslo účtu:</w:t>
      </w:r>
      <w:r w:rsidRPr="005A6326">
        <w:rPr>
          <w:rFonts w:eastAsia="Lucida Sans Unicode" w:cs="Arial"/>
          <w:bCs/>
          <w:szCs w:val="22"/>
        </w:rPr>
        <w:tab/>
        <w:t>3723001/0710</w:t>
      </w:r>
    </w:p>
    <w:p w14:paraId="58B27A87" w14:textId="77777777" w:rsidR="00AD5D34" w:rsidRPr="005A6326" w:rsidRDefault="00AD5D34" w:rsidP="007941AB">
      <w:pPr>
        <w:widowControl w:val="0"/>
        <w:tabs>
          <w:tab w:val="left" w:pos="4962"/>
        </w:tabs>
        <w:suppressAutoHyphens/>
        <w:spacing w:after="0" w:line="240" w:lineRule="auto"/>
        <w:rPr>
          <w:rFonts w:eastAsia="Lucida Sans Unicode" w:cs="Arial"/>
          <w:bCs/>
          <w:szCs w:val="22"/>
        </w:rPr>
      </w:pPr>
      <w:r w:rsidRPr="005A6326">
        <w:rPr>
          <w:rFonts w:eastAsia="Lucida Sans Unicode" w:cs="Arial"/>
          <w:bCs/>
          <w:szCs w:val="22"/>
        </w:rPr>
        <w:t xml:space="preserve">      IČ:</w:t>
      </w:r>
      <w:r w:rsidRPr="005A6326">
        <w:rPr>
          <w:rFonts w:eastAsia="Lucida Sans Unicode" w:cs="Arial"/>
          <w:bCs/>
          <w:szCs w:val="22"/>
        </w:rPr>
        <w:tab/>
        <w:t xml:space="preserve">01312774                                                                 </w:t>
      </w:r>
    </w:p>
    <w:p w14:paraId="521369F4" w14:textId="77777777" w:rsidR="00AD5D34" w:rsidRPr="005A6326" w:rsidRDefault="00AD5D34" w:rsidP="007941AB">
      <w:pPr>
        <w:widowControl w:val="0"/>
        <w:tabs>
          <w:tab w:val="left" w:pos="4962"/>
        </w:tabs>
        <w:suppressAutoHyphens/>
        <w:spacing w:after="0" w:line="240" w:lineRule="auto"/>
        <w:rPr>
          <w:rFonts w:eastAsia="Lucida Sans Unicode" w:cs="Arial"/>
          <w:bCs/>
          <w:szCs w:val="22"/>
        </w:rPr>
      </w:pPr>
      <w:r w:rsidRPr="005A6326">
        <w:rPr>
          <w:rFonts w:eastAsia="Lucida Sans Unicode" w:cs="Arial"/>
          <w:bCs/>
          <w:szCs w:val="22"/>
        </w:rPr>
        <w:t xml:space="preserve">      DIČ:</w:t>
      </w:r>
      <w:r w:rsidRPr="005A6326">
        <w:rPr>
          <w:rFonts w:eastAsia="Lucida Sans Unicode" w:cs="Arial"/>
          <w:bCs/>
          <w:szCs w:val="22"/>
        </w:rPr>
        <w:tab/>
        <w:t xml:space="preserve">není plátcem DPH </w:t>
      </w:r>
    </w:p>
    <w:p w14:paraId="1E0A2337" w14:textId="77777777" w:rsidR="00126736" w:rsidRPr="005A6326" w:rsidRDefault="00126736" w:rsidP="00126736">
      <w:pPr>
        <w:spacing w:after="0" w:line="240" w:lineRule="auto"/>
        <w:rPr>
          <w:rFonts w:cs="Arial"/>
          <w:snapToGrid w:val="0"/>
          <w:szCs w:val="22"/>
        </w:rPr>
      </w:pPr>
      <w:r w:rsidRPr="005A6326">
        <w:rPr>
          <w:rFonts w:cs="Arial"/>
          <w:snapToGrid w:val="0"/>
          <w:szCs w:val="22"/>
        </w:rPr>
        <w:t>(dále jen jako „objednatel“)</w:t>
      </w:r>
    </w:p>
    <w:p w14:paraId="7A4F644A" w14:textId="77777777" w:rsidR="00AD5D34" w:rsidRPr="005A6326" w:rsidRDefault="00AD5D34" w:rsidP="00AE2DC5">
      <w:pPr>
        <w:jc w:val="both"/>
        <w:rPr>
          <w:rFonts w:cs="Arial"/>
          <w:b/>
          <w:bCs/>
          <w:szCs w:val="22"/>
        </w:rPr>
      </w:pPr>
    </w:p>
    <w:p w14:paraId="2618BCC9" w14:textId="77777777" w:rsidR="00CF6E49" w:rsidRPr="005A6326" w:rsidRDefault="00CF6E49" w:rsidP="00AD5D34">
      <w:pPr>
        <w:ind w:left="2124" w:firstLine="708"/>
        <w:rPr>
          <w:rFonts w:cs="Arial"/>
          <w:b/>
          <w:szCs w:val="22"/>
        </w:rPr>
      </w:pPr>
      <w:r w:rsidRPr="005A6326">
        <w:rPr>
          <w:rFonts w:cs="Arial"/>
          <w:b/>
          <w:szCs w:val="22"/>
        </w:rPr>
        <w:t>a</w:t>
      </w:r>
    </w:p>
    <w:p w14:paraId="477BC401" w14:textId="77777777" w:rsidR="00CF6E49" w:rsidRPr="005A6326" w:rsidRDefault="00FD20AF" w:rsidP="00AE2DC5">
      <w:pPr>
        <w:rPr>
          <w:rFonts w:cs="Arial"/>
          <w:b/>
          <w:bCs/>
          <w:snapToGrid w:val="0"/>
          <w:szCs w:val="22"/>
        </w:rPr>
      </w:pPr>
      <w:r w:rsidRPr="005A6326">
        <w:rPr>
          <w:rFonts w:cs="Arial"/>
          <w:b/>
          <w:bCs/>
          <w:snapToGrid w:val="0"/>
          <w:szCs w:val="22"/>
        </w:rPr>
        <w:t>Zhotovitel</w:t>
      </w:r>
      <w:r w:rsidR="00D95427" w:rsidRPr="005A6326">
        <w:rPr>
          <w:rFonts w:cs="Arial"/>
          <w:b/>
          <w:bCs/>
          <w:snapToGrid w:val="0"/>
          <w:szCs w:val="22"/>
        </w:rPr>
        <w:t>em</w:t>
      </w:r>
    </w:p>
    <w:p w14:paraId="721B3014" w14:textId="77777777" w:rsidR="00CF6E49" w:rsidRPr="005A6326" w:rsidRDefault="006313D9" w:rsidP="00AE2DC5">
      <w:pPr>
        <w:rPr>
          <w:rFonts w:cs="Arial"/>
          <w:b/>
          <w:bCs/>
          <w:snapToGrid w:val="0"/>
          <w:szCs w:val="22"/>
          <w:lang w:val="en-US"/>
        </w:rPr>
      </w:pPr>
      <w:r w:rsidRPr="005A6326">
        <w:rPr>
          <w:rFonts w:cs="Arial"/>
          <w:b/>
          <w:bCs/>
          <w:snapToGrid w:val="0"/>
          <w:szCs w:val="22"/>
          <w:highlight w:val="yellow"/>
          <w:lang w:val="en-US"/>
        </w:rPr>
        <w:t>[DOPLNIT]</w:t>
      </w:r>
    </w:p>
    <w:p w14:paraId="181067AE" w14:textId="45D93E0D" w:rsidR="00CF6E49" w:rsidRPr="005A6326" w:rsidRDefault="00D8162E" w:rsidP="007941AB">
      <w:pPr>
        <w:spacing w:after="0"/>
        <w:jc w:val="both"/>
        <w:rPr>
          <w:rFonts w:cs="Arial"/>
          <w:bCs/>
          <w:szCs w:val="22"/>
        </w:rPr>
      </w:pPr>
      <w:r w:rsidRPr="005A6326">
        <w:rPr>
          <w:rFonts w:cs="Arial"/>
          <w:bCs/>
          <w:szCs w:val="22"/>
        </w:rPr>
        <w:t>Sídlo</w:t>
      </w:r>
      <w:r w:rsidR="004D5F78" w:rsidRPr="005A6326">
        <w:rPr>
          <w:rFonts w:cs="Arial"/>
          <w:bCs/>
          <w:szCs w:val="22"/>
        </w:rPr>
        <w:t>:</w:t>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233696" w:rsidRPr="005A6326">
        <w:rPr>
          <w:rFonts w:cs="Arial"/>
          <w:b/>
          <w:bCs/>
          <w:snapToGrid w:val="0"/>
          <w:szCs w:val="22"/>
          <w:highlight w:val="yellow"/>
          <w:lang w:val="en-US"/>
        </w:rPr>
        <w:t>[DOPLNIT]</w:t>
      </w:r>
    </w:p>
    <w:p w14:paraId="48662DCA" w14:textId="6ED7663C" w:rsidR="00CF6E49" w:rsidRPr="005A6326" w:rsidRDefault="00CF6E49" w:rsidP="007941AB">
      <w:pPr>
        <w:spacing w:after="0"/>
        <w:rPr>
          <w:rFonts w:cs="Arial"/>
          <w:b/>
          <w:szCs w:val="22"/>
        </w:rPr>
      </w:pPr>
      <w:r w:rsidRPr="005A6326">
        <w:rPr>
          <w:rFonts w:cs="Arial"/>
          <w:szCs w:val="22"/>
        </w:rPr>
        <w:t>Zastoupený:</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233696" w:rsidRPr="005A6326">
        <w:rPr>
          <w:rFonts w:cs="Arial"/>
          <w:b/>
          <w:bCs/>
          <w:snapToGrid w:val="0"/>
          <w:szCs w:val="22"/>
          <w:highlight w:val="yellow"/>
          <w:lang w:val="en-US"/>
        </w:rPr>
        <w:t>[DOPLNIT]</w:t>
      </w:r>
    </w:p>
    <w:p w14:paraId="12F78556" w14:textId="379BAD1E" w:rsidR="00CF6E49" w:rsidRPr="005A6326" w:rsidRDefault="00CF6E49" w:rsidP="007941AB">
      <w:pPr>
        <w:spacing w:after="0"/>
        <w:rPr>
          <w:rFonts w:cs="Arial"/>
          <w:b/>
          <w:szCs w:val="22"/>
        </w:rPr>
      </w:pPr>
      <w:r w:rsidRPr="005A6326">
        <w:rPr>
          <w:rFonts w:cs="Arial"/>
          <w:szCs w:val="22"/>
        </w:rPr>
        <w:t>Ve smluvních záležitostech oprávněn jednat:</w:t>
      </w:r>
      <w:r w:rsidR="004D5F78" w:rsidRPr="005A6326">
        <w:rPr>
          <w:rFonts w:cs="Arial"/>
          <w:szCs w:val="22"/>
        </w:rPr>
        <w:tab/>
      </w:r>
      <w:r w:rsidR="00233696" w:rsidRPr="005A6326">
        <w:rPr>
          <w:rFonts w:cs="Arial"/>
          <w:b/>
          <w:bCs/>
          <w:snapToGrid w:val="0"/>
          <w:szCs w:val="22"/>
          <w:highlight w:val="yellow"/>
          <w:lang w:val="en-US"/>
        </w:rPr>
        <w:t>[DOPLNIT]</w:t>
      </w:r>
    </w:p>
    <w:p w14:paraId="3CC2FDBF" w14:textId="6C78268E" w:rsidR="00CF6E49" w:rsidRPr="005A6326" w:rsidRDefault="00CF6E49" w:rsidP="007941AB">
      <w:pPr>
        <w:pStyle w:val="Zkladntext"/>
        <w:spacing w:after="0" w:line="240" w:lineRule="auto"/>
        <w:rPr>
          <w:rFonts w:cs="Arial"/>
          <w:szCs w:val="22"/>
        </w:rPr>
      </w:pPr>
      <w:r w:rsidRPr="005A6326">
        <w:rPr>
          <w:rFonts w:cs="Arial"/>
          <w:b w:val="0"/>
          <w:szCs w:val="22"/>
        </w:rPr>
        <w:t>V technických záležitostech oprávněn jednat:</w:t>
      </w:r>
      <w:r w:rsidR="004D5F78" w:rsidRPr="005A6326">
        <w:rPr>
          <w:rFonts w:cs="Arial"/>
          <w:b w:val="0"/>
          <w:szCs w:val="22"/>
        </w:rPr>
        <w:tab/>
      </w:r>
      <w:r w:rsidR="00233696" w:rsidRPr="005A6326">
        <w:rPr>
          <w:rFonts w:cs="Arial"/>
          <w:bCs/>
          <w:szCs w:val="22"/>
          <w:highlight w:val="yellow"/>
          <w:lang w:val="en-US"/>
        </w:rPr>
        <w:t>[DOPLNIT]</w:t>
      </w:r>
    </w:p>
    <w:p w14:paraId="1F8D697F" w14:textId="4E62CBBB" w:rsidR="00660B9F" w:rsidRPr="005A6326" w:rsidRDefault="00CF6E49" w:rsidP="007941AB">
      <w:pPr>
        <w:spacing w:after="0"/>
        <w:rPr>
          <w:rFonts w:cs="Arial"/>
          <w:b/>
          <w:szCs w:val="22"/>
          <w:lang w:val="en-US"/>
        </w:rPr>
      </w:pPr>
      <w:r w:rsidRPr="005A6326">
        <w:rPr>
          <w:rFonts w:cs="Arial"/>
          <w:szCs w:val="22"/>
        </w:rPr>
        <w:t>Bankovní spojení:</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660B9F" w:rsidRPr="005A6326">
        <w:rPr>
          <w:rFonts w:cs="Arial"/>
          <w:b/>
          <w:bCs/>
          <w:snapToGrid w:val="0"/>
          <w:szCs w:val="22"/>
          <w:highlight w:val="yellow"/>
          <w:lang w:val="en-US"/>
        </w:rPr>
        <w:t>[DOPLNIT]</w:t>
      </w:r>
    </w:p>
    <w:p w14:paraId="0F14F033" w14:textId="1A85A0E9" w:rsidR="00CF6E49" w:rsidRPr="005A6326" w:rsidRDefault="00CF6E49" w:rsidP="007941AB">
      <w:pPr>
        <w:spacing w:after="0"/>
        <w:rPr>
          <w:rFonts w:cs="Arial"/>
          <w:szCs w:val="22"/>
        </w:rPr>
      </w:pPr>
      <w:r w:rsidRPr="005A6326">
        <w:rPr>
          <w:rFonts w:cs="Arial"/>
          <w:szCs w:val="22"/>
        </w:rPr>
        <w:t>Číslo účtu:</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660B9F" w:rsidRPr="005A6326">
        <w:rPr>
          <w:rFonts w:cs="Arial"/>
          <w:b/>
          <w:bCs/>
          <w:snapToGrid w:val="0"/>
          <w:szCs w:val="22"/>
          <w:highlight w:val="yellow"/>
          <w:lang w:val="en-US"/>
        </w:rPr>
        <w:t>[DOPLNIT]</w:t>
      </w:r>
    </w:p>
    <w:p w14:paraId="314F9DCF" w14:textId="3F74150F" w:rsidR="00660B9F" w:rsidRPr="005A6326" w:rsidRDefault="00CF6E49" w:rsidP="007941AB">
      <w:pPr>
        <w:spacing w:after="0"/>
        <w:rPr>
          <w:rFonts w:cs="Arial"/>
          <w:b/>
          <w:szCs w:val="22"/>
          <w:lang w:val="en-US"/>
        </w:rPr>
      </w:pPr>
      <w:r w:rsidRPr="005A6326">
        <w:rPr>
          <w:rFonts w:cs="Arial"/>
          <w:szCs w:val="22"/>
        </w:rPr>
        <w:t>IČ/DIČ:</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660B9F" w:rsidRPr="005A6326">
        <w:rPr>
          <w:rFonts w:cs="Arial"/>
          <w:b/>
          <w:bCs/>
          <w:snapToGrid w:val="0"/>
          <w:szCs w:val="22"/>
          <w:highlight w:val="yellow"/>
          <w:lang w:val="en-US"/>
        </w:rPr>
        <w:t>[DOPLNIT]</w:t>
      </w:r>
    </w:p>
    <w:p w14:paraId="5665DA66" w14:textId="4DC1DA25" w:rsidR="00CB68CC" w:rsidRPr="005A6326" w:rsidRDefault="00CB68CC" w:rsidP="000651E8">
      <w:pPr>
        <w:spacing w:before="240" w:line="288" w:lineRule="auto"/>
        <w:ind w:right="-284"/>
        <w:rPr>
          <w:rFonts w:cs="Arial"/>
          <w:b/>
          <w:bCs/>
          <w:snapToGrid w:val="0"/>
          <w:szCs w:val="22"/>
          <w:lang w:val="en-US"/>
        </w:rPr>
      </w:pPr>
      <w:r w:rsidRPr="005A6326">
        <w:rPr>
          <w:rFonts w:cs="Arial"/>
          <w:szCs w:val="22"/>
        </w:rPr>
        <w:t xml:space="preserve">Společnost je zapsaná v obchodním rejstříku vedeném u </w:t>
      </w:r>
      <w:r w:rsidR="00233696" w:rsidRPr="005A6326">
        <w:rPr>
          <w:rFonts w:cs="Arial"/>
          <w:b/>
          <w:bCs/>
          <w:snapToGrid w:val="0"/>
          <w:szCs w:val="22"/>
          <w:highlight w:val="yellow"/>
          <w:lang w:val="en-US"/>
        </w:rPr>
        <w:t>[DOPLNIT]</w:t>
      </w:r>
      <w:r w:rsidR="000F648D" w:rsidRPr="005A6326">
        <w:rPr>
          <w:rFonts w:cs="Arial"/>
          <w:szCs w:val="22"/>
        </w:rPr>
        <w:t>soudu v</w:t>
      </w:r>
      <w:r w:rsidR="00233696" w:rsidRPr="005A6326">
        <w:rPr>
          <w:rFonts w:cs="Arial"/>
          <w:szCs w:val="22"/>
        </w:rPr>
        <w:t xml:space="preserve"> </w:t>
      </w:r>
      <w:r w:rsidR="00233696" w:rsidRPr="005A6326">
        <w:rPr>
          <w:rFonts w:cs="Arial"/>
          <w:b/>
          <w:bCs/>
          <w:snapToGrid w:val="0"/>
          <w:szCs w:val="22"/>
          <w:highlight w:val="yellow"/>
          <w:lang w:val="en-US"/>
        </w:rPr>
        <w:t>[DOPLNIT]</w:t>
      </w:r>
      <w:r w:rsidRPr="005A6326">
        <w:rPr>
          <w:rFonts w:cs="Arial"/>
          <w:szCs w:val="22"/>
        </w:rPr>
        <w:t>oddíl</w:t>
      </w:r>
      <w:r w:rsidR="00233696" w:rsidRPr="005A6326">
        <w:rPr>
          <w:rFonts w:cs="Arial"/>
          <w:szCs w:val="22"/>
        </w:rPr>
        <w:t xml:space="preserve"> </w:t>
      </w:r>
      <w:r w:rsidR="00233696" w:rsidRPr="005A6326">
        <w:rPr>
          <w:rFonts w:cs="Arial"/>
          <w:b/>
          <w:bCs/>
          <w:snapToGrid w:val="0"/>
          <w:szCs w:val="22"/>
          <w:highlight w:val="yellow"/>
          <w:lang w:val="en-US"/>
        </w:rPr>
        <w:t>[DOPLNIT</w:t>
      </w:r>
      <w:r w:rsidR="00233696" w:rsidRPr="005A6326">
        <w:rPr>
          <w:rFonts w:cs="Arial"/>
          <w:b/>
          <w:bCs/>
          <w:snapToGrid w:val="0"/>
          <w:szCs w:val="22"/>
          <w:lang w:val="en-US"/>
        </w:rPr>
        <w:t>]</w:t>
      </w:r>
      <w:r w:rsidRPr="005A6326">
        <w:rPr>
          <w:rFonts w:cs="Arial"/>
          <w:szCs w:val="22"/>
        </w:rPr>
        <w:t xml:space="preserve"> vložka </w:t>
      </w:r>
      <w:r w:rsidR="00233696" w:rsidRPr="005A6326">
        <w:rPr>
          <w:rFonts w:cs="Arial"/>
          <w:b/>
          <w:bCs/>
          <w:snapToGrid w:val="0"/>
          <w:szCs w:val="22"/>
          <w:highlight w:val="yellow"/>
          <w:lang w:val="en-US"/>
        </w:rPr>
        <w:t>[DOPLNIT]</w:t>
      </w:r>
      <w:r w:rsidR="00233696" w:rsidRPr="005A6326">
        <w:rPr>
          <w:rFonts w:cs="Arial"/>
          <w:b/>
          <w:bCs/>
          <w:snapToGrid w:val="0"/>
          <w:szCs w:val="22"/>
          <w:lang w:val="en-US"/>
        </w:rPr>
        <w:t>.</w:t>
      </w:r>
    </w:p>
    <w:p w14:paraId="51F9FE2E" w14:textId="3F7ED4CE" w:rsidR="00126736" w:rsidRPr="005A6326" w:rsidRDefault="004D5F78" w:rsidP="00126736">
      <w:pPr>
        <w:tabs>
          <w:tab w:val="left" w:pos="2127"/>
          <w:tab w:val="left" w:pos="4800"/>
        </w:tabs>
        <w:spacing w:after="0" w:line="240" w:lineRule="auto"/>
        <w:ind w:hanging="360"/>
        <w:jc w:val="both"/>
        <w:rPr>
          <w:rFonts w:cs="Arial"/>
          <w:snapToGrid w:val="0"/>
          <w:szCs w:val="22"/>
        </w:rPr>
      </w:pPr>
      <w:r w:rsidRPr="005A6326">
        <w:rPr>
          <w:rFonts w:cs="Arial"/>
          <w:snapToGrid w:val="0"/>
          <w:szCs w:val="22"/>
        </w:rPr>
        <w:tab/>
      </w:r>
      <w:r w:rsidR="00126736" w:rsidRPr="005A6326">
        <w:rPr>
          <w:rFonts w:cs="Arial"/>
          <w:snapToGrid w:val="0"/>
          <w:szCs w:val="22"/>
        </w:rPr>
        <w:t>(dále jen jako „zhotovitel“)</w:t>
      </w:r>
    </w:p>
    <w:p w14:paraId="388D9875" w14:textId="77777777" w:rsidR="00112FE0" w:rsidRDefault="00112FE0" w:rsidP="004F64EF">
      <w:pPr>
        <w:jc w:val="both"/>
        <w:rPr>
          <w:rFonts w:cs="Arial"/>
          <w:szCs w:val="22"/>
        </w:rPr>
      </w:pPr>
    </w:p>
    <w:p w14:paraId="5E4F3F62" w14:textId="2BB92782" w:rsidR="004F64EF" w:rsidRPr="005A6326" w:rsidRDefault="000475F1" w:rsidP="004F64EF">
      <w:pPr>
        <w:jc w:val="both"/>
        <w:rPr>
          <w:rFonts w:cs="Arial"/>
          <w:szCs w:val="22"/>
        </w:rPr>
      </w:pPr>
      <w:r w:rsidRPr="005A6326">
        <w:rPr>
          <w:rFonts w:cs="Arial"/>
          <w:szCs w:val="22"/>
        </w:rPr>
        <w:t xml:space="preserve">na veřejnou zakázku malého rozsahu </w:t>
      </w:r>
      <w:r w:rsidR="002921CB" w:rsidRPr="005A6326">
        <w:rPr>
          <w:rFonts w:cs="Arial"/>
          <w:szCs w:val="22"/>
        </w:rPr>
        <w:t xml:space="preserve">s názvem </w:t>
      </w:r>
      <w:r w:rsidR="002921CB" w:rsidRPr="005A6326">
        <w:rPr>
          <w:rFonts w:cs="Arial"/>
          <w:b/>
          <w:spacing w:val="8"/>
          <w:szCs w:val="22"/>
        </w:rPr>
        <w:t>„</w:t>
      </w:r>
      <w:proofErr w:type="spellStart"/>
      <w:r w:rsidR="00112FE0" w:rsidRPr="00112FE0">
        <w:rPr>
          <w:rFonts w:cs="Arial"/>
          <w:b/>
          <w:bCs/>
          <w:snapToGrid w:val="0"/>
          <w:szCs w:val="22"/>
          <w:lang w:val="en-US"/>
        </w:rPr>
        <w:t>Vyp</w:t>
      </w:r>
      <w:r w:rsidR="00112FE0">
        <w:rPr>
          <w:rFonts w:cs="Arial"/>
          <w:b/>
          <w:bCs/>
          <w:snapToGrid w:val="0"/>
          <w:szCs w:val="22"/>
          <w:lang w:val="en-US"/>
        </w:rPr>
        <w:t>racování</w:t>
      </w:r>
      <w:proofErr w:type="spellEnd"/>
      <w:r w:rsidR="00112FE0">
        <w:rPr>
          <w:rFonts w:cs="Arial"/>
          <w:b/>
          <w:bCs/>
          <w:snapToGrid w:val="0"/>
          <w:szCs w:val="22"/>
          <w:lang w:val="en-US"/>
        </w:rPr>
        <w:t xml:space="preserve"> </w:t>
      </w:r>
      <w:proofErr w:type="spellStart"/>
      <w:r w:rsidR="00D14A82">
        <w:rPr>
          <w:rFonts w:cs="Arial"/>
          <w:b/>
          <w:bCs/>
          <w:snapToGrid w:val="0"/>
          <w:szCs w:val="22"/>
          <w:lang w:val="en-US"/>
        </w:rPr>
        <w:t>projektových</w:t>
      </w:r>
      <w:proofErr w:type="spellEnd"/>
      <w:r w:rsidR="00D14A82">
        <w:rPr>
          <w:rFonts w:cs="Arial"/>
          <w:b/>
          <w:bCs/>
          <w:snapToGrid w:val="0"/>
          <w:szCs w:val="22"/>
          <w:lang w:val="en-US"/>
        </w:rPr>
        <w:t xml:space="preserve"> </w:t>
      </w:r>
      <w:proofErr w:type="spellStart"/>
      <w:r w:rsidR="00D14A82">
        <w:rPr>
          <w:rFonts w:cs="Arial"/>
          <w:b/>
          <w:bCs/>
          <w:snapToGrid w:val="0"/>
          <w:szCs w:val="22"/>
          <w:lang w:val="en-US"/>
        </w:rPr>
        <w:t>dokumentací</w:t>
      </w:r>
      <w:proofErr w:type="spellEnd"/>
      <w:r w:rsidR="00D14A82">
        <w:rPr>
          <w:rFonts w:cs="Arial"/>
          <w:b/>
          <w:bCs/>
          <w:snapToGrid w:val="0"/>
          <w:szCs w:val="22"/>
          <w:lang w:val="en-US"/>
        </w:rPr>
        <w:t xml:space="preserve"> pro </w:t>
      </w:r>
      <w:proofErr w:type="spellStart"/>
      <w:r w:rsidR="00D14A82">
        <w:rPr>
          <w:rFonts w:cs="Arial"/>
          <w:b/>
          <w:bCs/>
          <w:snapToGrid w:val="0"/>
          <w:szCs w:val="22"/>
          <w:lang w:val="en-US"/>
        </w:rPr>
        <w:t>poldry</w:t>
      </w:r>
      <w:proofErr w:type="spellEnd"/>
      <w:r w:rsidR="00D14A82">
        <w:rPr>
          <w:rFonts w:cs="Arial"/>
          <w:b/>
          <w:bCs/>
          <w:snapToGrid w:val="0"/>
          <w:szCs w:val="22"/>
          <w:lang w:val="en-US"/>
        </w:rPr>
        <w:t xml:space="preserve"> </w:t>
      </w:r>
      <w:proofErr w:type="spellStart"/>
      <w:r w:rsidR="00D14A82">
        <w:rPr>
          <w:rFonts w:cs="Arial"/>
          <w:b/>
          <w:bCs/>
          <w:snapToGrid w:val="0"/>
          <w:szCs w:val="22"/>
          <w:lang w:val="en-US"/>
        </w:rPr>
        <w:t>Nové</w:t>
      </w:r>
      <w:proofErr w:type="spellEnd"/>
      <w:r w:rsidR="00D14A82">
        <w:rPr>
          <w:rFonts w:cs="Arial"/>
          <w:b/>
          <w:bCs/>
          <w:snapToGrid w:val="0"/>
          <w:szCs w:val="22"/>
          <w:lang w:val="en-US"/>
        </w:rPr>
        <w:t xml:space="preserve"> </w:t>
      </w:r>
      <w:proofErr w:type="spellStart"/>
      <w:r w:rsidR="00D14A82">
        <w:rPr>
          <w:rFonts w:cs="Arial"/>
          <w:b/>
          <w:bCs/>
          <w:snapToGrid w:val="0"/>
          <w:szCs w:val="22"/>
          <w:lang w:val="en-US"/>
        </w:rPr>
        <w:t>Dvory</w:t>
      </w:r>
      <w:proofErr w:type="spellEnd"/>
      <w:r w:rsidR="00D14A82">
        <w:rPr>
          <w:rFonts w:cs="Arial"/>
          <w:b/>
          <w:bCs/>
          <w:snapToGrid w:val="0"/>
          <w:szCs w:val="22"/>
          <w:lang w:val="en-US"/>
        </w:rPr>
        <w:t xml:space="preserve"> a </w:t>
      </w:r>
      <w:proofErr w:type="spellStart"/>
      <w:r w:rsidR="00D14A82">
        <w:rPr>
          <w:rFonts w:cs="Arial"/>
          <w:b/>
          <w:bCs/>
          <w:snapToGrid w:val="0"/>
          <w:szCs w:val="22"/>
          <w:lang w:val="en-US"/>
        </w:rPr>
        <w:t>Nová</w:t>
      </w:r>
      <w:proofErr w:type="spellEnd"/>
      <w:r w:rsidR="00D14A82">
        <w:rPr>
          <w:rFonts w:cs="Arial"/>
          <w:b/>
          <w:bCs/>
          <w:snapToGrid w:val="0"/>
          <w:szCs w:val="22"/>
          <w:lang w:val="en-US"/>
        </w:rPr>
        <w:t xml:space="preserve"> </w:t>
      </w:r>
      <w:proofErr w:type="spellStart"/>
      <w:r w:rsidR="00D14A82">
        <w:rPr>
          <w:rFonts w:cs="Arial"/>
          <w:b/>
          <w:bCs/>
          <w:snapToGrid w:val="0"/>
          <w:szCs w:val="22"/>
          <w:lang w:val="en-US"/>
        </w:rPr>
        <w:t>Ves</w:t>
      </w:r>
      <w:proofErr w:type="spellEnd"/>
      <w:r w:rsidR="00D14A82">
        <w:rPr>
          <w:rFonts w:cs="Arial"/>
          <w:b/>
          <w:bCs/>
          <w:snapToGrid w:val="0"/>
          <w:szCs w:val="22"/>
          <w:lang w:val="en-US"/>
        </w:rPr>
        <w:t xml:space="preserve"> a pro DPC50 v k. ú. </w:t>
      </w:r>
      <w:proofErr w:type="spellStart"/>
      <w:r w:rsidR="00D14A82">
        <w:rPr>
          <w:rFonts w:cs="Arial"/>
          <w:b/>
          <w:bCs/>
          <w:snapToGrid w:val="0"/>
          <w:szCs w:val="22"/>
          <w:lang w:val="en-US"/>
        </w:rPr>
        <w:t>Lomnice</w:t>
      </w:r>
      <w:proofErr w:type="spellEnd"/>
      <w:r w:rsidR="00D14A82">
        <w:rPr>
          <w:rFonts w:cs="Arial"/>
          <w:b/>
          <w:bCs/>
          <w:snapToGrid w:val="0"/>
          <w:szCs w:val="22"/>
          <w:lang w:val="en-US"/>
        </w:rPr>
        <w:t xml:space="preserve"> </w:t>
      </w:r>
      <w:proofErr w:type="spellStart"/>
      <w:r w:rsidR="00D14A82">
        <w:rPr>
          <w:rFonts w:cs="Arial"/>
          <w:b/>
          <w:bCs/>
          <w:snapToGrid w:val="0"/>
          <w:szCs w:val="22"/>
          <w:lang w:val="en-US"/>
        </w:rPr>
        <w:t>nad</w:t>
      </w:r>
      <w:proofErr w:type="spellEnd"/>
      <w:r w:rsidR="00D14A82">
        <w:rPr>
          <w:rFonts w:cs="Arial"/>
          <w:b/>
          <w:bCs/>
          <w:snapToGrid w:val="0"/>
          <w:szCs w:val="22"/>
          <w:lang w:val="en-US"/>
        </w:rPr>
        <w:t xml:space="preserve"> </w:t>
      </w:r>
      <w:proofErr w:type="spellStart"/>
      <w:proofErr w:type="gramStart"/>
      <w:r w:rsidR="00D14A82">
        <w:rPr>
          <w:rFonts w:cs="Arial"/>
          <w:b/>
          <w:bCs/>
          <w:snapToGrid w:val="0"/>
          <w:szCs w:val="22"/>
          <w:lang w:val="en-US"/>
        </w:rPr>
        <w:t>Popelkou</w:t>
      </w:r>
      <w:proofErr w:type="spellEnd"/>
      <w:r w:rsidR="008A52EE" w:rsidRPr="005A6326">
        <w:rPr>
          <w:rFonts w:cs="Arial"/>
          <w:b/>
          <w:spacing w:val="8"/>
          <w:szCs w:val="22"/>
        </w:rPr>
        <w:t>“</w:t>
      </w:r>
      <w:proofErr w:type="gramEnd"/>
      <w:r w:rsidR="008A52EE" w:rsidRPr="005A6326">
        <w:rPr>
          <w:rFonts w:cs="Arial"/>
          <w:b/>
          <w:spacing w:val="8"/>
          <w:szCs w:val="22"/>
        </w:rPr>
        <w:t xml:space="preserve">, </w:t>
      </w:r>
      <w:r w:rsidR="00CF6E49" w:rsidRPr="005A6326">
        <w:rPr>
          <w:rFonts w:cs="Arial"/>
          <w:szCs w:val="22"/>
        </w:rPr>
        <w:t xml:space="preserve">na základě výsledku výběrového řízení </w:t>
      </w:r>
      <w:r w:rsidR="004F64EF" w:rsidRPr="005A6326">
        <w:rPr>
          <w:rFonts w:cs="Arial"/>
          <w:szCs w:val="22"/>
        </w:rPr>
        <w:t xml:space="preserve"> realizovaného v souladu s příslušnými ustanoveními zákona č. 134/2016 Sb., o zadávání veřejných zakázek (dále jen „ZZVZ“).</w:t>
      </w:r>
    </w:p>
    <w:p w14:paraId="7AD0CBC7" w14:textId="1C672640" w:rsidR="004F64EF" w:rsidRPr="005A6326" w:rsidRDefault="004F154E" w:rsidP="00CF67CC">
      <w:pPr>
        <w:spacing w:line="240" w:lineRule="auto"/>
        <w:jc w:val="center"/>
        <w:rPr>
          <w:rFonts w:cs="Arial"/>
          <w:b/>
          <w:szCs w:val="22"/>
        </w:rPr>
      </w:pPr>
      <w:r w:rsidRPr="005A6326">
        <w:rPr>
          <w:rFonts w:cs="Arial"/>
          <w:szCs w:val="22"/>
        </w:rPr>
        <w:lastRenderedPageBreak/>
        <w:br/>
      </w:r>
      <w:proofErr w:type="spellStart"/>
      <w:proofErr w:type="gramStart"/>
      <w:r w:rsidR="004F64EF" w:rsidRPr="005A6326">
        <w:rPr>
          <w:rFonts w:cs="Arial"/>
          <w:b/>
          <w:szCs w:val="22"/>
        </w:rPr>
        <w:t>Čl.I</w:t>
      </w:r>
      <w:proofErr w:type="spellEnd"/>
      <w:proofErr w:type="gramEnd"/>
    </w:p>
    <w:p w14:paraId="538DD6A0" w14:textId="372695D8" w:rsidR="004F154E" w:rsidRPr="005A6326" w:rsidRDefault="004F154E" w:rsidP="00CF67CC">
      <w:pPr>
        <w:spacing w:before="100" w:beforeAutospacing="1" w:line="240" w:lineRule="auto"/>
        <w:jc w:val="center"/>
        <w:rPr>
          <w:rFonts w:cs="Arial"/>
          <w:b/>
          <w:szCs w:val="22"/>
          <w:u w:val="single"/>
        </w:rPr>
      </w:pPr>
      <w:r w:rsidRPr="005A6326">
        <w:rPr>
          <w:rFonts w:cs="Arial"/>
          <w:b/>
          <w:szCs w:val="22"/>
          <w:u w:val="single"/>
        </w:rPr>
        <w:t>Předmět a účel smlouvy</w:t>
      </w:r>
    </w:p>
    <w:p w14:paraId="682466DE" w14:textId="77777777" w:rsidR="00AF20E4" w:rsidRPr="00AF20E4" w:rsidRDefault="000F5BF7" w:rsidP="0015107F">
      <w:pPr>
        <w:pStyle w:val="l-L1"/>
        <w:keepNext w:val="0"/>
        <w:numPr>
          <w:ilvl w:val="1"/>
          <w:numId w:val="3"/>
        </w:numPr>
        <w:spacing w:before="100" w:beforeAutospacing="1" w:after="120" w:line="240" w:lineRule="auto"/>
        <w:jc w:val="both"/>
        <w:rPr>
          <w:rStyle w:val="l-L2Char"/>
          <w:rFonts w:cs="Arial"/>
          <w:b w:val="0"/>
          <w:szCs w:val="22"/>
        </w:rPr>
      </w:pPr>
      <w:r w:rsidRPr="005A6326">
        <w:rPr>
          <w:rStyle w:val="l-L2Char"/>
          <w:rFonts w:cs="Arial"/>
          <w:b w:val="0"/>
          <w:szCs w:val="22"/>
          <w:u w:val="none"/>
        </w:rPr>
        <w:t xml:space="preserve">Účelem této smlouvy je zajištění </w:t>
      </w:r>
    </w:p>
    <w:p w14:paraId="27B9172F" w14:textId="77777777" w:rsidR="00AF20E4" w:rsidRPr="00AF20E4" w:rsidRDefault="00AF20E4" w:rsidP="00AF20E4">
      <w:pPr>
        <w:pStyle w:val="l-L1"/>
        <w:numPr>
          <w:ilvl w:val="0"/>
          <w:numId w:val="0"/>
        </w:numPr>
        <w:spacing w:before="100" w:beforeAutospacing="1" w:line="240" w:lineRule="auto"/>
        <w:ind w:left="737"/>
        <w:jc w:val="both"/>
        <w:rPr>
          <w:rStyle w:val="l-L2Char"/>
          <w:rFonts w:cs="Arial"/>
          <w:szCs w:val="22"/>
          <w:u w:val="none"/>
        </w:rPr>
      </w:pPr>
      <w:r w:rsidRPr="00AF20E4">
        <w:rPr>
          <w:rStyle w:val="l-L2Char"/>
          <w:rFonts w:cs="Arial"/>
          <w:szCs w:val="22"/>
          <w:u w:val="none"/>
        </w:rPr>
        <w:t>Vypracování dokumentace pro vydání rozhodnutí o umístění stavby (DÚR), dokumentace pro vydání stavebního povolení (DSP) a dokumentace pro provádění stavby (DPS) poldru - „Poldr Nové Dvory“.</w:t>
      </w:r>
    </w:p>
    <w:p w14:paraId="02BB3760" w14:textId="77777777" w:rsidR="00AF20E4" w:rsidRPr="00AF20E4" w:rsidRDefault="00AF20E4" w:rsidP="00AF20E4">
      <w:pPr>
        <w:pStyle w:val="l-L1"/>
        <w:numPr>
          <w:ilvl w:val="0"/>
          <w:numId w:val="0"/>
        </w:numPr>
        <w:spacing w:before="100" w:beforeAutospacing="1" w:line="240" w:lineRule="auto"/>
        <w:ind w:left="737"/>
        <w:jc w:val="both"/>
        <w:rPr>
          <w:rStyle w:val="l-L2Char"/>
          <w:rFonts w:cs="Arial"/>
          <w:szCs w:val="22"/>
          <w:u w:val="none"/>
        </w:rPr>
      </w:pPr>
      <w:r w:rsidRPr="00AF20E4">
        <w:rPr>
          <w:rStyle w:val="l-L2Char"/>
          <w:rFonts w:cs="Arial"/>
          <w:szCs w:val="22"/>
          <w:u w:val="none"/>
        </w:rPr>
        <w:t>Vypracování dokumentace pro vydání rozhodnutí o umístění stavby (DÚR), dokumentace pro vydání stavebního povolení (DSP) a dokumentace pro provádění stavby (DPS) poldru - „Poldr Nová Ves“.</w:t>
      </w:r>
    </w:p>
    <w:p w14:paraId="6348146C" w14:textId="77777777" w:rsidR="00AF20E4" w:rsidRPr="00AF20E4" w:rsidRDefault="00AF20E4" w:rsidP="00AF20E4">
      <w:pPr>
        <w:pStyle w:val="l-L1"/>
        <w:numPr>
          <w:ilvl w:val="0"/>
          <w:numId w:val="0"/>
        </w:numPr>
        <w:spacing w:before="100" w:beforeAutospacing="1" w:line="240" w:lineRule="auto"/>
        <w:ind w:left="737"/>
        <w:jc w:val="both"/>
        <w:rPr>
          <w:rStyle w:val="l-L2Char"/>
          <w:rFonts w:cs="Arial"/>
          <w:szCs w:val="22"/>
          <w:u w:val="none"/>
        </w:rPr>
      </w:pPr>
      <w:r w:rsidRPr="00AF20E4">
        <w:rPr>
          <w:rStyle w:val="l-L2Char"/>
          <w:rFonts w:cs="Arial"/>
          <w:szCs w:val="22"/>
          <w:u w:val="none"/>
        </w:rPr>
        <w:t>Vypracování dokumentace pro vydání stavebního povolení (DSP) a dokumentace pro provádění stavby (DPS) doplňkové polní cesty – „DPC50“.</w:t>
      </w:r>
    </w:p>
    <w:p w14:paraId="12CF11F9" w14:textId="7055CFD0" w:rsidR="00AF20E4" w:rsidRPr="00AF20E4" w:rsidRDefault="00AF20E4" w:rsidP="00AF20E4">
      <w:pPr>
        <w:pStyle w:val="l-L1"/>
        <w:keepNext w:val="0"/>
        <w:numPr>
          <w:ilvl w:val="0"/>
          <w:numId w:val="0"/>
        </w:numPr>
        <w:spacing w:before="100" w:beforeAutospacing="1" w:after="120" w:line="240" w:lineRule="auto"/>
        <w:ind w:left="737"/>
        <w:jc w:val="both"/>
        <w:rPr>
          <w:rStyle w:val="l-L2Char"/>
          <w:rFonts w:cs="Arial"/>
          <w:szCs w:val="22"/>
          <w:u w:val="none"/>
        </w:rPr>
      </w:pPr>
      <w:r w:rsidRPr="00AF20E4">
        <w:rPr>
          <w:rStyle w:val="l-L2Char"/>
          <w:rFonts w:cs="Arial"/>
          <w:szCs w:val="22"/>
          <w:u w:val="none"/>
        </w:rPr>
        <w:t>Zajištění provedení a zpracování všech nezbytných průzkumů, posouzení, hodnocení, posudků a řádů, jejich zohlednění do koncepce a zapracování do technického návrhu díla.</w:t>
      </w:r>
    </w:p>
    <w:p w14:paraId="036F8EE5" w14:textId="745014E4" w:rsidR="008665E9" w:rsidRPr="005A6326" w:rsidRDefault="00655172" w:rsidP="00AF20E4">
      <w:pPr>
        <w:pStyle w:val="l-L1"/>
        <w:keepNext w:val="0"/>
        <w:numPr>
          <w:ilvl w:val="0"/>
          <w:numId w:val="0"/>
        </w:numPr>
        <w:spacing w:before="100" w:beforeAutospacing="1" w:after="120" w:line="240" w:lineRule="auto"/>
        <w:ind w:left="737"/>
        <w:jc w:val="both"/>
        <w:rPr>
          <w:rStyle w:val="l-L2Char"/>
          <w:rFonts w:cs="Arial"/>
          <w:b w:val="0"/>
          <w:szCs w:val="22"/>
        </w:rPr>
      </w:pPr>
      <w:r w:rsidRPr="005A6326">
        <w:rPr>
          <w:rStyle w:val="l-L2Char"/>
          <w:rFonts w:cs="Arial"/>
          <w:b w:val="0"/>
          <w:szCs w:val="22"/>
          <w:u w:val="none"/>
        </w:rPr>
        <w:t xml:space="preserve"> (dále jen „projektová dokumentace“)</w:t>
      </w:r>
      <w:r w:rsidR="00E00A8F" w:rsidRPr="005A6326">
        <w:rPr>
          <w:rStyle w:val="l-L2Char"/>
          <w:rFonts w:cs="Arial"/>
          <w:b w:val="0"/>
          <w:szCs w:val="22"/>
          <w:u w:val="none"/>
        </w:rPr>
        <w:t xml:space="preserve"> </w:t>
      </w:r>
      <w:r w:rsidR="000F5BF7" w:rsidRPr="005A6326">
        <w:rPr>
          <w:rStyle w:val="l-L2Char"/>
          <w:rFonts w:cs="Arial"/>
          <w:b w:val="0"/>
          <w:szCs w:val="22"/>
          <w:u w:val="none"/>
        </w:rPr>
        <w:t>v rozsahu nezbytném pro realizaci následující</w:t>
      </w:r>
      <w:r w:rsidR="008F4FAE">
        <w:rPr>
          <w:rStyle w:val="l-L2Char"/>
          <w:rFonts w:cs="Arial"/>
          <w:b w:val="0"/>
          <w:szCs w:val="22"/>
          <w:u w:val="none"/>
        </w:rPr>
        <w:t>ch</w:t>
      </w:r>
      <w:r w:rsidR="000F5BF7" w:rsidRPr="005A6326">
        <w:rPr>
          <w:rStyle w:val="l-L2Char"/>
          <w:rFonts w:cs="Arial"/>
          <w:b w:val="0"/>
          <w:szCs w:val="22"/>
          <w:u w:val="none"/>
        </w:rPr>
        <w:t xml:space="preserve"> stav</w:t>
      </w:r>
      <w:r w:rsidR="008F4FAE">
        <w:rPr>
          <w:rStyle w:val="l-L2Char"/>
          <w:rFonts w:cs="Arial"/>
          <w:b w:val="0"/>
          <w:szCs w:val="22"/>
          <w:u w:val="none"/>
        </w:rPr>
        <w:t>e</w:t>
      </w:r>
      <w:r w:rsidR="000F5BF7" w:rsidRPr="005A6326">
        <w:rPr>
          <w:rStyle w:val="l-L2Char"/>
          <w:rFonts w:cs="Arial"/>
          <w:b w:val="0"/>
          <w:szCs w:val="22"/>
          <w:u w:val="none"/>
        </w:rPr>
        <w:t>b:</w:t>
      </w:r>
    </w:p>
    <w:p w14:paraId="312EC6F9" w14:textId="77777777" w:rsidR="008F4FAE" w:rsidRDefault="008F4FAE" w:rsidP="008F4FAE">
      <w:pPr>
        <w:pStyle w:val="l-L1"/>
        <w:keepNext w:val="0"/>
        <w:numPr>
          <w:ilvl w:val="0"/>
          <w:numId w:val="0"/>
        </w:numPr>
        <w:spacing w:before="0" w:after="0" w:line="240" w:lineRule="auto"/>
        <w:ind w:left="737"/>
        <w:jc w:val="both"/>
        <w:rPr>
          <w:rStyle w:val="l-L2Char"/>
          <w:rFonts w:cs="Arial"/>
          <w:b w:val="0"/>
          <w:szCs w:val="22"/>
          <w:u w:val="none"/>
        </w:rPr>
      </w:pPr>
    </w:p>
    <w:p w14:paraId="69C9A7B4" w14:textId="6C0C5BE8" w:rsidR="000F5BF7" w:rsidRPr="005A6326" w:rsidRDefault="000F5BF7" w:rsidP="008F4FAE">
      <w:pPr>
        <w:pStyle w:val="l-L1"/>
        <w:keepNext w:val="0"/>
        <w:numPr>
          <w:ilvl w:val="0"/>
          <w:numId w:val="0"/>
        </w:numPr>
        <w:spacing w:before="0" w:after="0" w:line="240" w:lineRule="auto"/>
        <w:ind w:left="737"/>
        <w:jc w:val="both"/>
        <w:rPr>
          <w:rStyle w:val="l-L2Char"/>
          <w:rFonts w:cs="Arial"/>
          <w:b w:val="0"/>
          <w:szCs w:val="22"/>
          <w:u w:val="none"/>
        </w:rPr>
      </w:pPr>
      <w:r w:rsidRPr="005A6326">
        <w:rPr>
          <w:rStyle w:val="l-L2Char"/>
          <w:rFonts w:cs="Arial"/>
          <w:b w:val="0"/>
          <w:szCs w:val="22"/>
          <w:u w:val="none"/>
        </w:rPr>
        <w:t xml:space="preserve">Název stavby: </w:t>
      </w:r>
      <w:r w:rsidR="00A56274" w:rsidRPr="005A6326">
        <w:rPr>
          <w:rStyle w:val="l-L2Char"/>
          <w:rFonts w:cs="Arial"/>
          <w:b w:val="0"/>
          <w:szCs w:val="22"/>
          <w:u w:val="none"/>
        </w:rPr>
        <w:t xml:space="preserve">   </w:t>
      </w:r>
      <w:proofErr w:type="spellStart"/>
      <w:r w:rsidR="00AF20E4">
        <w:rPr>
          <w:rFonts w:ascii="Arial" w:hAnsi="Arial" w:cs="Arial"/>
          <w:bCs/>
          <w:snapToGrid w:val="0"/>
          <w:szCs w:val="22"/>
          <w:u w:val="none"/>
          <w:lang w:val="en-US"/>
        </w:rPr>
        <w:t>Poldr</w:t>
      </w:r>
      <w:proofErr w:type="spellEnd"/>
      <w:r w:rsidR="00AF20E4">
        <w:rPr>
          <w:rFonts w:ascii="Arial" w:hAnsi="Arial" w:cs="Arial"/>
          <w:bCs/>
          <w:snapToGrid w:val="0"/>
          <w:szCs w:val="22"/>
          <w:u w:val="none"/>
          <w:lang w:val="en-US"/>
        </w:rPr>
        <w:t xml:space="preserve"> “</w:t>
      </w:r>
      <w:proofErr w:type="spellStart"/>
      <w:r w:rsidR="00AF20E4">
        <w:rPr>
          <w:rFonts w:ascii="Arial" w:hAnsi="Arial" w:cs="Arial"/>
          <w:bCs/>
          <w:snapToGrid w:val="0"/>
          <w:szCs w:val="22"/>
          <w:u w:val="none"/>
          <w:lang w:val="en-US"/>
        </w:rPr>
        <w:t>Nové</w:t>
      </w:r>
      <w:proofErr w:type="spellEnd"/>
      <w:r w:rsidR="00AF20E4">
        <w:rPr>
          <w:rFonts w:ascii="Arial" w:hAnsi="Arial" w:cs="Arial"/>
          <w:bCs/>
          <w:snapToGrid w:val="0"/>
          <w:szCs w:val="22"/>
          <w:u w:val="none"/>
          <w:lang w:val="en-US"/>
        </w:rPr>
        <w:t xml:space="preserve"> </w:t>
      </w:r>
      <w:proofErr w:type="spellStart"/>
      <w:r w:rsidR="00AF20E4">
        <w:rPr>
          <w:rFonts w:ascii="Arial" w:hAnsi="Arial" w:cs="Arial"/>
          <w:bCs/>
          <w:snapToGrid w:val="0"/>
          <w:szCs w:val="22"/>
          <w:u w:val="none"/>
          <w:lang w:val="en-US"/>
        </w:rPr>
        <w:t>Dvory</w:t>
      </w:r>
      <w:proofErr w:type="spellEnd"/>
      <w:r w:rsidR="00AF20E4">
        <w:rPr>
          <w:rFonts w:ascii="Arial" w:hAnsi="Arial" w:cs="Arial"/>
          <w:bCs/>
          <w:snapToGrid w:val="0"/>
          <w:szCs w:val="22"/>
          <w:u w:val="none"/>
          <w:lang w:val="en-US"/>
        </w:rPr>
        <w:t xml:space="preserve">” v k. ú. </w:t>
      </w:r>
      <w:proofErr w:type="spellStart"/>
      <w:r w:rsidR="00AF20E4">
        <w:rPr>
          <w:rFonts w:ascii="Arial" w:hAnsi="Arial" w:cs="Arial"/>
          <w:bCs/>
          <w:snapToGrid w:val="0"/>
          <w:szCs w:val="22"/>
          <w:u w:val="none"/>
          <w:lang w:val="en-US"/>
        </w:rPr>
        <w:t>Lomnice</w:t>
      </w:r>
      <w:proofErr w:type="spellEnd"/>
      <w:r w:rsidR="00AF20E4">
        <w:rPr>
          <w:rFonts w:ascii="Arial" w:hAnsi="Arial" w:cs="Arial"/>
          <w:bCs/>
          <w:snapToGrid w:val="0"/>
          <w:szCs w:val="22"/>
          <w:u w:val="none"/>
          <w:lang w:val="en-US"/>
        </w:rPr>
        <w:t xml:space="preserve"> </w:t>
      </w:r>
      <w:proofErr w:type="spellStart"/>
      <w:r w:rsidR="00AF20E4">
        <w:rPr>
          <w:rFonts w:ascii="Arial" w:hAnsi="Arial" w:cs="Arial"/>
          <w:bCs/>
          <w:snapToGrid w:val="0"/>
          <w:szCs w:val="22"/>
          <w:u w:val="none"/>
          <w:lang w:val="en-US"/>
        </w:rPr>
        <w:t>nad</w:t>
      </w:r>
      <w:proofErr w:type="spellEnd"/>
      <w:r w:rsidR="00AF20E4">
        <w:rPr>
          <w:rFonts w:ascii="Arial" w:hAnsi="Arial" w:cs="Arial"/>
          <w:bCs/>
          <w:snapToGrid w:val="0"/>
          <w:szCs w:val="22"/>
          <w:u w:val="none"/>
          <w:lang w:val="en-US"/>
        </w:rPr>
        <w:t xml:space="preserve"> </w:t>
      </w:r>
      <w:proofErr w:type="spellStart"/>
      <w:r w:rsidR="00AF20E4">
        <w:rPr>
          <w:rFonts w:ascii="Arial" w:hAnsi="Arial" w:cs="Arial"/>
          <w:bCs/>
          <w:snapToGrid w:val="0"/>
          <w:szCs w:val="22"/>
          <w:u w:val="none"/>
          <w:lang w:val="en-US"/>
        </w:rPr>
        <w:t>Popelkou</w:t>
      </w:r>
      <w:proofErr w:type="spellEnd"/>
    </w:p>
    <w:p w14:paraId="1FC8AAD6" w14:textId="77777777" w:rsidR="006A5693" w:rsidRDefault="008E133F" w:rsidP="008F4FAE">
      <w:pPr>
        <w:pStyle w:val="l-L1"/>
        <w:keepNext w:val="0"/>
        <w:numPr>
          <w:ilvl w:val="0"/>
          <w:numId w:val="0"/>
        </w:numPr>
        <w:spacing w:before="0" w:after="0" w:line="240" w:lineRule="auto"/>
        <w:ind w:left="737"/>
        <w:jc w:val="both"/>
        <w:rPr>
          <w:rFonts w:ascii="Arial" w:hAnsi="Arial" w:cs="Arial"/>
          <w:bCs/>
          <w:snapToGrid w:val="0"/>
          <w:szCs w:val="22"/>
          <w:u w:val="none"/>
          <w:lang w:val="en-US"/>
        </w:rPr>
      </w:pPr>
      <w:r w:rsidRPr="005A6326">
        <w:rPr>
          <w:rStyle w:val="l-L2Char"/>
          <w:rFonts w:cs="Arial"/>
          <w:b w:val="0"/>
          <w:szCs w:val="22"/>
          <w:u w:val="none"/>
        </w:rPr>
        <w:t>Místo stavby:</w:t>
      </w:r>
      <w:r w:rsidR="00A56274" w:rsidRPr="005A6326">
        <w:rPr>
          <w:rStyle w:val="l-L2Char"/>
          <w:rFonts w:cs="Arial"/>
          <w:b w:val="0"/>
          <w:szCs w:val="22"/>
          <w:u w:val="none"/>
        </w:rPr>
        <w:t xml:space="preserve">    </w:t>
      </w:r>
      <w:r w:rsidRPr="005A6326">
        <w:rPr>
          <w:rStyle w:val="l-L2Char"/>
          <w:rFonts w:cs="Arial"/>
          <w:b w:val="0"/>
          <w:szCs w:val="22"/>
          <w:u w:val="none"/>
        </w:rPr>
        <w:t xml:space="preserve"> </w:t>
      </w:r>
      <w:r w:rsidR="006A5693">
        <w:rPr>
          <w:rFonts w:ascii="Arial" w:hAnsi="Arial" w:cs="Arial"/>
          <w:bCs/>
          <w:snapToGrid w:val="0"/>
          <w:szCs w:val="22"/>
          <w:u w:val="none"/>
          <w:lang w:val="en-US"/>
        </w:rPr>
        <w:t xml:space="preserve">CZ Česká </w:t>
      </w:r>
      <w:proofErr w:type="spellStart"/>
      <w:r w:rsidR="006A5693">
        <w:rPr>
          <w:rFonts w:ascii="Arial" w:hAnsi="Arial" w:cs="Arial"/>
          <w:bCs/>
          <w:snapToGrid w:val="0"/>
          <w:szCs w:val="22"/>
          <w:u w:val="none"/>
          <w:lang w:val="en-US"/>
        </w:rPr>
        <w:t>republika</w:t>
      </w:r>
      <w:proofErr w:type="spellEnd"/>
      <w:r w:rsidR="006A5693">
        <w:rPr>
          <w:rFonts w:ascii="Arial" w:hAnsi="Arial" w:cs="Arial"/>
          <w:bCs/>
          <w:snapToGrid w:val="0"/>
          <w:szCs w:val="22"/>
          <w:u w:val="none"/>
          <w:lang w:val="en-US"/>
        </w:rPr>
        <w:t xml:space="preserve">, CZ05 </w:t>
      </w:r>
      <w:proofErr w:type="spellStart"/>
      <w:r w:rsidR="006A5693">
        <w:rPr>
          <w:rFonts w:ascii="Arial" w:hAnsi="Arial" w:cs="Arial"/>
          <w:bCs/>
          <w:snapToGrid w:val="0"/>
          <w:szCs w:val="22"/>
          <w:u w:val="none"/>
          <w:lang w:val="en-US"/>
        </w:rPr>
        <w:t>Severovýchod</w:t>
      </w:r>
      <w:proofErr w:type="spellEnd"/>
      <w:r w:rsidR="006A5693">
        <w:rPr>
          <w:rFonts w:ascii="Arial" w:hAnsi="Arial" w:cs="Arial"/>
          <w:bCs/>
          <w:snapToGrid w:val="0"/>
          <w:szCs w:val="22"/>
          <w:u w:val="none"/>
          <w:lang w:val="en-US"/>
        </w:rPr>
        <w:t xml:space="preserve">, CZ051 </w:t>
      </w:r>
      <w:proofErr w:type="spellStart"/>
      <w:r w:rsidR="006A5693">
        <w:rPr>
          <w:rFonts w:ascii="Arial" w:hAnsi="Arial" w:cs="Arial"/>
          <w:bCs/>
          <w:snapToGrid w:val="0"/>
          <w:szCs w:val="22"/>
          <w:u w:val="none"/>
          <w:lang w:val="en-US"/>
        </w:rPr>
        <w:t>Liberecký</w:t>
      </w:r>
      <w:proofErr w:type="spellEnd"/>
      <w:r w:rsidR="006A5693">
        <w:rPr>
          <w:rFonts w:ascii="Arial" w:hAnsi="Arial" w:cs="Arial"/>
          <w:bCs/>
          <w:snapToGrid w:val="0"/>
          <w:szCs w:val="22"/>
          <w:u w:val="none"/>
          <w:lang w:val="en-US"/>
        </w:rPr>
        <w:t xml:space="preserve"> </w:t>
      </w:r>
      <w:proofErr w:type="spellStart"/>
      <w:r w:rsidR="006A5693">
        <w:rPr>
          <w:rFonts w:ascii="Arial" w:hAnsi="Arial" w:cs="Arial"/>
          <w:bCs/>
          <w:snapToGrid w:val="0"/>
          <w:szCs w:val="22"/>
          <w:u w:val="none"/>
          <w:lang w:val="en-US"/>
        </w:rPr>
        <w:t>kraj</w:t>
      </w:r>
      <w:proofErr w:type="spellEnd"/>
    </w:p>
    <w:p w14:paraId="6C07A312" w14:textId="4F3F0C14" w:rsidR="006A5693" w:rsidRDefault="006A5693" w:rsidP="008F4FAE">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CZ0514 Semily, </w:t>
      </w:r>
      <w:r w:rsidR="00AF20E4">
        <w:rPr>
          <w:rFonts w:ascii="Arial" w:hAnsi="Arial" w:cs="Arial"/>
          <w:bCs/>
          <w:snapToGrid w:val="0"/>
          <w:szCs w:val="22"/>
          <w:u w:val="none"/>
          <w:lang w:val="en-US"/>
        </w:rPr>
        <w:t xml:space="preserve">577308 </w:t>
      </w:r>
      <w:proofErr w:type="spellStart"/>
      <w:r w:rsidR="00AF20E4">
        <w:rPr>
          <w:rFonts w:ascii="Arial" w:hAnsi="Arial" w:cs="Arial"/>
          <w:bCs/>
          <w:snapToGrid w:val="0"/>
          <w:szCs w:val="22"/>
          <w:u w:val="none"/>
          <w:lang w:val="en-US"/>
        </w:rPr>
        <w:t>Lomnice</w:t>
      </w:r>
      <w:proofErr w:type="spellEnd"/>
      <w:r w:rsidR="00AF20E4">
        <w:rPr>
          <w:rFonts w:ascii="Arial" w:hAnsi="Arial" w:cs="Arial"/>
          <w:bCs/>
          <w:snapToGrid w:val="0"/>
          <w:szCs w:val="22"/>
          <w:u w:val="none"/>
          <w:lang w:val="en-US"/>
        </w:rPr>
        <w:t xml:space="preserve"> </w:t>
      </w:r>
      <w:proofErr w:type="spellStart"/>
      <w:r w:rsidR="00AF20E4">
        <w:rPr>
          <w:rFonts w:ascii="Arial" w:hAnsi="Arial" w:cs="Arial"/>
          <w:bCs/>
          <w:snapToGrid w:val="0"/>
          <w:szCs w:val="22"/>
          <w:u w:val="none"/>
          <w:lang w:val="en-US"/>
        </w:rPr>
        <w:t>nad</w:t>
      </w:r>
      <w:proofErr w:type="spellEnd"/>
      <w:r w:rsidR="00AF20E4">
        <w:rPr>
          <w:rFonts w:ascii="Arial" w:hAnsi="Arial" w:cs="Arial"/>
          <w:bCs/>
          <w:snapToGrid w:val="0"/>
          <w:szCs w:val="22"/>
          <w:u w:val="none"/>
          <w:lang w:val="en-US"/>
        </w:rPr>
        <w:t xml:space="preserve"> </w:t>
      </w:r>
      <w:proofErr w:type="spellStart"/>
      <w:r w:rsidR="00AF20E4">
        <w:rPr>
          <w:rFonts w:ascii="Arial" w:hAnsi="Arial" w:cs="Arial"/>
          <w:bCs/>
          <w:snapToGrid w:val="0"/>
          <w:szCs w:val="22"/>
          <w:u w:val="none"/>
          <w:lang w:val="en-US"/>
        </w:rPr>
        <w:t>Popelkou</w:t>
      </w:r>
      <w:proofErr w:type="spellEnd"/>
      <w:r w:rsidR="00AF20E4">
        <w:rPr>
          <w:rFonts w:ascii="Arial" w:hAnsi="Arial" w:cs="Arial"/>
          <w:bCs/>
          <w:snapToGrid w:val="0"/>
          <w:szCs w:val="22"/>
          <w:u w:val="none"/>
          <w:lang w:val="en-US"/>
        </w:rPr>
        <w:t xml:space="preserve">, </w:t>
      </w:r>
    </w:p>
    <w:p w14:paraId="58D1E4CC" w14:textId="21B8C285" w:rsidR="00AF20E4" w:rsidRDefault="00AF20E4" w:rsidP="008F4FAE">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k. ú.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r w:rsidR="006A5693">
        <w:rPr>
          <w:rFonts w:ascii="Arial" w:hAnsi="Arial" w:cs="Arial"/>
          <w:bCs/>
          <w:snapToGrid w:val="0"/>
          <w:szCs w:val="22"/>
          <w:u w:val="none"/>
          <w:lang w:val="en-US"/>
        </w:rPr>
        <w:tab/>
        <w:t xml:space="preserve"> </w:t>
      </w:r>
    </w:p>
    <w:p w14:paraId="20E141FE" w14:textId="7B3EFE87" w:rsidR="00035F68" w:rsidRPr="005A6326" w:rsidRDefault="00AF20E4" w:rsidP="008F4FAE">
      <w:pPr>
        <w:pStyle w:val="l-L1"/>
        <w:keepNext w:val="0"/>
        <w:numPr>
          <w:ilvl w:val="0"/>
          <w:numId w:val="0"/>
        </w:numPr>
        <w:tabs>
          <w:tab w:val="left" w:pos="2268"/>
        </w:tabs>
        <w:spacing w:before="0" w:after="0" w:line="240" w:lineRule="auto"/>
        <w:ind w:left="737"/>
        <w:jc w:val="both"/>
        <w:rPr>
          <w:rStyle w:val="l-L2Char"/>
          <w:rFonts w:cs="Arial"/>
          <w:b w:val="0"/>
          <w:szCs w:val="22"/>
          <w:u w:val="none"/>
        </w:rPr>
      </w:pPr>
      <w:r>
        <w:rPr>
          <w:rFonts w:ascii="Arial" w:hAnsi="Arial" w:cs="Arial"/>
          <w:bCs/>
          <w:snapToGrid w:val="0"/>
          <w:szCs w:val="22"/>
          <w:u w:val="none"/>
          <w:lang w:val="en-US"/>
        </w:rPr>
        <w:tab/>
        <w:t xml:space="preserve"> </w:t>
      </w:r>
      <w:proofErr w:type="spellStart"/>
      <w:r w:rsidR="006A5693">
        <w:rPr>
          <w:rFonts w:ascii="Arial" w:hAnsi="Arial" w:cs="Arial"/>
          <w:bCs/>
          <w:snapToGrid w:val="0"/>
          <w:szCs w:val="22"/>
          <w:u w:val="none"/>
          <w:lang w:val="en-US"/>
        </w:rPr>
        <w:t>Pozemek</w:t>
      </w:r>
      <w:proofErr w:type="spellEnd"/>
      <w:r w:rsidR="006A5693">
        <w:rPr>
          <w:rFonts w:ascii="Arial" w:hAnsi="Arial" w:cs="Arial"/>
          <w:bCs/>
          <w:snapToGrid w:val="0"/>
          <w:szCs w:val="22"/>
          <w:u w:val="none"/>
          <w:lang w:val="en-US"/>
        </w:rPr>
        <w:t xml:space="preserve"> </w:t>
      </w:r>
      <w:proofErr w:type="spellStart"/>
      <w:r w:rsidR="006A5693">
        <w:rPr>
          <w:rFonts w:ascii="Arial" w:hAnsi="Arial" w:cs="Arial"/>
          <w:bCs/>
          <w:snapToGrid w:val="0"/>
          <w:szCs w:val="22"/>
          <w:u w:val="none"/>
          <w:lang w:val="en-US"/>
        </w:rPr>
        <w:t>parcelní</w:t>
      </w:r>
      <w:proofErr w:type="spellEnd"/>
      <w:r w:rsidR="006A5693">
        <w:rPr>
          <w:rFonts w:ascii="Arial" w:hAnsi="Arial" w:cs="Arial"/>
          <w:bCs/>
          <w:snapToGrid w:val="0"/>
          <w:szCs w:val="22"/>
          <w:u w:val="none"/>
          <w:lang w:val="en-US"/>
        </w:rPr>
        <w:t xml:space="preserve"> </w:t>
      </w:r>
      <w:proofErr w:type="spellStart"/>
      <w:r w:rsidR="006A5693">
        <w:rPr>
          <w:rFonts w:ascii="Arial" w:hAnsi="Arial" w:cs="Arial"/>
          <w:bCs/>
          <w:snapToGrid w:val="0"/>
          <w:szCs w:val="22"/>
          <w:u w:val="none"/>
          <w:lang w:val="en-US"/>
        </w:rPr>
        <w:t>číslo</w:t>
      </w:r>
      <w:proofErr w:type="spellEnd"/>
      <w:r w:rsidR="006A5693">
        <w:rPr>
          <w:rFonts w:ascii="Arial" w:hAnsi="Arial" w:cs="Arial"/>
          <w:bCs/>
          <w:snapToGrid w:val="0"/>
          <w:szCs w:val="22"/>
          <w:u w:val="none"/>
          <w:lang w:val="en-US"/>
        </w:rPr>
        <w:t xml:space="preserve"> </w:t>
      </w:r>
      <w:r>
        <w:rPr>
          <w:rFonts w:ascii="Arial" w:hAnsi="Arial" w:cs="Arial"/>
          <w:bCs/>
          <w:snapToGrid w:val="0"/>
          <w:szCs w:val="22"/>
          <w:u w:val="none"/>
          <w:lang w:val="en-US"/>
        </w:rPr>
        <w:t>5889</w:t>
      </w:r>
      <w:r w:rsidR="000F5BF7" w:rsidRPr="005A6326">
        <w:rPr>
          <w:rStyle w:val="l-L2Char"/>
          <w:rFonts w:cs="Arial"/>
          <w:b w:val="0"/>
          <w:szCs w:val="22"/>
          <w:u w:val="none"/>
        </w:rPr>
        <w:t xml:space="preserve"> </w:t>
      </w:r>
    </w:p>
    <w:p w14:paraId="78338D4A" w14:textId="087D88F9" w:rsidR="000F5BF7" w:rsidRDefault="00035F68" w:rsidP="008F4FAE">
      <w:pPr>
        <w:pStyle w:val="l-L1"/>
        <w:keepNext w:val="0"/>
        <w:numPr>
          <w:ilvl w:val="0"/>
          <w:numId w:val="0"/>
        </w:numPr>
        <w:spacing w:before="0" w:after="0" w:line="240" w:lineRule="auto"/>
        <w:ind w:left="737"/>
        <w:jc w:val="both"/>
        <w:rPr>
          <w:rFonts w:ascii="Arial" w:hAnsi="Arial" w:cs="Arial"/>
          <w:szCs w:val="22"/>
          <w:u w:val="none"/>
          <w:lang w:val="en-US"/>
        </w:rPr>
      </w:pPr>
      <w:r w:rsidRPr="005A6326">
        <w:rPr>
          <w:rStyle w:val="l-L2Char"/>
          <w:rFonts w:cs="Arial"/>
          <w:b w:val="0"/>
          <w:szCs w:val="22"/>
          <w:u w:val="none"/>
        </w:rPr>
        <w:t xml:space="preserve">Popis stavby:     </w:t>
      </w:r>
      <w:proofErr w:type="gramStart"/>
      <w:r w:rsidR="008F4FAE">
        <w:rPr>
          <w:rFonts w:ascii="Arial" w:hAnsi="Arial" w:cs="Arial"/>
          <w:szCs w:val="22"/>
          <w:u w:val="none"/>
          <w:lang w:val="en-US"/>
        </w:rPr>
        <w:t>viz.</w:t>
      </w:r>
      <w:proofErr w:type="gramEnd"/>
      <w:r w:rsidR="008F4FAE">
        <w:rPr>
          <w:rFonts w:ascii="Arial" w:hAnsi="Arial" w:cs="Arial"/>
          <w:szCs w:val="22"/>
          <w:u w:val="none"/>
          <w:lang w:val="en-US"/>
        </w:rPr>
        <w:t xml:space="preserve"> </w:t>
      </w:r>
      <w:proofErr w:type="spellStart"/>
      <w:r w:rsidR="008F4FAE">
        <w:rPr>
          <w:rFonts w:ascii="Arial" w:hAnsi="Arial" w:cs="Arial"/>
          <w:szCs w:val="22"/>
          <w:u w:val="none"/>
          <w:lang w:val="en-US"/>
        </w:rPr>
        <w:t>Příloha</w:t>
      </w:r>
      <w:proofErr w:type="spellEnd"/>
      <w:r w:rsidR="008F4FAE">
        <w:rPr>
          <w:rFonts w:ascii="Arial" w:hAnsi="Arial" w:cs="Arial"/>
          <w:szCs w:val="22"/>
          <w:u w:val="none"/>
          <w:lang w:val="en-US"/>
        </w:rPr>
        <w:t xml:space="preserve"> č. 1 </w:t>
      </w:r>
      <w:proofErr w:type="spellStart"/>
      <w:r w:rsidR="008F4FAE">
        <w:rPr>
          <w:rFonts w:ascii="Arial" w:hAnsi="Arial" w:cs="Arial"/>
          <w:szCs w:val="22"/>
          <w:u w:val="none"/>
          <w:lang w:val="en-US"/>
        </w:rPr>
        <w:t>této</w:t>
      </w:r>
      <w:proofErr w:type="spellEnd"/>
      <w:r w:rsidR="008F4FAE">
        <w:rPr>
          <w:rFonts w:ascii="Arial" w:hAnsi="Arial" w:cs="Arial"/>
          <w:szCs w:val="22"/>
          <w:u w:val="none"/>
          <w:lang w:val="en-US"/>
        </w:rPr>
        <w:t xml:space="preserve"> </w:t>
      </w:r>
      <w:proofErr w:type="spellStart"/>
      <w:r w:rsidR="008F4FAE">
        <w:rPr>
          <w:rFonts w:ascii="Arial" w:hAnsi="Arial" w:cs="Arial"/>
          <w:szCs w:val="22"/>
          <w:u w:val="none"/>
          <w:lang w:val="en-US"/>
        </w:rPr>
        <w:t>smlouvy</w:t>
      </w:r>
      <w:proofErr w:type="spellEnd"/>
      <w:r w:rsidR="008F4FAE">
        <w:rPr>
          <w:rFonts w:ascii="Arial" w:hAnsi="Arial" w:cs="Arial"/>
          <w:szCs w:val="22"/>
          <w:u w:val="none"/>
          <w:lang w:val="en-US"/>
        </w:rPr>
        <w:t xml:space="preserve"> – </w:t>
      </w:r>
      <w:proofErr w:type="spellStart"/>
      <w:r w:rsidR="008F4FAE">
        <w:rPr>
          <w:rFonts w:ascii="Arial" w:hAnsi="Arial" w:cs="Arial"/>
          <w:szCs w:val="22"/>
          <w:u w:val="none"/>
          <w:lang w:val="en-US"/>
        </w:rPr>
        <w:t>podrobná</w:t>
      </w:r>
      <w:proofErr w:type="spellEnd"/>
      <w:r w:rsidR="008F4FAE">
        <w:rPr>
          <w:rFonts w:ascii="Arial" w:hAnsi="Arial" w:cs="Arial"/>
          <w:szCs w:val="22"/>
          <w:u w:val="none"/>
          <w:lang w:val="en-US"/>
        </w:rPr>
        <w:t xml:space="preserve"> </w:t>
      </w:r>
      <w:proofErr w:type="spellStart"/>
      <w:r w:rsidR="008F4FAE">
        <w:rPr>
          <w:rFonts w:ascii="Arial" w:hAnsi="Arial" w:cs="Arial"/>
          <w:szCs w:val="22"/>
          <w:u w:val="none"/>
          <w:lang w:val="en-US"/>
        </w:rPr>
        <w:t>specifikace</w:t>
      </w:r>
      <w:proofErr w:type="spellEnd"/>
    </w:p>
    <w:p w14:paraId="52FC79F2" w14:textId="3B08155E" w:rsidR="008F4FAE" w:rsidRDefault="008F4FAE" w:rsidP="008F4FAE">
      <w:pPr>
        <w:pStyle w:val="l-L1"/>
        <w:keepNext w:val="0"/>
        <w:numPr>
          <w:ilvl w:val="0"/>
          <w:numId w:val="0"/>
        </w:numPr>
        <w:spacing w:before="0" w:after="0" w:line="240" w:lineRule="auto"/>
        <w:ind w:left="737"/>
        <w:jc w:val="both"/>
        <w:rPr>
          <w:rFonts w:ascii="Arial" w:hAnsi="Arial" w:cs="Arial"/>
          <w:szCs w:val="22"/>
          <w:u w:val="none"/>
          <w:lang w:val="en-US"/>
        </w:rPr>
      </w:pPr>
    </w:p>
    <w:p w14:paraId="4028824D" w14:textId="77777777" w:rsidR="008F4FAE" w:rsidRDefault="008F4FAE" w:rsidP="008F4FAE">
      <w:pPr>
        <w:pStyle w:val="l-L1"/>
        <w:keepNext w:val="0"/>
        <w:numPr>
          <w:ilvl w:val="0"/>
          <w:numId w:val="0"/>
        </w:numPr>
        <w:spacing w:before="0" w:after="0" w:line="240" w:lineRule="auto"/>
        <w:ind w:left="737"/>
        <w:jc w:val="both"/>
        <w:rPr>
          <w:rFonts w:ascii="Arial" w:hAnsi="Arial" w:cs="Arial"/>
          <w:szCs w:val="22"/>
          <w:u w:val="none"/>
          <w:lang w:val="en-US"/>
        </w:rPr>
      </w:pPr>
    </w:p>
    <w:p w14:paraId="67EA4232" w14:textId="5A104395" w:rsidR="008F4FAE" w:rsidRPr="005A6326" w:rsidRDefault="008F4FAE" w:rsidP="008F4FAE">
      <w:pPr>
        <w:pStyle w:val="l-L1"/>
        <w:keepNext w:val="0"/>
        <w:numPr>
          <w:ilvl w:val="0"/>
          <w:numId w:val="0"/>
        </w:numPr>
        <w:spacing w:before="0" w:after="0" w:line="240" w:lineRule="auto"/>
        <w:ind w:left="737"/>
        <w:jc w:val="both"/>
        <w:rPr>
          <w:rStyle w:val="l-L2Char"/>
          <w:rFonts w:cs="Arial"/>
          <w:b w:val="0"/>
          <w:szCs w:val="22"/>
          <w:u w:val="none"/>
        </w:rPr>
      </w:pPr>
      <w:r w:rsidRPr="005A6326">
        <w:rPr>
          <w:rStyle w:val="l-L2Char"/>
          <w:rFonts w:cs="Arial"/>
          <w:b w:val="0"/>
          <w:szCs w:val="22"/>
          <w:u w:val="none"/>
        </w:rPr>
        <w:t xml:space="preserve">Název stavby:    </w:t>
      </w:r>
      <w:proofErr w:type="spellStart"/>
      <w:r>
        <w:rPr>
          <w:rFonts w:ascii="Arial" w:hAnsi="Arial" w:cs="Arial"/>
          <w:bCs/>
          <w:snapToGrid w:val="0"/>
          <w:szCs w:val="22"/>
          <w:u w:val="none"/>
          <w:lang w:val="en-US"/>
        </w:rPr>
        <w:t>Poldr</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Nová</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Ves</w:t>
      </w:r>
      <w:proofErr w:type="spellEnd"/>
      <w:r>
        <w:rPr>
          <w:rFonts w:ascii="Arial" w:hAnsi="Arial" w:cs="Arial"/>
          <w:bCs/>
          <w:snapToGrid w:val="0"/>
          <w:szCs w:val="22"/>
          <w:u w:val="none"/>
          <w:lang w:val="en-US"/>
        </w:rPr>
        <w:t xml:space="preserve">” v k. ú.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p>
    <w:p w14:paraId="20FA6436" w14:textId="77777777" w:rsidR="008F4FAE" w:rsidRDefault="008F4FAE" w:rsidP="008F4FAE">
      <w:pPr>
        <w:pStyle w:val="l-L1"/>
        <w:keepNext w:val="0"/>
        <w:numPr>
          <w:ilvl w:val="0"/>
          <w:numId w:val="0"/>
        </w:numPr>
        <w:spacing w:before="0" w:after="0" w:line="240" w:lineRule="auto"/>
        <w:ind w:left="737"/>
        <w:jc w:val="both"/>
        <w:rPr>
          <w:rFonts w:ascii="Arial" w:hAnsi="Arial" w:cs="Arial"/>
          <w:bCs/>
          <w:snapToGrid w:val="0"/>
          <w:szCs w:val="22"/>
          <w:u w:val="none"/>
          <w:lang w:val="en-US"/>
        </w:rPr>
      </w:pPr>
      <w:r w:rsidRPr="005A6326">
        <w:rPr>
          <w:rStyle w:val="l-L2Char"/>
          <w:rFonts w:cs="Arial"/>
          <w:b w:val="0"/>
          <w:szCs w:val="22"/>
          <w:u w:val="none"/>
        </w:rPr>
        <w:t xml:space="preserve">Místo stavby:     </w:t>
      </w:r>
      <w:r>
        <w:rPr>
          <w:rFonts w:ascii="Arial" w:hAnsi="Arial" w:cs="Arial"/>
          <w:bCs/>
          <w:snapToGrid w:val="0"/>
          <w:szCs w:val="22"/>
          <w:u w:val="none"/>
          <w:lang w:val="en-US"/>
        </w:rPr>
        <w:t xml:space="preserve">CZ Česká </w:t>
      </w:r>
      <w:proofErr w:type="spellStart"/>
      <w:r>
        <w:rPr>
          <w:rFonts w:ascii="Arial" w:hAnsi="Arial" w:cs="Arial"/>
          <w:bCs/>
          <w:snapToGrid w:val="0"/>
          <w:szCs w:val="22"/>
          <w:u w:val="none"/>
          <w:lang w:val="en-US"/>
        </w:rPr>
        <w:t>republika</w:t>
      </w:r>
      <w:proofErr w:type="spellEnd"/>
      <w:r>
        <w:rPr>
          <w:rFonts w:ascii="Arial" w:hAnsi="Arial" w:cs="Arial"/>
          <w:bCs/>
          <w:snapToGrid w:val="0"/>
          <w:szCs w:val="22"/>
          <w:u w:val="none"/>
          <w:lang w:val="en-US"/>
        </w:rPr>
        <w:t xml:space="preserve">, CZ05 </w:t>
      </w:r>
      <w:proofErr w:type="spellStart"/>
      <w:r>
        <w:rPr>
          <w:rFonts w:ascii="Arial" w:hAnsi="Arial" w:cs="Arial"/>
          <w:bCs/>
          <w:snapToGrid w:val="0"/>
          <w:szCs w:val="22"/>
          <w:u w:val="none"/>
          <w:lang w:val="en-US"/>
        </w:rPr>
        <w:t>Severovýchod</w:t>
      </w:r>
      <w:proofErr w:type="spellEnd"/>
      <w:r>
        <w:rPr>
          <w:rFonts w:ascii="Arial" w:hAnsi="Arial" w:cs="Arial"/>
          <w:bCs/>
          <w:snapToGrid w:val="0"/>
          <w:szCs w:val="22"/>
          <w:u w:val="none"/>
          <w:lang w:val="en-US"/>
        </w:rPr>
        <w:t xml:space="preserve">, CZ051 </w:t>
      </w:r>
      <w:proofErr w:type="spellStart"/>
      <w:r>
        <w:rPr>
          <w:rFonts w:ascii="Arial" w:hAnsi="Arial" w:cs="Arial"/>
          <w:bCs/>
          <w:snapToGrid w:val="0"/>
          <w:szCs w:val="22"/>
          <w:u w:val="none"/>
          <w:lang w:val="en-US"/>
        </w:rPr>
        <w:t>Liberecký</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kraj</w:t>
      </w:r>
      <w:proofErr w:type="spellEnd"/>
    </w:p>
    <w:p w14:paraId="40E3429C" w14:textId="77777777" w:rsidR="008F4FAE" w:rsidRDefault="008F4FAE" w:rsidP="008F4FAE">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CZ0514 Semily, 577308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r>
        <w:rPr>
          <w:rFonts w:ascii="Arial" w:hAnsi="Arial" w:cs="Arial"/>
          <w:bCs/>
          <w:snapToGrid w:val="0"/>
          <w:szCs w:val="22"/>
          <w:u w:val="none"/>
          <w:lang w:val="en-US"/>
        </w:rPr>
        <w:t xml:space="preserve">, </w:t>
      </w:r>
    </w:p>
    <w:p w14:paraId="697F3017" w14:textId="77777777" w:rsidR="008F4FAE" w:rsidRDefault="008F4FAE" w:rsidP="008F4FAE">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k. ú.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r>
        <w:rPr>
          <w:rFonts w:ascii="Arial" w:hAnsi="Arial" w:cs="Arial"/>
          <w:bCs/>
          <w:snapToGrid w:val="0"/>
          <w:szCs w:val="22"/>
          <w:u w:val="none"/>
          <w:lang w:val="en-US"/>
        </w:rPr>
        <w:tab/>
        <w:t xml:space="preserve"> </w:t>
      </w:r>
    </w:p>
    <w:p w14:paraId="4F64BEE4" w14:textId="0395C023" w:rsidR="008F4FAE" w:rsidRPr="005A6326" w:rsidRDefault="008F4FAE" w:rsidP="008F4FAE">
      <w:pPr>
        <w:pStyle w:val="l-L1"/>
        <w:keepNext w:val="0"/>
        <w:numPr>
          <w:ilvl w:val="0"/>
          <w:numId w:val="0"/>
        </w:numPr>
        <w:tabs>
          <w:tab w:val="left" w:pos="2268"/>
        </w:tabs>
        <w:spacing w:before="0" w:after="0" w:line="240" w:lineRule="auto"/>
        <w:ind w:left="737"/>
        <w:jc w:val="both"/>
        <w:rPr>
          <w:rStyle w:val="l-L2Char"/>
          <w:rFonts w:cs="Arial"/>
          <w:b w:val="0"/>
          <w:szCs w:val="22"/>
          <w:u w:val="none"/>
        </w:rPr>
      </w:pPr>
      <w:r>
        <w:rPr>
          <w:rFonts w:ascii="Arial" w:hAnsi="Arial" w:cs="Arial"/>
          <w:bCs/>
          <w:snapToGrid w:val="0"/>
          <w:szCs w:val="22"/>
          <w:u w:val="none"/>
          <w:lang w:val="en-US"/>
        </w:rPr>
        <w:tab/>
        <w:t xml:space="preserve"> </w:t>
      </w:r>
      <w:proofErr w:type="spellStart"/>
      <w:r>
        <w:rPr>
          <w:rFonts w:ascii="Arial" w:hAnsi="Arial" w:cs="Arial"/>
          <w:bCs/>
          <w:snapToGrid w:val="0"/>
          <w:szCs w:val="22"/>
          <w:u w:val="none"/>
          <w:lang w:val="en-US"/>
        </w:rPr>
        <w:t>Pozemek</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parcelní</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číslo</w:t>
      </w:r>
      <w:proofErr w:type="spellEnd"/>
      <w:r>
        <w:rPr>
          <w:rFonts w:ascii="Arial" w:hAnsi="Arial" w:cs="Arial"/>
          <w:bCs/>
          <w:snapToGrid w:val="0"/>
          <w:szCs w:val="22"/>
          <w:u w:val="none"/>
          <w:lang w:val="en-US"/>
        </w:rPr>
        <w:t xml:space="preserve"> 5743</w:t>
      </w:r>
      <w:r w:rsidRPr="005A6326">
        <w:rPr>
          <w:rStyle w:val="l-L2Char"/>
          <w:rFonts w:cs="Arial"/>
          <w:b w:val="0"/>
          <w:szCs w:val="22"/>
          <w:u w:val="none"/>
        </w:rPr>
        <w:t xml:space="preserve"> </w:t>
      </w:r>
    </w:p>
    <w:p w14:paraId="66FC172E" w14:textId="77777777" w:rsidR="008F4FAE" w:rsidRDefault="008F4FAE" w:rsidP="008F4FAE">
      <w:pPr>
        <w:pStyle w:val="l-L1"/>
        <w:keepNext w:val="0"/>
        <w:numPr>
          <w:ilvl w:val="0"/>
          <w:numId w:val="0"/>
        </w:numPr>
        <w:spacing w:before="0" w:after="0" w:line="240" w:lineRule="auto"/>
        <w:ind w:left="737"/>
        <w:jc w:val="both"/>
        <w:rPr>
          <w:rFonts w:ascii="Arial" w:hAnsi="Arial" w:cs="Arial"/>
          <w:szCs w:val="22"/>
          <w:u w:val="none"/>
          <w:lang w:val="en-US"/>
        </w:rPr>
      </w:pPr>
      <w:r w:rsidRPr="005A6326">
        <w:rPr>
          <w:rStyle w:val="l-L2Char"/>
          <w:rFonts w:cs="Arial"/>
          <w:b w:val="0"/>
          <w:szCs w:val="22"/>
          <w:u w:val="none"/>
        </w:rPr>
        <w:t xml:space="preserve">Popis stavby:     </w:t>
      </w:r>
      <w:proofErr w:type="gramStart"/>
      <w:r>
        <w:rPr>
          <w:rFonts w:ascii="Arial" w:hAnsi="Arial" w:cs="Arial"/>
          <w:szCs w:val="22"/>
          <w:u w:val="none"/>
          <w:lang w:val="en-US"/>
        </w:rPr>
        <w:t>viz.</w:t>
      </w:r>
      <w:proofErr w:type="gramEnd"/>
      <w:r>
        <w:rPr>
          <w:rFonts w:ascii="Arial" w:hAnsi="Arial" w:cs="Arial"/>
          <w:szCs w:val="22"/>
          <w:u w:val="none"/>
          <w:lang w:val="en-US"/>
        </w:rPr>
        <w:t xml:space="preserve"> </w:t>
      </w:r>
      <w:proofErr w:type="spellStart"/>
      <w:r>
        <w:rPr>
          <w:rFonts w:ascii="Arial" w:hAnsi="Arial" w:cs="Arial"/>
          <w:szCs w:val="22"/>
          <w:u w:val="none"/>
          <w:lang w:val="en-US"/>
        </w:rPr>
        <w:t>Příloha</w:t>
      </w:r>
      <w:proofErr w:type="spellEnd"/>
      <w:r>
        <w:rPr>
          <w:rFonts w:ascii="Arial" w:hAnsi="Arial" w:cs="Arial"/>
          <w:szCs w:val="22"/>
          <w:u w:val="none"/>
          <w:lang w:val="en-US"/>
        </w:rPr>
        <w:t xml:space="preserve"> č. 1 </w:t>
      </w:r>
      <w:proofErr w:type="spellStart"/>
      <w:r>
        <w:rPr>
          <w:rFonts w:ascii="Arial" w:hAnsi="Arial" w:cs="Arial"/>
          <w:szCs w:val="22"/>
          <w:u w:val="none"/>
          <w:lang w:val="en-US"/>
        </w:rPr>
        <w:t>této</w:t>
      </w:r>
      <w:proofErr w:type="spellEnd"/>
      <w:r>
        <w:rPr>
          <w:rFonts w:ascii="Arial" w:hAnsi="Arial" w:cs="Arial"/>
          <w:szCs w:val="22"/>
          <w:u w:val="none"/>
          <w:lang w:val="en-US"/>
        </w:rPr>
        <w:t xml:space="preserve"> </w:t>
      </w:r>
      <w:proofErr w:type="spellStart"/>
      <w:r>
        <w:rPr>
          <w:rFonts w:ascii="Arial" w:hAnsi="Arial" w:cs="Arial"/>
          <w:szCs w:val="22"/>
          <w:u w:val="none"/>
          <w:lang w:val="en-US"/>
        </w:rPr>
        <w:t>smlouvy</w:t>
      </w:r>
      <w:proofErr w:type="spellEnd"/>
      <w:r>
        <w:rPr>
          <w:rFonts w:ascii="Arial" w:hAnsi="Arial" w:cs="Arial"/>
          <w:szCs w:val="22"/>
          <w:u w:val="none"/>
          <w:lang w:val="en-US"/>
        </w:rPr>
        <w:t xml:space="preserve"> – </w:t>
      </w:r>
      <w:proofErr w:type="spellStart"/>
      <w:r>
        <w:rPr>
          <w:rFonts w:ascii="Arial" w:hAnsi="Arial" w:cs="Arial"/>
          <w:szCs w:val="22"/>
          <w:u w:val="none"/>
          <w:lang w:val="en-US"/>
        </w:rPr>
        <w:t>podrobná</w:t>
      </w:r>
      <w:proofErr w:type="spellEnd"/>
      <w:r>
        <w:rPr>
          <w:rFonts w:ascii="Arial" w:hAnsi="Arial" w:cs="Arial"/>
          <w:szCs w:val="22"/>
          <w:u w:val="none"/>
          <w:lang w:val="en-US"/>
        </w:rPr>
        <w:t xml:space="preserve"> </w:t>
      </w:r>
      <w:proofErr w:type="spellStart"/>
      <w:r>
        <w:rPr>
          <w:rFonts w:ascii="Arial" w:hAnsi="Arial" w:cs="Arial"/>
          <w:szCs w:val="22"/>
          <w:u w:val="none"/>
          <w:lang w:val="en-US"/>
        </w:rPr>
        <w:t>specifikace</w:t>
      </w:r>
      <w:proofErr w:type="spellEnd"/>
    </w:p>
    <w:p w14:paraId="262098D5" w14:textId="72420FEC" w:rsidR="008F4FAE" w:rsidRDefault="008F4FAE" w:rsidP="008F4FAE">
      <w:pPr>
        <w:pStyle w:val="l-L1"/>
        <w:keepNext w:val="0"/>
        <w:numPr>
          <w:ilvl w:val="0"/>
          <w:numId w:val="0"/>
        </w:numPr>
        <w:spacing w:before="0" w:after="0" w:line="240" w:lineRule="auto"/>
        <w:ind w:left="737"/>
        <w:jc w:val="both"/>
        <w:rPr>
          <w:rFonts w:ascii="Arial" w:hAnsi="Arial" w:cs="Arial"/>
          <w:szCs w:val="22"/>
          <w:u w:val="none"/>
          <w:lang w:val="en-US"/>
        </w:rPr>
      </w:pPr>
    </w:p>
    <w:p w14:paraId="6B69D761" w14:textId="77777777" w:rsidR="008F4FAE" w:rsidRDefault="008F4FAE" w:rsidP="008F4FAE">
      <w:pPr>
        <w:pStyle w:val="l-L1"/>
        <w:keepNext w:val="0"/>
        <w:numPr>
          <w:ilvl w:val="0"/>
          <w:numId w:val="0"/>
        </w:numPr>
        <w:spacing w:before="0" w:after="0" w:line="240" w:lineRule="auto"/>
        <w:ind w:left="737"/>
        <w:jc w:val="both"/>
        <w:rPr>
          <w:rFonts w:ascii="Arial" w:hAnsi="Arial" w:cs="Arial"/>
          <w:szCs w:val="22"/>
          <w:u w:val="none"/>
          <w:lang w:val="en-US"/>
        </w:rPr>
      </w:pPr>
    </w:p>
    <w:p w14:paraId="76C9F3F9" w14:textId="7F78F637" w:rsidR="008F4FAE" w:rsidRPr="005A6326" w:rsidRDefault="008F4FAE" w:rsidP="008F4FAE">
      <w:pPr>
        <w:pStyle w:val="l-L1"/>
        <w:keepNext w:val="0"/>
        <w:numPr>
          <w:ilvl w:val="0"/>
          <w:numId w:val="0"/>
        </w:numPr>
        <w:spacing w:before="0" w:after="0" w:line="240" w:lineRule="auto"/>
        <w:ind w:left="737"/>
        <w:jc w:val="both"/>
        <w:rPr>
          <w:rStyle w:val="l-L2Char"/>
          <w:rFonts w:cs="Arial"/>
          <w:b w:val="0"/>
          <w:szCs w:val="22"/>
          <w:u w:val="none"/>
        </w:rPr>
      </w:pPr>
      <w:r w:rsidRPr="005A6326">
        <w:rPr>
          <w:rStyle w:val="l-L2Char"/>
          <w:rFonts w:cs="Arial"/>
          <w:b w:val="0"/>
          <w:szCs w:val="22"/>
          <w:u w:val="none"/>
        </w:rPr>
        <w:t xml:space="preserve">Název stavby:    </w:t>
      </w:r>
      <w:proofErr w:type="spellStart"/>
      <w:r>
        <w:rPr>
          <w:rFonts w:ascii="Arial" w:hAnsi="Arial" w:cs="Arial"/>
          <w:bCs/>
          <w:snapToGrid w:val="0"/>
          <w:szCs w:val="22"/>
          <w:u w:val="none"/>
          <w:lang w:val="en-US"/>
        </w:rPr>
        <w:t>Doplňková</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polní</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cesta</w:t>
      </w:r>
      <w:proofErr w:type="spellEnd"/>
      <w:r>
        <w:rPr>
          <w:rFonts w:ascii="Arial" w:hAnsi="Arial" w:cs="Arial"/>
          <w:bCs/>
          <w:snapToGrid w:val="0"/>
          <w:szCs w:val="22"/>
          <w:u w:val="none"/>
          <w:lang w:val="en-US"/>
        </w:rPr>
        <w:t xml:space="preserve"> “DPC50” v k. ú.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p>
    <w:p w14:paraId="3CA18B26" w14:textId="77777777" w:rsidR="008F4FAE" w:rsidRDefault="008F4FAE" w:rsidP="008F4FAE">
      <w:pPr>
        <w:pStyle w:val="l-L1"/>
        <w:keepNext w:val="0"/>
        <w:numPr>
          <w:ilvl w:val="0"/>
          <w:numId w:val="0"/>
        </w:numPr>
        <w:spacing w:before="0" w:after="0" w:line="240" w:lineRule="auto"/>
        <w:ind w:left="737"/>
        <w:jc w:val="both"/>
        <w:rPr>
          <w:rFonts w:ascii="Arial" w:hAnsi="Arial" w:cs="Arial"/>
          <w:bCs/>
          <w:snapToGrid w:val="0"/>
          <w:szCs w:val="22"/>
          <w:u w:val="none"/>
          <w:lang w:val="en-US"/>
        </w:rPr>
      </w:pPr>
      <w:r w:rsidRPr="005A6326">
        <w:rPr>
          <w:rStyle w:val="l-L2Char"/>
          <w:rFonts w:cs="Arial"/>
          <w:b w:val="0"/>
          <w:szCs w:val="22"/>
          <w:u w:val="none"/>
        </w:rPr>
        <w:t xml:space="preserve">Místo stavby:     </w:t>
      </w:r>
      <w:r>
        <w:rPr>
          <w:rFonts w:ascii="Arial" w:hAnsi="Arial" w:cs="Arial"/>
          <w:bCs/>
          <w:snapToGrid w:val="0"/>
          <w:szCs w:val="22"/>
          <w:u w:val="none"/>
          <w:lang w:val="en-US"/>
        </w:rPr>
        <w:t xml:space="preserve">CZ Česká </w:t>
      </w:r>
      <w:proofErr w:type="spellStart"/>
      <w:r>
        <w:rPr>
          <w:rFonts w:ascii="Arial" w:hAnsi="Arial" w:cs="Arial"/>
          <w:bCs/>
          <w:snapToGrid w:val="0"/>
          <w:szCs w:val="22"/>
          <w:u w:val="none"/>
          <w:lang w:val="en-US"/>
        </w:rPr>
        <w:t>republika</w:t>
      </w:r>
      <w:proofErr w:type="spellEnd"/>
      <w:r>
        <w:rPr>
          <w:rFonts w:ascii="Arial" w:hAnsi="Arial" w:cs="Arial"/>
          <w:bCs/>
          <w:snapToGrid w:val="0"/>
          <w:szCs w:val="22"/>
          <w:u w:val="none"/>
          <w:lang w:val="en-US"/>
        </w:rPr>
        <w:t xml:space="preserve">, CZ05 </w:t>
      </w:r>
      <w:proofErr w:type="spellStart"/>
      <w:r>
        <w:rPr>
          <w:rFonts w:ascii="Arial" w:hAnsi="Arial" w:cs="Arial"/>
          <w:bCs/>
          <w:snapToGrid w:val="0"/>
          <w:szCs w:val="22"/>
          <w:u w:val="none"/>
          <w:lang w:val="en-US"/>
        </w:rPr>
        <w:t>Severovýchod</w:t>
      </w:r>
      <w:proofErr w:type="spellEnd"/>
      <w:r>
        <w:rPr>
          <w:rFonts w:ascii="Arial" w:hAnsi="Arial" w:cs="Arial"/>
          <w:bCs/>
          <w:snapToGrid w:val="0"/>
          <w:szCs w:val="22"/>
          <w:u w:val="none"/>
          <w:lang w:val="en-US"/>
        </w:rPr>
        <w:t xml:space="preserve">, CZ051 </w:t>
      </w:r>
      <w:proofErr w:type="spellStart"/>
      <w:r>
        <w:rPr>
          <w:rFonts w:ascii="Arial" w:hAnsi="Arial" w:cs="Arial"/>
          <w:bCs/>
          <w:snapToGrid w:val="0"/>
          <w:szCs w:val="22"/>
          <w:u w:val="none"/>
          <w:lang w:val="en-US"/>
        </w:rPr>
        <w:t>Liberecký</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kraj</w:t>
      </w:r>
      <w:proofErr w:type="spellEnd"/>
    </w:p>
    <w:p w14:paraId="1C63F5AB" w14:textId="77777777" w:rsidR="008F4FAE" w:rsidRDefault="008F4FAE" w:rsidP="008F4FAE">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CZ0514 Semily, 577308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r>
        <w:rPr>
          <w:rFonts w:ascii="Arial" w:hAnsi="Arial" w:cs="Arial"/>
          <w:bCs/>
          <w:snapToGrid w:val="0"/>
          <w:szCs w:val="22"/>
          <w:u w:val="none"/>
          <w:lang w:val="en-US"/>
        </w:rPr>
        <w:t xml:space="preserve">, </w:t>
      </w:r>
    </w:p>
    <w:p w14:paraId="41D451D3" w14:textId="77777777" w:rsidR="008F4FAE" w:rsidRDefault="008F4FAE" w:rsidP="008F4FAE">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k. ú.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r>
        <w:rPr>
          <w:rFonts w:ascii="Arial" w:hAnsi="Arial" w:cs="Arial"/>
          <w:bCs/>
          <w:snapToGrid w:val="0"/>
          <w:szCs w:val="22"/>
          <w:u w:val="none"/>
          <w:lang w:val="en-US"/>
        </w:rPr>
        <w:tab/>
        <w:t xml:space="preserve"> </w:t>
      </w:r>
    </w:p>
    <w:p w14:paraId="0953E80B" w14:textId="5BD9EEC6" w:rsidR="008F4FAE" w:rsidRPr="005A6326" w:rsidRDefault="008F4FAE" w:rsidP="008F4FAE">
      <w:pPr>
        <w:pStyle w:val="l-L1"/>
        <w:keepNext w:val="0"/>
        <w:numPr>
          <w:ilvl w:val="0"/>
          <w:numId w:val="0"/>
        </w:numPr>
        <w:tabs>
          <w:tab w:val="left" w:pos="2268"/>
        </w:tabs>
        <w:spacing w:before="0" w:after="0" w:line="240" w:lineRule="auto"/>
        <w:ind w:left="737"/>
        <w:jc w:val="both"/>
        <w:rPr>
          <w:rStyle w:val="l-L2Char"/>
          <w:rFonts w:cs="Arial"/>
          <w:b w:val="0"/>
          <w:szCs w:val="22"/>
          <w:u w:val="none"/>
        </w:rPr>
      </w:pPr>
      <w:r>
        <w:rPr>
          <w:rFonts w:ascii="Arial" w:hAnsi="Arial" w:cs="Arial"/>
          <w:bCs/>
          <w:snapToGrid w:val="0"/>
          <w:szCs w:val="22"/>
          <w:u w:val="none"/>
          <w:lang w:val="en-US"/>
        </w:rPr>
        <w:tab/>
        <w:t xml:space="preserve"> </w:t>
      </w:r>
      <w:proofErr w:type="spellStart"/>
      <w:r>
        <w:rPr>
          <w:rFonts w:ascii="Arial" w:hAnsi="Arial" w:cs="Arial"/>
          <w:bCs/>
          <w:snapToGrid w:val="0"/>
          <w:szCs w:val="22"/>
          <w:u w:val="none"/>
          <w:lang w:val="en-US"/>
        </w:rPr>
        <w:t>Pozemek</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parcelní</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číslo</w:t>
      </w:r>
      <w:proofErr w:type="spellEnd"/>
      <w:r>
        <w:rPr>
          <w:rFonts w:ascii="Arial" w:hAnsi="Arial" w:cs="Arial"/>
          <w:bCs/>
          <w:snapToGrid w:val="0"/>
          <w:szCs w:val="22"/>
          <w:u w:val="none"/>
          <w:lang w:val="en-US"/>
        </w:rPr>
        <w:t xml:space="preserve"> 5692</w:t>
      </w:r>
      <w:r w:rsidRPr="005A6326">
        <w:rPr>
          <w:rStyle w:val="l-L2Char"/>
          <w:rFonts w:cs="Arial"/>
          <w:b w:val="0"/>
          <w:szCs w:val="22"/>
          <w:u w:val="none"/>
        </w:rPr>
        <w:t xml:space="preserve"> </w:t>
      </w:r>
    </w:p>
    <w:p w14:paraId="403F2445" w14:textId="77777777" w:rsidR="00F63B01" w:rsidRDefault="00F63B01" w:rsidP="008F4FAE">
      <w:pPr>
        <w:pStyle w:val="l-L1"/>
        <w:keepNext w:val="0"/>
        <w:numPr>
          <w:ilvl w:val="0"/>
          <w:numId w:val="0"/>
        </w:numPr>
        <w:spacing w:before="0" w:after="0" w:line="240" w:lineRule="auto"/>
        <w:ind w:left="737"/>
        <w:jc w:val="both"/>
        <w:rPr>
          <w:rStyle w:val="l-L2Char"/>
          <w:rFonts w:cs="Arial"/>
          <w:b w:val="0"/>
          <w:szCs w:val="22"/>
          <w:u w:val="none"/>
        </w:rPr>
      </w:pPr>
    </w:p>
    <w:p w14:paraId="72F9A00C" w14:textId="55E4A948" w:rsidR="008F4FAE" w:rsidRDefault="008F4FAE" w:rsidP="008F4FAE">
      <w:pPr>
        <w:pStyle w:val="l-L1"/>
        <w:keepNext w:val="0"/>
        <w:numPr>
          <w:ilvl w:val="0"/>
          <w:numId w:val="0"/>
        </w:numPr>
        <w:spacing w:before="0" w:after="0" w:line="240" w:lineRule="auto"/>
        <w:ind w:left="737"/>
        <w:jc w:val="both"/>
        <w:rPr>
          <w:rFonts w:ascii="Arial" w:hAnsi="Arial" w:cs="Arial"/>
          <w:szCs w:val="22"/>
          <w:u w:val="none"/>
          <w:lang w:val="en-US"/>
        </w:rPr>
      </w:pPr>
      <w:r w:rsidRPr="005A6326">
        <w:rPr>
          <w:rStyle w:val="l-L2Char"/>
          <w:rFonts w:cs="Arial"/>
          <w:b w:val="0"/>
          <w:szCs w:val="22"/>
          <w:u w:val="none"/>
        </w:rPr>
        <w:t xml:space="preserve">Popis stavby:    </w:t>
      </w:r>
      <w:r>
        <w:rPr>
          <w:rFonts w:ascii="Arial" w:hAnsi="Arial" w:cs="Arial"/>
          <w:szCs w:val="22"/>
          <w:u w:val="none"/>
          <w:lang w:val="en-US"/>
        </w:rPr>
        <w:t xml:space="preserve">viz. </w:t>
      </w:r>
      <w:proofErr w:type="spellStart"/>
      <w:r>
        <w:rPr>
          <w:rFonts w:ascii="Arial" w:hAnsi="Arial" w:cs="Arial"/>
          <w:szCs w:val="22"/>
          <w:u w:val="none"/>
          <w:lang w:val="en-US"/>
        </w:rPr>
        <w:t>Příloha</w:t>
      </w:r>
      <w:proofErr w:type="spellEnd"/>
      <w:r>
        <w:rPr>
          <w:rFonts w:ascii="Arial" w:hAnsi="Arial" w:cs="Arial"/>
          <w:szCs w:val="22"/>
          <w:u w:val="none"/>
          <w:lang w:val="en-US"/>
        </w:rPr>
        <w:t xml:space="preserve"> č. 1 </w:t>
      </w:r>
      <w:proofErr w:type="spellStart"/>
      <w:r>
        <w:rPr>
          <w:rFonts w:ascii="Arial" w:hAnsi="Arial" w:cs="Arial"/>
          <w:szCs w:val="22"/>
          <w:u w:val="none"/>
          <w:lang w:val="en-US"/>
        </w:rPr>
        <w:t>této</w:t>
      </w:r>
      <w:proofErr w:type="spellEnd"/>
      <w:r>
        <w:rPr>
          <w:rFonts w:ascii="Arial" w:hAnsi="Arial" w:cs="Arial"/>
          <w:szCs w:val="22"/>
          <w:u w:val="none"/>
          <w:lang w:val="en-US"/>
        </w:rPr>
        <w:t xml:space="preserve"> </w:t>
      </w:r>
      <w:proofErr w:type="spellStart"/>
      <w:r>
        <w:rPr>
          <w:rFonts w:ascii="Arial" w:hAnsi="Arial" w:cs="Arial"/>
          <w:szCs w:val="22"/>
          <w:u w:val="none"/>
          <w:lang w:val="en-US"/>
        </w:rPr>
        <w:t>smlouvy</w:t>
      </w:r>
      <w:proofErr w:type="spellEnd"/>
      <w:r>
        <w:rPr>
          <w:rFonts w:ascii="Arial" w:hAnsi="Arial" w:cs="Arial"/>
          <w:szCs w:val="22"/>
          <w:u w:val="none"/>
          <w:lang w:val="en-US"/>
        </w:rPr>
        <w:t xml:space="preserve"> – </w:t>
      </w:r>
      <w:proofErr w:type="spellStart"/>
      <w:r>
        <w:rPr>
          <w:rFonts w:ascii="Arial" w:hAnsi="Arial" w:cs="Arial"/>
          <w:szCs w:val="22"/>
          <w:u w:val="none"/>
          <w:lang w:val="en-US"/>
        </w:rPr>
        <w:t>podrobná</w:t>
      </w:r>
      <w:proofErr w:type="spellEnd"/>
      <w:r>
        <w:rPr>
          <w:rFonts w:ascii="Arial" w:hAnsi="Arial" w:cs="Arial"/>
          <w:szCs w:val="22"/>
          <w:u w:val="none"/>
          <w:lang w:val="en-US"/>
        </w:rPr>
        <w:t xml:space="preserve"> </w:t>
      </w:r>
      <w:proofErr w:type="spellStart"/>
      <w:r>
        <w:rPr>
          <w:rFonts w:ascii="Arial" w:hAnsi="Arial" w:cs="Arial"/>
          <w:szCs w:val="22"/>
          <w:u w:val="none"/>
          <w:lang w:val="en-US"/>
        </w:rPr>
        <w:t>specifikace</w:t>
      </w:r>
      <w:proofErr w:type="spellEnd"/>
    </w:p>
    <w:p w14:paraId="439D93BF" w14:textId="5BD0AE58" w:rsidR="008F4FAE" w:rsidRDefault="008F4FAE" w:rsidP="008F4FAE">
      <w:pPr>
        <w:pStyle w:val="l-L1"/>
        <w:keepNext w:val="0"/>
        <w:numPr>
          <w:ilvl w:val="0"/>
          <w:numId w:val="0"/>
        </w:numPr>
        <w:spacing w:before="0" w:after="0" w:line="240" w:lineRule="auto"/>
        <w:ind w:left="737"/>
        <w:jc w:val="both"/>
        <w:rPr>
          <w:rFonts w:ascii="Arial" w:hAnsi="Arial" w:cs="Arial"/>
          <w:szCs w:val="22"/>
          <w:u w:val="none"/>
          <w:lang w:val="en-US"/>
        </w:rPr>
      </w:pPr>
    </w:p>
    <w:p w14:paraId="0573B3DD" w14:textId="391E1C65" w:rsidR="008F4FAE" w:rsidRDefault="008F4FAE" w:rsidP="008F4FAE">
      <w:pPr>
        <w:pStyle w:val="l-L1"/>
        <w:keepNext w:val="0"/>
        <w:numPr>
          <w:ilvl w:val="0"/>
          <w:numId w:val="0"/>
        </w:numPr>
        <w:spacing w:before="0" w:after="0" w:line="240" w:lineRule="auto"/>
        <w:jc w:val="both"/>
        <w:rPr>
          <w:rFonts w:ascii="Arial" w:hAnsi="Arial" w:cs="Arial"/>
          <w:szCs w:val="22"/>
          <w:u w:val="none"/>
          <w:lang w:val="en-US"/>
        </w:rPr>
      </w:pPr>
    </w:p>
    <w:p w14:paraId="6CC0351C" w14:textId="69AB2D84" w:rsidR="000F5BF7" w:rsidRPr="005A6326" w:rsidRDefault="008F4FAE" w:rsidP="008F4FAE">
      <w:pPr>
        <w:pStyle w:val="l-L1"/>
        <w:keepNext w:val="0"/>
        <w:numPr>
          <w:ilvl w:val="0"/>
          <w:numId w:val="0"/>
        </w:numPr>
        <w:spacing w:before="0" w:after="0" w:line="240" w:lineRule="auto"/>
        <w:ind w:left="737"/>
        <w:jc w:val="both"/>
        <w:rPr>
          <w:rStyle w:val="l-L2Char"/>
          <w:rFonts w:cs="Arial"/>
          <w:szCs w:val="22"/>
        </w:rPr>
      </w:pPr>
      <w:r w:rsidRPr="005A6326">
        <w:rPr>
          <w:rStyle w:val="l-L2Char"/>
          <w:rFonts w:cs="Arial"/>
          <w:b w:val="0"/>
          <w:szCs w:val="22"/>
          <w:u w:val="none"/>
        </w:rPr>
        <w:t xml:space="preserve"> </w:t>
      </w:r>
      <w:r w:rsidR="000F5BF7" w:rsidRPr="005A6326">
        <w:rPr>
          <w:rStyle w:val="l-L2Char"/>
          <w:rFonts w:cs="Arial"/>
          <w:b w:val="0"/>
          <w:szCs w:val="22"/>
          <w:u w:val="none"/>
        </w:rPr>
        <w:t>(dále jen „</w:t>
      </w:r>
      <w:r w:rsidR="00B5161D" w:rsidRPr="005A6326">
        <w:rPr>
          <w:rStyle w:val="l-L2Char"/>
          <w:rFonts w:cs="Arial"/>
          <w:b w:val="0"/>
          <w:szCs w:val="22"/>
          <w:u w:val="none"/>
        </w:rPr>
        <w:t>s</w:t>
      </w:r>
      <w:r w:rsidR="000F5BF7" w:rsidRPr="005A6326">
        <w:rPr>
          <w:rStyle w:val="l-L2Char"/>
          <w:rFonts w:cs="Arial"/>
          <w:b w:val="0"/>
          <w:szCs w:val="22"/>
          <w:u w:val="none"/>
        </w:rPr>
        <w:t>tavba</w:t>
      </w:r>
      <w:r>
        <w:rPr>
          <w:rStyle w:val="l-L2Char"/>
          <w:rFonts w:cs="Arial"/>
          <w:b w:val="0"/>
          <w:szCs w:val="22"/>
          <w:u w:val="none"/>
        </w:rPr>
        <w:t xml:space="preserve"> / stavby</w:t>
      </w:r>
      <w:r w:rsidR="000F5BF7" w:rsidRPr="005A6326">
        <w:rPr>
          <w:rStyle w:val="l-L2Char"/>
          <w:rFonts w:cs="Arial"/>
          <w:b w:val="0"/>
          <w:szCs w:val="22"/>
          <w:u w:val="none"/>
        </w:rPr>
        <w:t>“).</w:t>
      </w:r>
    </w:p>
    <w:p w14:paraId="06B267EB" w14:textId="0976BF47" w:rsidR="000F73CB" w:rsidRPr="005A6326" w:rsidRDefault="000F5BF7"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Zhotovitel se touto smlouvou zavazuje</w:t>
      </w:r>
      <w:r w:rsidR="00A375CC" w:rsidRPr="005A6326">
        <w:rPr>
          <w:rStyle w:val="l-L2Char"/>
          <w:rFonts w:cs="Arial"/>
          <w:b w:val="0"/>
          <w:szCs w:val="22"/>
          <w:u w:val="none"/>
        </w:rPr>
        <w:t xml:space="preserve"> </w:t>
      </w:r>
      <w:r w:rsidRPr="005A6326">
        <w:rPr>
          <w:rStyle w:val="l-L2Char"/>
          <w:rFonts w:cs="Arial"/>
          <w:szCs w:val="22"/>
        </w:rPr>
        <w:t>vypracovat pro objednatele projektovou dokumentaci</w:t>
      </w:r>
      <w:r w:rsidR="004177C2" w:rsidRPr="005A6326">
        <w:rPr>
          <w:rStyle w:val="l-L2Char"/>
          <w:rFonts w:cs="Arial"/>
          <w:szCs w:val="22"/>
        </w:rPr>
        <w:t xml:space="preserve"> </w:t>
      </w:r>
      <w:r w:rsidR="004177C2" w:rsidRPr="005A6326">
        <w:rPr>
          <w:rStyle w:val="l-L2Char"/>
          <w:rFonts w:cs="Arial"/>
          <w:b w:val="0"/>
          <w:szCs w:val="22"/>
          <w:u w:val="none"/>
        </w:rPr>
        <w:t xml:space="preserve">včetně </w:t>
      </w:r>
      <w:r w:rsidR="004177C2" w:rsidRPr="005A6326">
        <w:rPr>
          <w:rStyle w:val="l-L2Char"/>
          <w:rFonts w:cs="Arial"/>
          <w:szCs w:val="22"/>
        </w:rPr>
        <w:t>provedení podrobného geotechnického průzkumu</w:t>
      </w:r>
      <w:r w:rsidR="008F4FAE" w:rsidRPr="00E32BE2">
        <w:rPr>
          <w:rStyle w:val="l-L2Char"/>
          <w:rFonts w:cs="Arial"/>
          <w:b w:val="0"/>
          <w:szCs w:val="22"/>
          <w:u w:val="none"/>
        </w:rPr>
        <w:t xml:space="preserve"> </w:t>
      </w:r>
      <w:r w:rsidR="008F4FAE">
        <w:rPr>
          <w:rStyle w:val="l-L2Char"/>
          <w:rFonts w:cs="Arial"/>
          <w:b w:val="0"/>
          <w:szCs w:val="22"/>
          <w:u w:val="none"/>
        </w:rPr>
        <w:t xml:space="preserve">a </w:t>
      </w:r>
      <w:r w:rsidR="008F4FAE" w:rsidRPr="003F18F9">
        <w:rPr>
          <w:rStyle w:val="l-L2Char"/>
          <w:rFonts w:cs="Arial"/>
          <w:szCs w:val="22"/>
        </w:rPr>
        <w:t>všech dalších</w:t>
      </w:r>
      <w:r w:rsidR="00E32BE2" w:rsidRPr="003F18F9">
        <w:rPr>
          <w:rStyle w:val="l-L2Char"/>
          <w:rFonts w:cs="Arial"/>
          <w:szCs w:val="22"/>
        </w:rPr>
        <w:t xml:space="preserve"> součástí předmětu díla </w:t>
      </w:r>
      <w:r w:rsidRPr="003F18F9">
        <w:rPr>
          <w:rStyle w:val="l-L2Char"/>
          <w:rFonts w:cs="Arial"/>
          <w:szCs w:val="22"/>
        </w:rPr>
        <w:t xml:space="preserve">dle </w:t>
      </w:r>
      <w:r w:rsidR="009E3096" w:rsidRPr="003F18F9">
        <w:rPr>
          <w:rStyle w:val="l-L2Char"/>
          <w:rFonts w:cs="Arial"/>
          <w:szCs w:val="22"/>
        </w:rPr>
        <w:t>t</w:t>
      </w:r>
      <w:r w:rsidRPr="003F18F9">
        <w:rPr>
          <w:rStyle w:val="l-L2Char"/>
          <w:rFonts w:cs="Arial"/>
          <w:szCs w:val="22"/>
        </w:rPr>
        <w:t>éto smlouvy</w:t>
      </w:r>
      <w:r w:rsidR="00E32BE2" w:rsidRPr="003F18F9">
        <w:rPr>
          <w:rStyle w:val="l-L2Char"/>
          <w:rFonts w:cs="Arial"/>
          <w:szCs w:val="22"/>
        </w:rPr>
        <w:t xml:space="preserve"> </w:t>
      </w:r>
      <w:r w:rsidR="00E32BE2">
        <w:rPr>
          <w:rStyle w:val="l-L2Char"/>
          <w:rFonts w:cs="Arial"/>
          <w:b w:val="0"/>
          <w:szCs w:val="22"/>
          <w:u w:val="none"/>
        </w:rPr>
        <w:t>– včetně jejích příloh</w:t>
      </w:r>
      <w:r w:rsidR="006B21C5" w:rsidRPr="005A6326">
        <w:rPr>
          <w:rStyle w:val="l-L2Char"/>
          <w:rFonts w:cs="Arial"/>
          <w:b w:val="0"/>
          <w:szCs w:val="22"/>
          <w:u w:val="none"/>
        </w:rPr>
        <w:t xml:space="preserve"> </w:t>
      </w:r>
      <w:r w:rsidRPr="005A6326">
        <w:rPr>
          <w:rStyle w:val="l-L2Char"/>
          <w:rFonts w:cs="Arial"/>
          <w:b w:val="0"/>
          <w:szCs w:val="22"/>
          <w:u w:val="none"/>
        </w:rPr>
        <w:t>(dále jen „</w:t>
      </w:r>
      <w:r w:rsidR="00035F68" w:rsidRPr="005A6326">
        <w:rPr>
          <w:rStyle w:val="l-L2Char"/>
          <w:rFonts w:cs="Arial"/>
          <w:b w:val="0"/>
          <w:szCs w:val="22"/>
          <w:u w:val="none"/>
        </w:rPr>
        <w:t>Plnění</w:t>
      </w:r>
      <w:r w:rsidRPr="005A6326">
        <w:rPr>
          <w:rStyle w:val="l-L2Char"/>
          <w:rFonts w:cs="Arial"/>
          <w:b w:val="0"/>
          <w:szCs w:val="22"/>
          <w:u w:val="none"/>
        </w:rPr>
        <w:t>“</w:t>
      </w:r>
      <w:r w:rsidR="00035F68" w:rsidRPr="005A6326">
        <w:rPr>
          <w:rStyle w:val="l-L2Char"/>
          <w:rFonts w:cs="Arial"/>
          <w:b w:val="0"/>
          <w:szCs w:val="22"/>
          <w:u w:val="none"/>
        </w:rPr>
        <w:t>)</w:t>
      </w:r>
      <w:r w:rsidR="006B21C5" w:rsidRPr="005A6326">
        <w:rPr>
          <w:rStyle w:val="l-L2Char"/>
          <w:rFonts w:cs="Arial"/>
          <w:b w:val="0"/>
          <w:szCs w:val="22"/>
          <w:u w:val="none"/>
        </w:rPr>
        <w:t>.</w:t>
      </w:r>
    </w:p>
    <w:p w14:paraId="054952A1" w14:textId="0D679BA7" w:rsidR="00C50D61" w:rsidRPr="005A6326" w:rsidRDefault="000038B8" w:rsidP="00CF67CC">
      <w:pPr>
        <w:pStyle w:val="l-L1"/>
        <w:keepNext w:val="0"/>
        <w:numPr>
          <w:ilvl w:val="0"/>
          <w:numId w:val="0"/>
        </w:numPr>
        <w:spacing w:before="120" w:after="120" w:line="240" w:lineRule="auto"/>
        <w:ind w:left="737"/>
        <w:jc w:val="both"/>
        <w:rPr>
          <w:rStyle w:val="l-L2Char"/>
          <w:rFonts w:cs="Arial"/>
          <w:b w:val="0"/>
          <w:szCs w:val="22"/>
          <w:u w:val="none"/>
        </w:rPr>
      </w:pPr>
      <w:r w:rsidRPr="005A6326">
        <w:rPr>
          <w:rStyle w:val="l-L2Char"/>
          <w:rFonts w:cs="Arial"/>
          <w:b w:val="0"/>
          <w:szCs w:val="22"/>
          <w:u w:val="none"/>
        </w:rPr>
        <w:t>Podrobná specifikace P</w:t>
      </w:r>
      <w:r w:rsidR="00C50D61" w:rsidRPr="005A6326">
        <w:rPr>
          <w:rStyle w:val="l-L2Char"/>
          <w:rFonts w:cs="Arial"/>
          <w:b w:val="0"/>
          <w:szCs w:val="22"/>
          <w:u w:val="none"/>
        </w:rPr>
        <w:t xml:space="preserve">lnění </w:t>
      </w:r>
      <w:r w:rsidRPr="005A6326">
        <w:rPr>
          <w:rStyle w:val="l-L2Char"/>
          <w:rFonts w:cs="Arial"/>
          <w:b w:val="0"/>
          <w:szCs w:val="22"/>
          <w:u w:val="none"/>
        </w:rPr>
        <w:t>je obsažena</w:t>
      </w:r>
      <w:r w:rsidR="00C50D61" w:rsidRPr="005A6326">
        <w:rPr>
          <w:rStyle w:val="l-L2Char"/>
          <w:rFonts w:cs="Arial"/>
          <w:b w:val="0"/>
          <w:szCs w:val="22"/>
          <w:u w:val="none"/>
        </w:rPr>
        <w:t xml:space="preserve"> v Příloze č. 1</w:t>
      </w:r>
      <w:r w:rsidR="002954D1" w:rsidRPr="005A6326">
        <w:rPr>
          <w:rStyle w:val="l-L2Char"/>
          <w:rFonts w:cs="Arial"/>
          <w:b w:val="0"/>
          <w:szCs w:val="22"/>
          <w:u w:val="none"/>
        </w:rPr>
        <w:t xml:space="preserve"> a v Příloze č. 2</w:t>
      </w:r>
      <w:r w:rsidR="00631AE8" w:rsidRPr="005A6326">
        <w:rPr>
          <w:rStyle w:val="l-L2Char"/>
          <w:rFonts w:cs="Arial"/>
          <w:b w:val="0"/>
          <w:szCs w:val="22"/>
          <w:u w:val="none"/>
        </w:rPr>
        <w:t xml:space="preserve"> </w:t>
      </w:r>
      <w:proofErr w:type="gramStart"/>
      <w:r w:rsidR="00631AE8" w:rsidRPr="005A6326">
        <w:rPr>
          <w:rStyle w:val="l-L2Char"/>
          <w:rFonts w:cs="Arial"/>
          <w:b w:val="0"/>
          <w:szCs w:val="22"/>
          <w:u w:val="none"/>
        </w:rPr>
        <w:t>této</w:t>
      </w:r>
      <w:proofErr w:type="gramEnd"/>
      <w:r w:rsidR="00631AE8" w:rsidRPr="005A6326">
        <w:rPr>
          <w:rStyle w:val="l-L2Char"/>
          <w:rFonts w:cs="Arial"/>
          <w:b w:val="0"/>
          <w:szCs w:val="22"/>
          <w:u w:val="none"/>
        </w:rPr>
        <w:t xml:space="preserve"> </w:t>
      </w:r>
      <w:r w:rsidR="00024114" w:rsidRPr="005A6326">
        <w:rPr>
          <w:rStyle w:val="l-L2Char"/>
          <w:rFonts w:cs="Arial"/>
          <w:b w:val="0"/>
          <w:szCs w:val="22"/>
          <w:u w:val="none"/>
        </w:rPr>
        <w:t>s</w:t>
      </w:r>
      <w:r w:rsidR="00631AE8" w:rsidRPr="005A6326">
        <w:rPr>
          <w:rStyle w:val="l-L2Char"/>
          <w:rFonts w:cs="Arial"/>
          <w:b w:val="0"/>
          <w:szCs w:val="22"/>
          <w:u w:val="none"/>
        </w:rPr>
        <w:t>mlouvy</w:t>
      </w:r>
      <w:r w:rsidR="0047679A" w:rsidRPr="005A6326">
        <w:rPr>
          <w:rStyle w:val="l-L2Char"/>
          <w:rFonts w:cs="Arial"/>
          <w:b w:val="0"/>
          <w:szCs w:val="22"/>
          <w:u w:val="none"/>
        </w:rPr>
        <w:t>,</w:t>
      </w:r>
      <w:r w:rsidR="002954D1" w:rsidRPr="005A6326">
        <w:rPr>
          <w:rStyle w:val="l-L2Char"/>
          <w:rFonts w:cs="Arial"/>
          <w:b w:val="0"/>
          <w:szCs w:val="22"/>
          <w:u w:val="none"/>
        </w:rPr>
        <w:t xml:space="preserve"> </w:t>
      </w:r>
      <w:r w:rsidR="0047679A" w:rsidRPr="005A6326">
        <w:rPr>
          <w:rStyle w:val="l-L2Char"/>
          <w:rFonts w:cs="Arial"/>
          <w:b w:val="0"/>
          <w:szCs w:val="22"/>
          <w:u w:val="none"/>
        </w:rPr>
        <w:t>kter</w:t>
      </w:r>
      <w:r w:rsidR="002954D1" w:rsidRPr="005A6326">
        <w:rPr>
          <w:rStyle w:val="l-L2Char"/>
          <w:rFonts w:cs="Arial"/>
          <w:b w:val="0"/>
          <w:szCs w:val="22"/>
          <w:u w:val="none"/>
        </w:rPr>
        <w:t>é</w:t>
      </w:r>
      <w:r w:rsidR="0047679A" w:rsidRPr="005A6326">
        <w:rPr>
          <w:rStyle w:val="l-L2Char"/>
          <w:rFonts w:cs="Arial"/>
          <w:b w:val="0"/>
          <w:szCs w:val="22"/>
          <w:u w:val="none"/>
        </w:rPr>
        <w:t xml:space="preserve"> j</w:t>
      </w:r>
      <w:r w:rsidR="002954D1" w:rsidRPr="005A6326">
        <w:rPr>
          <w:rStyle w:val="l-L2Char"/>
          <w:rFonts w:cs="Arial"/>
          <w:b w:val="0"/>
          <w:szCs w:val="22"/>
          <w:u w:val="none"/>
        </w:rPr>
        <w:t>sou</w:t>
      </w:r>
      <w:r w:rsidR="0047679A" w:rsidRPr="005A6326">
        <w:rPr>
          <w:rStyle w:val="l-L2Char"/>
          <w:rFonts w:cs="Arial"/>
          <w:b w:val="0"/>
          <w:szCs w:val="22"/>
          <w:u w:val="none"/>
        </w:rPr>
        <w:t xml:space="preserve"> nedílnou součástí této smlouvy</w:t>
      </w:r>
      <w:r w:rsidR="00631AE8" w:rsidRPr="005A6326">
        <w:rPr>
          <w:rStyle w:val="l-L2Char"/>
          <w:rFonts w:cs="Arial"/>
          <w:b w:val="0"/>
          <w:szCs w:val="22"/>
          <w:u w:val="none"/>
        </w:rPr>
        <w:t>.</w:t>
      </w:r>
      <w:r w:rsidR="00631AE8" w:rsidRPr="005A6326">
        <w:rPr>
          <w:rStyle w:val="Odkaznakoment"/>
          <w:rFonts w:ascii="Arial" w:hAnsi="Arial" w:cs="Arial"/>
          <w:b w:val="0"/>
          <w:sz w:val="22"/>
          <w:szCs w:val="22"/>
          <w:u w:val="none"/>
          <w:lang w:eastAsia="cs-CZ"/>
        </w:rPr>
        <w:t xml:space="preserve"> </w:t>
      </w:r>
    </w:p>
    <w:p w14:paraId="68F39D10" w14:textId="38BF8022" w:rsidR="00670F32" w:rsidRDefault="00670F32" w:rsidP="0015107F">
      <w:pPr>
        <w:pStyle w:val="l-L1"/>
        <w:keepNext w:val="0"/>
        <w:numPr>
          <w:ilvl w:val="1"/>
          <w:numId w:val="3"/>
        </w:numPr>
        <w:spacing w:before="120" w:after="120" w:line="240" w:lineRule="auto"/>
        <w:jc w:val="both"/>
        <w:rPr>
          <w:rFonts w:ascii="Arial" w:hAnsi="Arial" w:cs="Arial"/>
          <w:b w:val="0"/>
          <w:szCs w:val="22"/>
          <w:u w:val="none"/>
        </w:rPr>
      </w:pPr>
      <w:r w:rsidRPr="005A6326">
        <w:rPr>
          <w:rFonts w:ascii="Arial" w:hAnsi="Arial" w:cs="Arial"/>
          <w:b w:val="0"/>
          <w:szCs w:val="22"/>
          <w:u w:val="none"/>
        </w:rPr>
        <w:t xml:space="preserve">Objednatel se zavazuje k převzetí </w:t>
      </w:r>
      <w:r w:rsidR="00F72441" w:rsidRPr="005A6326">
        <w:rPr>
          <w:rFonts w:ascii="Arial" w:hAnsi="Arial" w:cs="Arial"/>
          <w:b w:val="0"/>
          <w:szCs w:val="22"/>
          <w:u w:val="none"/>
        </w:rPr>
        <w:t>Plnění</w:t>
      </w:r>
      <w:r w:rsidRPr="005A6326">
        <w:rPr>
          <w:rFonts w:ascii="Arial" w:hAnsi="Arial" w:cs="Arial"/>
          <w:b w:val="0"/>
          <w:szCs w:val="22"/>
          <w:u w:val="none"/>
        </w:rPr>
        <w:t xml:space="preserve"> a zaplacení cen</w:t>
      </w:r>
      <w:r w:rsidR="00930D90" w:rsidRPr="005A6326">
        <w:rPr>
          <w:rFonts w:ascii="Arial" w:hAnsi="Arial" w:cs="Arial"/>
          <w:b w:val="0"/>
          <w:szCs w:val="22"/>
          <w:u w:val="none"/>
        </w:rPr>
        <w:t>y</w:t>
      </w:r>
      <w:r w:rsidRPr="005A6326">
        <w:rPr>
          <w:rFonts w:ascii="Arial" w:hAnsi="Arial" w:cs="Arial"/>
          <w:b w:val="0"/>
          <w:szCs w:val="22"/>
          <w:u w:val="none"/>
        </w:rPr>
        <w:t xml:space="preserve"> za </w:t>
      </w:r>
      <w:r w:rsidR="00F72441" w:rsidRPr="005A6326">
        <w:rPr>
          <w:rFonts w:ascii="Arial" w:hAnsi="Arial" w:cs="Arial"/>
          <w:b w:val="0"/>
          <w:szCs w:val="22"/>
          <w:u w:val="none"/>
        </w:rPr>
        <w:t>jeho</w:t>
      </w:r>
      <w:r w:rsidR="0047679A" w:rsidRPr="005A6326">
        <w:rPr>
          <w:rFonts w:ascii="Arial" w:hAnsi="Arial" w:cs="Arial"/>
          <w:b w:val="0"/>
          <w:szCs w:val="22"/>
          <w:u w:val="none"/>
        </w:rPr>
        <w:t xml:space="preserve"> zhotovení.</w:t>
      </w:r>
    </w:p>
    <w:p w14:paraId="64DD5FF4" w14:textId="77777777" w:rsidR="00632E5A" w:rsidRPr="005A6326" w:rsidRDefault="00632E5A" w:rsidP="00CF67CC">
      <w:pPr>
        <w:pStyle w:val="l-L1"/>
        <w:keepNext w:val="0"/>
        <w:spacing w:line="240" w:lineRule="auto"/>
        <w:ind w:left="0"/>
        <w:rPr>
          <w:rFonts w:ascii="Arial" w:hAnsi="Arial" w:cs="Arial"/>
          <w:szCs w:val="22"/>
        </w:rPr>
      </w:pPr>
      <w:r w:rsidRPr="005A6326">
        <w:rPr>
          <w:rFonts w:ascii="Arial" w:hAnsi="Arial" w:cs="Arial"/>
          <w:szCs w:val="22"/>
        </w:rPr>
        <w:lastRenderedPageBreak/>
        <w:br/>
        <w:t>Práva a povinnosti smluvních stran</w:t>
      </w:r>
    </w:p>
    <w:p w14:paraId="1BB6F81F" w14:textId="77777777" w:rsidR="00716DDA" w:rsidRPr="005A6326" w:rsidRDefault="00A50845"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Zhotovitel se zavazuje</w:t>
      </w:r>
      <w:r w:rsidR="008E4F6B" w:rsidRPr="005A6326">
        <w:rPr>
          <w:rStyle w:val="l-L2Char"/>
          <w:rFonts w:cs="Arial"/>
          <w:b w:val="0"/>
          <w:szCs w:val="22"/>
          <w:u w:val="none"/>
        </w:rPr>
        <w:t xml:space="preserve"> řídit se při poskytování </w:t>
      </w:r>
      <w:r w:rsidR="005B3785" w:rsidRPr="005A6326">
        <w:rPr>
          <w:rStyle w:val="l-L2Char"/>
          <w:rFonts w:cs="Arial"/>
          <w:b w:val="0"/>
          <w:szCs w:val="22"/>
          <w:u w:val="none"/>
        </w:rPr>
        <w:t>P</w:t>
      </w:r>
      <w:r w:rsidR="008E4F6B" w:rsidRPr="005A6326">
        <w:rPr>
          <w:rStyle w:val="l-L2Char"/>
          <w:rFonts w:cs="Arial"/>
          <w:b w:val="0"/>
          <w:szCs w:val="22"/>
          <w:u w:val="none"/>
        </w:rPr>
        <w:t xml:space="preserve">lnění </w:t>
      </w:r>
      <w:r w:rsidRPr="005A6326">
        <w:rPr>
          <w:rStyle w:val="l-L2Char"/>
          <w:rFonts w:cs="Arial"/>
          <w:b w:val="0"/>
          <w:szCs w:val="22"/>
          <w:u w:val="none"/>
        </w:rPr>
        <w:t xml:space="preserve">ustanoveními této smlouvy a platnými právními předpisy. V případě, že v průběhu </w:t>
      </w:r>
      <w:r w:rsidR="00E62EE1" w:rsidRPr="005A6326">
        <w:rPr>
          <w:rStyle w:val="l-L2Char"/>
          <w:rFonts w:cs="Arial"/>
          <w:b w:val="0"/>
          <w:szCs w:val="22"/>
          <w:u w:val="none"/>
        </w:rPr>
        <w:t>poskytování Plnění nabude</w:t>
      </w:r>
      <w:r w:rsidRPr="005A6326">
        <w:rPr>
          <w:rStyle w:val="l-L2Char"/>
          <w:rFonts w:cs="Arial"/>
          <w:b w:val="0"/>
          <w:szCs w:val="22"/>
          <w:u w:val="none"/>
        </w:rPr>
        <w:t xml:space="preserve"> platnosti a účinnosti novela někter</w:t>
      </w:r>
      <w:r w:rsidR="00323892" w:rsidRPr="005A6326">
        <w:rPr>
          <w:rStyle w:val="l-L2Char"/>
          <w:rFonts w:cs="Arial"/>
          <w:b w:val="0"/>
          <w:szCs w:val="22"/>
          <w:u w:val="none"/>
        </w:rPr>
        <w:t>ých</w:t>
      </w:r>
      <w:r w:rsidRPr="005A6326">
        <w:rPr>
          <w:rStyle w:val="l-L2Char"/>
          <w:rFonts w:cs="Arial"/>
          <w:b w:val="0"/>
          <w:szCs w:val="22"/>
          <w:u w:val="none"/>
        </w:rPr>
        <w:t xml:space="preserve"> právních předpisů a návodů (postupů), popřípadě nabude platnosti a účinnosti jiný právní předpis a návod (postup) vztahující se k </w:t>
      </w:r>
      <w:r w:rsidR="006E2996" w:rsidRPr="005A6326">
        <w:rPr>
          <w:rStyle w:val="l-L2Char"/>
          <w:rFonts w:cs="Arial"/>
          <w:b w:val="0"/>
          <w:szCs w:val="22"/>
          <w:u w:val="none"/>
        </w:rPr>
        <w:t>Plnění</w:t>
      </w:r>
      <w:r w:rsidRPr="005A6326">
        <w:rPr>
          <w:rStyle w:val="l-L2Char"/>
          <w:rFonts w:cs="Arial"/>
          <w:b w:val="0"/>
          <w:szCs w:val="22"/>
          <w:u w:val="none"/>
        </w:rPr>
        <w:t xml:space="preserve">, je </w:t>
      </w:r>
      <w:r w:rsidR="00CE56BB" w:rsidRPr="005A6326">
        <w:rPr>
          <w:rStyle w:val="l-L2Char"/>
          <w:rFonts w:cs="Arial"/>
          <w:b w:val="0"/>
          <w:szCs w:val="22"/>
          <w:u w:val="none"/>
        </w:rPr>
        <w:t xml:space="preserve">zhotovitel </w:t>
      </w:r>
      <w:r w:rsidRPr="005A6326">
        <w:rPr>
          <w:rStyle w:val="l-L2Char"/>
          <w:rFonts w:cs="Arial"/>
          <w:b w:val="0"/>
          <w:szCs w:val="22"/>
          <w:u w:val="none"/>
        </w:rPr>
        <w:t>povinen řídit se těmito novými právními předpisy a návody (postupy</w:t>
      </w:r>
      <w:r w:rsidR="002D245C" w:rsidRPr="005A6326">
        <w:rPr>
          <w:rStyle w:val="l-L2Char"/>
          <w:rFonts w:cs="Arial"/>
          <w:b w:val="0"/>
          <w:szCs w:val="22"/>
          <w:u w:val="none"/>
        </w:rPr>
        <w:t xml:space="preserve">), a to bez nároku na zvýšení ceny za Plnění. </w:t>
      </w:r>
    </w:p>
    <w:p w14:paraId="555986FD" w14:textId="3F8E2D96" w:rsidR="004F38A5" w:rsidRPr="005A6326" w:rsidRDefault="004F38A5"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t xml:space="preserve">Zhotovitel se zavazuje při </w:t>
      </w:r>
      <w:r w:rsidR="008922D1" w:rsidRPr="005A6326">
        <w:rPr>
          <w:rFonts w:cs="Arial"/>
          <w:b w:val="0"/>
          <w:szCs w:val="22"/>
          <w:u w:val="none"/>
        </w:rPr>
        <w:t>poskytování Plnění</w:t>
      </w:r>
      <w:r w:rsidRPr="005A6326">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035F68" w:rsidRPr="005A6326">
        <w:rPr>
          <w:rFonts w:cs="Arial"/>
          <w:b w:val="0"/>
          <w:szCs w:val="22"/>
          <w:u w:val="none"/>
        </w:rPr>
        <w:t>Plnění</w:t>
      </w:r>
      <w:r w:rsidRPr="005A6326">
        <w:rPr>
          <w:rFonts w:cs="Arial"/>
          <w:b w:val="0"/>
          <w:szCs w:val="22"/>
          <w:u w:val="none"/>
        </w:rPr>
        <w:t>. Ustanovení § 2594 a 2595 občanského zákoníku tímto nejsou dotčena.</w:t>
      </w:r>
    </w:p>
    <w:p w14:paraId="669C8DEC" w14:textId="77777777" w:rsidR="000708A3" w:rsidRPr="005A6326" w:rsidRDefault="00C26A5E" w:rsidP="0015107F">
      <w:pPr>
        <w:pStyle w:val="l-L1"/>
        <w:keepNext w:val="0"/>
        <w:numPr>
          <w:ilvl w:val="1"/>
          <w:numId w:val="3"/>
        </w:numPr>
        <w:spacing w:before="120" w:after="120" w:line="240" w:lineRule="auto"/>
        <w:jc w:val="both"/>
        <w:rPr>
          <w:rStyle w:val="l-L2Char"/>
          <w:rFonts w:cs="Arial"/>
          <w:szCs w:val="22"/>
        </w:rPr>
      </w:pPr>
      <w:r w:rsidRPr="005A6326">
        <w:rPr>
          <w:rStyle w:val="l-L2Char"/>
          <w:rFonts w:cs="Arial"/>
          <w:b w:val="0"/>
          <w:szCs w:val="22"/>
          <w:u w:val="none"/>
        </w:rPr>
        <w:t>Zhotovitel</w:t>
      </w:r>
      <w:r w:rsidR="000708A3" w:rsidRPr="005A6326">
        <w:rPr>
          <w:rStyle w:val="l-L2Char"/>
          <w:rFonts w:cs="Arial"/>
          <w:b w:val="0"/>
          <w:szCs w:val="22"/>
          <w:u w:val="none"/>
        </w:rPr>
        <w:t xml:space="preserve"> je podle ustanovení § 2 písm. </w:t>
      </w:r>
      <w:r w:rsidR="000708A3" w:rsidRPr="005A6326">
        <w:rPr>
          <w:rStyle w:val="l-L2Char"/>
          <w:rFonts w:cs="Arial"/>
          <w:szCs w:val="22"/>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7777777" w:rsidR="0079106B" w:rsidRPr="005A6326" w:rsidRDefault="0079106B"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Zhotovitel je povinen včas oznámit objednateli všechny okolnosti, které zjistil při poskytování Plnění a jež mohou mít vliv na změnu pokynů objednatele.</w:t>
      </w:r>
    </w:p>
    <w:p w14:paraId="296F4098" w14:textId="77777777" w:rsidR="00426FA0" w:rsidRPr="005A6326" w:rsidRDefault="00426FA0"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t>Zhotovitel prohlašuje, že odpovídá objednateli za škodu na věcech, které od objednatele protokolárně převzal pro účely poskytnutí Plnění, a zavazuje se spolu s příslušnou předávanou či poskytovanou částí Plnění předložit objednateli vyúčtování a vrátit mu veškeré takové věci, které při poskytování Plnění nezpracoval.</w:t>
      </w:r>
    </w:p>
    <w:p w14:paraId="2C0DBF31" w14:textId="77777777" w:rsidR="00426FA0" w:rsidRPr="005A6326" w:rsidRDefault="00426FA0"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Zhotovitel nenese odpovědnost za správnost údajů převzatých z katastru nemovitostí</w:t>
      </w:r>
      <w:r w:rsidR="00131905" w:rsidRPr="005A6326">
        <w:rPr>
          <w:rStyle w:val="l-L2Char"/>
          <w:rFonts w:cs="Arial"/>
          <w:b w:val="0"/>
          <w:szCs w:val="22"/>
          <w:u w:val="none"/>
        </w:rPr>
        <w:t>, je však povinen jejich správnost náležitě ověřit v rozsahu nezbytném pro poskytnutí Plnění dle této smlouvy</w:t>
      </w:r>
      <w:r w:rsidRPr="005A6326">
        <w:rPr>
          <w:rStyle w:val="l-L2Char"/>
          <w:rFonts w:cs="Arial"/>
          <w:b w:val="0"/>
          <w:szCs w:val="22"/>
          <w:u w:val="none"/>
        </w:rPr>
        <w:t xml:space="preserve">. </w:t>
      </w:r>
    </w:p>
    <w:p w14:paraId="266C8894" w14:textId="3AAE04C4" w:rsidR="00884ED8" w:rsidRPr="005A6326" w:rsidRDefault="00884ED8"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t xml:space="preserve">Pokud byla k provedení </w:t>
      </w:r>
      <w:r w:rsidR="00035F68" w:rsidRPr="005A6326">
        <w:rPr>
          <w:rFonts w:cs="Arial"/>
          <w:b w:val="0"/>
          <w:szCs w:val="22"/>
          <w:u w:val="none"/>
        </w:rPr>
        <w:t>Plnění</w:t>
      </w:r>
      <w:r w:rsidRPr="005A6326">
        <w:rPr>
          <w:rFonts w:cs="Arial"/>
          <w:b w:val="0"/>
          <w:szCs w:val="22"/>
          <w:u w:val="none"/>
        </w:rPr>
        <w:t xml:space="preserve"> užita věc opatřená objednatelem, snižuje se cena o její hodnotu.</w:t>
      </w:r>
    </w:p>
    <w:p w14:paraId="2CC05E13" w14:textId="40F9A39A" w:rsidR="00884ED8" w:rsidRPr="005A6326" w:rsidRDefault="00884ED8"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035F68" w:rsidRPr="005A6326">
        <w:rPr>
          <w:rFonts w:cs="Arial"/>
          <w:b w:val="0"/>
          <w:szCs w:val="22"/>
          <w:u w:val="none"/>
        </w:rPr>
        <w:t>Plnění</w:t>
      </w:r>
      <w:r w:rsidRPr="005A6326">
        <w:rPr>
          <w:rFonts w:cs="Arial"/>
          <w:b w:val="0"/>
          <w:szCs w:val="22"/>
          <w:u w:val="none"/>
        </w:rPr>
        <w:t xml:space="preserve">. </w:t>
      </w:r>
    </w:p>
    <w:p w14:paraId="6AE5BD3E" w14:textId="77777777" w:rsidR="00426FA0" w:rsidRPr="005A6326" w:rsidRDefault="00426FA0"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Smluvní strany se dohodly na tom, že zhotovitel není oprávněn výstupy Plnění či podklady pro jeho vytvoření poskytnuté objednatelem bez písemného souhlasu objednatele dále prodávat, poskytovat třetím osobám, zveřejňovat či s n</w:t>
      </w:r>
      <w:r w:rsidR="00D63D05" w:rsidRPr="005A6326">
        <w:rPr>
          <w:rStyle w:val="l-L2Char"/>
          <w:rFonts w:cs="Arial"/>
          <w:b w:val="0"/>
          <w:szCs w:val="22"/>
          <w:u w:val="none"/>
        </w:rPr>
        <w:t>imi</w:t>
      </w:r>
      <w:r w:rsidRPr="005A6326">
        <w:rPr>
          <w:rStyle w:val="l-L2Char"/>
          <w:rFonts w:cs="Arial"/>
          <w:b w:val="0"/>
          <w:szCs w:val="22"/>
          <w:u w:val="none"/>
        </w:rPr>
        <w:t xml:space="preserve"> jinak nakládat.</w:t>
      </w:r>
    </w:p>
    <w:p w14:paraId="14A05D4A" w14:textId="4E9F55A9" w:rsidR="006436C8" w:rsidRPr="005A6326" w:rsidRDefault="00256FEE" w:rsidP="0015107F">
      <w:pPr>
        <w:pStyle w:val="l-L1"/>
        <w:keepNext w:val="0"/>
        <w:numPr>
          <w:ilvl w:val="1"/>
          <w:numId w:val="3"/>
        </w:numPr>
        <w:spacing w:before="120" w:after="120" w:line="240" w:lineRule="auto"/>
        <w:jc w:val="both"/>
        <w:rPr>
          <w:rFonts w:ascii="Arial" w:hAnsi="Arial" w:cs="Arial"/>
          <w:b w:val="0"/>
          <w:szCs w:val="22"/>
          <w:u w:val="none"/>
        </w:rPr>
      </w:pPr>
      <w:r w:rsidRPr="005A6326">
        <w:rPr>
          <w:rStyle w:val="l-L2Char"/>
          <w:rFonts w:cs="Arial"/>
          <w:b w:val="0"/>
          <w:szCs w:val="22"/>
          <w:u w:val="none"/>
        </w:rPr>
        <w:t>Objednatel</w:t>
      </w:r>
      <w:r w:rsidR="001F4E7C" w:rsidRPr="005A6326">
        <w:rPr>
          <w:rStyle w:val="l-L2Char"/>
          <w:rFonts w:cs="Arial"/>
          <w:b w:val="0"/>
          <w:szCs w:val="22"/>
          <w:u w:val="none"/>
        </w:rPr>
        <w:t xml:space="preserve"> je </w:t>
      </w:r>
      <w:r w:rsidR="00D63D05" w:rsidRPr="005A6326">
        <w:rPr>
          <w:rStyle w:val="l-L2Char"/>
          <w:rFonts w:cs="Arial"/>
          <w:b w:val="0"/>
          <w:szCs w:val="22"/>
          <w:u w:val="none"/>
        </w:rPr>
        <w:t xml:space="preserve">v nezbytném rozsahu </w:t>
      </w:r>
      <w:r w:rsidR="001F4E7C" w:rsidRPr="005A6326">
        <w:rPr>
          <w:rStyle w:val="l-L2Char"/>
          <w:rFonts w:cs="Arial"/>
          <w:b w:val="0"/>
          <w:szCs w:val="22"/>
          <w:u w:val="none"/>
        </w:rPr>
        <w:t xml:space="preserve">povinen poskytnout </w:t>
      </w:r>
      <w:r w:rsidR="00660870" w:rsidRPr="005A6326">
        <w:rPr>
          <w:rStyle w:val="l-L2Char"/>
          <w:rFonts w:cs="Arial"/>
          <w:b w:val="0"/>
          <w:szCs w:val="22"/>
          <w:u w:val="none"/>
        </w:rPr>
        <w:t>zhotoviteli</w:t>
      </w:r>
      <w:r w:rsidR="001F4E7C" w:rsidRPr="005A6326">
        <w:rPr>
          <w:rStyle w:val="l-L2Char"/>
          <w:rFonts w:cs="Arial"/>
          <w:b w:val="0"/>
          <w:szCs w:val="22"/>
          <w:u w:val="none"/>
        </w:rPr>
        <w:t xml:space="preserve"> součinnost pro poskytování Plně</w:t>
      </w:r>
      <w:r w:rsidR="00660870" w:rsidRPr="005A6326">
        <w:rPr>
          <w:rStyle w:val="l-L2Char"/>
          <w:rFonts w:cs="Arial"/>
          <w:b w:val="0"/>
          <w:szCs w:val="22"/>
          <w:u w:val="none"/>
        </w:rPr>
        <w:t xml:space="preserve">ní. </w:t>
      </w:r>
      <w:r w:rsidR="006436C8" w:rsidRPr="005A6326">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5A6326">
        <w:rPr>
          <w:rFonts w:ascii="Arial" w:hAnsi="Arial" w:cs="Arial"/>
          <w:b w:val="0"/>
          <w:szCs w:val="22"/>
          <w:u w:val="none"/>
        </w:rPr>
        <w:t xml:space="preserve"> od smlouvy odstoupit</w:t>
      </w:r>
      <w:r w:rsidR="006436C8" w:rsidRPr="005A6326">
        <w:rPr>
          <w:rFonts w:ascii="Arial" w:hAnsi="Arial" w:cs="Arial"/>
          <w:b w:val="0"/>
          <w:szCs w:val="22"/>
          <w:u w:val="none"/>
        </w:rPr>
        <w:t xml:space="preserve">, pokud na to upozornil objednatele.  </w:t>
      </w:r>
    </w:p>
    <w:p w14:paraId="67278A71" w14:textId="77777777" w:rsidR="00A13487" w:rsidRPr="005A6326" w:rsidRDefault="00A13487"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Objednatel je oprávněn kontrolovat, zda je Plnění poskytováno zhotovitelem řádně a v souladu s touto smlouvou, jeho pokyny a příslušnými právními předpisy. </w:t>
      </w:r>
    </w:p>
    <w:p w14:paraId="72F6F17B" w14:textId="45A6E2F9" w:rsidR="00E72C64" w:rsidRDefault="00E72C64"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p>
    <w:p w14:paraId="069AF320" w14:textId="77777777" w:rsidR="00536E8C" w:rsidRPr="005A6326" w:rsidRDefault="00536E8C" w:rsidP="00CF67CC">
      <w:pPr>
        <w:pStyle w:val="l-L1"/>
        <w:keepNext w:val="0"/>
        <w:spacing w:line="240" w:lineRule="auto"/>
        <w:ind w:left="0"/>
        <w:rPr>
          <w:rFonts w:ascii="Arial" w:hAnsi="Arial" w:cs="Arial"/>
          <w:szCs w:val="22"/>
        </w:rPr>
      </w:pPr>
      <w:r w:rsidRPr="005A6326">
        <w:rPr>
          <w:rFonts w:ascii="Arial" w:hAnsi="Arial" w:cs="Arial"/>
          <w:szCs w:val="22"/>
        </w:rPr>
        <w:br/>
      </w:r>
      <w:bookmarkStart w:id="0" w:name="_Ref376528450"/>
      <w:r w:rsidR="00EA6F75" w:rsidRPr="005A6326">
        <w:rPr>
          <w:rFonts w:ascii="Arial" w:hAnsi="Arial" w:cs="Arial"/>
          <w:szCs w:val="22"/>
        </w:rPr>
        <w:t>T</w:t>
      </w:r>
      <w:r w:rsidR="008960AA" w:rsidRPr="005A6326">
        <w:rPr>
          <w:rFonts w:ascii="Arial" w:hAnsi="Arial" w:cs="Arial"/>
          <w:szCs w:val="22"/>
        </w:rPr>
        <w:t>ermín plnění</w:t>
      </w:r>
      <w:bookmarkEnd w:id="0"/>
    </w:p>
    <w:p w14:paraId="016DB46C" w14:textId="77777777" w:rsidR="008011A3" w:rsidRPr="005A6326" w:rsidRDefault="008011A3" w:rsidP="0015107F">
      <w:pPr>
        <w:pStyle w:val="TSlneksmlouvy"/>
        <w:keepNext w:val="0"/>
        <w:numPr>
          <w:ilvl w:val="1"/>
          <w:numId w:val="3"/>
        </w:numPr>
        <w:spacing w:before="120" w:after="120" w:line="240" w:lineRule="auto"/>
        <w:jc w:val="left"/>
        <w:rPr>
          <w:rFonts w:cs="Arial"/>
          <w:b w:val="0"/>
          <w:szCs w:val="22"/>
          <w:u w:val="none"/>
        </w:rPr>
      </w:pPr>
      <w:bookmarkStart w:id="1" w:name="_Ref376374899"/>
      <w:bookmarkStart w:id="2" w:name="_Ref376425265"/>
      <w:r w:rsidRPr="005A6326">
        <w:rPr>
          <w:rFonts w:cs="Arial"/>
          <w:b w:val="0"/>
          <w:szCs w:val="22"/>
          <w:u w:val="none"/>
        </w:rPr>
        <w:t>Zhotovitel se zavazuje poskytovat Plnění v následujících termínech:</w:t>
      </w:r>
      <w:bookmarkEnd w:id="1"/>
      <w:bookmarkEnd w:id="2"/>
    </w:p>
    <w:p w14:paraId="68AF43A3" w14:textId="1B4B76FF" w:rsidR="00A50845" w:rsidRDefault="00A50845" w:rsidP="0015107F">
      <w:pPr>
        <w:pStyle w:val="l-L1"/>
        <w:keepNext w:val="0"/>
        <w:numPr>
          <w:ilvl w:val="2"/>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Termín předání </w:t>
      </w:r>
      <w:r w:rsidR="00035F68" w:rsidRPr="005A6326">
        <w:rPr>
          <w:rStyle w:val="l-L2Char"/>
          <w:rFonts w:cs="Arial"/>
          <w:b w:val="0"/>
          <w:szCs w:val="22"/>
          <w:u w:val="none"/>
        </w:rPr>
        <w:t>Plnění</w:t>
      </w:r>
      <w:r w:rsidR="008011A3" w:rsidRPr="005A6326">
        <w:rPr>
          <w:rStyle w:val="l-L2Char"/>
          <w:rFonts w:cs="Arial"/>
          <w:b w:val="0"/>
          <w:szCs w:val="22"/>
          <w:u w:val="none"/>
        </w:rPr>
        <w:t xml:space="preserve"> </w:t>
      </w:r>
      <w:r w:rsidRPr="005A6326">
        <w:rPr>
          <w:rStyle w:val="l-L2Char"/>
          <w:rFonts w:cs="Arial"/>
          <w:b w:val="0"/>
          <w:szCs w:val="22"/>
          <w:u w:val="none"/>
        </w:rPr>
        <w:t xml:space="preserve">je stanoven </w:t>
      </w:r>
      <w:proofErr w:type="gramStart"/>
      <w:r w:rsidR="009F3075" w:rsidRPr="005A6326">
        <w:rPr>
          <w:rStyle w:val="l-L2Char"/>
          <w:rFonts w:cs="Arial"/>
          <w:b w:val="0"/>
          <w:szCs w:val="22"/>
          <w:u w:val="none"/>
        </w:rPr>
        <w:t>na</w:t>
      </w:r>
      <w:proofErr w:type="gramEnd"/>
      <w:r w:rsidR="00E46FD4" w:rsidRPr="005A6326">
        <w:rPr>
          <w:rStyle w:val="l-L2Char"/>
          <w:rFonts w:cs="Arial"/>
          <w:b w:val="0"/>
          <w:szCs w:val="22"/>
          <w:u w:val="none"/>
        </w:rPr>
        <w:t xml:space="preserve">: </w:t>
      </w:r>
      <w:r w:rsidR="00F2304A">
        <w:rPr>
          <w:rFonts w:ascii="Arial" w:hAnsi="Arial" w:cs="Arial"/>
          <w:bCs/>
          <w:snapToGrid w:val="0"/>
          <w:szCs w:val="22"/>
          <w:lang w:val="en-US"/>
        </w:rPr>
        <w:t>15</w:t>
      </w:r>
      <w:r w:rsidR="00A06BE8">
        <w:rPr>
          <w:rFonts w:ascii="Arial" w:hAnsi="Arial" w:cs="Arial"/>
          <w:bCs/>
          <w:snapToGrid w:val="0"/>
          <w:szCs w:val="22"/>
          <w:lang w:val="en-US"/>
        </w:rPr>
        <w:t xml:space="preserve">. </w:t>
      </w:r>
      <w:r w:rsidR="00F2304A">
        <w:rPr>
          <w:rFonts w:ascii="Arial" w:hAnsi="Arial" w:cs="Arial"/>
          <w:bCs/>
          <w:snapToGrid w:val="0"/>
          <w:szCs w:val="22"/>
          <w:lang w:val="en-US"/>
        </w:rPr>
        <w:t>11</w:t>
      </w:r>
      <w:r w:rsidR="00A06BE8">
        <w:rPr>
          <w:rFonts w:ascii="Arial" w:hAnsi="Arial" w:cs="Arial"/>
          <w:bCs/>
          <w:snapToGrid w:val="0"/>
          <w:szCs w:val="22"/>
          <w:lang w:val="en-US"/>
        </w:rPr>
        <w:t>. 2018</w:t>
      </w:r>
      <w:r w:rsidR="008011A3" w:rsidRPr="005A6326">
        <w:rPr>
          <w:rStyle w:val="l-L2Char"/>
          <w:rFonts w:cs="Arial"/>
          <w:b w:val="0"/>
          <w:szCs w:val="22"/>
          <w:u w:val="none"/>
        </w:rPr>
        <w:t>.</w:t>
      </w:r>
    </w:p>
    <w:p w14:paraId="152A85B9" w14:textId="77777777" w:rsidR="000203F2" w:rsidRPr="005A6326" w:rsidRDefault="000203F2" w:rsidP="00CF67CC">
      <w:pPr>
        <w:pStyle w:val="l-L1"/>
        <w:keepNext w:val="0"/>
        <w:spacing w:line="240" w:lineRule="auto"/>
        <w:ind w:left="0"/>
        <w:rPr>
          <w:rFonts w:ascii="Arial" w:hAnsi="Arial" w:cs="Arial"/>
          <w:szCs w:val="22"/>
        </w:rPr>
      </w:pPr>
      <w:r w:rsidRPr="005A6326">
        <w:rPr>
          <w:rFonts w:ascii="Arial" w:hAnsi="Arial" w:cs="Arial"/>
          <w:szCs w:val="22"/>
        </w:rPr>
        <w:br/>
        <w:t xml:space="preserve">Předání a převzetí </w:t>
      </w:r>
      <w:r w:rsidR="008C126A" w:rsidRPr="005A6326">
        <w:rPr>
          <w:rFonts w:ascii="Arial" w:hAnsi="Arial" w:cs="Arial"/>
          <w:szCs w:val="22"/>
        </w:rPr>
        <w:t>Plnění</w:t>
      </w:r>
    </w:p>
    <w:p w14:paraId="1B58C10F" w14:textId="0C800130" w:rsidR="001D70C2" w:rsidRPr="005A6326" w:rsidRDefault="001D70C2"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Místem pro předání </w:t>
      </w:r>
      <w:r w:rsidR="004932C8" w:rsidRPr="005A6326">
        <w:rPr>
          <w:rStyle w:val="l-L2Char"/>
          <w:rFonts w:cs="Arial"/>
          <w:b w:val="0"/>
          <w:szCs w:val="22"/>
          <w:u w:val="none"/>
        </w:rPr>
        <w:t>Plnění</w:t>
      </w:r>
      <w:r w:rsidRPr="005A6326">
        <w:rPr>
          <w:rStyle w:val="l-L2Char"/>
          <w:rFonts w:cs="Arial"/>
          <w:b w:val="0"/>
          <w:szCs w:val="22"/>
          <w:u w:val="none"/>
        </w:rPr>
        <w:t xml:space="preserve"> je sídlo objednatele. </w:t>
      </w:r>
    </w:p>
    <w:p w14:paraId="36F30E6D" w14:textId="752BC5F6" w:rsidR="006A2FB2" w:rsidRPr="005A6326" w:rsidRDefault="006A2FB2" w:rsidP="0015107F">
      <w:pPr>
        <w:pStyle w:val="l-L1"/>
        <w:keepNext w:val="0"/>
        <w:numPr>
          <w:ilvl w:val="1"/>
          <w:numId w:val="3"/>
        </w:numPr>
        <w:spacing w:before="120" w:after="120" w:line="240" w:lineRule="auto"/>
        <w:jc w:val="left"/>
        <w:rPr>
          <w:rStyle w:val="l-L2Char"/>
          <w:rFonts w:cs="Arial"/>
          <w:b w:val="0"/>
          <w:szCs w:val="22"/>
          <w:u w:val="none"/>
        </w:rPr>
      </w:pPr>
      <w:r w:rsidRPr="005A6326">
        <w:rPr>
          <w:rStyle w:val="l-L2Char"/>
          <w:rFonts w:cs="Arial"/>
          <w:b w:val="0"/>
          <w:szCs w:val="22"/>
          <w:u w:val="none"/>
        </w:rPr>
        <w:lastRenderedPageBreak/>
        <w:t xml:space="preserve">Zhotovitel nese až do okamžiku předání </w:t>
      </w:r>
      <w:r w:rsidR="004932C8" w:rsidRPr="005A6326">
        <w:rPr>
          <w:rStyle w:val="l-L2Char"/>
          <w:rFonts w:cs="Arial"/>
          <w:b w:val="0"/>
          <w:szCs w:val="22"/>
          <w:u w:val="none"/>
        </w:rPr>
        <w:t>Plnění</w:t>
      </w:r>
      <w:r w:rsidRPr="005A6326">
        <w:rPr>
          <w:rStyle w:val="l-L2Char"/>
          <w:rFonts w:cs="Arial"/>
          <w:b w:val="0"/>
          <w:szCs w:val="22"/>
          <w:u w:val="none"/>
        </w:rPr>
        <w:t xml:space="preserve"> nebezpečí za škody na </w:t>
      </w:r>
      <w:r w:rsidR="004932C8" w:rsidRPr="005A6326">
        <w:rPr>
          <w:rStyle w:val="l-L2Char"/>
          <w:rFonts w:cs="Arial"/>
          <w:b w:val="0"/>
          <w:szCs w:val="22"/>
          <w:u w:val="none"/>
        </w:rPr>
        <w:t>Plnění</w:t>
      </w:r>
      <w:r w:rsidRPr="005A6326">
        <w:rPr>
          <w:rStyle w:val="l-L2Char"/>
          <w:rFonts w:cs="Arial"/>
          <w:b w:val="0"/>
          <w:szCs w:val="22"/>
          <w:u w:val="none"/>
        </w:rPr>
        <w:t>.</w:t>
      </w:r>
    </w:p>
    <w:p w14:paraId="257D4B5C" w14:textId="20683B86" w:rsidR="008C4E63" w:rsidRPr="005A6326" w:rsidRDefault="0013772F"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Zhotovitel se zavazuje dokončit a předat </w:t>
      </w:r>
      <w:r w:rsidR="004932C8" w:rsidRPr="005A6326">
        <w:rPr>
          <w:rStyle w:val="l-L2Char"/>
          <w:rFonts w:cs="Arial"/>
          <w:b w:val="0"/>
          <w:szCs w:val="22"/>
          <w:u w:val="none"/>
        </w:rPr>
        <w:t>Plnění</w:t>
      </w:r>
      <w:r w:rsidR="00006164" w:rsidRPr="005A6326">
        <w:rPr>
          <w:rStyle w:val="l-L2Char"/>
          <w:rFonts w:cs="Arial"/>
          <w:b w:val="0"/>
          <w:szCs w:val="22"/>
          <w:u w:val="none"/>
        </w:rPr>
        <w:t xml:space="preserve"> objednateli</w:t>
      </w:r>
      <w:r w:rsidRPr="005A6326">
        <w:rPr>
          <w:rStyle w:val="l-L2Char"/>
          <w:rFonts w:cs="Arial"/>
          <w:b w:val="0"/>
          <w:szCs w:val="22"/>
          <w:u w:val="none"/>
        </w:rPr>
        <w:t xml:space="preserve"> v souladu s touto smlouvou. </w:t>
      </w:r>
      <w:r w:rsidRPr="005A6326">
        <w:rPr>
          <w:rFonts w:ascii="Arial" w:hAnsi="Arial" w:cs="Arial"/>
          <w:b w:val="0"/>
          <w:szCs w:val="22"/>
          <w:u w:val="none"/>
        </w:rPr>
        <w:t xml:space="preserve">O předání a převzetí </w:t>
      </w:r>
      <w:r w:rsidR="004932C8" w:rsidRPr="005A6326">
        <w:rPr>
          <w:rFonts w:ascii="Arial" w:hAnsi="Arial" w:cs="Arial"/>
          <w:b w:val="0"/>
          <w:szCs w:val="22"/>
          <w:u w:val="none"/>
        </w:rPr>
        <w:t>Plnění</w:t>
      </w:r>
      <w:r w:rsidRPr="005A6326">
        <w:rPr>
          <w:rFonts w:ascii="Arial" w:hAnsi="Arial" w:cs="Arial"/>
          <w:b w:val="0"/>
          <w:szCs w:val="22"/>
          <w:u w:val="none"/>
        </w:rPr>
        <w:t xml:space="preserve"> </w:t>
      </w:r>
      <w:r w:rsidR="00426FA0" w:rsidRPr="005A6326">
        <w:rPr>
          <w:rFonts w:ascii="Arial" w:hAnsi="Arial" w:cs="Arial"/>
          <w:b w:val="0"/>
          <w:szCs w:val="22"/>
          <w:u w:val="none"/>
        </w:rPr>
        <w:t>bude</w:t>
      </w:r>
      <w:r w:rsidRPr="005A6326">
        <w:rPr>
          <w:rFonts w:ascii="Arial" w:hAnsi="Arial" w:cs="Arial"/>
          <w:b w:val="0"/>
          <w:szCs w:val="22"/>
          <w:u w:val="none"/>
        </w:rPr>
        <w:t xml:space="preserve"> vyhotoven protokol, jenž </w:t>
      </w:r>
      <w:r w:rsidR="00426FA0" w:rsidRPr="005A6326">
        <w:rPr>
          <w:rFonts w:ascii="Arial" w:hAnsi="Arial" w:cs="Arial"/>
          <w:b w:val="0"/>
          <w:szCs w:val="22"/>
          <w:u w:val="none"/>
        </w:rPr>
        <w:t>bude</w:t>
      </w:r>
      <w:r w:rsidRPr="005A6326">
        <w:rPr>
          <w:rFonts w:ascii="Arial" w:hAnsi="Arial" w:cs="Arial"/>
          <w:b w:val="0"/>
          <w:szCs w:val="22"/>
          <w:u w:val="none"/>
        </w:rPr>
        <w:t xml:space="preserve"> podepsán osobami oprávněnými jednat za objednatele a zhotovitele. V tomto protokolu musí být vždy uvedeno, zda bylo </w:t>
      </w:r>
      <w:r w:rsidR="004932C8" w:rsidRPr="005A6326">
        <w:rPr>
          <w:rFonts w:ascii="Arial" w:hAnsi="Arial" w:cs="Arial"/>
          <w:b w:val="0"/>
          <w:szCs w:val="22"/>
          <w:u w:val="none"/>
        </w:rPr>
        <w:t>Plnění</w:t>
      </w:r>
      <w:r w:rsidRPr="005A6326">
        <w:rPr>
          <w:rFonts w:ascii="Arial" w:hAnsi="Arial" w:cs="Arial"/>
          <w:b w:val="0"/>
          <w:szCs w:val="22"/>
          <w:u w:val="none"/>
        </w:rPr>
        <w:t xml:space="preserve"> převzato s výhradami, či bez výhrad</w:t>
      </w:r>
      <w:r w:rsidR="006A2FB2" w:rsidRPr="005A6326">
        <w:rPr>
          <w:rStyle w:val="l-L2Char"/>
          <w:rFonts w:cs="Arial"/>
          <w:b w:val="0"/>
          <w:szCs w:val="22"/>
          <w:u w:val="none"/>
        </w:rPr>
        <w:t xml:space="preserve">. </w:t>
      </w:r>
      <w:r w:rsidR="002411D5" w:rsidRPr="005A6326">
        <w:rPr>
          <w:rStyle w:val="l-L2Char"/>
          <w:rFonts w:cs="Arial"/>
          <w:b w:val="0"/>
          <w:szCs w:val="22"/>
          <w:u w:val="none"/>
        </w:rPr>
        <w:t>O</w:t>
      </w:r>
      <w:r w:rsidR="006A2FB2" w:rsidRPr="005A6326">
        <w:rPr>
          <w:rStyle w:val="l-L2Char"/>
          <w:rFonts w:cs="Arial"/>
          <w:b w:val="0"/>
          <w:szCs w:val="22"/>
          <w:u w:val="none"/>
        </w:rPr>
        <w:t>kamžikem</w:t>
      </w:r>
      <w:r w:rsidR="002411D5" w:rsidRPr="005A6326">
        <w:rPr>
          <w:rStyle w:val="l-L2Char"/>
          <w:rFonts w:cs="Arial"/>
          <w:b w:val="0"/>
          <w:szCs w:val="22"/>
          <w:u w:val="none"/>
        </w:rPr>
        <w:t xml:space="preserve"> převzetí </w:t>
      </w:r>
      <w:r w:rsidR="004932C8" w:rsidRPr="005A6326">
        <w:rPr>
          <w:rStyle w:val="l-L2Char"/>
          <w:rFonts w:cs="Arial"/>
          <w:b w:val="0"/>
          <w:szCs w:val="22"/>
          <w:u w:val="none"/>
        </w:rPr>
        <w:t>Plnění</w:t>
      </w:r>
      <w:r w:rsidR="006A2FB2" w:rsidRPr="005A6326">
        <w:rPr>
          <w:rStyle w:val="l-L2Char"/>
          <w:rFonts w:cs="Arial"/>
          <w:b w:val="0"/>
          <w:szCs w:val="22"/>
          <w:u w:val="none"/>
        </w:rPr>
        <w:t xml:space="preserve"> přechází na objednatele </w:t>
      </w:r>
      <w:r w:rsidR="0040724D" w:rsidRPr="005A6326">
        <w:rPr>
          <w:rStyle w:val="l-L2Char"/>
          <w:rFonts w:cs="Arial"/>
          <w:b w:val="0"/>
          <w:szCs w:val="22"/>
          <w:u w:val="none"/>
        </w:rPr>
        <w:t>vlastnické právo k </w:t>
      </w:r>
      <w:r w:rsidR="004932C8" w:rsidRPr="005A6326">
        <w:rPr>
          <w:rStyle w:val="l-L2Char"/>
          <w:rFonts w:cs="Arial"/>
          <w:b w:val="0"/>
          <w:szCs w:val="22"/>
          <w:u w:val="none"/>
        </w:rPr>
        <w:t>Plnění</w:t>
      </w:r>
      <w:r w:rsidR="0040724D" w:rsidRPr="005A6326">
        <w:rPr>
          <w:rStyle w:val="l-L2Char"/>
          <w:rFonts w:cs="Arial"/>
          <w:b w:val="0"/>
          <w:szCs w:val="22"/>
          <w:u w:val="none"/>
        </w:rPr>
        <w:t xml:space="preserve"> a přechází na něj nebezpečí škody na </w:t>
      </w:r>
      <w:r w:rsidR="004932C8" w:rsidRPr="005A6326">
        <w:rPr>
          <w:rStyle w:val="l-L2Char"/>
          <w:rFonts w:cs="Arial"/>
          <w:b w:val="0"/>
          <w:szCs w:val="22"/>
          <w:u w:val="none"/>
        </w:rPr>
        <w:t>Plnění</w:t>
      </w:r>
      <w:r w:rsidR="006A2FB2" w:rsidRPr="005A6326">
        <w:rPr>
          <w:rStyle w:val="l-L2Char"/>
          <w:rFonts w:cs="Arial"/>
          <w:b w:val="0"/>
          <w:szCs w:val="22"/>
          <w:u w:val="none"/>
        </w:rPr>
        <w:t>.</w:t>
      </w:r>
    </w:p>
    <w:p w14:paraId="47BE6F2C" w14:textId="77777777" w:rsidR="00236919" w:rsidRPr="005A6326" w:rsidRDefault="00236919" w:rsidP="00CF67CC">
      <w:pPr>
        <w:pStyle w:val="l-L1"/>
        <w:spacing w:line="240" w:lineRule="auto"/>
        <w:ind w:left="0"/>
        <w:rPr>
          <w:rFonts w:ascii="Arial" w:hAnsi="Arial" w:cs="Arial"/>
          <w:szCs w:val="22"/>
        </w:rPr>
      </w:pPr>
      <w:r w:rsidRPr="005A6326">
        <w:rPr>
          <w:rFonts w:ascii="Arial" w:hAnsi="Arial" w:cs="Arial"/>
          <w:szCs w:val="22"/>
        </w:rPr>
        <w:br/>
      </w:r>
      <w:r w:rsidR="008960AA" w:rsidRPr="005A6326">
        <w:rPr>
          <w:rFonts w:ascii="Arial" w:hAnsi="Arial" w:cs="Arial"/>
          <w:szCs w:val="22"/>
        </w:rPr>
        <w:t>Cena a způsob platby</w:t>
      </w:r>
    </w:p>
    <w:p w14:paraId="6FBBD6CE" w14:textId="7BCFE6C6" w:rsidR="001D70C2" w:rsidRPr="005A6326" w:rsidRDefault="00DE5AF1"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Smluvní cena byla stanovena na základě nabídky zhotovitele ze dne </w:t>
      </w:r>
      <w:r w:rsidR="00B857F4" w:rsidRPr="005A6326">
        <w:rPr>
          <w:rFonts w:ascii="Arial" w:hAnsi="Arial" w:cs="Arial"/>
          <w:bCs/>
          <w:snapToGrid w:val="0"/>
          <w:szCs w:val="22"/>
          <w:highlight w:val="yellow"/>
          <w:lang w:val="en-US"/>
        </w:rPr>
        <w:t>[DOPLNIT]</w:t>
      </w:r>
      <w:r w:rsidR="00A14402" w:rsidRPr="005A6326">
        <w:rPr>
          <w:rFonts w:ascii="Arial" w:hAnsi="Arial" w:cs="Arial"/>
          <w:b w:val="0"/>
          <w:bCs/>
          <w:snapToGrid w:val="0"/>
          <w:szCs w:val="22"/>
          <w:u w:val="none"/>
          <w:lang w:val="en-US"/>
        </w:rPr>
        <w:t>.</w:t>
      </w:r>
    </w:p>
    <w:p w14:paraId="142C854A" w14:textId="40DE53E6" w:rsidR="00DE5AF1" w:rsidRDefault="001D70C2"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Celková cena za provedení </w:t>
      </w:r>
      <w:r w:rsidR="004932C8" w:rsidRPr="005A6326">
        <w:rPr>
          <w:rStyle w:val="l-L2Char"/>
          <w:rFonts w:cs="Arial"/>
          <w:b w:val="0"/>
          <w:szCs w:val="22"/>
          <w:u w:val="none"/>
        </w:rPr>
        <w:t>Plnění</w:t>
      </w:r>
      <w:r w:rsidR="00DE5AF1" w:rsidRPr="005A6326">
        <w:rPr>
          <w:rStyle w:val="l-L2Char"/>
          <w:rFonts w:cs="Arial"/>
          <w:b w:val="0"/>
          <w:szCs w:val="22"/>
          <w:u w:val="none"/>
        </w:rPr>
        <w:t xml:space="preserve"> činí</w:t>
      </w:r>
      <w:r w:rsidR="00A5589B" w:rsidRPr="005A6326">
        <w:rPr>
          <w:rStyle w:val="l-L2Char"/>
          <w:rFonts w:cs="Arial"/>
          <w:b w:val="0"/>
          <w:szCs w:val="22"/>
          <w:u w:val="none"/>
        </w:rPr>
        <w:t xml:space="preserve"> </w:t>
      </w:r>
      <w:r w:rsidR="003B5CE7" w:rsidRPr="005A6326">
        <w:rPr>
          <w:rFonts w:ascii="Arial" w:hAnsi="Arial" w:cs="Arial"/>
          <w:bCs/>
          <w:snapToGrid w:val="0"/>
          <w:szCs w:val="22"/>
          <w:highlight w:val="yellow"/>
          <w:lang w:val="en-US"/>
        </w:rPr>
        <w:t>[DOPLNIT]</w:t>
      </w:r>
      <w:r w:rsidR="00DE5AF1" w:rsidRPr="005A6326">
        <w:rPr>
          <w:rStyle w:val="l-L2Char"/>
          <w:rFonts w:cs="Arial"/>
          <w:szCs w:val="22"/>
          <w:u w:val="none"/>
        </w:rPr>
        <w:t xml:space="preserve">,- Kč </w:t>
      </w:r>
      <w:r w:rsidR="00D021D9" w:rsidRPr="005A6326">
        <w:rPr>
          <w:rStyle w:val="l-L2Char"/>
          <w:rFonts w:cs="Arial"/>
          <w:szCs w:val="22"/>
          <w:u w:val="none"/>
        </w:rPr>
        <w:t xml:space="preserve">bez DPH, </w:t>
      </w:r>
      <w:r w:rsidR="00D021D9" w:rsidRPr="005A6326">
        <w:rPr>
          <w:rStyle w:val="l-L2Char"/>
          <w:rFonts w:cs="Arial"/>
          <w:b w:val="0"/>
          <w:szCs w:val="22"/>
          <w:u w:val="none"/>
        </w:rPr>
        <w:t xml:space="preserve">tj. </w:t>
      </w:r>
      <w:r w:rsidR="003B5CE7" w:rsidRPr="005A6326">
        <w:rPr>
          <w:rFonts w:ascii="Arial" w:hAnsi="Arial" w:cs="Arial"/>
          <w:bCs/>
          <w:snapToGrid w:val="0"/>
          <w:szCs w:val="22"/>
          <w:highlight w:val="yellow"/>
          <w:lang w:val="en-US"/>
        </w:rPr>
        <w:t>[DOPLNIT]</w:t>
      </w:r>
      <w:r w:rsidR="006F3CD0" w:rsidRPr="005A6326">
        <w:rPr>
          <w:rStyle w:val="l-L2Char"/>
          <w:rFonts w:cs="Arial"/>
          <w:b w:val="0"/>
          <w:szCs w:val="22"/>
          <w:u w:val="none"/>
        </w:rPr>
        <w:t>,-</w:t>
      </w:r>
      <w:r w:rsidR="006F3CD0" w:rsidRPr="005A6326">
        <w:rPr>
          <w:rStyle w:val="l-L2Char"/>
          <w:rFonts w:cs="Arial"/>
          <w:szCs w:val="22"/>
          <w:u w:val="none"/>
        </w:rPr>
        <w:t xml:space="preserve"> Kč </w:t>
      </w:r>
      <w:r w:rsidR="00AF3FF8" w:rsidRPr="005A6326">
        <w:rPr>
          <w:rStyle w:val="l-L2Char"/>
          <w:rFonts w:cs="Arial"/>
          <w:szCs w:val="22"/>
          <w:u w:val="none"/>
        </w:rPr>
        <w:t>s</w:t>
      </w:r>
      <w:r w:rsidR="00D021D9" w:rsidRPr="005A6326">
        <w:rPr>
          <w:rStyle w:val="l-L2Char"/>
          <w:rFonts w:cs="Arial"/>
          <w:szCs w:val="22"/>
          <w:u w:val="none"/>
        </w:rPr>
        <w:t> </w:t>
      </w:r>
      <w:r w:rsidR="00DE5AF1" w:rsidRPr="005A6326">
        <w:rPr>
          <w:rStyle w:val="l-L2Char"/>
          <w:rFonts w:cs="Arial"/>
          <w:szCs w:val="22"/>
          <w:u w:val="none"/>
        </w:rPr>
        <w:t>DPH</w:t>
      </w:r>
      <w:r w:rsidR="00D021D9" w:rsidRPr="005A6326">
        <w:rPr>
          <w:rStyle w:val="l-L2Char"/>
          <w:rFonts w:cs="Arial"/>
          <w:szCs w:val="22"/>
          <w:u w:val="none"/>
        </w:rPr>
        <w:t>)</w:t>
      </w:r>
      <w:r w:rsidR="00DE5AF1" w:rsidRPr="005A6326">
        <w:rPr>
          <w:rStyle w:val="l-L2Char"/>
          <w:rFonts w:cs="Arial"/>
          <w:b w:val="0"/>
          <w:szCs w:val="22"/>
          <w:u w:val="none"/>
        </w:rPr>
        <w:t>. DPH bude účtována v příslušné výši stanovené zákonem.</w:t>
      </w: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127"/>
        <w:gridCol w:w="2693"/>
      </w:tblGrid>
      <w:tr w:rsidR="00F2304A" w:rsidRPr="00037712" w14:paraId="57B6EEF3" w14:textId="77777777" w:rsidTr="00E45EDA">
        <w:tc>
          <w:tcPr>
            <w:tcW w:w="4110" w:type="dxa"/>
            <w:tcMar>
              <w:left w:w="85" w:type="dxa"/>
              <w:right w:w="85" w:type="dxa"/>
            </w:tcMar>
          </w:tcPr>
          <w:p w14:paraId="1D105F1D" w14:textId="77777777" w:rsidR="00F2304A" w:rsidRPr="00037712" w:rsidRDefault="00F2304A" w:rsidP="00C87863">
            <w:pPr>
              <w:spacing w:line="276" w:lineRule="auto"/>
              <w:jc w:val="right"/>
              <w:rPr>
                <w:rFonts w:cs="Arial"/>
              </w:rPr>
            </w:pPr>
            <w:r w:rsidRPr="00037712">
              <w:rPr>
                <w:rFonts w:cs="Arial"/>
                <w:szCs w:val="22"/>
              </w:rPr>
              <w:t>Cena celkem bez DPH</w:t>
            </w:r>
          </w:p>
        </w:tc>
        <w:tc>
          <w:tcPr>
            <w:tcW w:w="2127" w:type="dxa"/>
            <w:tcMar>
              <w:left w:w="85" w:type="dxa"/>
              <w:right w:w="85" w:type="dxa"/>
            </w:tcMar>
          </w:tcPr>
          <w:p w14:paraId="181D960F" w14:textId="77777777" w:rsidR="00F2304A" w:rsidRPr="00037712" w:rsidRDefault="00F2304A" w:rsidP="00C87863">
            <w:pPr>
              <w:spacing w:line="276" w:lineRule="auto"/>
              <w:jc w:val="right"/>
              <w:rPr>
                <w:rFonts w:cs="Arial"/>
              </w:rPr>
            </w:pPr>
            <w:r w:rsidRPr="00037712">
              <w:rPr>
                <w:rFonts w:cs="Arial"/>
                <w:szCs w:val="22"/>
              </w:rPr>
              <w:t xml:space="preserve">Samostatně DPH </w:t>
            </w:r>
          </w:p>
        </w:tc>
        <w:tc>
          <w:tcPr>
            <w:tcW w:w="2693" w:type="dxa"/>
            <w:tcMar>
              <w:left w:w="85" w:type="dxa"/>
              <w:right w:w="85" w:type="dxa"/>
            </w:tcMar>
          </w:tcPr>
          <w:p w14:paraId="42126B9B" w14:textId="77777777" w:rsidR="00F2304A" w:rsidRPr="00037712" w:rsidRDefault="00F2304A" w:rsidP="00C87863">
            <w:pPr>
              <w:spacing w:line="276" w:lineRule="auto"/>
              <w:jc w:val="right"/>
              <w:rPr>
                <w:rFonts w:cs="Arial"/>
              </w:rPr>
            </w:pPr>
            <w:r w:rsidRPr="00037712">
              <w:rPr>
                <w:rFonts w:cs="Arial"/>
                <w:szCs w:val="22"/>
              </w:rPr>
              <w:t>Cena celkem včetně DPH</w:t>
            </w:r>
          </w:p>
        </w:tc>
      </w:tr>
      <w:tr w:rsidR="00F2304A" w:rsidRPr="00037712" w14:paraId="6D15FE0E" w14:textId="77777777" w:rsidTr="00BC63F5">
        <w:tc>
          <w:tcPr>
            <w:tcW w:w="4110" w:type="dxa"/>
            <w:shd w:val="clear" w:color="auto" w:fill="FFFF00"/>
            <w:tcMar>
              <w:left w:w="85" w:type="dxa"/>
              <w:right w:w="85" w:type="dxa"/>
            </w:tcMar>
          </w:tcPr>
          <w:p w14:paraId="1FF9D1B9" w14:textId="77777777" w:rsidR="00F2304A" w:rsidRPr="00037712" w:rsidRDefault="00F2304A" w:rsidP="00C87863">
            <w:pPr>
              <w:spacing w:line="276" w:lineRule="auto"/>
              <w:jc w:val="right"/>
              <w:rPr>
                <w:rFonts w:cs="Arial"/>
              </w:rPr>
            </w:pPr>
          </w:p>
        </w:tc>
        <w:tc>
          <w:tcPr>
            <w:tcW w:w="2127" w:type="dxa"/>
            <w:shd w:val="clear" w:color="auto" w:fill="FFFF00"/>
            <w:tcMar>
              <w:left w:w="85" w:type="dxa"/>
              <w:right w:w="85" w:type="dxa"/>
            </w:tcMar>
          </w:tcPr>
          <w:p w14:paraId="4DEF59D5" w14:textId="77777777" w:rsidR="00F2304A" w:rsidRPr="00037712" w:rsidRDefault="00F2304A" w:rsidP="00C87863">
            <w:pPr>
              <w:spacing w:line="276" w:lineRule="auto"/>
              <w:jc w:val="right"/>
              <w:rPr>
                <w:rFonts w:cs="Arial"/>
              </w:rPr>
            </w:pPr>
          </w:p>
        </w:tc>
        <w:tc>
          <w:tcPr>
            <w:tcW w:w="2693" w:type="dxa"/>
            <w:shd w:val="clear" w:color="auto" w:fill="FFFF00"/>
            <w:tcMar>
              <w:left w:w="85" w:type="dxa"/>
              <w:right w:w="85" w:type="dxa"/>
            </w:tcMar>
          </w:tcPr>
          <w:p w14:paraId="72561FFC" w14:textId="77777777" w:rsidR="00F2304A" w:rsidRPr="00037712" w:rsidRDefault="00F2304A" w:rsidP="00C87863">
            <w:pPr>
              <w:spacing w:line="276" w:lineRule="auto"/>
              <w:jc w:val="right"/>
              <w:rPr>
                <w:rFonts w:cs="Arial"/>
              </w:rPr>
            </w:pPr>
          </w:p>
        </w:tc>
      </w:tr>
    </w:tbl>
    <w:p w14:paraId="7FC0547F" w14:textId="77777777" w:rsidR="00F2304A" w:rsidRDefault="00F2304A" w:rsidP="00F2304A">
      <w:pPr>
        <w:pStyle w:val="zkladntext0"/>
        <w:tabs>
          <w:tab w:val="clear" w:pos="1134"/>
          <w:tab w:val="clear" w:pos="2126"/>
          <w:tab w:val="clear" w:pos="2835"/>
          <w:tab w:val="clear" w:pos="3544"/>
          <w:tab w:val="clear" w:pos="4253"/>
          <w:tab w:val="clear" w:pos="4961"/>
          <w:tab w:val="clear" w:pos="5670"/>
          <w:tab w:val="clear" w:pos="6379"/>
          <w:tab w:val="clear" w:pos="7088"/>
          <w:tab w:val="clear" w:pos="7655"/>
          <w:tab w:val="clear" w:pos="7938"/>
          <w:tab w:val="left" w:pos="1440"/>
          <w:tab w:val="left" w:pos="4860"/>
        </w:tabs>
        <w:spacing w:after="0" w:line="240" w:lineRule="auto"/>
        <w:ind w:firstLine="0"/>
        <w:rPr>
          <w:rFonts w:cs="Arial"/>
          <w:sz w:val="20"/>
        </w:rPr>
      </w:pPr>
    </w:p>
    <w:p w14:paraId="08127513" w14:textId="77777777" w:rsidR="00F2304A" w:rsidRPr="00F1189C" w:rsidRDefault="00F2304A" w:rsidP="00F1189C">
      <w:pPr>
        <w:pStyle w:val="zkladntext0"/>
        <w:tabs>
          <w:tab w:val="clear" w:pos="1134"/>
          <w:tab w:val="clear" w:pos="2126"/>
          <w:tab w:val="clear" w:pos="2835"/>
          <w:tab w:val="clear" w:pos="3544"/>
          <w:tab w:val="clear" w:pos="4253"/>
          <w:tab w:val="clear" w:pos="4961"/>
          <w:tab w:val="clear" w:pos="5670"/>
          <w:tab w:val="clear" w:pos="6379"/>
          <w:tab w:val="clear" w:pos="7088"/>
          <w:tab w:val="clear" w:pos="7655"/>
          <w:tab w:val="clear" w:pos="7938"/>
          <w:tab w:val="left" w:pos="1440"/>
          <w:tab w:val="left" w:pos="4860"/>
        </w:tabs>
        <w:spacing w:after="0" w:line="240" w:lineRule="auto"/>
        <w:ind w:firstLine="0"/>
        <w:rPr>
          <w:rFonts w:cs="Arial"/>
          <w:szCs w:val="22"/>
          <w:u w:val="single"/>
        </w:rPr>
      </w:pPr>
      <w:r w:rsidRPr="00F1189C">
        <w:rPr>
          <w:rFonts w:cs="Arial"/>
          <w:szCs w:val="22"/>
          <w:u w:val="single"/>
        </w:rPr>
        <w:t>z toho:</w:t>
      </w:r>
    </w:p>
    <w:p w14:paraId="4722098E" w14:textId="77777777" w:rsidR="00F2304A" w:rsidRDefault="00F2304A" w:rsidP="00F1189C">
      <w:pPr>
        <w:pStyle w:val="zkladntext0"/>
        <w:tabs>
          <w:tab w:val="clear" w:pos="1134"/>
          <w:tab w:val="clear" w:pos="2126"/>
          <w:tab w:val="clear" w:pos="2835"/>
          <w:tab w:val="clear" w:pos="3544"/>
          <w:tab w:val="clear" w:pos="4253"/>
          <w:tab w:val="clear" w:pos="4961"/>
          <w:tab w:val="clear" w:pos="5670"/>
          <w:tab w:val="clear" w:pos="6379"/>
          <w:tab w:val="clear" w:pos="7088"/>
          <w:tab w:val="clear" w:pos="7655"/>
          <w:tab w:val="clear" w:pos="7938"/>
          <w:tab w:val="left" w:pos="1440"/>
          <w:tab w:val="left" w:pos="4860"/>
        </w:tabs>
        <w:spacing w:after="0" w:line="240" w:lineRule="auto"/>
        <w:ind w:firstLine="0"/>
        <w:rPr>
          <w:rFonts w:cs="Arial"/>
          <w:b/>
          <w:szCs w:val="22"/>
        </w:rPr>
      </w:pPr>
    </w:p>
    <w:tbl>
      <w:tblPr>
        <w:tblStyle w:val="Mkatabulky"/>
        <w:tblW w:w="8930" w:type="dxa"/>
        <w:tblInd w:w="421" w:type="dxa"/>
        <w:tblLook w:val="04A0" w:firstRow="1" w:lastRow="0" w:firstColumn="1" w:lastColumn="0" w:noHBand="0" w:noVBand="1"/>
      </w:tblPr>
      <w:tblGrid>
        <w:gridCol w:w="2409"/>
        <w:gridCol w:w="2127"/>
        <w:gridCol w:w="1921"/>
        <w:gridCol w:w="2473"/>
      </w:tblGrid>
      <w:tr w:rsidR="00F2304A" w14:paraId="62D1135B" w14:textId="77777777" w:rsidTr="00E45EDA">
        <w:tc>
          <w:tcPr>
            <w:tcW w:w="2409" w:type="dxa"/>
            <w:shd w:val="clear" w:color="auto" w:fill="D9D9D9" w:themeFill="background1" w:themeFillShade="D9"/>
          </w:tcPr>
          <w:p w14:paraId="7FD57A81" w14:textId="77777777" w:rsidR="00F2304A" w:rsidRDefault="00F2304A" w:rsidP="00F1189C">
            <w:pPr>
              <w:pStyle w:val="Odstavecseseznamem"/>
              <w:spacing w:after="0" w:line="240" w:lineRule="auto"/>
              <w:ind w:left="0"/>
              <w:jc w:val="center"/>
              <w:rPr>
                <w:rFonts w:cs="Arial"/>
              </w:rPr>
            </w:pPr>
            <w:r>
              <w:rPr>
                <w:rFonts w:cs="Arial"/>
              </w:rPr>
              <w:t>Stavební objekt</w:t>
            </w:r>
          </w:p>
        </w:tc>
        <w:tc>
          <w:tcPr>
            <w:tcW w:w="2127" w:type="dxa"/>
            <w:shd w:val="clear" w:color="auto" w:fill="D9D9D9" w:themeFill="background1" w:themeFillShade="D9"/>
          </w:tcPr>
          <w:p w14:paraId="3BC9929C" w14:textId="77777777" w:rsidR="00F2304A" w:rsidRDefault="00F2304A" w:rsidP="00F1189C">
            <w:pPr>
              <w:pStyle w:val="Odstavecseseznamem"/>
              <w:spacing w:after="0" w:line="240" w:lineRule="auto"/>
              <w:ind w:left="0"/>
              <w:jc w:val="center"/>
              <w:rPr>
                <w:rFonts w:cs="Arial"/>
              </w:rPr>
            </w:pPr>
            <w:r>
              <w:rPr>
                <w:rFonts w:cs="Arial"/>
              </w:rPr>
              <w:t>Cena bez DPH</w:t>
            </w:r>
          </w:p>
        </w:tc>
        <w:tc>
          <w:tcPr>
            <w:tcW w:w="1921" w:type="dxa"/>
            <w:shd w:val="clear" w:color="auto" w:fill="D9D9D9" w:themeFill="background1" w:themeFillShade="D9"/>
          </w:tcPr>
          <w:p w14:paraId="3F0A4C4E" w14:textId="77777777" w:rsidR="00F2304A" w:rsidRDefault="00F2304A" w:rsidP="00F1189C">
            <w:pPr>
              <w:pStyle w:val="Odstavecseseznamem"/>
              <w:spacing w:after="0" w:line="240" w:lineRule="auto"/>
              <w:ind w:left="0"/>
              <w:jc w:val="center"/>
              <w:rPr>
                <w:rFonts w:cs="Arial"/>
              </w:rPr>
            </w:pPr>
            <w:r>
              <w:rPr>
                <w:rFonts w:cs="Arial"/>
              </w:rPr>
              <w:t>Výše DPH</w:t>
            </w:r>
          </w:p>
        </w:tc>
        <w:tc>
          <w:tcPr>
            <w:tcW w:w="2473" w:type="dxa"/>
            <w:shd w:val="clear" w:color="auto" w:fill="D9D9D9" w:themeFill="background1" w:themeFillShade="D9"/>
          </w:tcPr>
          <w:p w14:paraId="091E19D1" w14:textId="77777777" w:rsidR="00F2304A" w:rsidRDefault="00F2304A" w:rsidP="00F1189C">
            <w:pPr>
              <w:pStyle w:val="Odstavecseseznamem"/>
              <w:spacing w:after="0" w:line="240" w:lineRule="auto"/>
              <w:ind w:left="0"/>
              <w:jc w:val="center"/>
              <w:rPr>
                <w:rFonts w:cs="Arial"/>
              </w:rPr>
            </w:pPr>
            <w:r>
              <w:rPr>
                <w:rFonts w:cs="Arial"/>
              </w:rPr>
              <w:t>Cena včetně DPH</w:t>
            </w:r>
          </w:p>
        </w:tc>
      </w:tr>
      <w:tr w:rsidR="00F2304A" w14:paraId="6BCA7928" w14:textId="77777777" w:rsidTr="00BC63F5">
        <w:tc>
          <w:tcPr>
            <w:tcW w:w="2409" w:type="dxa"/>
          </w:tcPr>
          <w:p w14:paraId="09E07F40" w14:textId="0FEE96D7" w:rsidR="00F2304A" w:rsidRDefault="00F2304A" w:rsidP="00F2304A">
            <w:pPr>
              <w:pStyle w:val="Odstavecseseznamem"/>
              <w:spacing w:after="0"/>
              <w:ind w:left="0"/>
              <w:rPr>
                <w:rFonts w:cs="Arial"/>
              </w:rPr>
            </w:pPr>
            <w:r>
              <w:rPr>
                <w:rFonts w:cs="Arial"/>
              </w:rPr>
              <w:t xml:space="preserve">Poldr Nové Dvory </w:t>
            </w:r>
          </w:p>
        </w:tc>
        <w:tc>
          <w:tcPr>
            <w:tcW w:w="2127" w:type="dxa"/>
            <w:shd w:val="clear" w:color="auto" w:fill="FFFF00"/>
          </w:tcPr>
          <w:p w14:paraId="047E7107" w14:textId="77777777" w:rsidR="00F2304A" w:rsidRDefault="00F2304A" w:rsidP="00C87863">
            <w:pPr>
              <w:pStyle w:val="Odstavecseseznamem"/>
              <w:spacing w:after="0"/>
              <w:ind w:left="0"/>
              <w:jc w:val="both"/>
              <w:rPr>
                <w:rFonts w:cs="Arial"/>
              </w:rPr>
            </w:pPr>
          </w:p>
        </w:tc>
        <w:tc>
          <w:tcPr>
            <w:tcW w:w="1921" w:type="dxa"/>
            <w:shd w:val="clear" w:color="auto" w:fill="FFFF00"/>
          </w:tcPr>
          <w:p w14:paraId="01C2C48E" w14:textId="77777777" w:rsidR="00F2304A" w:rsidRDefault="00F2304A" w:rsidP="00C87863">
            <w:pPr>
              <w:pStyle w:val="Odstavecseseznamem"/>
              <w:spacing w:after="0"/>
              <w:ind w:left="0"/>
              <w:jc w:val="both"/>
              <w:rPr>
                <w:rFonts w:cs="Arial"/>
              </w:rPr>
            </w:pPr>
          </w:p>
        </w:tc>
        <w:tc>
          <w:tcPr>
            <w:tcW w:w="2473" w:type="dxa"/>
            <w:shd w:val="clear" w:color="auto" w:fill="FFFF00"/>
          </w:tcPr>
          <w:p w14:paraId="27FB391B" w14:textId="77777777" w:rsidR="00F2304A" w:rsidRDefault="00F2304A" w:rsidP="00C87863">
            <w:pPr>
              <w:pStyle w:val="Odstavecseseznamem"/>
              <w:spacing w:after="0"/>
              <w:ind w:left="0"/>
              <w:jc w:val="both"/>
              <w:rPr>
                <w:rFonts w:cs="Arial"/>
              </w:rPr>
            </w:pPr>
          </w:p>
        </w:tc>
      </w:tr>
      <w:tr w:rsidR="00F2304A" w14:paraId="03D3E5A6" w14:textId="77777777" w:rsidTr="00BC63F5">
        <w:tc>
          <w:tcPr>
            <w:tcW w:w="2409" w:type="dxa"/>
          </w:tcPr>
          <w:p w14:paraId="3D815876" w14:textId="30D39572" w:rsidR="00F2304A" w:rsidRDefault="00F2304A" w:rsidP="00F2304A">
            <w:pPr>
              <w:pStyle w:val="Odstavecseseznamem"/>
              <w:spacing w:after="0"/>
              <w:ind w:left="0"/>
              <w:rPr>
                <w:rFonts w:cs="Arial"/>
              </w:rPr>
            </w:pPr>
            <w:r>
              <w:rPr>
                <w:rFonts w:cs="Arial"/>
              </w:rPr>
              <w:t xml:space="preserve">Poldr Nová Ves </w:t>
            </w:r>
          </w:p>
        </w:tc>
        <w:tc>
          <w:tcPr>
            <w:tcW w:w="2127" w:type="dxa"/>
            <w:shd w:val="clear" w:color="auto" w:fill="FFFF00"/>
          </w:tcPr>
          <w:p w14:paraId="262B7A30" w14:textId="77777777" w:rsidR="00F2304A" w:rsidRDefault="00F2304A" w:rsidP="00C87863">
            <w:pPr>
              <w:pStyle w:val="Odstavecseseznamem"/>
              <w:spacing w:after="0"/>
              <w:ind w:left="0"/>
              <w:jc w:val="both"/>
              <w:rPr>
                <w:rFonts w:cs="Arial"/>
              </w:rPr>
            </w:pPr>
          </w:p>
        </w:tc>
        <w:tc>
          <w:tcPr>
            <w:tcW w:w="1921" w:type="dxa"/>
            <w:shd w:val="clear" w:color="auto" w:fill="FFFF00"/>
          </w:tcPr>
          <w:p w14:paraId="6CFB5CAD" w14:textId="77777777" w:rsidR="00F2304A" w:rsidRDefault="00F2304A" w:rsidP="00C87863">
            <w:pPr>
              <w:pStyle w:val="Odstavecseseznamem"/>
              <w:spacing w:after="0"/>
              <w:ind w:left="0"/>
              <w:jc w:val="both"/>
              <w:rPr>
                <w:rFonts w:cs="Arial"/>
              </w:rPr>
            </w:pPr>
          </w:p>
        </w:tc>
        <w:tc>
          <w:tcPr>
            <w:tcW w:w="2473" w:type="dxa"/>
            <w:shd w:val="clear" w:color="auto" w:fill="FFFF00"/>
          </w:tcPr>
          <w:p w14:paraId="021F3F81" w14:textId="77777777" w:rsidR="00F2304A" w:rsidRDefault="00F2304A" w:rsidP="00C87863">
            <w:pPr>
              <w:pStyle w:val="Odstavecseseznamem"/>
              <w:spacing w:after="0"/>
              <w:ind w:left="0"/>
              <w:jc w:val="both"/>
              <w:rPr>
                <w:rFonts w:cs="Arial"/>
              </w:rPr>
            </w:pPr>
          </w:p>
        </w:tc>
      </w:tr>
      <w:tr w:rsidR="00F2304A" w14:paraId="53EE0E94" w14:textId="77777777" w:rsidTr="00BC63F5">
        <w:tc>
          <w:tcPr>
            <w:tcW w:w="2409" w:type="dxa"/>
          </w:tcPr>
          <w:p w14:paraId="57E03DFE" w14:textId="07277568" w:rsidR="00F2304A" w:rsidRDefault="00F2304A" w:rsidP="00F2304A">
            <w:pPr>
              <w:pStyle w:val="Odstavecseseznamem"/>
              <w:spacing w:after="0"/>
              <w:ind w:left="0"/>
              <w:rPr>
                <w:rFonts w:cs="Arial"/>
              </w:rPr>
            </w:pPr>
            <w:r>
              <w:rPr>
                <w:rFonts w:cs="Arial"/>
              </w:rPr>
              <w:t xml:space="preserve">Cesta DPC50 </w:t>
            </w:r>
          </w:p>
        </w:tc>
        <w:tc>
          <w:tcPr>
            <w:tcW w:w="2127" w:type="dxa"/>
            <w:shd w:val="clear" w:color="auto" w:fill="FFFF00"/>
          </w:tcPr>
          <w:p w14:paraId="50B72911" w14:textId="77777777" w:rsidR="00F2304A" w:rsidRDefault="00F2304A" w:rsidP="00C87863">
            <w:pPr>
              <w:pStyle w:val="Odstavecseseznamem"/>
              <w:spacing w:after="0"/>
              <w:ind w:left="0"/>
              <w:jc w:val="both"/>
              <w:rPr>
                <w:rFonts w:cs="Arial"/>
              </w:rPr>
            </w:pPr>
          </w:p>
        </w:tc>
        <w:tc>
          <w:tcPr>
            <w:tcW w:w="1921" w:type="dxa"/>
            <w:shd w:val="clear" w:color="auto" w:fill="FFFF00"/>
          </w:tcPr>
          <w:p w14:paraId="1DAF4B51" w14:textId="77777777" w:rsidR="00F2304A" w:rsidRDefault="00F2304A" w:rsidP="00C87863">
            <w:pPr>
              <w:pStyle w:val="Odstavecseseznamem"/>
              <w:spacing w:after="0"/>
              <w:ind w:left="0"/>
              <w:jc w:val="both"/>
              <w:rPr>
                <w:rFonts w:cs="Arial"/>
              </w:rPr>
            </w:pPr>
          </w:p>
        </w:tc>
        <w:tc>
          <w:tcPr>
            <w:tcW w:w="2473" w:type="dxa"/>
            <w:shd w:val="clear" w:color="auto" w:fill="FFFF00"/>
          </w:tcPr>
          <w:p w14:paraId="68E9299B" w14:textId="77777777" w:rsidR="00F2304A" w:rsidRDefault="00F2304A" w:rsidP="00C87863">
            <w:pPr>
              <w:pStyle w:val="Odstavecseseznamem"/>
              <w:spacing w:after="0"/>
              <w:ind w:left="0"/>
              <w:jc w:val="both"/>
              <w:rPr>
                <w:rFonts w:cs="Arial"/>
              </w:rPr>
            </w:pPr>
          </w:p>
        </w:tc>
      </w:tr>
    </w:tbl>
    <w:p w14:paraId="2C456D75" w14:textId="77777777" w:rsidR="00A06BE8" w:rsidRPr="005A6326" w:rsidRDefault="00A06BE8" w:rsidP="00CF67CC">
      <w:pPr>
        <w:pStyle w:val="l-L1"/>
        <w:keepNext w:val="0"/>
        <w:numPr>
          <w:ilvl w:val="0"/>
          <w:numId w:val="0"/>
        </w:numPr>
        <w:spacing w:before="120" w:after="120" w:line="240" w:lineRule="auto"/>
        <w:ind w:left="737"/>
        <w:jc w:val="both"/>
        <w:rPr>
          <w:rStyle w:val="l-L2Char"/>
          <w:rFonts w:cs="Arial"/>
          <w:b w:val="0"/>
          <w:szCs w:val="22"/>
          <w:u w:val="none"/>
        </w:rPr>
      </w:pPr>
    </w:p>
    <w:p w14:paraId="6C16DC20" w14:textId="77777777" w:rsidR="00C30DBF" w:rsidRPr="005A6326" w:rsidRDefault="00C30DBF"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t xml:space="preserve">Objednatel neposkytuje zálohy a zhotoviteli nepřísluší během </w:t>
      </w:r>
      <w:r w:rsidR="00F55456" w:rsidRPr="005A6326">
        <w:rPr>
          <w:rFonts w:cs="Arial"/>
          <w:b w:val="0"/>
          <w:szCs w:val="22"/>
          <w:u w:val="none"/>
        </w:rPr>
        <w:t>poskytování Plnění</w:t>
      </w:r>
      <w:r w:rsidRPr="005A6326">
        <w:rPr>
          <w:rFonts w:cs="Arial"/>
          <w:b w:val="0"/>
          <w:szCs w:val="22"/>
          <w:u w:val="none"/>
        </w:rPr>
        <w:t xml:space="preserve"> přiměřená část </w:t>
      </w:r>
      <w:r w:rsidR="00C1681E" w:rsidRPr="005A6326">
        <w:rPr>
          <w:rFonts w:cs="Arial"/>
          <w:b w:val="0"/>
          <w:szCs w:val="22"/>
          <w:u w:val="none"/>
        </w:rPr>
        <w:t>ceny s</w:t>
      </w:r>
      <w:r w:rsidRPr="005A6326">
        <w:rPr>
          <w:rFonts w:cs="Arial"/>
          <w:b w:val="0"/>
          <w:szCs w:val="22"/>
          <w:u w:val="none"/>
        </w:rPr>
        <w:t xml:space="preserve"> přihlédnutím k vynaloženým nákladům.  </w:t>
      </w:r>
    </w:p>
    <w:p w14:paraId="4407A04D" w14:textId="130F822D" w:rsidR="0005524A" w:rsidRPr="005A6326" w:rsidRDefault="003F63A5"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Cena za Plnění se hradí na základě faktury, kterou z</w:t>
      </w:r>
      <w:r w:rsidR="0005524A" w:rsidRPr="005A6326">
        <w:rPr>
          <w:rStyle w:val="l-L2Char"/>
          <w:rFonts w:cs="Arial"/>
          <w:b w:val="0"/>
          <w:szCs w:val="22"/>
          <w:u w:val="none"/>
        </w:rPr>
        <w:t xml:space="preserve">hotovitel předloží objednateli </w:t>
      </w:r>
      <w:r w:rsidR="006B0081" w:rsidRPr="005A6326">
        <w:rPr>
          <w:rStyle w:val="l-L2Char"/>
          <w:rFonts w:cs="Arial"/>
          <w:b w:val="0"/>
          <w:szCs w:val="22"/>
          <w:u w:val="none"/>
        </w:rPr>
        <w:t xml:space="preserve">za provedení </w:t>
      </w:r>
      <w:r w:rsidR="004932C8" w:rsidRPr="005A6326">
        <w:rPr>
          <w:rStyle w:val="l-L2Char"/>
          <w:rFonts w:cs="Arial"/>
          <w:b w:val="0"/>
          <w:szCs w:val="22"/>
          <w:u w:val="none"/>
        </w:rPr>
        <w:t>Plnění</w:t>
      </w:r>
      <w:r w:rsidR="006B0081" w:rsidRPr="005A6326">
        <w:rPr>
          <w:rStyle w:val="l-L2Char"/>
          <w:rFonts w:cs="Arial"/>
          <w:b w:val="0"/>
          <w:szCs w:val="22"/>
          <w:u w:val="none"/>
        </w:rPr>
        <w:t xml:space="preserve"> po řádném převzetí </w:t>
      </w:r>
      <w:r w:rsidR="004932C8" w:rsidRPr="005A6326">
        <w:rPr>
          <w:rStyle w:val="l-L2Char"/>
          <w:rFonts w:cs="Arial"/>
          <w:b w:val="0"/>
          <w:szCs w:val="22"/>
          <w:u w:val="none"/>
        </w:rPr>
        <w:t>Plnění</w:t>
      </w:r>
      <w:r w:rsidR="0005524A" w:rsidRPr="005A6326">
        <w:rPr>
          <w:rStyle w:val="l-L2Char"/>
          <w:rFonts w:cs="Arial"/>
          <w:b w:val="0"/>
          <w:szCs w:val="22"/>
          <w:u w:val="none"/>
        </w:rPr>
        <w:t>.</w:t>
      </w:r>
    </w:p>
    <w:p w14:paraId="739D7A5E" w14:textId="77777777" w:rsidR="008B55DF" w:rsidRPr="005A6326" w:rsidRDefault="00A50845"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Cena </w:t>
      </w:r>
      <w:r w:rsidR="003D4D11" w:rsidRPr="005A6326">
        <w:rPr>
          <w:rStyle w:val="l-L2Char"/>
          <w:rFonts w:cs="Arial"/>
          <w:b w:val="0"/>
          <w:szCs w:val="22"/>
          <w:u w:val="none"/>
        </w:rPr>
        <w:t>Plnění</w:t>
      </w:r>
      <w:r w:rsidR="008B55DF" w:rsidRPr="005A6326">
        <w:rPr>
          <w:rStyle w:val="l-L2Char"/>
          <w:rFonts w:cs="Arial"/>
          <w:b w:val="0"/>
          <w:szCs w:val="22"/>
          <w:u w:val="none"/>
        </w:rPr>
        <w:t xml:space="preserve"> </w:t>
      </w:r>
      <w:r w:rsidRPr="005A6326">
        <w:rPr>
          <w:rStyle w:val="l-L2Char"/>
          <w:rFonts w:cs="Arial"/>
          <w:b w:val="0"/>
          <w:szCs w:val="22"/>
          <w:u w:val="none"/>
        </w:rPr>
        <w:t xml:space="preserve">je po dobu </w:t>
      </w:r>
      <w:r w:rsidR="003D4D11" w:rsidRPr="005A6326">
        <w:rPr>
          <w:rStyle w:val="l-L2Char"/>
          <w:rFonts w:cs="Arial"/>
          <w:b w:val="0"/>
          <w:szCs w:val="22"/>
          <w:u w:val="none"/>
        </w:rPr>
        <w:t>účinnosti smlouvy</w:t>
      </w:r>
      <w:r w:rsidRPr="005A6326">
        <w:rPr>
          <w:rStyle w:val="l-L2Char"/>
          <w:rFonts w:cs="Arial"/>
          <w:b w:val="0"/>
          <w:szCs w:val="22"/>
          <w:u w:val="none"/>
        </w:rPr>
        <w:t xml:space="preserve"> neměnná a závazná</w:t>
      </w:r>
      <w:r w:rsidR="008B55DF" w:rsidRPr="005A6326">
        <w:rPr>
          <w:rStyle w:val="l-L2Char"/>
          <w:rFonts w:cs="Arial"/>
          <w:b w:val="0"/>
          <w:szCs w:val="22"/>
          <w:u w:val="none"/>
        </w:rPr>
        <w:t>.</w:t>
      </w:r>
    </w:p>
    <w:p w14:paraId="7B6C6487" w14:textId="77777777" w:rsidR="000708A3" w:rsidRPr="005A6326" w:rsidRDefault="000708A3"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5A6326">
        <w:rPr>
          <w:rStyle w:val="l-L2Char"/>
          <w:rFonts w:cs="Arial"/>
          <w:b w:val="0"/>
          <w:szCs w:val="22"/>
          <w:u w:val="none"/>
        </w:rPr>
        <w:t xml:space="preserve"> její </w:t>
      </w:r>
      <w:r w:rsidRPr="005A6326">
        <w:rPr>
          <w:rStyle w:val="l-L2Char"/>
          <w:rFonts w:cs="Arial"/>
          <w:b w:val="0"/>
          <w:szCs w:val="22"/>
          <w:u w:val="none"/>
        </w:rPr>
        <w:t>úhradou.</w:t>
      </w:r>
    </w:p>
    <w:p w14:paraId="08597CF7" w14:textId="77777777" w:rsidR="00532A42" w:rsidRPr="00EF05DB" w:rsidRDefault="00532A42"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Splatnost faktury je 30 dnů ode dne jejího obdržení</w:t>
      </w:r>
      <w:r w:rsidR="00B5642E" w:rsidRPr="005A6326">
        <w:rPr>
          <w:rStyle w:val="l-L2Char"/>
          <w:rFonts w:cs="Arial"/>
          <w:b w:val="0"/>
          <w:szCs w:val="22"/>
          <w:u w:val="none"/>
        </w:rPr>
        <w:t>. F</w:t>
      </w:r>
      <w:r w:rsidRPr="005A6326">
        <w:rPr>
          <w:rStyle w:val="l-L2Char"/>
          <w:rFonts w:cs="Arial"/>
          <w:b w:val="0"/>
          <w:szCs w:val="22"/>
          <w:u w:val="none"/>
        </w:rPr>
        <w:t xml:space="preserve">aktura musí obsahovat náležitosti stanovené v § </w:t>
      </w:r>
      <w:r w:rsidR="00B87A91" w:rsidRPr="005A6326">
        <w:rPr>
          <w:rStyle w:val="l-L2Char"/>
          <w:rFonts w:cs="Arial"/>
          <w:b w:val="0"/>
          <w:szCs w:val="22"/>
          <w:u w:val="none"/>
        </w:rPr>
        <w:t>435</w:t>
      </w:r>
      <w:r w:rsidRPr="005A6326">
        <w:rPr>
          <w:rStyle w:val="l-L2Char"/>
          <w:rFonts w:cs="Arial"/>
          <w:b w:val="0"/>
          <w:szCs w:val="22"/>
          <w:u w:val="none"/>
        </w:rPr>
        <w:t xml:space="preserve"> </w:t>
      </w:r>
      <w:r w:rsidR="00AA703A" w:rsidRPr="005A6326">
        <w:rPr>
          <w:rStyle w:val="l-L2Char"/>
          <w:rFonts w:cs="Arial"/>
          <w:b w:val="0"/>
          <w:szCs w:val="22"/>
          <w:u w:val="none"/>
        </w:rPr>
        <w:t>občanského</w:t>
      </w:r>
      <w:r w:rsidRPr="005A6326">
        <w:rPr>
          <w:rStyle w:val="l-L2Char"/>
          <w:rFonts w:cs="Arial"/>
          <w:b w:val="0"/>
          <w:szCs w:val="22"/>
          <w:u w:val="none"/>
        </w:rPr>
        <w:t xml:space="preserve"> zákoníku a jako daňový doklad i náležitosti stanovené v § 28 zákona č.</w:t>
      </w:r>
      <w:r w:rsidR="00E26CC5" w:rsidRPr="005A6326">
        <w:rPr>
          <w:rStyle w:val="l-L2Char"/>
          <w:rFonts w:cs="Arial"/>
          <w:b w:val="0"/>
          <w:szCs w:val="22"/>
          <w:u w:val="none"/>
        </w:rPr>
        <w:t xml:space="preserve"> </w:t>
      </w:r>
      <w:r w:rsidRPr="00EF05DB">
        <w:rPr>
          <w:rStyle w:val="l-L2Char"/>
          <w:rFonts w:cs="Arial"/>
          <w:b w:val="0"/>
          <w:szCs w:val="22"/>
          <w:u w:val="none"/>
        </w:rPr>
        <w:t xml:space="preserve">235/2004 Sb., o dani z přidané hodnoty, ve znění pozdějších předpisů. </w:t>
      </w:r>
      <w:bookmarkStart w:id="3" w:name="_GoBack"/>
      <w:bookmarkEnd w:id="3"/>
    </w:p>
    <w:p w14:paraId="27088D79" w14:textId="77777777" w:rsidR="00C75A45" w:rsidRPr="005A6326" w:rsidRDefault="00C75A45"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Na faktuře pro objednatele bude zhotovitel uvádět:</w:t>
      </w:r>
    </w:p>
    <w:p w14:paraId="46FBD007" w14:textId="1B3BE44E" w:rsidR="00C75A45" w:rsidRPr="005A6326" w:rsidRDefault="009634A7" w:rsidP="00CF67CC">
      <w:pPr>
        <w:pStyle w:val="l-L1"/>
        <w:keepNext w:val="0"/>
        <w:numPr>
          <w:ilvl w:val="0"/>
          <w:numId w:val="0"/>
        </w:numPr>
        <w:spacing w:before="120" w:after="120" w:line="240" w:lineRule="auto"/>
        <w:jc w:val="both"/>
        <w:rPr>
          <w:rStyle w:val="l-L2Char"/>
          <w:rFonts w:cs="Arial"/>
          <w:b w:val="0"/>
          <w:szCs w:val="22"/>
          <w:u w:val="none"/>
        </w:rPr>
      </w:pPr>
      <w:r>
        <w:rPr>
          <w:rStyle w:val="l-L2Char"/>
          <w:rFonts w:cs="Arial"/>
          <w:b w:val="0"/>
          <w:szCs w:val="22"/>
          <w:u w:val="none"/>
        </w:rPr>
        <w:t xml:space="preserve">            </w:t>
      </w:r>
      <w:r w:rsidR="00C75A45" w:rsidRPr="005A6326">
        <w:rPr>
          <w:rStyle w:val="l-L2Char"/>
          <w:rFonts w:cs="Arial"/>
          <w:b w:val="0"/>
          <w:szCs w:val="22"/>
          <w:u w:val="none"/>
        </w:rPr>
        <w:t>Odběratel: Státní pozemkový úřad, Praha 3, Husinecká 1024/11a, PSČ 130 00, IČ 01312774</w:t>
      </w:r>
    </w:p>
    <w:p w14:paraId="3F88255B" w14:textId="2CC1AF92" w:rsidR="00C75A45" w:rsidRPr="005A6326" w:rsidRDefault="00C75A45" w:rsidP="00CF67CC">
      <w:pPr>
        <w:pStyle w:val="l-L1"/>
        <w:keepNext w:val="0"/>
        <w:numPr>
          <w:ilvl w:val="0"/>
          <w:numId w:val="0"/>
        </w:numPr>
        <w:spacing w:before="120" w:after="120" w:line="240" w:lineRule="auto"/>
        <w:ind w:left="708"/>
        <w:jc w:val="both"/>
        <w:rPr>
          <w:rStyle w:val="l-L2Char"/>
          <w:rFonts w:cs="Arial"/>
          <w:b w:val="0"/>
          <w:szCs w:val="22"/>
          <w:u w:val="none"/>
        </w:rPr>
      </w:pPr>
      <w:r w:rsidRPr="005A6326">
        <w:rPr>
          <w:rStyle w:val="l-L2Char"/>
          <w:rFonts w:cs="Arial"/>
          <w:b w:val="0"/>
          <w:szCs w:val="22"/>
          <w:u w:val="none"/>
        </w:rPr>
        <w:t xml:space="preserve">Konečný příjemce: Státní pozemkový úřad, </w:t>
      </w:r>
      <w:r w:rsidR="009634A7">
        <w:rPr>
          <w:rStyle w:val="l-L2Char"/>
          <w:rFonts w:cs="Arial"/>
          <w:b w:val="0"/>
          <w:szCs w:val="22"/>
          <w:u w:val="none"/>
        </w:rPr>
        <w:t xml:space="preserve">KPÚ pro Liberecký kraj, </w:t>
      </w:r>
      <w:r w:rsidRPr="005A6326">
        <w:rPr>
          <w:rStyle w:val="l-L2Char"/>
          <w:rFonts w:cs="Arial"/>
          <w:b w:val="0"/>
          <w:szCs w:val="22"/>
          <w:u w:val="none"/>
        </w:rPr>
        <w:t xml:space="preserve">Pobočka </w:t>
      </w:r>
      <w:r w:rsidR="009634A7">
        <w:rPr>
          <w:rFonts w:ascii="Arial" w:hAnsi="Arial" w:cs="Arial"/>
          <w:b w:val="0"/>
          <w:bCs/>
          <w:snapToGrid w:val="0"/>
          <w:szCs w:val="22"/>
          <w:u w:val="none"/>
          <w:lang w:val="en-US"/>
        </w:rPr>
        <w:t xml:space="preserve">Semily, </w:t>
      </w:r>
      <w:proofErr w:type="spellStart"/>
      <w:r w:rsidR="009634A7">
        <w:rPr>
          <w:rFonts w:ascii="Arial" w:hAnsi="Arial" w:cs="Arial"/>
          <w:b w:val="0"/>
          <w:bCs/>
          <w:snapToGrid w:val="0"/>
          <w:szCs w:val="22"/>
          <w:u w:val="none"/>
          <w:lang w:val="en-US"/>
        </w:rPr>
        <w:t>Bítouchovská</w:t>
      </w:r>
      <w:proofErr w:type="spellEnd"/>
      <w:r w:rsidR="009634A7">
        <w:rPr>
          <w:rFonts w:ascii="Arial" w:hAnsi="Arial" w:cs="Arial"/>
          <w:b w:val="0"/>
          <w:bCs/>
          <w:snapToGrid w:val="0"/>
          <w:szCs w:val="22"/>
          <w:u w:val="none"/>
          <w:lang w:val="en-US"/>
        </w:rPr>
        <w:t xml:space="preserve"> </w:t>
      </w:r>
      <w:proofErr w:type="spellStart"/>
      <w:r w:rsidR="009634A7">
        <w:rPr>
          <w:rFonts w:ascii="Arial" w:hAnsi="Arial" w:cs="Arial"/>
          <w:b w:val="0"/>
          <w:bCs/>
          <w:snapToGrid w:val="0"/>
          <w:szCs w:val="22"/>
          <w:u w:val="none"/>
          <w:lang w:val="en-US"/>
        </w:rPr>
        <w:t>čp</w:t>
      </w:r>
      <w:proofErr w:type="spellEnd"/>
      <w:r w:rsidR="009634A7">
        <w:rPr>
          <w:rFonts w:ascii="Arial" w:hAnsi="Arial" w:cs="Arial"/>
          <w:b w:val="0"/>
          <w:bCs/>
          <w:snapToGrid w:val="0"/>
          <w:szCs w:val="22"/>
          <w:u w:val="none"/>
          <w:lang w:val="en-US"/>
        </w:rPr>
        <w:t>. 1, 513 01 Semily, IČ 01312774</w:t>
      </w:r>
      <w:r w:rsidRPr="005A6326">
        <w:rPr>
          <w:rStyle w:val="l-L2Char"/>
          <w:rFonts w:cs="Arial"/>
          <w:b w:val="0"/>
          <w:szCs w:val="22"/>
          <w:u w:val="none"/>
        </w:rPr>
        <w:t xml:space="preserve"> </w:t>
      </w:r>
    </w:p>
    <w:p w14:paraId="6F702C1D" w14:textId="6A194D13" w:rsidR="00CF67CC" w:rsidRDefault="00532A42" w:rsidP="0015107F">
      <w:pPr>
        <w:pStyle w:val="l-L1"/>
        <w:keepNext w:val="0"/>
        <w:numPr>
          <w:ilvl w:val="1"/>
          <w:numId w:val="3"/>
        </w:numPr>
        <w:spacing w:before="120" w:after="120" w:line="240" w:lineRule="auto"/>
        <w:jc w:val="both"/>
        <w:rPr>
          <w:rFonts w:ascii="Arial" w:hAnsi="Arial" w:cs="Arial"/>
          <w:b w:val="0"/>
          <w:szCs w:val="22"/>
          <w:u w:val="none"/>
        </w:rPr>
      </w:pPr>
      <w:r w:rsidRPr="005A6326">
        <w:rPr>
          <w:rFonts w:ascii="Arial" w:hAnsi="Arial" w:cs="Arial"/>
          <w:b w:val="0"/>
          <w:szCs w:val="22"/>
          <w:u w:val="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p>
    <w:p w14:paraId="67AEB435" w14:textId="77777777" w:rsidR="00CF67CC" w:rsidRPr="00CF67CC" w:rsidRDefault="00CF67CC" w:rsidP="00CF67CC">
      <w:pPr>
        <w:pStyle w:val="l-L1"/>
        <w:keepNext w:val="0"/>
        <w:numPr>
          <w:ilvl w:val="0"/>
          <w:numId w:val="0"/>
        </w:numPr>
        <w:spacing w:before="120" w:after="120" w:line="240" w:lineRule="auto"/>
        <w:ind w:left="737"/>
        <w:jc w:val="both"/>
        <w:rPr>
          <w:rStyle w:val="l-L2Char"/>
          <w:rFonts w:cs="Arial"/>
          <w:b w:val="0"/>
          <w:szCs w:val="22"/>
          <w:u w:val="none"/>
        </w:rPr>
      </w:pPr>
    </w:p>
    <w:p w14:paraId="02CE7AE4" w14:textId="77777777" w:rsidR="008E7C88" w:rsidRPr="005A6326" w:rsidRDefault="008E7C88" w:rsidP="00CF67CC">
      <w:pPr>
        <w:pStyle w:val="l-L1"/>
        <w:keepNext w:val="0"/>
        <w:spacing w:line="240" w:lineRule="auto"/>
        <w:ind w:left="0"/>
        <w:rPr>
          <w:rFonts w:ascii="Arial" w:hAnsi="Arial" w:cs="Arial"/>
          <w:szCs w:val="22"/>
        </w:rPr>
      </w:pPr>
      <w:r w:rsidRPr="005A6326">
        <w:rPr>
          <w:rFonts w:ascii="Arial" w:hAnsi="Arial" w:cs="Arial"/>
          <w:szCs w:val="22"/>
        </w:rPr>
        <w:lastRenderedPageBreak/>
        <w:br/>
      </w:r>
      <w:r w:rsidR="000203F2" w:rsidRPr="005A6326">
        <w:rPr>
          <w:rFonts w:ascii="Arial" w:hAnsi="Arial" w:cs="Arial"/>
          <w:szCs w:val="22"/>
        </w:rPr>
        <w:t>Záruka za jakost a vady</w:t>
      </w:r>
    </w:p>
    <w:p w14:paraId="464D3865" w14:textId="77777777" w:rsidR="00C52BAE" w:rsidRPr="005A6326" w:rsidRDefault="00A50845" w:rsidP="0015107F">
      <w:pPr>
        <w:pStyle w:val="l-L1"/>
        <w:keepNext w:val="0"/>
        <w:numPr>
          <w:ilvl w:val="1"/>
          <w:numId w:val="3"/>
        </w:numPr>
        <w:spacing w:before="120" w:after="120" w:line="240" w:lineRule="auto"/>
        <w:jc w:val="both"/>
        <w:rPr>
          <w:rFonts w:ascii="Arial" w:hAnsi="Arial" w:cs="Arial"/>
          <w:b w:val="0"/>
          <w:szCs w:val="22"/>
          <w:u w:val="none"/>
        </w:rPr>
      </w:pPr>
      <w:r w:rsidRPr="005A6326">
        <w:rPr>
          <w:rStyle w:val="l-L2Char"/>
          <w:rFonts w:cs="Arial"/>
          <w:b w:val="0"/>
          <w:szCs w:val="22"/>
          <w:u w:val="none"/>
        </w:rPr>
        <w:t xml:space="preserve">Zhotovitel objednateli poskytuje záruku za jakost předaného </w:t>
      </w:r>
      <w:r w:rsidR="008C126A" w:rsidRPr="005A6326">
        <w:rPr>
          <w:rStyle w:val="l-L2Char"/>
          <w:rFonts w:cs="Arial"/>
          <w:b w:val="0"/>
          <w:szCs w:val="22"/>
          <w:u w:val="none"/>
        </w:rPr>
        <w:t>Plnění</w:t>
      </w:r>
      <w:r w:rsidRPr="005A6326">
        <w:rPr>
          <w:rStyle w:val="l-L2Char"/>
          <w:rFonts w:cs="Arial"/>
          <w:b w:val="0"/>
          <w:szCs w:val="22"/>
          <w:u w:val="none"/>
        </w:rPr>
        <w:t xml:space="preserve">. </w:t>
      </w:r>
      <w:r w:rsidR="00012B64" w:rsidRPr="005A6326">
        <w:rPr>
          <w:rStyle w:val="l-L2Char"/>
          <w:rFonts w:cs="Arial"/>
          <w:b w:val="0"/>
          <w:szCs w:val="22"/>
          <w:u w:val="none"/>
        </w:rPr>
        <w:t xml:space="preserve">Zhotovitel zejména zaručuje, </w:t>
      </w:r>
      <w:r w:rsidR="00380D9B" w:rsidRPr="005A6326">
        <w:rPr>
          <w:rStyle w:val="l-L2Char"/>
          <w:rFonts w:cs="Arial"/>
          <w:b w:val="0"/>
          <w:szCs w:val="22"/>
          <w:u w:val="none"/>
        </w:rPr>
        <w:t>že Plnění</w:t>
      </w:r>
      <w:r w:rsidR="00380D9B" w:rsidRPr="005A6326">
        <w:rPr>
          <w:rFonts w:ascii="Arial" w:hAnsi="Arial" w:cs="Arial"/>
          <w:b w:val="0"/>
          <w:szCs w:val="22"/>
          <w:u w:val="none"/>
        </w:rPr>
        <w:t xml:space="preserve"> bude způsobilé k užití pro účel stanovený v této smlouvě</w:t>
      </w:r>
      <w:r w:rsidR="00C52BAE" w:rsidRPr="005A6326">
        <w:rPr>
          <w:rFonts w:ascii="Arial" w:hAnsi="Arial" w:cs="Arial"/>
          <w:b w:val="0"/>
          <w:szCs w:val="22"/>
          <w:u w:val="none"/>
        </w:rPr>
        <w:t>,</w:t>
      </w:r>
      <w:r w:rsidR="00380D9B" w:rsidRPr="005A6326">
        <w:rPr>
          <w:rFonts w:ascii="Arial" w:hAnsi="Arial" w:cs="Arial"/>
          <w:b w:val="0"/>
          <w:szCs w:val="22"/>
          <w:u w:val="none"/>
        </w:rPr>
        <w:t xml:space="preserve"> zachová si touto smlouvou stanovené vlastnosti</w:t>
      </w:r>
      <w:r w:rsidR="00C52BAE" w:rsidRPr="005A6326">
        <w:rPr>
          <w:rFonts w:ascii="Arial" w:hAnsi="Arial" w:cs="Arial"/>
          <w:b w:val="0"/>
          <w:szCs w:val="22"/>
          <w:u w:val="none"/>
        </w:rPr>
        <w:t xml:space="preserve"> a bude odpovídat požadavkům platných právních předpisů a norem.</w:t>
      </w:r>
    </w:p>
    <w:p w14:paraId="1B79640C" w14:textId="6D3D7C7E" w:rsidR="005844C4" w:rsidRPr="005A6326" w:rsidRDefault="00863B50"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Záruka</w:t>
      </w:r>
      <w:r w:rsidR="00F27BA5" w:rsidRPr="005A6326">
        <w:rPr>
          <w:rStyle w:val="l-L2Char"/>
          <w:rFonts w:cs="Arial"/>
          <w:b w:val="0"/>
          <w:szCs w:val="22"/>
          <w:u w:val="none"/>
        </w:rPr>
        <w:t xml:space="preserve"> za jakost </w:t>
      </w:r>
      <w:r w:rsidR="00A95F2D" w:rsidRPr="005A6326">
        <w:rPr>
          <w:rStyle w:val="l-L2Char"/>
          <w:rFonts w:cs="Arial"/>
          <w:b w:val="0"/>
          <w:szCs w:val="22"/>
          <w:u w:val="none"/>
        </w:rPr>
        <w:t>Plnění</w:t>
      </w:r>
      <w:r w:rsidRPr="005A6326">
        <w:rPr>
          <w:rStyle w:val="l-L2Char"/>
          <w:rFonts w:cs="Arial"/>
          <w:b w:val="0"/>
          <w:szCs w:val="22"/>
          <w:u w:val="none"/>
        </w:rPr>
        <w:t xml:space="preserve"> trvá </w:t>
      </w:r>
      <w:r w:rsidR="003E574D" w:rsidRPr="003E574D">
        <w:rPr>
          <w:rFonts w:ascii="Arial" w:hAnsi="Arial" w:cs="Arial"/>
          <w:b w:val="0"/>
          <w:bCs/>
          <w:snapToGrid w:val="0"/>
          <w:szCs w:val="22"/>
          <w:highlight w:val="yellow"/>
          <w:u w:val="none"/>
          <w:lang w:val="en-US"/>
        </w:rPr>
        <w:t xml:space="preserve">60 </w:t>
      </w:r>
      <w:proofErr w:type="spellStart"/>
      <w:r w:rsidR="003E574D" w:rsidRPr="003E574D">
        <w:rPr>
          <w:rFonts w:ascii="Arial" w:hAnsi="Arial" w:cs="Arial"/>
          <w:b w:val="0"/>
          <w:bCs/>
          <w:snapToGrid w:val="0"/>
          <w:szCs w:val="22"/>
          <w:highlight w:val="yellow"/>
          <w:u w:val="none"/>
          <w:lang w:val="en-US"/>
        </w:rPr>
        <w:t>měsíců</w:t>
      </w:r>
      <w:proofErr w:type="spellEnd"/>
      <w:r w:rsidR="003E574D" w:rsidRPr="003E574D">
        <w:rPr>
          <w:rFonts w:ascii="Arial" w:hAnsi="Arial" w:cs="Arial"/>
          <w:b w:val="0"/>
          <w:bCs/>
          <w:snapToGrid w:val="0"/>
          <w:szCs w:val="22"/>
          <w:highlight w:val="yellow"/>
          <w:u w:val="none"/>
          <w:lang w:val="en-US"/>
        </w:rPr>
        <w:t>/ 60 + …..</w:t>
      </w:r>
      <w:r w:rsidR="003E574D">
        <w:rPr>
          <w:rFonts w:ascii="Arial" w:hAnsi="Arial" w:cs="Arial"/>
          <w:b w:val="0"/>
          <w:bCs/>
          <w:snapToGrid w:val="0"/>
          <w:szCs w:val="22"/>
          <w:u w:val="none"/>
          <w:lang w:val="en-US"/>
        </w:rPr>
        <w:t xml:space="preserve"> </w:t>
      </w:r>
      <w:proofErr w:type="spellStart"/>
      <w:r w:rsidR="003E574D">
        <w:rPr>
          <w:rFonts w:ascii="Arial" w:hAnsi="Arial" w:cs="Arial"/>
          <w:b w:val="0"/>
          <w:bCs/>
          <w:snapToGrid w:val="0"/>
          <w:szCs w:val="22"/>
          <w:u w:val="none"/>
          <w:lang w:val="en-US"/>
        </w:rPr>
        <w:t>měsíců</w:t>
      </w:r>
      <w:proofErr w:type="spellEnd"/>
      <w:r w:rsidR="001C52B3">
        <w:rPr>
          <w:rStyle w:val="l-L2Char"/>
          <w:rFonts w:cs="Arial"/>
          <w:b w:val="0"/>
          <w:szCs w:val="22"/>
          <w:u w:val="none"/>
        </w:rPr>
        <w:t xml:space="preserve"> </w:t>
      </w:r>
      <w:r w:rsidR="008C126A" w:rsidRPr="005A6326">
        <w:rPr>
          <w:rStyle w:val="l-L2Char"/>
          <w:rFonts w:cs="Arial"/>
          <w:b w:val="0"/>
          <w:szCs w:val="22"/>
          <w:u w:val="none"/>
        </w:rPr>
        <w:t>o</w:t>
      </w:r>
      <w:r w:rsidRPr="005A6326">
        <w:rPr>
          <w:rStyle w:val="l-L2Char"/>
          <w:rFonts w:cs="Arial"/>
          <w:b w:val="0"/>
          <w:szCs w:val="22"/>
          <w:u w:val="none"/>
        </w:rPr>
        <w:t>d</w:t>
      </w:r>
      <w:r w:rsidR="005A0043" w:rsidRPr="005A6326">
        <w:rPr>
          <w:rStyle w:val="l-L2Char"/>
          <w:rFonts w:cs="Arial"/>
          <w:b w:val="0"/>
          <w:szCs w:val="22"/>
          <w:u w:val="none"/>
        </w:rPr>
        <w:t>e dne</w:t>
      </w:r>
      <w:r w:rsidRPr="005A6326">
        <w:rPr>
          <w:rStyle w:val="l-L2Char"/>
          <w:rFonts w:cs="Arial"/>
          <w:b w:val="0"/>
          <w:szCs w:val="22"/>
          <w:u w:val="none"/>
        </w:rPr>
        <w:t xml:space="preserve"> </w:t>
      </w:r>
      <w:r w:rsidR="005A0043" w:rsidRPr="005A6326">
        <w:rPr>
          <w:rStyle w:val="l-L2Char"/>
          <w:rFonts w:cs="Arial"/>
          <w:b w:val="0"/>
          <w:szCs w:val="22"/>
          <w:u w:val="none"/>
        </w:rPr>
        <w:t>poskytnutí poslední části Plnění dle této smlouvy</w:t>
      </w:r>
      <w:r w:rsidRPr="005A6326">
        <w:rPr>
          <w:rStyle w:val="l-L2Char"/>
          <w:rFonts w:cs="Arial"/>
          <w:b w:val="0"/>
          <w:szCs w:val="22"/>
          <w:u w:val="none"/>
        </w:rPr>
        <w:t>.</w:t>
      </w:r>
      <w:r w:rsidR="00A50845" w:rsidRPr="005A6326">
        <w:rPr>
          <w:rStyle w:val="l-L2Char"/>
          <w:rFonts w:cs="Arial"/>
          <w:b w:val="0"/>
          <w:szCs w:val="22"/>
          <w:u w:val="none"/>
        </w:rPr>
        <w:t xml:space="preserve"> </w:t>
      </w:r>
    </w:p>
    <w:p w14:paraId="1AFFD350" w14:textId="77777777" w:rsidR="00A50845" w:rsidRPr="005A6326" w:rsidRDefault="00A50845"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Záruka se vztahuje na veškeré vady </w:t>
      </w:r>
      <w:r w:rsidR="005844C4" w:rsidRPr="005A6326">
        <w:rPr>
          <w:rStyle w:val="l-L2Char"/>
          <w:rFonts w:cs="Arial"/>
          <w:b w:val="0"/>
          <w:szCs w:val="22"/>
          <w:u w:val="none"/>
        </w:rPr>
        <w:t xml:space="preserve">Plnění </w:t>
      </w:r>
      <w:r w:rsidRPr="005A6326">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61E614A" w14:textId="2B94EDF5" w:rsidR="00CF67CC" w:rsidRDefault="009E1295" w:rsidP="0015107F">
      <w:pPr>
        <w:pStyle w:val="l-L1"/>
        <w:keepNext w:val="0"/>
        <w:numPr>
          <w:ilvl w:val="1"/>
          <w:numId w:val="3"/>
        </w:numPr>
        <w:spacing w:before="120" w:after="120" w:line="240" w:lineRule="auto"/>
        <w:jc w:val="left"/>
        <w:rPr>
          <w:rStyle w:val="l-L2Char"/>
          <w:rFonts w:cs="Arial"/>
          <w:b w:val="0"/>
          <w:szCs w:val="22"/>
          <w:u w:val="none"/>
        </w:rPr>
      </w:pPr>
      <w:bookmarkStart w:id="4" w:name="_Ref376528927"/>
      <w:r w:rsidRPr="005A6326">
        <w:rPr>
          <w:rStyle w:val="l-L2Char"/>
          <w:rFonts w:cs="Arial"/>
          <w:b w:val="0"/>
          <w:szCs w:val="22"/>
          <w:u w:val="none"/>
        </w:rPr>
        <w:t>Zhotovitel je povinen v</w:t>
      </w:r>
      <w:r w:rsidR="00443C71" w:rsidRPr="005A6326">
        <w:rPr>
          <w:rStyle w:val="l-L2Char"/>
          <w:rFonts w:cs="Arial"/>
          <w:b w:val="0"/>
          <w:szCs w:val="22"/>
          <w:u w:val="none"/>
        </w:rPr>
        <w:t xml:space="preserve">ady </w:t>
      </w:r>
      <w:r w:rsidRPr="005A6326">
        <w:rPr>
          <w:rStyle w:val="l-L2Char"/>
          <w:rFonts w:cs="Arial"/>
          <w:b w:val="0"/>
          <w:szCs w:val="22"/>
          <w:u w:val="none"/>
        </w:rPr>
        <w:t>Plnění odstranit</w:t>
      </w:r>
      <w:r w:rsidR="00443C71" w:rsidRPr="005A6326">
        <w:rPr>
          <w:rStyle w:val="l-L2Char"/>
          <w:rFonts w:cs="Arial"/>
          <w:b w:val="0"/>
          <w:szCs w:val="22"/>
          <w:u w:val="none"/>
        </w:rPr>
        <w:t xml:space="preserve"> bezplatně v dohodnuté lhůtě, nejpozději do 30 dnů</w:t>
      </w:r>
      <w:r w:rsidRPr="005A6326">
        <w:rPr>
          <w:rStyle w:val="l-L2Char"/>
          <w:rFonts w:cs="Arial"/>
          <w:b w:val="0"/>
          <w:szCs w:val="22"/>
          <w:u w:val="none"/>
        </w:rPr>
        <w:t xml:space="preserve"> od doručení reklamace</w:t>
      </w:r>
      <w:bookmarkEnd w:id="4"/>
      <w:r w:rsidR="00CF67CC">
        <w:rPr>
          <w:rStyle w:val="l-L2Char"/>
          <w:rFonts w:cs="Arial"/>
          <w:b w:val="0"/>
          <w:szCs w:val="22"/>
          <w:u w:val="none"/>
        </w:rPr>
        <w:t>.</w:t>
      </w:r>
    </w:p>
    <w:p w14:paraId="0B79AA12" w14:textId="77777777" w:rsidR="00CF67CC" w:rsidRPr="00CF67CC" w:rsidRDefault="00CF67CC" w:rsidP="00CF67CC">
      <w:pPr>
        <w:pStyle w:val="l-L1"/>
        <w:keepNext w:val="0"/>
        <w:numPr>
          <w:ilvl w:val="0"/>
          <w:numId w:val="0"/>
        </w:numPr>
        <w:spacing w:before="120" w:after="120" w:line="240" w:lineRule="auto"/>
        <w:ind w:left="737"/>
        <w:jc w:val="left"/>
        <w:rPr>
          <w:rStyle w:val="l-L2Char"/>
          <w:rFonts w:cs="Arial"/>
          <w:b w:val="0"/>
          <w:szCs w:val="22"/>
          <w:u w:val="none"/>
        </w:rPr>
      </w:pPr>
    </w:p>
    <w:p w14:paraId="39E39F8B" w14:textId="77777777" w:rsidR="009F5452" w:rsidRPr="005A6326" w:rsidRDefault="009F5452" w:rsidP="00CF67CC">
      <w:pPr>
        <w:pStyle w:val="l-L1"/>
        <w:keepNext w:val="0"/>
        <w:spacing w:after="0" w:line="240" w:lineRule="auto"/>
        <w:ind w:left="0"/>
        <w:rPr>
          <w:rFonts w:ascii="Arial" w:hAnsi="Arial" w:cs="Arial"/>
          <w:szCs w:val="22"/>
        </w:rPr>
      </w:pPr>
    </w:p>
    <w:p w14:paraId="2F954138" w14:textId="36A00403" w:rsidR="009F5452" w:rsidRPr="005A6326" w:rsidRDefault="009F5452" w:rsidP="00CF67CC">
      <w:pPr>
        <w:pStyle w:val="l-L1"/>
        <w:keepNext w:val="0"/>
        <w:numPr>
          <w:ilvl w:val="0"/>
          <w:numId w:val="0"/>
        </w:numPr>
        <w:spacing w:before="0" w:after="0" w:line="240" w:lineRule="auto"/>
        <w:rPr>
          <w:rFonts w:ascii="Arial" w:hAnsi="Arial" w:cs="Arial"/>
          <w:szCs w:val="22"/>
        </w:rPr>
      </w:pPr>
      <w:r w:rsidRPr="005A6326">
        <w:rPr>
          <w:rFonts w:ascii="Arial" w:hAnsi="Arial" w:cs="Arial"/>
          <w:szCs w:val="22"/>
        </w:rPr>
        <w:t>Aktualizace Plnění</w:t>
      </w:r>
    </w:p>
    <w:p w14:paraId="10FC8D3E" w14:textId="721FCC47" w:rsidR="009F5452" w:rsidRPr="005A6326" w:rsidRDefault="009F5452" w:rsidP="00CF67CC">
      <w:pPr>
        <w:pStyle w:val="l-L1"/>
        <w:keepNext w:val="0"/>
        <w:numPr>
          <w:ilvl w:val="0"/>
          <w:numId w:val="0"/>
        </w:numPr>
        <w:spacing w:before="120" w:after="120" w:line="240" w:lineRule="auto"/>
        <w:ind w:left="705" w:hanging="705"/>
        <w:jc w:val="both"/>
        <w:rPr>
          <w:rStyle w:val="l-L2Char"/>
          <w:rFonts w:cs="Arial"/>
          <w:b w:val="0"/>
          <w:szCs w:val="22"/>
          <w:u w:val="none"/>
        </w:rPr>
      </w:pPr>
      <w:r w:rsidRPr="005A6326">
        <w:rPr>
          <w:rFonts w:ascii="Arial" w:hAnsi="Arial" w:cs="Arial"/>
          <w:b w:val="0"/>
          <w:szCs w:val="22"/>
          <w:u w:val="none"/>
        </w:rPr>
        <w:t xml:space="preserve">7.1  </w:t>
      </w:r>
      <w:r w:rsidRPr="005A6326">
        <w:rPr>
          <w:rFonts w:ascii="Arial" w:hAnsi="Arial" w:cs="Arial"/>
          <w:b w:val="0"/>
          <w:szCs w:val="22"/>
          <w:u w:val="none"/>
        </w:rPr>
        <w:tab/>
      </w:r>
      <w:r w:rsidR="009C0AAF" w:rsidRPr="005A6326">
        <w:rPr>
          <w:rStyle w:val="l-L2Char"/>
          <w:rFonts w:cs="Arial"/>
          <w:b w:val="0"/>
          <w:szCs w:val="22"/>
          <w:u w:val="none"/>
        </w:rPr>
        <w:t xml:space="preserve">Objednatel si vyhrazuje právo vyzvat  zhotovitele v případě potřeby o bezplatnou aktualizaci technického nebo formálního  řešení Plnění, pokud během 3 let od prvního předání a převzetí Plnění dle </w:t>
      </w:r>
      <w:proofErr w:type="spellStart"/>
      <w:proofErr w:type="gramStart"/>
      <w:r w:rsidR="009C0AAF" w:rsidRPr="005A6326">
        <w:rPr>
          <w:rStyle w:val="l-L2Char"/>
          <w:rFonts w:cs="Arial"/>
          <w:b w:val="0"/>
          <w:szCs w:val="22"/>
          <w:u w:val="none"/>
        </w:rPr>
        <w:t>Čl.IV</w:t>
      </w:r>
      <w:proofErr w:type="spellEnd"/>
      <w:proofErr w:type="gramEnd"/>
      <w:r w:rsidR="009C0AAF" w:rsidRPr="005A6326">
        <w:rPr>
          <w:rStyle w:val="l-L2Char"/>
          <w:rFonts w:cs="Arial"/>
          <w:b w:val="0"/>
          <w:szCs w:val="22"/>
          <w:u w:val="none"/>
        </w:rPr>
        <w:t xml:space="preserve"> dojde ke změně předpisů nebo technických norem (max. jedenkrát).</w:t>
      </w:r>
    </w:p>
    <w:p w14:paraId="2E0D5B19" w14:textId="587F59D8" w:rsidR="00690C9D" w:rsidRPr="005A6326" w:rsidRDefault="00690C9D" w:rsidP="00CF67CC">
      <w:pPr>
        <w:pStyle w:val="l-L1"/>
        <w:keepNext w:val="0"/>
        <w:numPr>
          <w:ilvl w:val="0"/>
          <w:numId w:val="0"/>
        </w:numPr>
        <w:spacing w:before="120" w:after="120" w:line="240" w:lineRule="auto"/>
        <w:ind w:left="705" w:hanging="705"/>
        <w:jc w:val="both"/>
        <w:rPr>
          <w:rStyle w:val="l-L2Char"/>
          <w:rFonts w:cs="Arial"/>
          <w:b w:val="0"/>
          <w:szCs w:val="22"/>
          <w:u w:val="none"/>
        </w:rPr>
      </w:pPr>
      <w:r w:rsidRPr="005A6326">
        <w:rPr>
          <w:rFonts w:ascii="Arial" w:hAnsi="Arial" w:cs="Arial"/>
          <w:b w:val="0"/>
          <w:szCs w:val="22"/>
          <w:u w:val="none"/>
        </w:rPr>
        <w:t>7.</w:t>
      </w:r>
      <w:r w:rsidRPr="005A6326">
        <w:rPr>
          <w:rStyle w:val="l-L2Char"/>
          <w:rFonts w:cs="Arial"/>
          <w:b w:val="0"/>
          <w:szCs w:val="22"/>
          <w:u w:val="none"/>
        </w:rPr>
        <w:t>2</w:t>
      </w:r>
      <w:r w:rsidRPr="005A6326">
        <w:rPr>
          <w:rStyle w:val="l-L2Char"/>
          <w:rFonts w:cs="Arial"/>
          <w:b w:val="0"/>
          <w:szCs w:val="22"/>
          <w:u w:val="none"/>
        </w:rPr>
        <w:tab/>
        <w:t>Zhotovitel je povinen tuto aktualizaci provést do 3 měsíců od písemné výzvy objednatele</w:t>
      </w:r>
      <w:r w:rsidR="008D2DA1" w:rsidRPr="005A6326">
        <w:rPr>
          <w:rStyle w:val="l-L2Char"/>
          <w:rFonts w:cs="Arial"/>
          <w:b w:val="0"/>
          <w:szCs w:val="22"/>
          <w:u w:val="none"/>
        </w:rPr>
        <w:t>.</w:t>
      </w:r>
    </w:p>
    <w:p w14:paraId="6C6C663E" w14:textId="178713E5" w:rsidR="009F5452" w:rsidRPr="005A6326" w:rsidRDefault="009F5452" w:rsidP="00CF67CC">
      <w:pPr>
        <w:pStyle w:val="l-L1"/>
        <w:keepNext w:val="0"/>
        <w:numPr>
          <w:ilvl w:val="0"/>
          <w:numId w:val="0"/>
        </w:numPr>
        <w:spacing w:before="120" w:after="120" w:line="240" w:lineRule="auto"/>
        <w:ind w:left="705" w:hanging="705"/>
        <w:jc w:val="both"/>
        <w:rPr>
          <w:rStyle w:val="l-L2Char"/>
          <w:rFonts w:cs="Arial"/>
          <w:b w:val="0"/>
          <w:szCs w:val="22"/>
          <w:u w:val="none"/>
        </w:rPr>
      </w:pPr>
      <w:r w:rsidRPr="005A6326">
        <w:rPr>
          <w:rStyle w:val="l-L2Char"/>
          <w:rFonts w:cs="Arial"/>
          <w:b w:val="0"/>
          <w:szCs w:val="22"/>
          <w:u w:val="none"/>
        </w:rPr>
        <w:t>7.</w:t>
      </w:r>
      <w:r w:rsidR="00690C9D" w:rsidRPr="005A6326">
        <w:rPr>
          <w:rStyle w:val="l-L2Char"/>
          <w:rFonts w:cs="Arial"/>
          <w:b w:val="0"/>
          <w:szCs w:val="22"/>
          <w:u w:val="none"/>
        </w:rPr>
        <w:t>3</w:t>
      </w:r>
      <w:r w:rsidRPr="005A6326">
        <w:rPr>
          <w:rStyle w:val="l-L2Char"/>
          <w:rFonts w:cs="Arial"/>
          <w:b w:val="0"/>
          <w:szCs w:val="22"/>
          <w:u w:val="none"/>
        </w:rPr>
        <w:tab/>
        <w:t xml:space="preserve">Objednatel si vyhrazuje právo požádat zhotovitele v případě potřeby o bezplatnou aktualizaci rozpočtu (max. </w:t>
      </w:r>
      <w:r w:rsidR="00B015DD">
        <w:rPr>
          <w:rStyle w:val="l-L2Char"/>
          <w:rFonts w:cs="Arial"/>
          <w:b w:val="0"/>
          <w:szCs w:val="22"/>
          <w:u w:val="none"/>
        </w:rPr>
        <w:t>třikrát</w:t>
      </w:r>
      <w:r w:rsidRPr="005A6326">
        <w:rPr>
          <w:rStyle w:val="l-L2Char"/>
          <w:rFonts w:cs="Arial"/>
          <w:b w:val="0"/>
          <w:szCs w:val="22"/>
          <w:u w:val="none"/>
        </w:rPr>
        <w:t>).</w:t>
      </w:r>
    </w:p>
    <w:p w14:paraId="3726F192" w14:textId="60198F04" w:rsidR="00690C9D" w:rsidRPr="005A6326" w:rsidRDefault="00690C9D" w:rsidP="00CF67CC">
      <w:pPr>
        <w:pStyle w:val="l-L1"/>
        <w:keepNext w:val="0"/>
        <w:numPr>
          <w:ilvl w:val="0"/>
          <w:numId w:val="0"/>
        </w:numPr>
        <w:spacing w:before="120" w:after="120" w:line="240" w:lineRule="auto"/>
        <w:ind w:left="705" w:hanging="705"/>
        <w:jc w:val="both"/>
        <w:rPr>
          <w:rStyle w:val="l-L2Char"/>
          <w:rFonts w:cs="Arial"/>
          <w:b w:val="0"/>
          <w:szCs w:val="22"/>
          <w:u w:val="none"/>
        </w:rPr>
      </w:pPr>
      <w:r w:rsidRPr="005A6326">
        <w:rPr>
          <w:rStyle w:val="l-L2Char"/>
          <w:rFonts w:cs="Arial"/>
          <w:b w:val="0"/>
          <w:szCs w:val="22"/>
          <w:u w:val="none"/>
        </w:rPr>
        <w:t>7.4</w:t>
      </w:r>
      <w:r w:rsidRPr="005A6326">
        <w:rPr>
          <w:rStyle w:val="l-L2Char"/>
          <w:rFonts w:cs="Arial"/>
          <w:b w:val="0"/>
          <w:szCs w:val="22"/>
          <w:u w:val="none"/>
        </w:rPr>
        <w:tab/>
        <w:t>Zhotovitel je povinen tuto aktualizaci provést do 1 měsíce od písemné výzvy objednatele.</w:t>
      </w:r>
    </w:p>
    <w:p w14:paraId="56FDC273" w14:textId="2BA14296" w:rsidR="00690C9D" w:rsidRDefault="00690C9D" w:rsidP="00CF67CC">
      <w:pPr>
        <w:pStyle w:val="l-L1"/>
        <w:keepNext w:val="0"/>
        <w:numPr>
          <w:ilvl w:val="0"/>
          <w:numId w:val="0"/>
        </w:numPr>
        <w:spacing w:before="120" w:after="120" w:line="240" w:lineRule="auto"/>
        <w:ind w:left="705" w:hanging="705"/>
        <w:jc w:val="both"/>
        <w:rPr>
          <w:rStyle w:val="l-L2Char"/>
          <w:rFonts w:cs="Arial"/>
          <w:b w:val="0"/>
          <w:szCs w:val="22"/>
          <w:u w:val="none"/>
        </w:rPr>
      </w:pPr>
      <w:r w:rsidRPr="005A6326">
        <w:rPr>
          <w:rStyle w:val="l-L2Char"/>
          <w:rFonts w:cs="Arial"/>
          <w:b w:val="0"/>
          <w:szCs w:val="22"/>
          <w:u w:val="none"/>
        </w:rPr>
        <w:t>7.5</w:t>
      </w:r>
      <w:r w:rsidRPr="005A6326">
        <w:rPr>
          <w:rStyle w:val="l-L2Char"/>
          <w:rFonts w:cs="Arial"/>
          <w:b w:val="0"/>
          <w:szCs w:val="22"/>
          <w:u w:val="none"/>
        </w:rPr>
        <w:tab/>
        <w:t>Na provedené aktualizace se vztahují všechn</w:t>
      </w:r>
      <w:r w:rsidR="008D2DA1" w:rsidRPr="005A6326">
        <w:rPr>
          <w:rStyle w:val="l-L2Char"/>
          <w:rFonts w:cs="Arial"/>
          <w:b w:val="0"/>
          <w:szCs w:val="22"/>
          <w:u w:val="none"/>
        </w:rPr>
        <w:t>a</w:t>
      </w:r>
      <w:r w:rsidRPr="005A6326">
        <w:rPr>
          <w:rStyle w:val="l-L2Char"/>
          <w:rFonts w:cs="Arial"/>
          <w:b w:val="0"/>
          <w:szCs w:val="22"/>
          <w:u w:val="none"/>
        </w:rPr>
        <w:t xml:space="preserve"> </w:t>
      </w:r>
      <w:r w:rsidR="008D2DA1" w:rsidRPr="005A6326">
        <w:rPr>
          <w:rStyle w:val="l-L2Char"/>
          <w:rFonts w:cs="Arial"/>
          <w:b w:val="0"/>
          <w:szCs w:val="22"/>
          <w:u w:val="none"/>
        </w:rPr>
        <w:t>práva a povinnosti uvedené v </w:t>
      </w:r>
      <w:proofErr w:type="spellStart"/>
      <w:r w:rsidR="008D2DA1" w:rsidRPr="005A6326">
        <w:rPr>
          <w:rStyle w:val="l-L2Char"/>
          <w:rFonts w:cs="Arial"/>
          <w:b w:val="0"/>
          <w:szCs w:val="22"/>
          <w:u w:val="none"/>
        </w:rPr>
        <w:t>Čl.I</w:t>
      </w:r>
      <w:proofErr w:type="spellEnd"/>
      <w:r w:rsidR="00E64D8D" w:rsidRPr="005A6326">
        <w:rPr>
          <w:rStyle w:val="l-L2Char"/>
          <w:rFonts w:cs="Arial"/>
          <w:b w:val="0"/>
          <w:szCs w:val="22"/>
          <w:u w:val="none"/>
        </w:rPr>
        <w:t xml:space="preserve">, </w:t>
      </w:r>
      <w:proofErr w:type="spellStart"/>
      <w:proofErr w:type="gramStart"/>
      <w:r w:rsidR="00E64D8D" w:rsidRPr="005A6326">
        <w:rPr>
          <w:rStyle w:val="l-L2Char"/>
          <w:rFonts w:cs="Arial"/>
          <w:b w:val="0"/>
          <w:szCs w:val="22"/>
          <w:u w:val="none"/>
        </w:rPr>
        <w:t>Čl.II</w:t>
      </w:r>
      <w:proofErr w:type="spellEnd"/>
      <w:proofErr w:type="gramEnd"/>
      <w:r w:rsidR="008D2DA1" w:rsidRPr="005A6326">
        <w:rPr>
          <w:rStyle w:val="l-L2Char"/>
          <w:rFonts w:cs="Arial"/>
          <w:b w:val="0"/>
          <w:szCs w:val="22"/>
          <w:u w:val="none"/>
        </w:rPr>
        <w:t xml:space="preserve"> a záruky uvedené v Čl.VI. </w:t>
      </w:r>
    </w:p>
    <w:p w14:paraId="64844C3B" w14:textId="77777777" w:rsidR="00CF67CC" w:rsidRPr="005A6326" w:rsidRDefault="00CF67CC" w:rsidP="00CF67CC">
      <w:pPr>
        <w:pStyle w:val="l-L1"/>
        <w:keepNext w:val="0"/>
        <w:numPr>
          <w:ilvl w:val="0"/>
          <w:numId w:val="0"/>
        </w:numPr>
        <w:spacing w:before="120" w:after="120" w:line="240" w:lineRule="auto"/>
        <w:jc w:val="both"/>
        <w:rPr>
          <w:rStyle w:val="l-L2Char"/>
          <w:rFonts w:cs="Arial"/>
          <w:b w:val="0"/>
          <w:szCs w:val="22"/>
          <w:u w:val="none"/>
        </w:rPr>
      </w:pPr>
    </w:p>
    <w:p w14:paraId="1ED3F8AA" w14:textId="77777777" w:rsidR="004D037A" w:rsidRPr="005A6326" w:rsidRDefault="004D037A" w:rsidP="00CF67CC">
      <w:pPr>
        <w:pStyle w:val="l-L1"/>
        <w:keepNext w:val="0"/>
        <w:spacing w:line="240" w:lineRule="auto"/>
        <w:ind w:left="0"/>
        <w:rPr>
          <w:rFonts w:ascii="Arial" w:hAnsi="Arial" w:cs="Arial"/>
          <w:szCs w:val="22"/>
        </w:rPr>
      </w:pPr>
      <w:r w:rsidRPr="005A6326">
        <w:rPr>
          <w:rFonts w:ascii="Arial" w:hAnsi="Arial" w:cs="Arial"/>
          <w:szCs w:val="22"/>
        </w:rPr>
        <w:br/>
        <w:t>Povinnost mlčenlivosti</w:t>
      </w:r>
    </w:p>
    <w:p w14:paraId="44F75D5C" w14:textId="77777777" w:rsidR="004D037A" w:rsidRPr="005A6326" w:rsidRDefault="00C32521"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Zhotovitel </w:t>
      </w:r>
      <w:r w:rsidR="004D037A" w:rsidRPr="005A6326">
        <w:rPr>
          <w:rStyle w:val="l-L2Char"/>
          <w:rFonts w:cs="Arial"/>
          <w:b w:val="0"/>
          <w:szCs w:val="22"/>
          <w:u w:val="none"/>
        </w:rPr>
        <w:t>se zavazuje, zachovávat mlčenlivost o všech skutečnostech, o kterých se dozví od objednatele v souvislosti s plněním smlouvy</w:t>
      </w:r>
      <w:r w:rsidR="000D7597" w:rsidRPr="005A6326">
        <w:rPr>
          <w:rStyle w:val="l-L2Char"/>
          <w:rFonts w:cs="Arial"/>
          <w:b w:val="0"/>
          <w:szCs w:val="22"/>
          <w:u w:val="none"/>
        </w:rPr>
        <w:t xml:space="preserve">, </w:t>
      </w:r>
      <w:r w:rsidR="00CE4E2C" w:rsidRPr="005A6326">
        <w:rPr>
          <w:rFonts w:ascii="Arial" w:hAnsi="Arial" w:cs="Arial"/>
          <w:b w:val="0"/>
          <w:szCs w:val="22"/>
          <w:u w:val="none"/>
        </w:rPr>
        <w:t>a to zejména</w:t>
      </w:r>
      <w:r w:rsidR="000D7597" w:rsidRPr="005A6326">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762E838C" w:rsidR="004D037A" w:rsidRDefault="004D037A"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Za porušení povinnosti mlčenlivosti </w:t>
      </w:r>
      <w:r w:rsidR="001D32AC" w:rsidRPr="005A6326">
        <w:rPr>
          <w:rStyle w:val="l-L2Char"/>
          <w:rFonts w:cs="Arial"/>
          <w:b w:val="0"/>
          <w:szCs w:val="22"/>
          <w:u w:val="none"/>
        </w:rPr>
        <w:t>dle předchozího odstavce je zhotovitel</w:t>
      </w:r>
      <w:r w:rsidRPr="005A6326">
        <w:rPr>
          <w:rStyle w:val="l-L2Char"/>
          <w:rFonts w:cs="Arial"/>
          <w:b w:val="0"/>
          <w:szCs w:val="22"/>
          <w:u w:val="none"/>
        </w:rPr>
        <w:t xml:space="preserve"> povin</w:t>
      </w:r>
      <w:r w:rsidR="001D32AC" w:rsidRPr="005A6326">
        <w:rPr>
          <w:rStyle w:val="l-L2Char"/>
          <w:rFonts w:cs="Arial"/>
          <w:b w:val="0"/>
          <w:szCs w:val="22"/>
          <w:u w:val="none"/>
        </w:rPr>
        <w:t>e</w:t>
      </w:r>
      <w:r w:rsidRPr="005A6326">
        <w:rPr>
          <w:rStyle w:val="l-L2Char"/>
          <w:rFonts w:cs="Arial"/>
          <w:b w:val="0"/>
          <w:szCs w:val="22"/>
          <w:u w:val="none"/>
        </w:rPr>
        <w:t xml:space="preserve">n uhradit objednateli smluvní pokutu ve výši 10 000,- Kč, a to za každý jednotlivý případ porušení </w:t>
      </w:r>
      <w:r w:rsidR="00455978" w:rsidRPr="005A6326">
        <w:rPr>
          <w:rStyle w:val="l-L2Char"/>
          <w:rFonts w:cs="Arial"/>
          <w:b w:val="0"/>
          <w:szCs w:val="22"/>
          <w:u w:val="none"/>
        </w:rPr>
        <w:t>této</w:t>
      </w:r>
      <w:r w:rsidR="002538F3" w:rsidRPr="005A6326">
        <w:rPr>
          <w:rStyle w:val="l-L2Char"/>
          <w:rFonts w:cs="Arial"/>
          <w:b w:val="0"/>
          <w:szCs w:val="22"/>
          <w:u w:val="none"/>
        </w:rPr>
        <w:t xml:space="preserve"> </w:t>
      </w:r>
      <w:r w:rsidRPr="005A6326">
        <w:rPr>
          <w:rStyle w:val="l-L2Char"/>
          <w:rFonts w:cs="Arial"/>
          <w:b w:val="0"/>
          <w:szCs w:val="22"/>
          <w:u w:val="none"/>
        </w:rPr>
        <w:t>povinnosti.</w:t>
      </w:r>
    </w:p>
    <w:p w14:paraId="71798B64" w14:textId="77777777" w:rsidR="00CF67CC" w:rsidRPr="005A6326" w:rsidRDefault="00CF67CC" w:rsidP="00CF67CC">
      <w:pPr>
        <w:pStyle w:val="l-L1"/>
        <w:keepNext w:val="0"/>
        <w:numPr>
          <w:ilvl w:val="0"/>
          <w:numId w:val="0"/>
        </w:numPr>
        <w:spacing w:before="120" w:after="120" w:line="240" w:lineRule="auto"/>
        <w:ind w:left="737"/>
        <w:jc w:val="both"/>
        <w:rPr>
          <w:rStyle w:val="l-L2Char"/>
          <w:rFonts w:cs="Arial"/>
          <w:b w:val="0"/>
          <w:szCs w:val="22"/>
          <w:u w:val="none"/>
        </w:rPr>
      </w:pPr>
    </w:p>
    <w:p w14:paraId="126C65C8" w14:textId="77777777" w:rsidR="009D39E8" w:rsidRPr="005A6326" w:rsidRDefault="009D39E8" w:rsidP="00CF67CC">
      <w:pPr>
        <w:pStyle w:val="l-L1"/>
        <w:spacing w:line="240" w:lineRule="auto"/>
        <w:ind w:left="0"/>
        <w:rPr>
          <w:rFonts w:ascii="Arial" w:hAnsi="Arial" w:cs="Arial"/>
          <w:szCs w:val="22"/>
        </w:rPr>
      </w:pPr>
      <w:r w:rsidRPr="005A6326">
        <w:rPr>
          <w:rFonts w:ascii="Arial" w:hAnsi="Arial" w:cs="Arial"/>
          <w:szCs w:val="22"/>
        </w:rPr>
        <w:br/>
      </w:r>
      <w:bookmarkStart w:id="5" w:name="_Ref376798291"/>
      <w:r w:rsidRPr="005A6326">
        <w:rPr>
          <w:rFonts w:ascii="Arial" w:hAnsi="Arial" w:cs="Arial"/>
          <w:szCs w:val="22"/>
        </w:rPr>
        <w:t>Licenční ujednání</w:t>
      </w:r>
      <w:bookmarkEnd w:id="5"/>
    </w:p>
    <w:p w14:paraId="63895710" w14:textId="5D4F77CC" w:rsidR="009D39E8" w:rsidRPr="005A6326" w:rsidRDefault="009D39E8" w:rsidP="0015107F">
      <w:pPr>
        <w:numPr>
          <w:ilvl w:val="1"/>
          <w:numId w:val="3"/>
        </w:numPr>
        <w:spacing w:line="240" w:lineRule="auto"/>
        <w:jc w:val="both"/>
        <w:rPr>
          <w:rFonts w:cs="Arial"/>
          <w:szCs w:val="22"/>
          <w:lang w:eastAsia="en-US"/>
        </w:rPr>
      </w:pPr>
      <w:r w:rsidRPr="005A6326">
        <w:rPr>
          <w:rFonts w:cs="Arial"/>
          <w:szCs w:val="22"/>
          <w:lang w:eastAsia="en-US"/>
        </w:rPr>
        <w:t xml:space="preserve">Vzhledem k tomu, že součástí </w:t>
      </w:r>
      <w:r w:rsidR="005A0043" w:rsidRPr="005A6326">
        <w:rPr>
          <w:rFonts w:cs="Arial"/>
          <w:szCs w:val="22"/>
          <w:lang w:eastAsia="en-US"/>
        </w:rPr>
        <w:t>P</w:t>
      </w:r>
      <w:r w:rsidRPr="005A6326">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či předmětu chráněného průmyslovým vlastnictvím (dále jen „předmět ochrany“), je k těmto součástem </w:t>
      </w:r>
      <w:r w:rsidR="005A0043" w:rsidRPr="005A6326">
        <w:rPr>
          <w:rFonts w:cs="Arial"/>
          <w:szCs w:val="22"/>
          <w:lang w:eastAsia="en-US"/>
        </w:rPr>
        <w:t>P</w:t>
      </w:r>
      <w:r w:rsidRPr="005A6326">
        <w:rPr>
          <w:rFonts w:cs="Arial"/>
          <w:szCs w:val="22"/>
          <w:lang w:eastAsia="en-US"/>
        </w:rPr>
        <w:t xml:space="preserve">lnění poskytována licence za podmínek sjednaných v tomto </w:t>
      </w:r>
      <w:r w:rsidRPr="005A6326">
        <w:rPr>
          <w:rFonts w:cs="Arial"/>
          <w:szCs w:val="22"/>
          <w:lang w:eastAsia="en-US"/>
        </w:rPr>
        <w:fldChar w:fldCharType="begin"/>
      </w:r>
      <w:r w:rsidRPr="005A6326">
        <w:rPr>
          <w:rFonts w:cs="Arial"/>
          <w:szCs w:val="22"/>
          <w:lang w:eastAsia="en-US"/>
        </w:rPr>
        <w:instrText xml:space="preserve"> REF _Ref376798291 \r \h  \* MERGEFORMAT </w:instrText>
      </w:r>
      <w:r w:rsidRPr="005A6326">
        <w:rPr>
          <w:rFonts w:cs="Arial"/>
          <w:szCs w:val="22"/>
          <w:lang w:eastAsia="en-US"/>
        </w:rPr>
      </w:r>
      <w:r w:rsidRPr="005A6326">
        <w:rPr>
          <w:rFonts w:cs="Arial"/>
          <w:szCs w:val="22"/>
          <w:lang w:eastAsia="en-US"/>
        </w:rPr>
        <w:fldChar w:fldCharType="separate"/>
      </w:r>
      <w:r w:rsidR="005E269D" w:rsidRPr="005A6326">
        <w:rPr>
          <w:rFonts w:cs="Arial"/>
          <w:szCs w:val="22"/>
          <w:lang w:eastAsia="en-US"/>
        </w:rPr>
        <w:t>Čl. IX</w:t>
      </w:r>
      <w:r w:rsidRPr="005A6326">
        <w:rPr>
          <w:rFonts w:cs="Arial"/>
          <w:szCs w:val="22"/>
          <w:lang w:eastAsia="en-US"/>
        </w:rPr>
        <w:fldChar w:fldCharType="end"/>
      </w:r>
      <w:r w:rsidRPr="005A6326">
        <w:rPr>
          <w:rFonts w:cs="Arial"/>
          <w:szCs w:val="22"/>
          <w:lang w:eastAsia="en-US"/>
        </w:rPr>
        <w:t>. smlouvy.</w:t>
      </w:r>
    </w:p>
    <w:p w14:paraId="26DDDD80" w14:textId="77777777" w:rsidR="009D39E8" w:rsidRPr="005A6326" w:rsidRDefault="009D39E8"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2887456D" w14:textId="77777777" w:rsidR="009D39E8" w:rsidRPr="005A6326" w:rsidRDefault="009D39E8"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77777777" w:rsidR="009D39E8" w:rsidRPr="005A6326" w:rsidRDefault="009D39E8"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t xml:space="preserve">Odměna za poskytnutí této licence je zahrnuta v ceně </w:t>
      </w:r>
      <w:r w:rsidR="005A0043" w:rsidRPr="005A6326">
        <w:rPr>
          <w:rFonts w:cs="Arial"/>
          <w:b w:val="0"/>
          <w:szCs w:val="22"/>
          <w:u w:val="none"/>
        </w:rPr>
        <w:t>Plnění</w:t>
      </w:r>
      <w:r w:rsidRPr="005A6326">
        <w:rPr>
          <w:rFonts w:cs="Arial"/>
          <w:b w:val="0"/>
          <w:szCs w:val="22"/>
          <w:u w:val="none"/>
        </w:rPr>
        <w:t xml:space="preserve"> dle této smlouvy. </w:t>
      </w:r>
    </w:p>
    <w:p w14:paraId="744DE090" w14:textId="77777777" w:rsidR="009D39E8" w:rsidRPr="005A6326" w:rsidRDefault="009D39E8"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t>Objednatel je oprávněn práva tvořící součást licence zcela nebo zčásti jako podlicenci poskytnout třetí osobě.</w:t>
      </w:r>
    </w:p>
    <w:p w14:paraId="51951085" w14:textId="78FFC23D" w:rsidR="006431F2" w:rsidRDefault="009D39E8"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t>Objednatel je oprávněn předmět ochrany upravit či jinak měnit, a to bez souhlasu zhotovitele.</w:t>
      </w:r>
    </w:p>
    <w:p w14:paraId="06CB8C4F" w14:textId="77777777" w:rsidR="00CF67CC" w:rsidRPr="00CF67CC" w:rsidRDefault="00CF67CC" w:rsidP="00CF67CC">
      <w:pPr>
        <w:rPr>
          <w:lang w:eastAsia="en-US"/>
        </w:rPr>
      </w:pPr>
    </w:p>
    <w:p w14:paraId="0901F422" w14:textId="1D3D3E8B" w:rsidR="003C6C55" w:rsidRPr="005A6326" w:rsidRDefault="003C6C55" w:rsidP="00CF67CC">
      <w:pPr>
        <w:pStyle w:val="l-L1"/>
        <w:keepNext w:val="0"/>
        <w:spacing w:line="240" w:lineRule="auto"/>
        <w:ind w:left="0"/>
        <w:rPr>
          <w:rFonts w:ascii="Arial" w:hAnsi="Arial" w:cs="Arial"/>
          <w:szCs w:val="22"/>
        </w:rPr>
      </w:pPr>
      <w:r w:rsidRPr="005A6326">
        <w:rPr>
          <w:rFonts w:ascii="Arial" w:hAnsi="Arial" w:cs="Arial"/>
          <w:szCs w:val="22"/>
        </w:rPr>
        <w:br/>
        <w:t>Smluvní pokuty</w:t>
      </w:r>
      <w:r w:rsidR="001640AC" w:rsidRPr="005A6326">
        <w:rPr>
          <w:rFonts w:ascii="Arial" w:hAnsi="Arial" w:cs="Arial"/>
          <w:szCs w:val="22"/>
        </w:rPr>
        <w:t>, náhrada škody</w:t>
      </w:r>
      <w:r w:rsidR="00024114" w:rsidRPr="005A6326">
        <w:rPr>
          <w:rFonts w:ascii="Arial" w:hAnsi="Arial" w:cs="Arial"/>
          <w:szCs w:val="22"/>
        </w:rPr>
        <w:t xml:space="preserve">, </w:t>
      </w:r>
      <w:r w:rsidRPr="005A6326">
        <w:rPr>
          <w:rFonts w:ascii="Arial" w:hAnsi="Arial" w:cs="Arial"/>
          <w:szCs w:val="22"/>
        </w:rPr>
        <w:t>odstoupení od smlouvy</w:t>
      </w:r>
      <w:r w:rsidR="00024114" w:rsidRPr="005A6326">
        <w:rPr>
          <w:rFonts w:ascii="Arial" w:hAnsi="Arial" w:cs="Arial"/>
          <w:szCs w:val="22"/>
        </w:rPr>
        <w:t xml:space="preserve"> a výpověď smlouvy</w:t>
      </w:r>
    </w:p>
    <w:p w14:paraId="2AFF784C" w14:textId="068C1A73" w:rsidR="00806017" w:rsidRPr="005A6326" w:rsidRDefault="00806017"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Je-li zhotovitel v prodlení s</w:t>
      </w:r>
      <w:r w:rsidR="00F15883" w:rsidRPr="005A6326">
        <w:rPr>
          <w:rStyle w:val="l-L2Char"/>
          <w:rFonts w:cs="Arial"/>
          <w:b w:val="0"/>
          <w:szCs w:val="22"/>
          <w:u w:val="none"/>
        </w:rPr>
        <w:t xml:space="preserve"> předáním </w:t>
      </w:r>
      <w:r w:rsidR="00C467FD" w:rsidRPr="005A6326">
        <w:rPr>
          <w:rStyle w:val="l-L2Char"/>
          <w:rFonts w:cs="Arial"/>
          <w:b w:val="0"/>
          <w:szCs w:val="22"/>
          <w:u w:val="none"/>
        </w:rPr>
        <w:t>Plnění</w:t>
      </w:r>
      <w:r w:rsidR="00F15883" w:rsidRPr="005A6326">
        <w:rPr>
          <w:rStyle w:val="l-L2Char"/>
          <w:rFonts w:cs="Arial"/>
          <w:b w:val="0"/>
          <w:szCs w:val="22"/>
          <w:u w:val="none"/>
        </w:rPr>
        <w:t xml:space="preserve"> či jeho části v termínu dle </w:t>
      </w:r>
      <w:r w:rsidR="00F15883" w:rsidRPr="005A6326">
        <w:rPr>
          <w:rStyle w:val="l-L2Char"/>
          <w:rFonts w:cs="Arial"/>
          <w:b w:val="0"/>
          <w:szCs w:val="22"/>
          <w:u w:val="none"/>
        </w:rPr>
        <w:fldChar w:fldCharType="begin"/>
      </w:r>
      <w:r w:rsidR="00F15883" w:rsidRPr="005A6326">
        <w:rPr>
          <w:rStyle w:val="l-L2Char"/>
          <w:rFonts w:cs="Arial"/>
          <w:b w:val="0"/>
          <w:szCs w:val="22"/>
          <w:u w:val="none"/>
        </w:rPr>
        <w:instrText xml:space="preserve"> REF _Ref376528450 \r \h </w:instrText>
      </w:r>
      <w:r w:rsidR="002954A2" w:rsidRPr="005A6326">
        <w:rPr>
          <w:rStyle w:val="l-L2Char"/>
          <w:rFonts w:cs="Arial"/>
          <w:b w:val="0"/>
          <w:szCs w:val="22"/>
          <w:u w:val="none"/>
        </w:rPr>
        <w:instrText xml:space="preserve"> \* MERGEFORMAT </w:instrText>
      </w:r>
      <w:r w:rsidR="00F15883" w:rsidRPr="005A6326">
        <w:rPr>
          <w:rStyle w:val="l-L2Char"/>
          <w:rFonts w:cs="Arial"/>
          <w:b w:val="0"/>
          <w:szCs w:val="22"/>
          <w:u w:val="none"/>
        </w:rPr>
      </w:r>
      <w:r w:rsidR="00F15883" w:rsidRPr="005A6326">
        <w:rPr>
          <w:rStyle w:val="l-L2Char"/>
          <w:rFonts w:cs="Arial"/>
          <w:b w:val="0"/>
          <w:szCs w:val="22"/>
          <w:u w:val="none"/>
        </w:rPr>
        <w:fldChar w:fldCharType="separate"/>
      </w:r>
      <w:r w:rsidR="005E269D" w:rsidRPr="005A6326">
        <w:rPr>
          <w:rStyle w:val="l-L2Char"/>
          <w:rFonts w:cs="Arial"/>
          <w:b w:val="0"/>
          <w:szCs w:val="22"/>
          <w:u w:val="none"/>
        </w:rPr>
        <w:t>Čl. III</w:t>
      </w:r>
      <w:r w:rsidR="00F15883" w:rsidRPr="005A6326">
        <w:rPr>
          <w:rStyle w:val="l-L2Char"/>
          <w:rFonts w:cs="Arial"/>
          <w:b w:val="0"/>
          <w:szCs w:val="22"/>
          <w:u w:val="none"/>
        </w:rPr>
        <w:fldChar w:fldCharType="end"/>
      </w:r>
      <w:r w:rsidR="00F15883" w:rsidRPr="005A6326">
        <w:rPr>
          <w:rStyle w:val="l-L2Char"/>
          <w:rFonts w:cs="Arial"/>
          <w:b w:val="0"/>
          <w:szCs w:val="22"/>
          <w:u w:val="none"/>
        </w:rPr>
        <w:t xml:space="preserve"> </w:t>
      </w:r>
      <w:proofErr w:type="gramStart"/>
      <w:r w:rsidR="00F15883" w:rsidRPr="005A6326">
        <w:rPr>
          <w:rStyle w:val="l-L2Char"/>
          <w:rFonts w:cs="Arial"/>
          <w:b w:val="0"/>
          <w:szCs w:val="22"/>
          <w:u w:val="none"/>
        </w:rPr>
        <w:t>této</w:t>
      </w:r>
      <w:proofErr w:type="gramEnd"/>
      <w:r w:rsidR="00F15883" w:rsidRPr="005A6326">
        <w:rPr>
          <w:rStyle w:val="l-L2Char"/>
          <w:rFonts w:cs="Arial"/>
          <w:b w:val="0"/>
          <w:szCs w:val="22"/>
          <w:u w:val="none"/>
        </w:rPr>
        <w:t xml:space="preserve"> smlouvy, </w:t>
      </w:r>
      <w:r w:rsidRPr="005A6326">
        <w:rPr>
          <w:rStyle w:val="l-L2Char"/>
          <w:rFonts w:cs="Arial"/>
          <w:b w:val="0"/>
          <w:szCs w:val="22"/>
          <w:u w:val="none"/>
        </w:rPr>
        <w:t xml:space="preserve">uhradí objednateli smluvní pokutu ve výši </w:t>
      </w:r>
      <w:r w:rsidR="00F15883" w:rsidRPr="005A6326">
        <w:rPr>
          <w:rStyle w:val="l-L2Char"/>
          <w:rFonts w:cs="Arial"/>
          <w:b w:val="0"/>
          <w:szCs w:val="22"/>
          <w:u w:val="none"/>
        </w:rPr>
        <w:t>0,05% z ceny Díla či jeho části</w:t>
      </w:r>
      <w:r w:rsidRPr="005A6326">
        <w:rPr>
          <w:rStyle w:val="l-L2Char"/>
          <w:rFonts w:cs="Arial"/>
          <w:b w:val="0"/>
          <w:szCs w:val="22"/>
          <w:u w:val="none"/>
        </w:rPr>
        <w:t xml:space="preserve"> za každý</w:t>
      </w:r>
      <w:r w:rsidR="00F15883" w:rsidRPr="005A6326">
        <w:rPr>
          <w:rStyle w:val="l-L2Char"/>
          <w:rFonts w:cs="Arial"/>
          <w:b w:val="0"/>
          <w:szCs w:val="22"/>
          <w:u w:val="none"/>
        </w:rPr>
        <w:t xml:space="preserve"> byť i jen</w:t>
      </w:r>
      <w:r w:rsidRPr="005A6326">
        <w:rPr>
          <w:rStyle w:val="l-L2Char"/>
          <w:rFonts w:cs="Arial"/>
          <w:b w:val="0"/>
          <w:szCs w:val="22"/>
          <w:u w:val="none"/>
        </w:rPr>
        <w:t xml:space="preserve"> započatý den prodlení.</w:t>
      </w:r>
    </w:p>
    <w:p w14:paraId="6E339BF8" w14:textId="77777777" w:rsidR="00666E0D" w:rsidRPr="005A6326" w:rsidRDefault="00666E0D"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Je-li zhotovitel v prodlení s</w:t>
      </w:r>
      <w:r w:rsidR="00512DDF" w:rsidRPr="005A6326">
        <w:rPr>
          <w:rStyle w:val="l-L2Char"/>
          <w:rFonts w:cs="Arial"/>
          <w:b w:val="0"/>
          <w:szCs w:val="22"/>
          <w:u w:val="none"/>
        </w:rPr>
        <w:t> </w:t>
      </w:r>
      <w:r w:rsidRPr="005A6326">
        <w:rPr>
          <w:rStyle w:val="l-L2Char"/>
          <w:rFonts w:cs="Arial"/>
          <w:b w:val="0"/>
          <w:szCs w:val="22"/>
          <w:u w:val="none"/>
        </w:rPr>
        <w:t>odstraněním</w:t>
      </w:r>
      <w:r w:rsidR="00512DDF" w:rsidRPr="005A6326">
        <w:rPr>
          <w:rStyle w:val="l-L2Char"/>
          <w:rFonts w:cs="Arial"/>
          <w:b w:val="0"/>
          <w:szCs w:val="22"/>
          <w:u w:val="none"/>
        </w:rPr>
        <w:t xml:space="preserve"> vad</w:t>
      </w:r>
      <w:r w:rsidRPr="005A6326">
        <w:rPr>
          <w:rStyle w:val="l-L2Char"/>
          <w:rFonts w:cs="Arial"/>
          <w:b w:val="0"/>
          <w:szCs w:val="22"/>
          <w:u w:val="none"/>
        </w:rPr>
        <w:t xml:space="preserve"> </w:t>
      </w:r>
      <w:r w:rsidR="00512DDF" w:rsidRPr="005A6326">
        <w:rPr>
          <w:rStyle w:val="l-L2Char"/>
          <w:rFonts w:cs="Arial"/>
          <w:b w:val="0"/>
          <w:szCs w:val="22"/>
          <w:u w:val="none"/>
        </w:rPr>
        <w:t>Plnění či jeho části</w:t>
      </w:r>
      <w:r w:rsidR="00D53965" w:rsidRPr="005A6326">
        <w:rPr>
          <w:rStyle w:val="l-L2Char"/>
          <w:rFonts w:cs="Arial"/>
          <w:b w:val="0"/>
          <w:szCs w:val="22"/>
          <w:u w:val="none"/>
        </w:rPr>
        <w:t xml:space="preserve"> v termínu dle </w:t>
      </w:r>
      <w:proofErr w:type="gramStart"/>
      <w:r w:rsidR="00D53965" w:rsidRPr="005A6326">
        <w:rPr>
          <w:rStyle w:val="l-L2Char"/>
          <w:rFonts w:cs="Arial"/>
          <w:b w:val="0"/>
          <w:szCs w:val="22"/>
          <w:u w:val="none"/>
        </w:rPr>
        <w:t xml:space="preserve">odst. </w:t>
      </w:r>
      <w:r w:rsidR="00D53965" w:rsidRPr="005A6326">
        <w:rPr>
          <w:rStyle w:val="l-L2Char"/>
          <w:rFonts w:cs="Arial"/>
          <w:b w:val="0"/>
          <w:szCs w:val="22"/>
          <w:u w:val="none"/>
        </w:rPr>
        <w:fldChar w:fldCharType="begin"/>
      </w:r>
      <w:r w:rsidR="00D53965" w:rsidRPr="005A6326">
        <w:rPr>
          <w:rStyle w:val="l-L2Char"/>
          <w:rFonts w:cs="Arial"/>
          <w:b w:val="0"/>
          <w:szCs w:val="22"/>
          <w:u w:val="none"/>
        </w:rPr>
        <w:instrText xml:space="preserve"> REF _Ref376528927 \r \h </w:instrText>
      </w:r>
      <w:r w:rsidR="002954A2" w:rsidRPr="005A6326">
        <w:rPr>
          <w:rStyle w:val="l-L2Char"/>
          <w:rFonts w:cs="Arial"/>
          <w:b w:val="0"/>
          <w:szCs w:val="22"/>
          <w:u w:val="none"/>
        </w:rPr>
        <w:instrText xml:space="preserve"> \* MERGEFORMAT </w:instrText>
      </w:r>
      <w:r w:rsidR="00D53965" w:rsidRPr="005A6326">
        <w:rPr>
          <w:rStyle w:val="l-L2Char"/>
          <w:rFonts w:cs="Arial"/>
          <w:b w:val="0"/>
          <w:szCs w:val="22"/>
          <w:u w:val="none"/>
        </w:rPr>
      </w:r>
      <w:r w:rsidR="00D53965" w:rsidRPr="005A6326">
        <w:rPr>
          <w:rStyle w:val="l-L2Char"/>
          <w:rFonts w:cs="Arial"/>
          <w:b w:val="0"/>
          <w:szCs w:val="22"/>
          <w:u w:val="none"/>
        </w:rPr>
        <w:fldChar w:fldCharType="separate"/>
      </w:r>
      <w:r w:rsidR="005E269D" w:rsidRPr="005A6326">
        <w:rPr>
          <w:rStyle w:val="l-L2Char"/>
          <w:rFonts w:cs="Arial"/>
          <w:b w:val="0"/>
          <w:szCs w:val="22"/>
          <w:u w:val="none"/>
        </w:rPr>
        <w:t>6.4</w:t>
      </w:r>
      <w:r w:rsidR="00D53965" w:rsidRPr="005A6326">
        <w:rPr>
          <w:rStyle w:val="l-L2Char"/>
          <w:rFonts w:cs="Arial"/>
          <w:b w:val="0"/>
          <w:szCs w:val="22"/>
          <w:u w:val="none"/>
        </w:rPr>
        <w:fldChar w:fldCharType="end"/>
      </w:r>
      <w:r w:rsidR="00D53965" w:rsidRPr="005A6326">
        <w:rPr>
          <w:rStyle w:val="l-L2Char"/>
          <w:rFonts w:cs="Arial"/>
          <w:b w:val="0"/>
          <w:szCs w:val="22"/>
          <w:u w:val="none"/>
        </w:rPr>
        <w:t xml:space="preserve"> této</w:t>
      </w:r>
      <w:proofErr w:type="gramEnd"/>
      <w:r w:rsidR="00D53965" w:rsidRPr="005A6326">
        <w:rPr>
          <w:rStyle w:val="l-L2Char"/>
          <w:rFonts w:cs="Arial"/>
          <w:b w:val="0"/>
          <w:szCs w:val="22"/>
          <w:u w:val="none"/>
        </w:rPr>
        <w:t xml:space="preserve"> smlouvy</w:t>
      </w:r>
      <w:r w:rsidRPr="005A6326">
        <w:rPr>
          <w:rStyle w:val="l-L2Char"/>
          <w:rFonts w:cs="Arial"/>
          <w:b w:val="0"/>
          <w:szCs w:val="22"/>
          <w:u w:val="none"/>
        </w:rPr>
        <w:t xml:space="preserve">, uhradí objednateli smluvní pokutu ve výši </w:t>
      </w:r>
      <w:r w:rsidR="00512DDF" w:rsidRPr="005A6326">
        <w:rPr>
          <w:rStyle w:val="l-L2Char"/>
          <w:rFonts w:cs="Arial"/>
          <w:b w:val="0"/>
          <w:szCs w:val="22"/>
          <w:u w:val="none"/>
        </w:rPr>
        <w:t>0,05 % z ceny takového Plnění či jeho části</w:t>
      </w:r>
      <w:r w:rsidRPr="005A6326">
        <w:rPr>
          <w:rStyle w:val="l-L2Char"/>
          <w:rFonts w:cs="Arial"/>
          <w:b w:val="0"/>
          <w:szCs w:val="22"/>
          <w:u w:val="none"/>
        </w:rPr>
        <w:t xml:space="preserve"> za každý </w:t>
      </w:r>
      <w:r w:rsidR="00512DDF" w:rsidRPr="005A6326">
        <w:rPr>
          <w:rStyle w:val="l-L2Char"/>
          <w:rFonts w:cs="Arial"/>
          <w:b w:val="0"/>
          <w:szCs w:val="22"/>
          <w:u w:val="none"/>
        </w:rPr>
        <w:t>byť i jen započatý den prodlení</w:t>
      </w:r>
      <w:r w:rsidRPr="005A6326">
        <w:rPr>
          <w:rStyle w:val="l-L2Char"/>
          <w:rFonts w:cs="Arial"/>
          <w:b w:val="0"/>
          <w:szCs w:val="22"/>
          <w:u w:val="none"/>
        </w:rPr>
        <w:t>.</w:t>
      </w:r>
    </w:p>
    <w:p w14:paraId="4CF371A7" w14:textId="77777777" w:rsidR="000B713E" w:rsidRPr="005A6326" w:rsidRDefault="000B713E" w:rsidP="0015107F">
      <w:pPr>
        <w:pStyle w:val="TSlneksmlouvy"/>
        <w:keepNext w:val="0"/>
        <w:numPr>
          <w:ilvl w:val="1"/>
          <w:numId w:val="3"/>
        </w:numPr>
        <w:spacing w:before="120" w:after="120" w:line="240" w:lineRule="auto"/>
        <w:jc w:val="both"/>
        <w:rPr>
          <w:rFonts w:cs="Arial"/>
          <w:b w:val="0"/>
          <w:szCs w:val="22"/>
          <w:u w:val="none"/>
        </w:rPr>
      </w:pPr>
      <w:r w:rsidRPr="005A6326">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5A6326" w:rsidRDefault="00F146D0" w:rsidP="0015107F">
      <w:pPr>
        <w:pStyle w:val="l-L1"/>
        <w:keepNext w:val="0"/>
        <w:numPr>
          <w:ilvl w:val="1"/>
          <w:numId w:val="3"/>
        </w:numPr>
        <w:spacing w:before="120" w:after="120" w:line="240" w:lineRule="auto"/>
        <w:jc w:val="both"/>
        <w:rPr>
          <w:rStyle w:val="l-L2Char"/>
          <w:rFonts w:cs="Arial"/>
          <w:b w:val="0"/>
          <w:szCs w:val="22"/>
          <w:u w:val="none"/>
        </w:rPr>
      </w:pPr>
      <w:r w:rsidRPr="005A6326">
        <w:rPr>
          <w:rFonts w:ascii="Arial" w:hAnsi="Arial" w:cs="Arial"/>
          <w:b w:val="0"/>
          <w:szCs w:val="22"/>
          <w:u w:val="none"/>
        </w:rPr>
        <w:t xml:space="preserve">Žádná ze smluvních stran nemá povinnost nahradit škodu způsobenou porušením svých povinností vyplývajících z této </w:t>
      </w:r>
      <w:r w:rsidR="00024114" w:rsidRPr="005A6326">
        <w:rPr>
          <w:rFonts w:ascii="Arial" w:hAnsi="Arial" w:cs="Arial"/>
          <w:b w:val="0"/>
          <w:szCs w:val="22"/>
          <w:u w:val="none"/>
        </w:rPr>
        <w:t>s</w:t>
      </w:r>
      <w:r w:rsidRPr="005A6326">
        <w:rPr>
          <w:rFonts w:ascii="Arial" w:hAnsi="Arial" w:cs="Arial"/>
          <w:b w:val="0"/>
          <w:szCs w:val="22"/>
          <w:u w:val="none"/>
        </w:rPr>
        <w:t>mlouvy a není v prodlení, bránila-li jí v jejich splnění některá z</w:t>
      </w:r>
      <w:r w:rsidR="0095373F" w:rsidRPr="005A6326">
        <w:rPr>
          <w:rFonts w:ascii="Arial" w:hAnsi="Arial" w:cs="Arial"/>
          <w:b w:val="0"/>
          <w:szCs w:val="22"/>
          <w:u w:val="none"/>
        </w:rPr>
        <w:t> </w:t>
      </w:r>
      <w:r w:rsidRPr="005A6326">
        <w:rPr>
          <w:rFonts w:ascii="Arial" w:hAnsi="Arial" w:cs="Arial"/>
          <w:b w:val="0"/>
          <w:szCs w:val="22"/>
          <w:u w:val="none"/>
        </w:rPr>
        <w:t>překážek vylučujících povinnost k náhradě škody ve smyslu § 2913 odst. 2 občanského zákoníku.</w:t>
      </w:r>
      <w:r w:rsidR="004861C9" w:rsidRPr="005A6326">
        <w:rPr>
          <w:rStyle w:val="l-L2Char"/>
          <w:rFonts w:cs="Arial"/>
          <w:b w:val="0"/>
          <w:szCs w:val="22"/>
          <w:u w:val="none"/>
        </w:rPr>
        <w:t xml:space="preserve"> </w:t>
      </w:r>
    </w:p>
    <w:p w14:paraId="0D349492" w14:textId="77777777" w:rsidR="004861C9" w:rsidRPr="005A6326" w:rsidRDefault="004861C9"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Objednatel si vyhrazuje právo na odstoupení od smlouvy v případě, že zhotovitel bude v prodlení s plněním smlouvy</w:t>
      </w:r>
      <w:r w:rsidR="00DF6A49" w:rsidRPr="005A6326">
        <w:rPr>
          <w:rStyle w:val="l-L2Char"/>
          <w:rFonts w:cs="Arial"/>
          <w:b w:val="0"/>
          <w:szCs w:val="22"/>
          <w:u w:val="none"/>
        </w:rPr>
        <w:t xml:space="preserve"> </w:t>
      </w:r>
      <w:r w:rsidRPr="005A6326">
        <w:rPr>
          <w:rStyle w:val="l-L2Char"/>
          <w:rFonts w:cs="Arial"/>
          <w:b w:val="0"/>
          <w:szCs w:val="22"/>
          <w:u w:val="none"/>
        </w:rPr>
        <w:t xml:space="preserve">z důvodů na straně zhotovitele déle než 1 měsíc, nebo bude Plnění poskytovat nekvalitně v rozporu s platnými předpisy nebo smlouvou, i když byl na tuto skutečnost objednatelem písemně upozorněn. </w:t>
      </w:r>
    </w:p>
    <w:p w14:paraId="35346F4B" w14:textId="77777777" w:rsidR="00DF44DE" w:rsidRPr="005A6326" w:rsidRDefault="00DF44DE"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w:t>
      </w:r>
      <w:r w:rsidR="00CB6BAC" w:rsidRPr="005A6326">
        <w:rPr>
          <w:rStyle w:val="l-L2Char"/>
          <w:rFonts w:cs="Arial"/>
          <w:b w:val="0"/>
          <w:szCs w:val="22"/>
          <w:u w:val="none"/>
        </w:rPr>
        <w:t>Objednatel</w:t>
      </w:r>
      <w:r w:rsidRPr="005A6326">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5398196" w:rsidR="00A31242" w:rsidRPr="005A6326" w:rsidRDefault="00A31242"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Objednatel si vyhrazuje právo na odstoupení od smlouvy ve vztahu k</w:t>
      </w:r>
      <w:r w:rsidR="00C467FD" w:rsidRPr="005A6326">
        <w:rPr>
          <w:rStyle w:val="l-L2Char"/>
          <w:rFonts w:cs="Arial"/>
          <w:b w:val="0"/>
          <w:szCs w:val="22"/>
          <w:u w:val="none"/>
        </w:rPr>
        <w:t xml:space="preserve"> Plnění</w:t>
      </w:r>
      <w:r w:rsidRPr="005A6326">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5A6326">
        <w:rPr>
          <w:rStyle w:val="l-L2Char"/>
          <w:rFonts w:cs="Arial"/>
          <w:b w:val="0"/>
          <w:szCs w:val="22"/>
          <w:u w:val="none"/>
        </w:rPr>
        <w:t xml:space="preserve">před započetím poskytování </w:t>
      </w:r>
      <w:r w:rsidR="00C467FD" w:rsidRPr="005A6326">
        <w:rPr>
          <w:rStyle w:val="l-L2Char"/>
          <w:rFonts w:cs="Arial"/>
          <w:b w:val="0"/>
          <w:szCs w:val="22"/>
          <w:u w:val="none"/>
        </w:rPr>
        <w:t>Plnění</w:t>
      </w:r>
      <w:r w:rsidR="0005626A" w:rsidRPr="005A6326">
        <w:rPr>
          <w:rStyle w:val="l-L2Char"/>
          <w:rFonts w:cs="Arial"/>
          <w:b w:val="0"/>
          <w:szCs w:val="22"/>
          <w:u w:val="none"/>
        </w:rPr>
        <w:t>.</w:t>
      </w:r>
      <w:r w:rsidRPr="005A6326">
        <w:rPr>
          <w:rStyle w:val="l-L2Char"/>
          <w:rFonts w:cs="Arial"/>
          <w:b w:val="0"/>
          <w:szCs w:val="22"/>
          <w:u w:val="none"/>
        </w:rPr>
        <w:t xml:space="preserve"> </w:t>
      </w:r>
    </w:p>
    <w:p w14:paraId="53613F46" w14:textId="7DE3137A" w:rsidR="00E23090" w:rsidRDefault="00E23090" w:rsidP="0015107F">
      <w:pPr>
        <w:numPr>
          <w:ilvl w:val="1"/>
          <w:numId w:val="3"/>
        </w:numPr>
        <w:spacing w:line="240" w:lineRule="auto"/>
        <w:jc w:val="both"/>
        <w:rPr>
          <w:rStyle w:val="l-L2Char"/>
          <w:rFonts w:cs="Arial"/>
          <w:szCs w:val="22"/>
          <w:lang w:eastAsia="en-US"/>
        </w:rPr>
      </w:pPr>
      <w:r w:rsidRPr="005A6326">
        <w:rPr>
          <w:rStyle w:val="l-L2Char"/>
          <w:rFonts w:cs="Arial"/>
          <w:szCs w:val="22"/>
        </w:rPr>
        <w:t xml:space="preserve">Ve vztahu </w:t>
      </w:r>
      <w:proofErr w:type="gramStart"/>
      <w:r w:rsidRPr="005A6326">
        <w:rPr>
          <w:rStyle w:val="l-L2Char"/>
          <w:rFonts w:cs="Arial"/>
          <w:szCs w:val="22"/>
        </w:rPr>
        <w:t>ke</w:t>
      </w:r>
      <w:proofErr w:type="gramEnd"/>
      <w:r w:rsidRPr="005A6326">
        <w:rPr>
          <w:rStyle w:val="l-L2Char"/>
          <w:rFonts w:cs="Arial"/>
          <w:szCs w:val="22"/>
        </w:rPr>
        <w:t xml:space="preserve"> </w:t>
      </w:r>
      <w:r w:rsidR="00C467FD" w:rsidRPr="005A6326">
        <w:rPr>
          <w:rStyle w:val="l-L2Char"/>
          <w:rFonts w:cs="Arial"/>
          <w:szCs w:val="22"/>
        </w:rPr>
        <w:t>Plnění</w:t>
      </w:r>
      <w:r w:rsidRPr="005A6326">
        <w:rPr>
          <w:rStyle w:val="l-L2Char"/>
          <w:rFonts w:cs="Arial"/>
          <w:szCs w:val="22"/>
        </w:rPr>
        <w:t xml:space="preserve"> je objednatel oprávněn tuto</w:t>
      </w:r>
      <w:r w:rsidRPr="005A6326">
        <w:rPr>
          <w:rFonts w:cs="Arial"/>
          <w:szCs w:val="22"/>
        </w:rPr>
        <w:t xml:space="preserve"> </w:t>
      </w:r>
      <w:r w:rsidRPr="005A6326">
        <w:rPr>
          <w:rStyle w:val="l-L2Char"/>
          <w:rFonts w:cs="Arial"/>
          <w:szCs w:val="22"/>
          <w:lang w:eastAsia="en-US"/>
        </w:rPr>
        <w:t xml:space="preserve">smlouvu vypovědět písemnou výpovědí doručenou zhotoviteli. Výpovědní </w:t>
      </w:r>
      <w:r w:rsidR="00024114" w:rsidRPr="005A6326">
        <w:rPr>
          <w:rStyle w:val="l-L2Char"/>
          <w:rFonts w:cs="Arial"/>
          <w:szCs w:val="22"/>
          <w:lang w:eastAsia="en-US"/>
        </w:rPr>
        <w:t xml:space="preserve">doba </w:t>
      </w:r>
      <w:r w:rsidRPr="005A6326">
        <w:rPr>
          <w:rStyle w:val="l-L2Char"/>
          <w:rFonts w:cs="Arial"/>
          <w:szCs w:val="22"/>
          <w:lang w:eastAsia="en-US"/>
        </w:rPr>
        <w:t>činí tři (3) měsíce a počne běžet prvního dne měsíce následujícího po měsíci, ve kterém byla výpověď doručena zhotoviteli.</w:t>
      </w:r>
    </w:p>
    <w:p w14:paraId="0B6F226A" w14:textId="77777777" w:rsidR="00CF67CC" w:rsidRPr="005A6326" w:rsidRDefault="00CF67CC" w:rsidP="00CF67CC">
      <w:pPr>
        <w:spacing w:line="240" w:lineRule="auto"/>
        <w:ind w:left="737"/>
        <w:jc w:val="both"/>
        <w:rPr>
          <w:rStyle w:val="l-L2Char"/>
          <w:rFonts w:cs="Arial"/>
          <w:szCs w:val="22"/>
          <w:lang w:eastAsia="en-US"/>
        </w:rPr>
      </w:pPr>
    </w:p>
    <w:p w14:paraId="54C553D1" w14:textId="77777777" w:rsidR="00995ABC" w:rsidRPr="005A6326" w:rsidRDefault="00995ABC" w:rsidP="00CF67CC">
      <w:pPr>
        <w:pStyle w:val="l-L1"/>
        <w:spacing w:line="240" w:lineRule="auto"/>
        <w:ind w:left="0"/>
        <w:rPr>
          <w:rFonts w:ascii="Arial" w:hAnsi="Arial" w:cs="Arial"/>
          <w:szCs w:val="22"/>
        </w:rPr>
      </w:pPr>
      <w:r w:rsidRPr="005A6326">
        <w:rPr>
          <w:rFonts w:ascii="Arial" w:hAnsi="Arial" w:cs="Arial"/>
          <w:szCs w:val="22"/>
        </w:rPr>
        <w:lastRenderedPageBreak/>
        <w:br/>
        <w:t>Závěrečná ustanovení</w:t>
      </w:r>
    </w:p>
    <w:p w14:paraId="312D6EA4" w14:textId="77777777" w:rsidR="00A50845" w:rsidRPr="005A6326" w:rsidRDefault="00A50845"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Pokud v této smlouvě není stanoveno jinak, řídí se smluvní strany příslušnými ustanoveními </w:t>
      </w:r>
      <w:r w:rsidR="00FD2BEE" w:rsidRPr="005A6326">
        <w:rPr>
          <w:rStyle w:val="l-L2Char"/>
          <w:rFonts w:cs="Arial"/>
          <w:b w:val="0"/>
          <w:szCs w:val="22"/>
          <w:u w:val="none"/>
        </w:rPr>
        <w:t>občanského</w:t>
      </w:r>
      <w:r w:rsidRPr="005A6326">
        <w:rPr>
          <w:rStyle w:val="l-L2Char"/>
          <w:rFonts w:cs="Arial"/>
          <w:b w:val="0"/>
          <w:szCs w:val="22"/>
          <w:u w:val="none"/>
        </w:rPr>
        <w:t xml:space="preserve"> zákoníku.</w:t>
      </w:r>
    </w:p>
    <w:p w14:paraId="494A8AEF" w14:textId="7341E595" w:rsidR="007E1651" w:rsidRPr="00E50114" w:rsidRDefault="007E1651"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B51571" w:rsidRPr="005A6326">
        <w:rPr>
          <w:rStyle w:val="l-L2Char"/>
          <w:rFonts w:cs="Arial"/>
          <w:b w:val="0"/>
          <w:szCs w:val="22"/>
          <w:u w:val="none"/>
        </w:rPr>
        <w:t>s</w:t>
      </w:r>
      <w:r w:rsidRPr="005A6326">
        <w:rPr>
          <w:rStyle w:val="l-L2Char"/>
          <w:rFonts w:cs="Arial"/>
          <w:b w:val="0"/>
          <w:szCs w:val="22"/>
          <w:u w:val="none"/>
        </w:rPr>
        <w:t xml:space="preserve">mlouvu včetně všech případných dohod, kterými se tato </w:t>
      </w:r>
      <w:r w:rsidR="00B51571" w:rsidRPr="005A6326">
        <w:rPr>
          <w:rStyle w:val="l-L2Char"/>
          <w:rFonts w:cs="Arial"/>
          <w:b w:val="0"/>
          <w:szCs w:val="22"/>
          <w:u w:val="none"/>
        </w:rPr>
        <w:t>s</w:t>
      </w:r>
      <w:r w:rsidRPr="005A6326">
        <w:rPr>
          <w:rStyle w:val="l-L2Char"/>
          <w:rFonts w:cs="Arial"/>
          <w:b w:val="0"/>
          <w:szCs w:val="22"/>
          <w:u w:val="none"/>
        </w:rPr>
        <w:t xml:space="preserve">mlouva doplňuje, mění, nahrazuje nebo ruší, a to prostřednictvím registru smluv. Smluvní strany se dále dohodly, že tuto </w:t>
      </w:r>
      <w:r w:rsidR="00B51571" w:rsidRPr="005A6326">
        <w:rPr>
          <w:rStyle w:val="l-L2Char"/>
          <w:rFonts w:cs="Arial"/>
          <w:b w:val="0"/>
          <w:szCs w:val="22"/>
          <w:u w:val="none"/>
        </w:rPr>
        <w:t>s</w:t>
      </w:r>
      <w:r w:rsidRPr="005A6326">
        <w:rPr>
          <w:rStyle w:val="l-L2Char"/>
          <w:rFonts w:cs="Arial"/>
          <w:b w:val="0"/>
          <w:szCs w:val="22"/>
          <w:u w:val="none"/>
        </w:rPr>
        <w:t xml:space="preserve">mlouvu zašle správci registru smluv k </w:t>
      </w:r>
      <w:r w:rsidRPr="00E50114">
        <w:rPr>
          <w:rStyle w:val="l-L2Char"/>
          <w:rFonts w:cs="Arial"/>
          <w:b w:val="0"/>
          <w:szCs w:val="22"/>
          <w:u w:val="none"/>
        </w:rPr>
        <w:t xml:space="preserve">uveřejnění prostřednictvím registru smluv </w:t>
      </w:r>
      <w:r w:rsidR="0099705B" w:rsidRPr="00E50114">
        <w:rPr>
          <w:rStyle w:val="l-L2Char"/>
          <w:rFonts w:cs="Arial"/>
          <w:b w:val="0"/>
          <w:szCs w:val="22"/>
          <w:u w:val="none"/>
        </w:rPr>
        <w:t>o</w:t>
      </w:r>
      <w:r w:rsidRPr="00E50114">
        <w:rPr>
          <w:rStyle w:val="l-L2Char"/>
          <w:rFonts w:cs="Arial"/>
          <w:b w:val="0"/>
          <w:szCs w:val="22"/>
          <w:u w:val="none"/>
        </w:rPr>
        <w:t>bjednatel</w:t>
      </w:r>
      <w:r w:rsidR="00B51571" w:rsidRPr="00E50114">
        <w:rPr>
          <w:rStyle w:val="l-L2Char"/>
          <w:rFonts w:cs="Arial"/>
          <w:b w:val="0"/>
          <w:szCs w:val="22"/>
          <w:u w:val="none"/>
        </w:rPr>
        <w:t>.</w:t>
      </w:r>
    </w:p>
    <w:p w14:paraId="42116A5B" w14:textId="7A3D67E3" w:rsidR="00156E89" w:rsidRPr="00E50114" w:rsidRDefault="00156E89" w:rsidP="0015107F">
      <w:pPr>
        <w:pStyle w:val="l-L1"/>
        <w:keepNext w:val="0"/>
        <w:numPr>
          <w:ilvl w:val="1"/>
          <w:numId w:val="3"/>
        </w:numPr>
        <w:spacing w:before="120" w:after="120" w:line="240" w:lineRule="auto"/>
        <w:jc w:val="both"/>
        <w:rPr>
          <w:rStyle w:val="l-L2Char"/>
          <w:rFonts w:cs="Arial"/>
          <w:b w:val="0"/>
          <w:szCs w:val="22"/>
          <w:u w:val="none"/>
        </w:rPr>
      </w:pPr>
      <w:r w:rsidRPr="00E50114">
        <w:rPr>
          <w:rStyle w:val="l-L2Char"/>
          <w:rFonts w:cs="Arial"/>
          <w:b w:val="0"/>
          <w:szCs w:val="22"/>
          <w:u w:val="none"/>
        </w:rPr>
        <w:t xml:space="preserve">Smlouva nabývá platnosti dnem podpisu smluvních stran a účinnosti dnem jejího uveřejnění v registru smluv dle </w:t>
      </w:r>
      <w:proofErr w:type="spellStart"/>
      <w:r w:rsidRPr="00E50114">
        <w:rPr>
          <w:rStyle w:val="l-L2Char"/>
          <w:rFonts w:cs="Arial"/>
          <w:b w:val="0"/>
          <w:szCs w:val="22"/>
          <w:u w:val="none"/>
        </w:rPr>
        <w:t>ust</w:t>
      </w:r>
      <w:proofErr w:type="spellEnd"/>
      <w:r w:rsidRPr="00E50114">
        <w:rPr>
          <w:rStyle w:val="l-L2Char"/>
          <w:rFonts w:cs="Arial"/>
          <w:b w:val="0"/>
          <w:szCs w:val="22"/>
          <w:u w:val="none"/>
        </w:rPr>
        <w:t>. § 6 odst. 1 zákona č. 340/2015 Sb., o registru smluv.</w:t>
      </w:r>
    </w:p>
    <w:p w14:paraId="7341DBE6" w14:textId="0C8CE837" w:rsidR="00CE2C1C" w:rsidRPr="005A6326" w:rsidRDefault="00CE2C1C"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5A6326" w:rsidRDefault="007223A6" w:rsidP="0015107F">
      <w:pPr>
        <w:pStyle w:val="l-L1"/>
        <w:keepNext w:val="0"/>
        <w:numPr>
          <w:ilvl w:val="1"/>
          <w:numId w:val="3"/>
        </w:numPr>
        <w:spacing w:before="120" w:after="120" w:line="240" w:lineRule="auto"/>
        <w:jc w:val="both"/>
        <w:rPr>
          <w:rStyle w:val="l-L2Char"/>
          <w:rFonts w:cs="Arial"/>
          <w:b w:val="0"/>
          <w:szCs w:val="22"/>
          <w:u w:val="none"/>
        </w:rPr>
      </w:pPr>
      <w:commentRangeStart w:id="6"/>
      <w:r w:rsidRPr="005A6326">
        <w:rPr>
          <w:rStyle w:val="l-L2Char"/>
          <w:rFonts w:cs="Arial"/>
          <w:b w:val="0"/>
          <w:szCs w:val="22"/>
          <w:u w:val="none"/>
        </w:rPr>
        <w:t xml:space="preserve">Smlouva je vyhotovena ve </w:t>
      </w:r>
      <w:r w:rsidR="00C467FD" w:rsidRPr="005A6326">
        <w:rPr>
          <w:rStyle w:val="l-L2Char"/>
          <w:rFonts w:cs="Arial"/>
          <w:b w:val="0"/>
          <w:szCs w:val="22"/>
          <w:u w:val="none"/>
        </w:rPr>
        <w:t>čtyřech</w:t>
      </w:r>
      <w:r w:rsidR="00A50845" w:rsidRPr="005A6326">
        <w:rPr>
          <w:rStyle w:val="l-L2Char"/>
          <w:rFonts w:cs="Arial"/>
          <w:b w:val="0"/>
          <w:szCs w:val="22"/>
          <w:u w:val="none"/>
        </w:rPr>
        <w:t xml:space="preserve"> stejnopisech, z toho ve dvou vyhotoveních pro objednatele </w:t>
      </w:r>
      <w:r w:rsidRPr="005A6326">
        <w:rPr>
          <w:rStyle w:val="l-L2Char"/>
          <w:rFonts w:cs="Arial"/>
          <w:b w:val="0"/>
          <w:szCs w:val="22"/>
          <w:u w:val="none"/>
        </w:rPr>
        <w:t xml:space="preserve">a </w:t>
      </w:r>
      <w:r w:rsidR="0095373F" w:rsidRPr="005A6326">
        <w:rPr>
          <w:rStyle w:val="l-L2Char"/>
          <w:rFonts w:cs="Arial"/>
          <w:b w:val="0"/>
          <w:szCs w:val="22"/>
          <w:u w:val="none"/>
        </w:rPr>
        <w:t>v</w:t>
      </w:r>
      <w:r w:rsidR="00C467FD" w:rsidRPr="005A6326">
        <w:rPr>
          <w:rStyle w:val="l-L2Char"/>
          <w:rFonts w:cs="Arial"/>
          <w:b w:val="0"/>
          <w:szCs w:val="22"/>
          <w:u w:val="none"/>
        </w:rPr>
        <w:t>e</w:t>
      </w:r>
      <w:r w:rsidR="0095373F" w:rsidRPr="005A6326">
        <w:rPr>
          <w:rStyle w:val="l-L2Char"/>
          <w:rFonts w:cs="Arial"/>
          <w:b w:val="0"/>
          <w:szCs w:val="22"/>
          <w:u w:val="none"/>
        </w:rPr>
        <w:t> </w:t>
      </w:r>
      <w:proofErr w:type="gramStart"/>
      <w:r w:rsidR="00C467FD" w:rsidRPr="005A6326">
        <w:rPr>
          <w:rStyle w:val="l-L2Char"/>
          <w:rFonts w:cs="Arial"/>
          <w:b w:val="0"/>
          <w:szCs w:val="22"/>
          <w:u w:val="none"/>
        </w:rPr>
        <w:t>dvou</w:t>
      </w:r>
      <w:proofErr w:type="gramEnd"/>
      <w:r w:rsidR="00A50845" w:rsidRPr="005A6326">
        <w:rPr>
          <w:rStyle w:val="l-L2Char"/>
          <w:rFonts w:cs="Arial"/>
          <w:b w:val="0"/>
          <w:szCs w:val="22"/>
          <w:u w:val="none"/>
        </w:rPr>
        <w:t xml:space="preserve"> vyhotovení pro zhotovitele, z nichž každý má povahu originálu.</w:t>
      </w:r>
      <w:commentRangeEnd w:id="6"/>
      <w:r w:rsidR="00AA2B37">
        <w:rPr>
          <w:rStyle w:val="Odkaznakoment"/>
          <w:rFonts w:ascii="Arial" w:hAnsi="Arial"/>
          <w:b w:val="0"/>
          <w:u w:val="none"/>
          <w:lang w:eastAsia="cs-CZ"/>
        </w:rPr>
        <w:commentReference w:id="6"/>
      </w:r>
    </w:p>
    <w:p w14:paraId="3B131C17" w14:textId="3E34B614" w:rsidR="00A50845" w:rsidRPr="005A6326" w:rsidRDefault="00A50845"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Smlouva může být měněna pouze na základě písemných dodatků podepsaných oběma smluvními stranami</w:t>
      </w:r>
      <w:r w:rsidR="00EA1A9A" w:rsidRPr="005A6326">
        <w:rPr>
          <w:rStyle w:val="l-L2Char"/>
          <w:rFonts w:cs="Arial"/>
          <w:b w:val="0"/>
          <w:szCs w:val="22"/>
          <w:u w:val="none"/>
        </w:rPr>
        <w:t>; vždy však musí být postupováno v souladu se Z</w:t>
      </w:r>
      <w:r w:rsidR="00743455" w:rsidRPr="005A6326">
        <w:rPr>
          <w:rStyle w:val="l-L2Char"/>
          <w:rFonts w:cs="Arial"/>
          <w:b w:val="0"/>
          <w:szCs w:val="22"/>
          <w:u w:val="none"/>
        </w:rPr>
        <w:t>Z</w:t>
      </w:r>
      <w:r w:rsidR="00EA1A9A" w:rsidRPr="005A6326">
        <w:rPr>
          <w:rStyle w:val="l-L2Char"/>
          <w:rFonts w:cs="Arial"/>
          <w:b w:val="0"/>
          <w:szCs w:val="22"/>
          <w:u w:val="none"/>
        </w:rPr>
        <w:t>VZ</w:t>
      </w:r>
      <w:r w:rsidRPr="005A6326">
        <w:rPr>
          <w:rStyle w:val="l-L2Char"/>
          <w:rFonts w:cs="Arial"/>
          <w:b w:val="0"/>
          <w:szCs w:val="22"/>
          <w:u w:val="none"/>
        </w:rPr>
        <w:t>.</w:t>
      </w:r>
    </w:p>
    <w:p w14:paraId="21D38069" w14:textId="367BFDB0" w:rsidR="00431242" w:rsidRPr="00156E89" w:rsidRDefault="00FD2BEE" w:rsidP="0015107F">
      <w:pPr>
        <w:pStyle w:val="l-L1"/>
        <w:keepNext w:val="0"/>
        <w:numPr>
          <w:ilvl w:val="1"/>
          <w:numId w:val="3"/>
        </w:numPr>
        <w:spacing w:before="120" w:after="120" w:line="240" w:lineRule="auto"/>
        <w:jc w:val="both"/>
        <w:rPr>
          <w:rFonts w:ascii="Arial" w:hAnsi="Arial" w:cs="Arial"/>
          <w:b w:val="0"/>
          <w:szCs w:val="22"/>
          <w:u w:val="none"/>
        </w:rPr>
      </w:pPr>
      <w:r w:rsidRPr="005A6326">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5A6326">
        <w:rPr>
          <w:rStyle w:val="l-L2Char"/>
          <w:rFonts w:cs="Arial"/>
          <w:b w:val="0"/>
          <w:szCs w:val="22"/>
          <w:u w:val="none"/>
        </w:rPr>
        <w:t>.</w:t>
      </w:r>
    </w:p>
    <w:p w14:paraId="3EDAB1FB" w14:textId="4D03B214" w:rsidR="00C32521" w:rsidRPr="005A6326" w:rsidRDefault="00C32521" w:rsidP="0015107F">
      <w:pPr>
        <w:pStyle w:val="l-L1"/>
        <w:keepNext w:val="0"/>
        <w:numPr>
          <w:ilvl w:val="1"/>
          <w:numId w:val="3"/>
        </w:numPr>
        <w:spacing w:before="120" w:after="120" w:line="240" w:lineRule="auto"/>
        <w:jc w:val="both"/>
        <w:rPr>
          <w:rStyle w:val="l-L2Char"/>
          <w:rFonts w:cs="Arial"/>
          <w:b w:val="0"/>
          <w:szCs w:val="22"/>
          <w:u w:val="none"/>
        </w:rPr>
      </w:pPr>
      <w:r w:rsidRPr="005A6326">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66EABDA7" w14:textId="77777777" w:rsidR="00362FAF" w:rsidRPr="005A6326" w:rsidRDefault="00362FAF" w:rsidP="0015107F">
      <w:pPr>
        <w:pStyle w:val="l-L1"/>
        <w:keepNext w:val="0"/>
        <w:numPr>
          <w:ilvl w:val="1"/>
          <w:numId w:val="3"/>
        </w:numPr>
        <w:spacing w:before="120" w:after="120" w:line="240" w:lineRule="auto"/>
        <w:jc w:val="both"/>
        <w:rPr>
          <w:rStyle w:val="l-L2Char"/>
          <w:rFonts w:cs="Arial"/>
          <w:b w:val="0"/>
          <w:szCs w:val="22"/>
          <w:u w:val="none"/>
        </w:rPr>
      </w:pPr>
      <w:r w:rsidRPr="005A6326">
        <w:rPr>
          <w:rStyle w:val="l-L2Char"/>
          <w:rFonts w:cs="Arial"/>
          <w:b w:val="0"/>
          <w:szCs w:val="22"/>
          <w:u w:val="none"/>
        </w:rPr>
        <w:t>Nedílnou součást smlouvy tvoří tyto přílohy:</w:t>
      </w:r>
    </w:p>
    <w:p w14:paraId="3873155C" w14:textId="77777777" w:rsidR="002954D1" w:rsidRPr="005A6326" w:rsidRDefault="00362FAF" w:rsidP="0015107F">
      <w:pPr>
        <w:pStyle w:val="l-L1"/>
        <w:keepNext w:val="0"/>
        <w:numPr>
          <w:ilvl w:val="2"/>
          <w:numId w:val="3"/>
        </w:numPr>
        <w:spacing w:before="120" w:after="120" w:line="240" w:lineRule="auto"/>
        <w:jc w:val="both"/>
        <w:rPr>
          <w:rStyle w:val="l-L2Char"/>
          <w:rFonts w:cs="Arial"/>
          <w:b w:val="0"/>
          <w:szCs w:val="22"/>
          <w:u w:val="none"/>
        </w:rPr>
      </w:pPr>
      <w:r w:rsidRPr="005A6326">
        <w:rPr>
          <w:rStyle w:val="l-L2Char"/>
          <w:rFonts w:cs="Arial"/>
          <w:b w:val="0"/>
          <w:szCs w:val="22"/>
          <w:u w:val="none"/>
        </w:rPr>
        <w:t>Přílohou č. 1 této smlouvy je specifikace Plnění</w:t>
      </w:r>
      <w:r w:rsidR="002954D1" w:rsidRPr="005A6326">
        <w:rPr>
          <w:rStyle w:val="l-L2Char"/>
          <w:rFonts w:cs="Arial"/>
          <w:b w:val="0"/>
          <w:szCs w:val="22"/>
          <w:u w:val="none"/>
        </w:rPr>
        <w:t xml:space="preserve"> v souvislosti s vypracováním projektové dokumentace;</w:t>
      </w:r>
    </w:p>
    <w:p w14:paraId="567A96D8" w14:textId="5ACB0DF0" w:rsidR="00362FAF" w:rsidRPr="005A6326" w:rsidRDefault="002954D1" w:rsidP="0015107F">
      <w:pPr>
        <w:pStyle w:val="l-L1"/>
        <w:keepNext w:val="0"/>
        <w:numPr>
          <w:ilvl w:val="2"/>
          <w:numId w:val="3"/>
        </w:numPr>
        <w:spacing w:before="120" w:after="120" w:line="240" w:lineRule="auto"/>
        <w:jc w:val="both"/>
        <w:rPr>
          <w:rStyle w:val="l-L2Char"/>
          <w:rFonts w:cs="Arial"/>
          <w:b w:val="0"/>
          <w:szCs w:val="22"/>
          <w:u w:val="none"/>
        </w:rPr>
      </w:pPr>
      <w:r w:rsidRPr="005A6326">
        <w:rPr>
          <w:rStyle w:val="l-L2Char"/>
          <w:rFonts w:cs="Arial"/>
          <w:b w:val="0"/>
          <w:szCs w:val="22"/>
          <w:u w:val="none"/>
        </w:rPr>
        <w:t xml:space="preserve">Přílohou </w:t>
      </w:r>
      <w:proofErr w:type="gramStart"/>
      <w:r w:rsidRPr="005A6326">
        <w:rPr>
          <w:rStyle w:val="l-L2Char"/>
          <w:rFonts w:cs="Arial"/>
          <w:b w:val="0"/>
          <w:szCs w:val="22"/>
          <w:u w:val="none"/>
        </w:rPr>
        <w:t>č. 2 této</w:t>
      </w:r>
      <w:proofErr w:type="gramEnd"/>
      <w:r w:rsidRPr="005A6326">
        <w:rPr>
          <w:rStyle w:val="l-L2Char"/>
          <w:rFonts w:cs="Arial"/>
          <w:b w:val="0"/>
          <w:szCs w:val="22"/>
          <w:u w:val="none"/>
        </w:rPr>
        <w:t xml:space="preserve"> smlouvy je specifikace Plnění v souvislosti s provedením podrobného geotechnického průzkumu</w:t>
      </w:r>
    </w:p>
    <w:p w14:paraId="5F4DA003" w14:textId="6AB1F411" w:rsidR="00CF67CC" w:rsidRPr="001C4411" w:rsidRDefault="00024114" w:rsidP="001C4411">
      <w:pPr>
        <w:pStyle w:val="l-L1"/>
        <w:keepNext w:val="0"/>
        <w:numPr>
          <w:ilvl w:val="1"/>
          <w:numId w:val="3"/>
        </w:numPr>
        <w:spacing w:before="120" w:after="120" w:line="240" w:lineRule="auto"/>
        <w:jc w:val="both"/>
        <w:rPr>
          <w:rFonts w:ascii="Arial" w:hAnsi="Arial" w:cs="Arial"/>
          <w:szCs w:val="22"/>
        </w:rPr>
      </w:pPr>
      <w:r w:rsidRPr="005A6326">
        <w:rPr>
          <w:rStyle w:val="l-L2Char"/>
          <w:rFonts w:cs="Arial"/>
          <w:szCs w:val="22"/>
        </w:rPr>
        <w:t>Smluvní strany</w:t>
      </w:r>
      <w:r w:rsidR="00A50845" w:rsidRPr="005A6326">
        <w:rPr>
          <w:rStyle w:val="l-L2Char"/>
          <w:rFonts w:cs="Arial"/>
          <w:szCs w:val="22"/>
        </w:rPr>
        <w:t xml:space="preserve"> smlouvu přečetl</w:t>
      </w:r>
      <w:r w:rsidRPr="005A6326">
        <w:rPr>
          <w:rStyle w:val="l-L2Char"/>
          <w:rFonts w:cs="Arial"/>
          <w:szCs w:val="22"/>
        </w:rPr>
        <w:t>y</w:t>
      </w:r>
      <w:r w:rsidR="00A50845" w:rsidRPr="005A6326">
        <w:rPr>
          <w:rStyle w:val="l-L2Char"/>
          <w:rFonts w:cs="Arial"/>
          <w:szCs w:val="22"/>
        </w:rPr>
        <w:t>, souhlasí s jejím obsahem a prohlašují, že nebyla sepsána v tísni ani za jinak nápadně nevýhodných podmínek. Na důkaz toho připojují své podpisy.</w:t>
      </w:r>
    </w:p>
    <w:p w14:paraId="1FF5E098" w14:textId="77777777" w:rsidR="00581454" w:rsidRPr="005A6326" w:rsidRDefault="00581454" w:rsidP="00CF67CC">
      <w:pPr>
        <w:tabs>
          <w:tab w:val="left" w:pos="180"/>
        </w:tabs>
        <w:spacing w:line="240" w:lineRule="auto"/>
        <w:rPr>
          <w:rFonts w:cs="Arial"/>
          <w:szCs w:val="22"/>
        </w:rPr>
      </w:pPr>
    </w:p>
    <w:tbl>
      <w:tblPr>
        <w:tblW w:w="0" w:type="auto"/>
        <w:tblLook w:val="04A0" w:firstRow="1" w:lastRow="0" w:firstColumn="1" w:lastColumn="0" w:noHBand="0" w:noVBand="1"/>
      </w:tblPr>
      <w:tblGrid>
        <w:gridCol w:w="4606"/>
        <w:gridCol w:w="4606"/>
      </w:tblGrid>
      <w:tr w:rsidR="00CB55C3" w:rsidRPr="005A6326" w14:paraId="4DEE29BB" w14:textId="77777777" w:rsidTr="0077220E">
        <w:tc>
          <w:tcPr>
            <w:tcW w:w="4606" w:type="dxa"/>
            <w:shd w:val="clear" w:color="auto" w:fill="auto"/>
          </w:tcPr>
          <w:p w14:paraId="44C79F84" w14:textId="567843A6" w:rsidR="00CB55C3" w:rsidRPr="005A6326" w:rsidRDefault="00CB55C3" w:rsidP="001C4411">
            <w:pPr>
              <w:spacing w:line="240" w:lineRule="auto"/>
              <w:jc w:val="center"/>
              <w:rPr>
                <w:rFonts w:cs="Arial"/>
                <w:szCs w:val="22"/>
              </w:rPr>
            </w:pPr>
            <w:r w:rsidRPr="005A6326">
              <w:rPr>
                <w:rFonts w:cs="Arial"/>
                <w:szCs w:val="22"/>
              </w:rPr>
              <w:t>V</w:t>
            </w:r>
            <w:r w:rsidR="00CF67CC">
              <w:rPr>
                <w:rFonts w:cs="Arial"/>
                <w:szCs w:val="22"/>
              </w:rPr>
              <w:t xml:space="preserve"> Liberci </w:t>
            </w:r>
            <w:r w:rsidRPr="005A6326">
              <w:rPr>
                <w:rFonts w:cs="Arial"/>
                <w:szCs w:val="22"/>
              </w:rPr>
              <w:t>dne</w:t>
            </w:r>
            <w:r w:rsidR="00CF67CC">
              <w:rPr>
                <w:rFonts w:cs="Arial"/>
                <w:szCs w:val="22"/>
              </w:rPr>
              <w:t xml:space="preserve"> </w:t>
            </w:r>
            <w:r w:rsidR="00CF67CC" w:rsidRPr="00CF67CC">
              <w:rPr>
                <w:rFonts w:cs="Arial"/>
                <w:szCs w:val="22"/>
                <w:highlight w:val="green"/>
              </w:rPr>
              <w:t xml:space="preserve">XX. </w:t>
            </w:r>
            <w:r w:rsidR="001C4411">
              <w:rPr>
                <w:rFonts w:cs="Arial"/>
                <w:szCs w:val="22"/>
                <w:highlight w:val="green"/>
              </w:rPr>
              <w:t>03</w:t>
            </w:r>
            <w:r w:rsidR="00CF67CC" w:rsidRPr="00CF67CC">
              <w:rPr>
                <w:rFonts w:cs="Arial"/>
                <w:szCs w:val="22"/>
                <w:highlight w:val="green"/>
              </w:rPr>
              <w:t>.</w:t>
            </w:r>
            <w:r w:rsidR="00CF67CC">
              <w:rPr>
                <w:rFonts w:cs="Arial"/>
                <w:szCs w:val="22"/>
              </w:rPr>
              <w:t xml:space="preserve"> 201</w:t>
            </w:r>
            <w:r w:rsidR="00E50114">
              <w:rPr>
                <w:rFonts w:cs="Arial"/>
                <w:szCs w:val="22"/>
              </w:rPr>
              <w:t>8</w:t>
            </w:r>
          </w:p>
        </w:tc>
        <w:tc>
          <w:tcPr>
            <w:tcW w:w="4606" w:type="dxa"/>
            <w:shd w:val="clear" w:color="auto" w:fill="auto"/>
          </w:tcPr>
          <w:p w14:paraId="393F56B5" w14:textId="44689530" w:rsidR="00CB55C3" w:rsidRPr="005A6326" w:rsidRDefault="00CB55C3" w:rsidP="001C4411">
            <w:pPr>
              <w:spacing w:line="240" w:lineRule="auto"/>
              <w:jc w:val="center"/>
              <w:rPr>
                <w:rFonts w:cs="Arial"/>
                <w:szCs w:val="22"/>
              </w:rPr>
            </w:pPr>
            <w:r w:rsidRPr="005A6326">
              <w:rPr>
                <w:rFonts w:cs="Arial"/>
                <w:szCs w:val="22"/>
              </w:rPr>
              <w:t>V………………….. dne</w:t>
            </w:r>
            <w:r w:rsidR="00CF67CC">
              <w:rPr>
                <w:rFonts w:cs="Arial"/>
                <w:szCs w:val="22"/>
              </w:rPr>
              <w:t xml:space="preserve"> </w:t>
            </w:r>
            <w:r w:rsidR="00CF67CC" w:rsidRPr="00CF67CC">
              <w:rPr>
                <w:rFonts w:cs="Arial"/>
                <w:szCs w:val="22"/>
                <w:highlight w:val="green"/>
              </w:rPr>
              <w:t xml:space="preserve">XX. </w:t>
            </w:r>
            <w:r w:rsidR="001C4411">
              <w:rPr>
                <w:rFonts w:cs="Arial"/>
                <w:szCs w:val="22"/>
                <w:highlight w:val="green"/>
              </w:rPr>
              <w:t>03</w:t>
            </w:r>
            <w:r w:rsidR="00CF67CC" w:rsidRPr="00CF67CC">
              <w:rPr>
                <w:rFonts w:cs="Arial"/>
                <w:szCs w:val="22"/>
                <w:highlight w:val="green"/>
              </w:rPr>
              <w:t>.</w:t>
            </w:r>
            <w:r w:rsidR="00CF67CC">
              <w:rPr>
                <w:rFonts w:cs="Arial"/>
                <w:szCs w:val="22"/>
              </w:rPr>
              <w:t xml:space="preserve"> 201</w:t>
            </w:r>
            <w:r w:rsidR="00E50114">
              <w:rPr>
                <w:rFonts w:cs="Arial"/>
                <w:szCs w:val="22"/>
              </w:rPr>
              <w:t>8</w:t>
            </w:r>
          </w:p>
        </w:tc>
      </w:tr>
      <w:tr w:rsidR="00CB55C3" w:rsidRPr="005A6326" w14:paraId="07651C10" w14:textId="77777777" w:rsidTr="0077220E">
        <w:tc>
          <w:tcPr>
            <w:tcW w:w="4606" w:type="dxa"/>
            <w:shd w:val="clear" w:color="auto" w:fill="auto"/>
          </w:tcPr>
          <w:p w14:paraId="546C429C" w14:textId="77777777" w:rsidR="00CB55C3" w:rsidRDefault="00CB55C3" w:rsidP="00CF67CC">
            <w:pPr>
              <w:spacing w:line="240" w:lineRule="auto"/>
              <w:jc w:val="center"/>
              <w:rPr>
                <w:rFonts w:cs="Arial"/>
                <w:szCs w:val="22"/>
              </w:rPr>
            </w:pPr>
          </w:p>
          <w:p w14:paraId="20EF81D0" w14:textId="77777777" w:rsidR="00CF67CC" w:rsidRDefault="00CF67CC" w:rsidP="00CF67CC">
            <w:pPr>
              <w:spacing w:line="240" w:lineRule="auto"/>
              <w:jc w:val="center"/>
              <w:rPr>
                <w:rFonts w:cs="Arial"/>
                <w:szCs w:val="22"/>
              </w:rPr>
            </w:pPr>
          </w:p>
          <w:p w14:paraId="44C3CBD1" w14:textId="01EA6591" w:rsidR="00CF67CC" w:rsidRPr="005A6326" w:rsidRDefault="00CF67CC" w:rsidP="00CF67CC">
            <w:pPr>
              <w:spacing w:line="240" w:lineRule="auto"/>
              <w:jc w:val="center"/>
              <w:rPr>
                <w:rFonts w:cs="Arial"/>
                <w:szCs w:val="22"/>
              </w:rPr>
            </w:pPr>
          </w:p>
        </w:tc>
        <w:tc>
          <w:tcPr>
            <w:tcW w:w="4606" w:type="dxa"/>
            <w:shd w:val="clear" w:color="auto" w:fill="auto"/>
          </w:tcPr>
          <w:p w14:paraId="266EE572" w14:textId="77777777" w:rsidR="00CB55C3" w:rsidRPr="005A6326" w:rsidRDefault="00CB55C3" w:rsidP="00CF67CC">
            <w:pPr>
              <w:spacing w:line="240" w:lineRule="auto"/>
              <w:jc w:val="center"/>
              <w:rPr>
                <w:rFonts w:cs="Arial"/>
                <w:szCs w:val="22"/>
              </w:rPr>
            </w:pPr>
          </w:p>
        </w:tc>
      </w:tr>
      <w:tr w:rsidR="00CB55C3" w:rsidRPr="005A6326" w14:paraId="653B1983" w14:textId="77777777" w:rsidTr="0077220E">
        <w:tc>
          <w:tcPr>
            <w:tcW w:w="4606" w:type="dxa"/>
            <w:shd w:val="clear" w:color="auto" w:fill="auto"/>
          </w:tcPr>
          <w:p w14:paraId="1486A53D" w14:textId="77777777" w:rsidR="00CB55C3" w:rsidRDefault="00CB55C3" w:rsidP="00CF67CC">
            <w:pPr>
              <w:spacing w:line="240" w:lineRule="auto"/>
              <w:jc w:val="center"/>
              <w:rPr>
                <w:rFonts w:cs="Arial"/>
                <w:szCs w:val="22"/>
              </w:rPr>
            </w:pPr>
            <w:r w:rsidRPr="005A6326">
              <w:rPr>
                <w:rFonts w:cs="Arial"/>
                <w:szCs w:val="22"/>
              </w:rPr>
              <w:t>……………………………………</w:t>
            </w:r>
          </w:p>
          <w:p w14:paraId="185B5ACE" w14:textId="77777777" w:rsidR="00CF67CC" w:rsidRDefault="00CF67CC" w:rsidP="00CF67CC">
            <w:pPr>
              <w:spacing w:line="240" w:lineRule="auto"/>
              <w:jc w:val="center"/>
              <w:rPr>
                <w:rFonts w:cs="Arial"/>
                <w:szCs w:val="22"/>
              </w:rPr>
            </w:pPr>
            <w:r>
              <w:rPr>
                <w:rFonts w:cs="Arial"/>
                <w:szCs w:val="22"/>
              </w:rPr>
              <w:t>Ing. Bohuslav Kabátek</w:t>
            </w:r>
          </w:p>
          <w:p w14:paraId="704AE0AC" w14:textId="77777777" w:rsidR="00CF67CC" w:rsidRDefault="00CF67CC" w:rsidP="00CF67CC">
            <w:pPr>
              <w:spacing w:line="240" w:lineRule="auto"/>
              <w:jc w:val="center"/>
              <w:rPr>
                <w:rFonts w:cs="Arial"/>
                <w:szCs w:val="22"/>
              </w:rPr>
            </w:pPr>
            <w:r>
              <w:rPr>
                <w:rFonts w:cs="Arial"/>
                <w:szCs w:val="22"/>
              </w:rPr>
              <w:t>ředitel KPÚ pro Liberecký kraj</w:t>
            </w:r>
          </w:p>
          <w:p w14:paraId="4CF23687" w14:textId="2112DA11" w:rsidR="00CF67CC" w:rsidRPr="005A6326" w:rsidRDefault="00CF67CC" w:rsidP="00CF67CC">
            <w:pPr>
              <w:spacing w:line="240" w:lineRule="auto"/>
              <w:jc w:val="center"/>
              <w:rPr>
                <w:rFonts w:cs="Arial"/>
                <w:szCs w:val="22"/>
              </w:rPr>
            </w:pPr>
            <w:r>
              <w:rPr>
                <w:rFonts w:cs="Arial"/>
                <w:szCs w:val="22"/>
              </w:rPr>
              <w:t>ČR - Státní pozemkový úřad</w:t>
            </w:r>
          </w:p>
        </w:tc>
        <w:tc>
          <w:tcPr>
            <w:tcW w:w="4606" w:type="dxa"/>
            <w:shd w:val="clear" w:color="auto" w:fill="auto"/>
          </w:tcPr>
          <w:p w14:paraId="77F0F155" w14:textId="77777777" w:rsidR="00CB55C3" w:rsidRDefault="00CB55C3" w:rsidP="00CF67CC">
            <w:pPr>
              <w:spacing w:line="240" w:lineRule="auto"/>
              <w:jc w:val="center"/>
              <w:rPr>
                <w:rFonts w:cs="Arial"/>
                <w:szCs w:val="22"/>
              </w:rPr>
            </w:pPr>
            <w:r w:rsidRPr="005A6326">
              <w:rPr>
                <w:rFonts w:cs="Arial"/>
                <w:szCs w:val="22"/>
              </w:rPr>
              <w:t>……………………………………</w:t>
            </w:r>
          </w:p>
          <w:p w14:paraId="0322B309" w14:textId="1B251059" w:rsidR="00CF67CC" w:rsidRPr="005A6326" w:rsidRDefault="00CF67CC" w:rsidP="00CF67CC">
            <w:pPr>
              <w:spacing w:line="240" w:lineRule="auto"/>
              <w:jc w:val="center"/>
              <w:rPr>
                <w:rFonts w:cs="Arial"/>
                <w:szCs w:val="22"/>
              </w:rPr>
            </w:pPr>
          </w:p>
        </w:tc>
      </w:tr>
      <w:tr w:rsidR="00CB55C3" w:rsidRPr="005A6326" w14:paraId="33956E3E" w14:textId="77777777" w:rsidTr="0077220E">
        <w:tc>
          <w:tcPr>
            <w:tcW w:w="4606" w:type="dxa"/>
            <w:shd w:val="clear" w:color="auto" w:fill="auto"/>
          </w:tcPr>
          <w:p w14:paraId="274EAE1B" w14:textId="77777777" w:rsidR="00CB55C3" w:rsidRPr="005A6326" w:rsidRDefault="00CB55C3" w:rsidP="00CF67CC">
            <w:pPr>
              <w:spacing w:line="240" w:lineRule="auto"/>
              <w:jc w:val="center"/>
              <w:rPr>
                <w:rFonts w:cs="Arial"/>
                <w:b/>
                <w:szCs w:val="22"/>
              </w:rPr>
            </w:pPr>
            <w:r w:rsidRPr="005A6326">
              <w:rPr>
                <w:rFonts w:cs="Arial"/>
                <w:b/>
                <w:szCs w:val="22"/>
              </w:rPr>
              <w:t>objednatel</w:t>
            </w:r>
          </w:p>
        </w:tc>
        <w:tc>
          <w:tcPr>
            <w:tcW w:w="4606" w:type="dxa"/>
            <w:shd w:val="clear" w:color="auto" w:fill="auto"/>
          </w:tcPr>
          <w:p w14:paraId="107A016D" w14:textId="77777777" w:rsidR="00CB55C3" w:rsidRPr="005A6326" w:rsidRDefault="00CB55C3" w:rsidP="00CF67CC">
            <w:pPr>
              <w:spacing w:line="240" w:lineRule="auto"/>
              <w:jc w:val="center"/>
              <w:rPr>
                <w:rFonts w:cs="Arial"/>
                <w:b/>
                <w:szCs w:val="22"/>
              </w:rPr>
            </w:pPr>
            <w:r w:rsidRPr="005A6326">
              <w:rPr>
                <w:rFonts w:cs="Arial"/>
                <w:b/>
                <w:szCs w:val="22"/>
              </w:rPr>
              <w:t>zhotovitel</w:t>
            </w:r>
          </w:p>
        </w:tc>
      </w:tr>
    </w:tbl>
    <w:p w14:paraId="06B30A7B" w14:textId="77777777" w:rsidR="000524D5" w:rsidRPr="005A6326" w:rsidRDefault="000524D5" w:rsidP="00CF67CC">
      <w:pPr>
        <w:spacing w:line="240" w:lineRule="auto"/>
        <w:rPr>
          <w:rFonts w:cs="Arial"/>
          <w:szCs w:val="22"/>
        </w:rPr>
      </w:pPr>
    </w:p>
    <w:p w14:paraId="1DA5CEE0" w14:textId="77777777" w:rsidR="00152458" w:rsidRPr="005A6326" w:rsidRDefault="00152458" w:rsidP="003C2212">
      <w:pPr>
        <w:jc w:val="center"/>
        <w:rPr>
          <w:rFonts w:cs="Arial"/>
          <w:szCs w:val="22"/>
        </w:rPr>
        <w:sectPr w:rsidR="00152458" w:rsidRPr="005A6326" w:rsidSect="00112FE0">
          <w:footerReference w:type="even" r:id="rId15"/>
          <w:footerReference w:type="default" r:id="rId16"/>
          <w:headerReference w:type="first" r:id="rId17"/>
          <w:footerReference w:type="first" r:id="rId18"/>
          <w:pgSz w:w="11906" w:h="16838" w:code="9"/>
          <w:pgMar w:top="851" w:right="849" w:bottom="1135" w:left="1134" w:header="709" w:footer="709" w:gutter="0"/>
          <w:pgNumType w:start="1"/>
          <w:cols w:space="708"/>
          <w:titlePg/>
          <w:docGrid w:linePitch="272"/>
        </w:sectPr>
      </w:pPr>
    </w:p>
    <w:p w14:paraId="3A312077" w14:textId="77777777" w:rsidR="008E1AEF" w:rsidRPr="005A6326" w:rsidRDefault="008E1AEF" w:rsidP="008E1AEF">
      <w:pPr>
        <w:pStyle w:val="Nadpis1"/>
        <w:keepNext w:val="0"/>
        <w:jc w:val="center"/>
        <w:rPr>
          <w:sz w:val="22"/>
          <w:szCs w:val="22"/>
        </w:rPr>
      </w:pPr>
      <w:r w:rsidRPr="005A6326">
        <w:rPr>
          <w:sz w:val="22"/>
          <w:szCs w:val="22"/>
        </w:rPr>
        <w:lastRenderedPageBreak/>
        <w:t>Příloha č. 1 – Podrobná specifikace Plnění</w:t>
      </w:r>
    </w:p>
    <w:p w14:paraId="09B74110" w14:textId="77777777" w:rsidR="008E1AEF" w:rsidRPr="005A6326" w:rsidRDefault="008E1AEF" w:rsidP="008E1AEF">
      <w:pPr>
        <w:pStyle w:val="l-L1"/>
        <w:keepNext w:val="0"/>
        <w:numPr>
          <w:ilvl w:val="0"/>
          <w:numId w:val="4"/>
        </w:numPr>
        <w:spacing w:before="120" w:after="120"/>
        <w:jc w:val="left"/>
        <w:rPr>
          <w:rStyle w:val="l-L2Char"/>
          <w:rFonts w:cs="Arial"/>
          <w:szCs w:val="22"/>
          <w:u w:val="none"/>
        </w:rPr>
      </w:pPr>
      <w:r w:rsidRPr="005A6326">
        <w:rPr>
          <w:rStyle w:val="l-L2Char"/>
          <w:rFonts w:cs="Arial"/>
          <w:szCs w:val="22"/>
          <w:u w:val="none"/>
        </w:rPr>
        <w:t>Plnění</w:t>
      </w:r>
    </w:p>
    <w:p w14:paraId="5647AF65" w14:textId="77777777" w:rsidR="008E1AEF" w:rsidRPr="005A6326" w:rsidRDefault="008E1AEF" w:rsidP="008E1AEF">
      <w:pPr>
        <w:pStyle w:val="l-L1"/>
        <w:keepNext w:val="0"/>
        <w:numPr>
          <w:ilvl w:val="1"/>
          <w:numId w:val="4"/>
        </w:numPr>
        <w:spacing w:before="120" w:after="120"/>
        <w:jc w:val="left"/>
        <w:rPr>
          <w:rStyle w:val="l-L2Char"/>
          <w:rFonts w:cs="Arial"/>
          <w:szCs w:val="22"/>
          <w:u w:val="none"/>
        </w:rPr>
      </w:pPr>
      <w:r w:rsidRPr="005A6326">
        <w:rPr>
          <w:rStyle w:val="l-L2Char"/>
          <w:rFonts w:cs="Arial"/>
          <w:szCs w:val="22"/>
          <w:u w:val="none"/>
        </w:rPr>
        <w:t>Podmínky provádění Plnění</w:t>
      </w:r>
    </w:p>
    <w:p w14:paraId="17209275" w14:textId="77777777" w:rsidR="008E1AEF" w:rsidRPr="00EC5531" w:rsidRDefault="008E1AEF" w:rsidP="008E1AEF">
      <w:pPr>
        <w:pStyle w:val="l-L1"/>
        <w:keepNext w:val="0"/>
        <w:numPr>
          <w:ilvl w:val="0"/>
          <w:numId w:val="0"/>
        </w:numPr>
        <w:spacing w:before="120" w:after="120"/>
        <w:ind w:left="1213"/>
        <w:jc w:val="both"/>
        <w:rPr>
          <w:rFonts w:ascii="Arial" w:hAnsi="Arial" w:cs="Arial"/>
          <w:b w:val="0"/>
          <w:szCs w:val="22"/>
          <w:u w:val="none"/>
        </w:rPr>
      </w:pPr>
      <w:r w:rsidRPr="00EC5531">
        <w:rPr>
          <w:rStyle w:val="l-L2Char"/>
          <w:rFonts w:cs="Arial"/>
          <w:b w:val="0"/>
          <w:szCs w:val="22"/>
          <w:u w:val="none"/>
        </w:rPr>
        <w:t xml:space="preserve">Projektová dokumentace, jejíž tvorba je předmětem Plnění, bude vypracována v souladu se zákonem č. 183/2006 Sb., o územním plánování a stavebním řádu, ve znění pozdějších předpisů a v rozsahu, obsahu a členění pro územní řízení, stavební řízení a provádění stavby dle platné vyhlášky, ve znění pozdějších předpisů, a dalších platných souvisejících předpisů a norem.  Dále bude postupováno dle příslušných ustanovení zákona </w:t>
      </w:r>
      <w:r>
        <w:rPr>
          <w:rStyle w:val="l-L2Char"/>
          <w:rFonts w:cs="Arial"/>
          <w:b w:val="0"/>
          <w:szCs w:val="22"/>
          <w:u w:val="none"/>
        </w:rPr>
        <w:br/>
      </w:r>
      <w:r w:rsidRPr="00EC5531">
        <w:rPr>
          <w:rStyle w:val="l-L2Char"/>
          <w:rFonts w:cs="Arial"/>
          <w:b w:val="0"/>
          <w:szCs w:val="22"/>
          <w:u w:val="none"/>
        </w:rPr>
        <w:t>č. 134/2016 Sb., o zadávání veřejných zakázek a</w:t>
      </w:r>
      <w:r w:rsidRPr="00EC5531">
        <w:rPr>
          <w:rFonts w:ascii="Arial" w:hAnsi="Arial" w:cs="Arial"/>
          <w:b w:val="0"/>
          <w:szCs w:val="22"/>
          <w:u w:val="none"/>
        </w:rPr>
        <w:t xml:space="preserve"> jeho prováděcích vyhlášek. Jde zejména o vyhlášku č. 169/2016 Sb.</w:t>
      </w:r>
      <w:r w:rsidRPr="00EC5531">
        <w:rPr>
          <w:rFonts w:ascii="Arial" w:hAnsi="Arial" w:cs="Arial"/>
          <w:szCs w:val="22"/>
          <w:u w:val="none"/>
        </w:rPr>
        <w:t xml:space="preserve">, </w:t>
      </w:r>
      <w:r w:rsidRPr="00EC5531">
        <w:rPr>
          <w:rFonts w:ascii="Arial" w:hAnsi="Arial" w:cs="Arial"/>
          <w:b w:val="0"/>
          <w:szCs w:val="22"/>
          <w:u w:val="none"/>
        </w:rPr>
        <w:t>o stanovení rozsahu dokumentace veřejné zakázky na stavební práce a soupisu stavebních prací dodávek a služeb s výkazem výměr.</w:t>
      </w:r>
    </w:p>
    <w:p w14:paraId="579F4109" w14:textId="77777777" w:rsidR="008E1AEF" w:rsidRPr="00EC5531" w:rsidRDefault="008E1AEF" w:rsidP="008E1AEF">
      <w:pPr>
        <w:pStyle w:val="l-L1"/>
        <w:keepNext w:val="0"/>
        <w:numPr>
          <w:ilvl w:val="2"/>
          <w:numId w:val="4"/>
        </w:numPr>
        <w:spacing w:before="120" w:after="120"/>
        <w:jc w:val="both"/>
        <w:rPr>
          <w:rStyle w:val="l-L2Char"/>
          <w:rFonts w:cs="Arial"/>
          <w:b w:val="0"/>
          <w:szCs w:val="22"/>
          <w:u w:val="none"/>
        </w:rPr>
      </w:pPr>
      <w:r w:rsidRPr="00EC5531">
        <w:rPr>
          <w:rStyle w:val="l-L2Char"/>
          <w:rFonts w:cs="Arial"/>
          <w:b w:val="0"/>
          <w:szCs w:val="22"/>
          <w:u w:val="none"/>
        </w:rPr>
        <w:t xml:space="preserve">Součástí projektové dokumentace bude vždy posouzení, zda pro realizaci stavby ve smyslu ustanovení zákona č. 309/2006 Sb., o zajištění dalších podmínek bezpečnosti </w:t>
      </w:r>
      <w:r>
        <w:rPr>
          <w:rStyle w:val="l-L2Char"/>
          <w:rFonts w:cs="Arial"/>
          <w:b w:val="0"/>
          <w:szCs w:val="22"/>
          <w:u w:val="none"/>
        </w:rPr>
        <w:br/>
      </w:r>
      <w:r w:rsidRPr="00EC5531">
        <w:rPr>
          <w:rStyle w:val="l-L2Char"/>
          <w:rFonts w:cs="Arial"/>
          <w:b w:val="0"/>
          <w:szCs w:val="22"/>
          <w:u w:val="none"/>
        </w:rPr>
        <w:t xml:space="preserve">a ochrany zdraví při práci, ve znění pozdějších předpisů, musí být určen koordinátor bezpečnosti a ochrany zdraví při práci na staveništi a zda vzniká povinnost zpracovat plán bezpečnosti a ochrany zdraví při práci na staveništi. </w:t>
      </w:r>
    </w:p>
    <w:p w14:paraId="138EC865" w14:textId="77777777" w:rsidR="008E1AEF" w:rsidRPr="00EC5531" w:rsidRDefault="008E1AEF" w:rsidP="008E1AEF">
      <w:pPr>
        <w:pStyle w:val="l-L1"/>
        <w:keepNext w:val="0"/>
        <w:numPr>
          <w:ilvl w:val="2"/>
          <w:numId w:val="4"/>
        </w:numPr>
        <w:spacing w:before="120" w:after="120"/>
        <w:jc w:val="both"/>
        <w:rPr>
          <w:rStyle w:val="l-L2Char"/>
          <w:rFonts w:cs="Arial"/>
          <w:b w:val="0"/>
          <w:szCs w:val="22"/>
          <w:u w:val="none"/>
        </w:rPr>
      </w:pPr>
      <w:r w:rsidRPr="00EC5531">
        <w:rPr>
          <w:rStyle w:val="l-L2Char"/>
          <w:rFonts w:cs="Arial"/>
          <w:b w:val="0"/>
          <w:szCs w:val="22"/>
          <w:u w:val="none"/>
        </w:rPr>
        <w:t>Položkové výkazy výměr a rozpočty staveb budou vypracovány (pro každý ze stavebních objektů zvlášť) dle aktuálního ceníku stavebních prací „Katalogu stavebních prací  ÚRS Praha a.s.“. Zhotovitel se zavazuje vypracovat položkový výkaz výměr (pro každý stavební objekt) bez uvedení cen (slepý), který bude sloužit uchazečům k podání cenové nabídky k výběrovému řízení na zhotovitele dané stavby a oceněný rozpočet stavby (pro každý stavební objekt) včetně krycího listu s uvedením rozpočtových nákladů v Kč bez DPH, samostatné DPH v Kč a Kč včetně DPH, dle aktuálního vydání, pro stanovení způsobilých výdajů. Součástí projektové dokumentace bude dopravní řešení s </w:t>
      </w:r>
      <w:proofErr w:type="gramStart"/>
      <w:r w:rsidRPr="00EC5531">
        <w:rPr>
          <w:rStyle w:val="l-L2Char"/>
          <w:rFonts w:cs="Arial"/>
          <w:b w:val="0"/>
          <w:szCs w:val="22"/>
          <w:u w:val="none"/>
        </w:rPr>
        <w:t>DIO</w:t>
      </w:r>
      <w:proofErr w:type="gramEnd"/>
      <w:r w:rsidRPr="00EC5531">
        <w:rPr>
          <w:rStyle w:val="l-L2Char"/>
          <w:rFonts w:cs="Arial"/>
          <w:b w:val="0"/>
          <w:szCs w:val="22"/>
          <w:u w:val="none"/>
        </w:rPr>
        <w:t xml:space="preserve"> (dopravně-inženýrskými opatřeními) pro realizaci stavby, pro případné zvláštní užívání a uzavírky pozemních komunikací s umístěním dopravního značení, tzn. pro stanovení místní </w:t>
      </w:r>
      <w:r>
        <w:rPr>
          <w:rStyle w:val="l-L2Char"/>
          <w:rFonts w:cs="Arial"/>
          <w:b w:val="0"/>
          <w:szCs w:val="22"/>
          <w:u w:val="none"/>
        </w:rPr>
        <w:br/>
      </w:r>
      <w:r w:rsidRPr="00EC5531">
        <w:rPr>
          <w:rStyle w:val="l-L2Char"/>
          <w:rFonts w:cs="Arial"/>
          <w:b w:val="0"/>
          <w:szCs w:val="22"/>
          <w:u w:val="none"/>
        </w:rPr>
        <w:t xml:space="preserve">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67AA812A" w14:textId="77777777" w:rsidR="008E1AEF" w:rsidRPr="00EC5531" w:rsidRDefault="008E1AEF" w:rsidP="008E1AEF">
      <w:pPr>
        <w:pStyle w:val="l-L1"/>
        <w:keepNext w:val="0"/>
        <w:numPr>
          <w:ilvl w:val="2"/>
          <w:numId w:val="4"/>
        </w:numPr>
        <w:spacing w:before="120" w:after="120"/>
        <w:jc w:val="both"/>
        <w:rPr>
          <w:rStyle w:val="l-L2Char"/>
          <w:rFonts w:cs="Arial"/>
          <w:b w:val="0"/>
          <w:szCs w:val="22"/>
          <w:u w:val="none"/>
        </w:rPr>
      </w:pPr>
      <w:r w:rsidRPr="00EC5531">
        <w:rPr>
          <w:rStyle w:val="l-L2Char"/>
          <w:rFonts w:cs="Arial"/>
          <w:b w:val="0"/>
          <w:szCs w:val="22"/>
          <w:u w:val="none"/>
        </w:rPr>
        <w:t xml:space="preserve">Dále bude zhotovitelem zajištěno projednání projektové dokumentace a jejích součástí s dotčenými orgány státní správy (dále jen „DOSS“), především příslušným vodoprávním úřadem a příslušným stavebním úřadem, správci vodních toků a dalšími dotčenými </w:t>
      </w:r>
      <w:r>
        <w:rPr>
          <w:rStyle w:val="l-L2Char"/>
          <w:rFonts w:cs="Arial"/>
          <w:b w:val="0"/>
          <w:szCs w:val="22"/>
          <w:u w:val="none"/>
        </w:rPr>
        <w:br/>
      </w:r>
      <w:r w:rsidRPr="00EC5531">
        <w:rPr>
          <w:rStyle w:val="l-L2Char"/>
          <w:rFonts w:cs="Arial"/>
          <w:b w:val="0"/>
          <w:szCs w:val="22"/>
          <w:u w:val="none"/>
        </w:rPr>
        <w:t xml:space="preserve">a k záměru příslušnými osobami a organizacemi, a s vlastníky pozemků dotčených stavbou. Zhotovitel zajistí souhlasy, příp. závazná stanoviska DOSS a organizací </w:t>
      </w:r>
      <w:r>
        <w:rPr>
          <w:rStyle w:val="l-L2Char"/>
          <w:rFonts w:cs="Arial"/>
          <w:b w:val="0"/>
          <w:szCs w:val="22"/>
          <w:u w:val="none"/>
        </w:rPr>
        <w:br/>
      </w:r>
      <w:r w:rsidRPr="00EC5531">
        <w:rPr>
          <w:rStyle w:val="l-L2Char"/>
          <w:rFonts w:cs="Arial"/>
          <w:b w:val="0"/>
          <w:szCs w:val="22"/>
          <w:u w:val="none"/>
        </w:rPr>
        <w:t>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 Zhotovitel zajistí zapracování stanovisek a vyjádření do finální verze díla.</w:t>
      </w:r>
    </w:p>
    <w:p w14:paraId="132A041F" w14:textId="77777777" w:rsidR="008E1AEF" w:rsidRPr="00EC5531" w:rsidRDefault="008E1AEF" w:rsidP="008E1AEF">
      <w:pPr>
        <w:pStyle w:val="Odstavecseseznamem"/>
        <w:numPr>
          <w:ilvl w:val="2"/>
          <w:numId w:val="4"/>
        </w:numPr>
        <w:jc w:val="both"/>
        <w:rPr>
          <w:rStyle w:val="l-L2Char"/>
          <w:rFonts w:cs="Arial"/>
          <w:szCs w:val="22"/>
        </w:rPr>
      </w:pPr>
      <w:r w:rsidRPr="00EC5531">
        <w:rPr>
          <w:rStyle w:val="l-L2Char"/>
          <w:rFonts w:cs="Arial"/>
          <w:szCs w:val="22"/>
        </w:rPr>
        <w:t xml:space="preserve">Projektová dokumentace bude obsahovat vytyčovací výkresy v rozsahu a přesnosti nezbytné pro zpracování DÚR, DSP a DPS s určením nezbytných vytyčovacích bodů, polohopisné a výškopisné zaměření zájmového území tak, aby zhotovitel stavby mohl stavbu řádně vytyčit v rámci pozemků určených pro stavbu, a bude vyhotoven seznam všech parcel dotčených budoucí stavbou pro podání žádosti o stavební povolení. Pro </w:t>
      </w:r>
      <w:r w:rsidRPr="00EC5531">
        <w:rPr>
          <w:rStyle w:val="l-L2Char"/>
          <w:rFonts w:cs="Arial"/>
          <w:szCs w:val="22"/>
        </w:rPr>
        <w:lastRenderedPageBreak/>
        <w:t xml:space="preserve">DÚR, DSP a DPS pracovat s mapovým podkladem, který vznikl na základě podrobného pozemního geodetického zaměření řešeného území a to v profilu hráze a zátopy; zaměření musí být v souřadnicovém systému S-JTSK a výškovém systému Balt po vyrovnání a mělo by být provedeno s určitým přesahem umožňujícím modifikovat technické řešení a provést dořešení souvislostí návrhu příjezdní komunikace, úpravy </w:t>
      </w:r>
      <w:r>
        <w:rPr>
          <w:rStyle w:val="l-L2Char"/>
          <w:rFonts w:cs="Arial"/>
          <w:szCs w:val="22"/>
        </w:rPr>
        <w:br/>
      </w:r>
      <w:r w:rsidRPr="00EC5531">
        <w:rPr>
          <w:rStyle w:val="l-L2Char"/>
          <w:rFonts w:cs="Arial"/>
          <w:szCs w:val="22"/>
        </w:rPr>
        <w:t xml:space="preserve">v zátopě apod.; výškový odstup vrstevnic odvozených ze zaměření by měl být 0,5 až 1,0 m – výsledky zeměměřičských činností budou ověřeny osobou, které bylo uděleno úřední oprávnění podle zákona č. 200/1994 Sb. ve znění pozdějších předpisů). V každé projektové dokumentaci, pokud bude třeba, bude určena bilance zemních prací s použitím, uložením nebo odvozem zemin na konečné místo. Bude dojednáno a určeno místo skládky se zástupci dané obce. V případě potřeby bude provedeno kácení lesní </w:t>
      </w:r>
      <w:r>
        <w:rPr>
          <w:rStyle w:val="l-L2Char"/>
          <w:rFonts w:cs="Arial"/>
          <w:szCs w:val="22"/>
        </w:rPr>
        <w:br/>
      </w:r>
      <w:r w:rsidRPr="00EC5531">
        <w:rPr>
          <w:rStyle w:val="l-L2Char"/>
          <w:rFonts w:cs="Arial"/>
          <w:szCs w:val="22"/>
        </w:rPr>
        <w:t xml:space="preserve">a nelesní zeleně včetně likvidace. Odvodnění povrchové nebo podpovrchové v rozsahu pozemku stavby. Bude respektován pozemek stavby ze schválené pozemkové úpravy, včetně zajištění funkční návaznosti stavby.  </w:t>
      </w:r>
      <w:r w:rsidRPr="00EC5531">
        <w:rPr>
          <w:rStyle w:val="l-L2Char"/>
          <w:rFonts w:cs="Arial"/>
          <w:i/>
          <w:szCs w:val="22"/>
        </w:rPr>
        <w:t>(u polních cest řešení napojení na jinou komunikaci, u PEO a VHS napojení na vodní toky, příkopy, údolnice apod.)</w:t>
      </w:r>
    </w:p>
    <w:p w14:paraId="4DECE743" w14:textId="77777777" w:rsidR="008E1AEF" w:rsidRPr="005A6326" w:rsidRDefault="008E1AEF" w:rsidP="008E1AEF">
      <w:pPr>
        <w:pStyle w:val="l-L1"/>
        <w:keepNext w:val="0"/>
        <w:numPr>
          <w:ilvl w:val="2"/>
          <w:numId w:val="4"/>
        </w:numPr>
        <w:spacing w:before="120" w:after="120"/>
        <w:jc w:val="both"/>
        <w:rPr>
          <w:rStyle w:val="l-L2Char"/>
          <w:rFonts w:cs="Arial"/>
          <w:b w:val="0"/>
          <w:szCs w:val="22"/>
          <w:u w:val="none"/>
        </w:rPr>
      </w:pPr>
      <w:r w:rsidRPr="005A6326">
        <w:rPr>
          <w:rStyle w:val="l-L2Char"/>
          <w:rFonts w:cs="Arial"/>
          <w:b w:val="0"/>
          <w:szCs w:val="22"/>
          <w:u w:val="none"/>
        </w:rPr>
        <w:t>Projektová dokumentace bude zároveň sloužit jako podklad pro realizací zadávacího řízení na výběr zhotovitele stavby.</w:t>
      </w:r>
    </w:p>
    <w:p w14:paraId="1470D28E" w14:textId="77777777" w:rsidR="008E1AEF" w:rsidRPr="00620B0F" w:rsidRDefault="008E1AEF" w:rsidP="008E1AEF">
      <w:pPr>
        <w:pStyle w:val="l-L1"/>
        <w:keepNext w:val="0"/>
        <w:numPr>
          <w:ilvl w:val="2"/>
          <w:numId w:val="4"/>
        </w:numPr>
        <w:spacing w:before="120" w:after="120"/>
        <w:jc w:val="both"/>
        <w:rPr>
          <w:rStyle w:val="l-L2Char"/>
          <w:rFonts w:cs="Arial"/>
          <w:b w:val="0"/>
          <w:szCs w:val="22"/>
          <w:u w:val="none"/>
        </w:rPr>
      </w:pPr>
      <w:r w:rsidRPr="00620B0F">
        <w:rPr>
          <w:rStyle w:val="l-L2Char"/>
          <w:rFonts w:cs="Arial"/>
          <w:b w:val="0"/>
          <w:szCs w:val="22"/>
          <w:u w:val="none"/>
        </w:rPr>
        <w:t xml:space="preserve">Součástí Díla jsou rovněž i činnosti a zajištění všech dalších podkladů, které nejsou výše uvedené, ale o kterých zhotovitel ví, nebo podle svých odborných zkušeností vědět má, že jsou k řádnému a kvalitnímu provedení Díla potřebné. Tj. úplné, věcně a obsahově kompletní dílo ve stavu odpovídajícímu možnosti podání žádostí pro vydání rozhodnutí </w:t>
      </w:r>
      <w:r>
        <w:rPr>
          <w:rStyle w:val="l-L2Char"/>
          <w:rFonts w:cs="Arial"/>
          <w:b w:val="0"/>
          <w:szCs w:val="22"/>
          <w:u w:val="none"/>
        </w:rPr>
        <w:br/>
      </w:r>
      <w:r w:rsidRPr="00620B0F">
        <w:rPr>
          <w:rStyle w:val="l-L2Char"/>
          <w:rFonts w:cs="Arial"/>
          <w:b w:val="0"/>
          <w:szCs w:val="22"/>
          <w:u w:val="none"/>
        </w:rPr>
        <w:t>o umístění stavby (poldry), žádostí o vydání stavebních povolení, vše bez nutnosti zajišťování dalších podkladů (ve stavu adekvátnímu podkladu pro realizaci výběrového řízení na zhotovitele díla a ve stavu adekvátnímu podkladu pro realizaci stavebních prací.</w:t>
      </w:r>
    </w:p>
    <w:p w14:paraId="474A4390"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Pro každý z objektů bude zpracována a objednateli dodána samostatná dokumentace – </w:t>
      </w:r>
      <w:r>
        <w:rPr>
          <w:rStyle w:val="l-L2Char"/>
          <w:rFonts w:cs="Arial"/>
          <w:szCs w:val="22"/>
        </w:rPr>
        <w:br/>
      </w:r>
      <w:r w:rsidRPr="00620B0F">
        <w:rPr>
          <w:rStyle w:val="l-L2Char"/>
          <w:rFonts w:cs="Arial"/>
          <w:szCs w:val="22"/>
        </w:rPr>
        <w:t xml:space="preserve">a to v počtu 6 </w:t>
      </w:r>
      <w:proofErr w:type="spellStart"/>
      <w:r w:rsidRPr="00620B0F">
        <w:rPr>
          <w:rStyle w:val="l-L2Char"/>
          <w:rFonts w:cs="Arial"/>
          <w:szCs w:val="22"/>
        </w:rPr>
        <w:t>paré</w:t>
      </w:r>
      <w:proofErr w:type="spellEnd"/>
      <w:r w:rsidRPr="00620B0F">
        <w:rPr>
          <w:rStyle w:val="l-L2Char"/>
          <w:rFonts w:cs="Arial"/>
          <w:szCs w:val="22"/>
        </w:rPr>
        <w:t xml:space="preserve"> DÚR pro každý z poldrů, resp. 8 </w:t>
      </w:r>
      <w:proofErr w:type="spellStart"/>
      <w:r w:rsidRPr="00620B0F">
        <w:rPr>
          <w:rStyle w:val="l-L2Char"/>
          <w:rFonts w:cs="Arial"/>
          <w:szCs w:val="22"/>
        </w:rPr>
        <w:t>paré</w:t>
      </w:r>
      <w:proofErr w:type="spellEnd"/>
      <w:r w:rsidRPr="00620B0F">
        <w:rPr>
          <w:rStyle w:val="l-L2Char"/>
          <w:rFonts w:cs="Arial"/>
          <w:szCs w:val="22"/>
        </w:rPr>
        <w:t xml:space="preserve"> DSP + DPS pro každý poldr i pro cestu – vždy v</w:t>
      </w:r>
      <w:r w:rsidRPr="00620B0F">
        <w:rPr>
          <w:rStyle w:val="l-L2Char"/>
          <w:rFonts w:cs="Arial"/>
          <w:szCs w:val="22"/>
          <w:lang w:eastAsia="en-US"/>
        </w:rPr>
        <w:t xml:space="preserve"> písemné</w:t>
      </w:r>
      <w:r w:rsidRPr="00620B0F">
        <w:rPr>
          <w:rStyle w:val="l-L2Char"/>
          <w:rFonts w:cs="Arial"/>
          <w:szCs w:val="22"/>
        </w:rPr>
        <w:t xml:space="preserve"> podobě </w:t>
      </w:r>
      <w:r w:rsidRPr="00620B0F">
        <w:rPr>
          <w:rStyle w:val="l-L2Char"/>
          <w:rFonts w:cs="Arial"/>
          <w:szCs w:val="22"/>
          <w:lang w:eastAsia="en-US"/>
        </w:rPr>
        <w:t xml:space="preserve">a 1 vyhotovení </w:t>
      </w:r>
      <w:r w:rsidRPr="00620B0F">
        <w:rPr>
          <w:rStyle w:val="l-L2Char"/>
          <w:rFonts w:cs="Arial"/>
          <w:szCs w:val="22"/>
        </w:rPr>
        <w:t>na CD ve formátu „</w:t>
      </w:r>
      <w:proofErr w:type="spellStart"/>
      <w:r w:rsidRPr="00620B0F">
        <w:rPr>
          <w:rStyle w:val="l-L2Char"/>
          <w:rFonts w:cs="Arial"/>
          <w:szCs w:val="22"/>
          <w:lang w:eastAsia="en-US"/>
        </w:rPr>
        <w:t>pdf</w:t>
      </w:r>
      <w:proofErr w:type="spellEnd"/>
      <w:r w:rsidRPr="00620B0F">
        <w:rPr>
          <w:rStyle w:val="l-L2Char"/>
          <w:rFonts w:cs="Arial"/>
          <w:szCs w:val="22"/>
          <w:lang w:eastAsia="en-US"/>
        </w:rPr>
        <w:t>“, „</w:t>
      </w:r>
      <w:proofErr w:type="spellStart"/>
      <w:r w:rsidRPr="00620B0F">
        <w:rPr>
          <w:rStyle w:val="l-L2Char"/>
          <w:rFonts w:cs="Arial"/>
          <w:szCs w:val="22"/>
          <w:lang w:eastAsia="en-US"/>
        </w:rPr>
        <w:t>dgn</w:t>
      </w:r>
      <w:proofErr w:type="spellEnd"/>
      <w:r w:rsidRPr="00620B0F">
        <w:rPr>
          <w:rStyle w:val="l-L2Char"/>
          <w:rFonts w:cs="Arial"/>
          <w:szCs w:val="22"/>
          <w:lang w:eastAsia="en-US"/>
        </w:rPr>
        <w:t>“ a „</w:t>
      </w:r>
      <w:proofErr w:type="spellStart"/>
      <w:r w:rsidRPr="00620B0F">
        <w:rPr>
          <w:rStyle w:val="l-L2Char"/>
          <w:rFonts w:cs="Arial"/>
          <w:szCs w:val="22"/>
          <w:lang w:eastAsia="en-US"/>
        </w:rPr>
        <w:t>dwg</w:t>
      </w:r>
      <w:proofErr w:type="spellEnd"/>
      <w:r>
        <w:rPr>
          <w:rStyle w:val="l-L2Char"/>
          <w:rFonts w:cs="Arial"/>
          <w:szCs w:val="22"/>
        </w:rPr>
        <w:t>“,</w:t>
      </w:r>
      <w:r>
        <w:rPr>
          <w:rStyle w:val="l-L2Char"/>
          <w:rFonts w:cs="Arial"/>
          <w:szCs w:val="22"/>
        </w:rPr>
        <w:br/>
      </w:r>
      <w:r w:rsidRPr="00620B0F">
        <w:rPr>
          <w:rStyle w:val="l-L2Char"/>
          <w:rFonts w:cs="Arial"/>
          <w:szCs w:val="22"/>
        </w:rPr>
        <w:t>s</w:t>
      </w:r>
      <w:r w:rsidRPr="00620B0F">
        <w:rPr>
          <w:rStyle w:val="l-L2Char"/>
          <w:rFonts w:cs="Arial"/>
          <w:szCs w:val="22"/>
          <w:lang w:eastAsia="en-US"/>
        </w:rPr>
        <w:t xml:space="preserve"> </w:t>
      </w:r>
      <w:r w:rsidRPr="00620B0F">
        <w:rPr>
          <w:rStyle w:val="l-L2Char"/>
          <w:rFonts w:cs="Arial"/>
          <w:szCs w:val="22"/>
        </w:rPr>
        <w:t xml:space="preserve">rozpočtem stavby a výkazem výměr ve </w:t>
      </w:r>
      <w:proofErr w:type="gramStart"/>
      <w:r w:rsidRPr="00620B0F">
        <w:rPr>
          <w:rStyle w:val="l-L2Char"/>
          <w:rFonts w:cs="Arial"/>
          <w:szCs w:val="22"/>
        </w:rPr>
        <w:t xml:space="preserve">formátu . </w:t>
      </w:r>
      <w:proofErr w:type="spellStart"/>
      <w:r w:rsidRPr="00620B0F">
        <w:rPr>
          <w:rStyle w:val="l-L2Char"/>
          <w:rFonts w:cs="Arial"/>
          <w:szCs w:val="22"/>
        </w:rPr>
        <w:t>xls</w:t>
      </w:r>
      <w:proofErr w:type="spellEnd"/>
      <w:proofErr w:type="gramEnd"/>
      <w:r w:rsidRPr="00620B0F">
        <w:rPr>
          <w:rStyle w:val="l-L2Char"/>
          <w:rFonts w:cs="Arial"/>
          <w:szCs w:val="22"/>
        </w:rPr>
        <w:t xml:space="preserve">, </w:t>
      </w:r>
      <w:proofErr w:type="spellStart"/>
      <w:r w:rsidRPr="00620B0F">
        <w:rPr>
          <w:rStyle w:val="l-L2Char"/>
          <w:rFonts w:cs="Arial"/>
          <w:szCs w:val="22"/>
        </w:rPr>
        <w:t>xlsx</w:t>
      </w:r>
      <w:proofErr w:type="spellEnd"/>
      <w:r w:rsidRPr="00620B0F">
        <w:rPr>
          <w:rStyle w:val="l-L2Char"/>
          <w:rFonts w:cs="Arial"/>
          <w:szCs w:val="22"/>
        </w:rPr>
        <w:t xml:space="preserve">, pro každou </w:t>
      </w:r>
      <w:r w:rsidRPr="00620B0F">
        <w:rPr>
          <w:rStyle w:val="l-L2Char"/>
          <w:rFonts w:cs="Arial"/>
          <w:szCs w:val="22"/>
          <w:lang w:eastAsia="en-US"/>
        </w:rPr>
        <w:t>stavbu</w:t>
      </w:r>
      <w:r w:rsidRPr="00620B0F">
        <w:rPr>
          <w:rStyle w:val="l-L2Char"/>
          <w:rFonts w:cs="Arial"/>
          <w:szCs w:val="22"/>
        </w:rPr>
        <w:t xml:space="preserve"> zvlášť.</w:t>
      </w:r>
    </w:p>
    <w:p w14:paraId="070ECB13"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Projektové dokumentace budou zpracovány v souladu s příslušnými právními předpisy, zákony, vyhláškami, technickými normami (mimo jiné Zákon č. 254/2001 Sb., Vyhláška </w:t>
      </w:r>
      <w:r>
        <w:rPr>
          <w:rStyle w:val="l-L2Char"/>
          <w:rFonts w:cs="Arial"/>
          <w:szCs w:val="22"/>
        </w:rPr>
        <w:br/>
      </w:r>
      <w:r w:rsidRPr="00620B0F">
        <w:rPr>
          <w:rStyle w:val="l-L2Char"/>
          <w:rFonts w:cs="Arial"/>
          <w:szCs w:val="22"/>
        </w:rPr>
        <w:t xml:space="preserve">č. 471/2001 Sb., Vyhláška č. 216/2011 Sb., Vyhláška č. 590/2002 Sb., Metodický pokyn </w:t>
      </w:r>
      <w:proofErr w:type="spellStart"/>
      <w:r w:rsidRPr="00620B0F">
        <w:rPr>
          <w:rStyle w:val="l-L2Char"/>
          <w:rFonts w:cs="Arial"/>
          <w:szCs w:val="22"/>
        </w:rPr>
        <w:t>MZe</w:t>
      </w:r>
      <w:proofErr w:type="spellEnd"/>
      <w:r w:rsidRPr="00620B0F">
        <w:rPr>
          <w:rStyle w:val="l-L2Char"/>
          <w:rFonts w:cs="Arial"/>
          <w:szCs w:val="22"/>
        </w:rPr>
        <w:t xml:space="preserve"> ke zpracování posudků pro zařazení VD do kategorie, ČSN 75 2101, ČSN 75 2130, ČSN 75 2310, ČSN 75 2340, ČSN 75 2405, ČSN 75 2410, ČSN 75 2935, TNV 75 2102, TNV 75 2415, ČSN EN 1997 </w:t>
      </w:r>
      <w:proofErr w:type="spellStart"/>
      <w:r w:rsidRPr="00620B0F">
        <w:rPr>
          <w:rStyle w:val="l-L2Char"/>
          <w:rFonts w:cs="Arial"/>
          <w:szCs w:val="22"/>
        </w:rPr>
        <w:t>Eurokód</w:t>
      </w:r>
      <w:proofErr w:type="spellEnd"/>
      <w:r w:rsidRPr="00620B0F">
        <w:rPr>
          <w:rStyle w:val="l-L2Char"/>
          <w:rFonts w:cs="Arial"/>
          <w:szCs w:val="22"/>
        </w:rPr>
        <w:t xml:space="preserve"> 7, ČSN 73 6109 a navazujících ČSN uvedených </w:t>
      </w:r>
      <w:r>
        <w:rPr>
          <w:rStyle w:val="l-L2Char"/>
          <w:rFonts w:cs="Arial"/>
          <w:szCs w:val="22"/>
        </w:rPr>
        <w:br/>
      </w:r>
      <w:r w:rsidRPr="00620B0F">
        <w:rPr>
          <w:rStyle w:val="l-L2Char"/>
          <w:rFonts w:cs="Arial"/>
          <w:szCs w:val="22"/>
        </w:rPr>
        <w:t>v příloze této normy a v příloze vyhlášky č. 104/1997 Sb.).</w:t>
      </w:r>
    </w:p>
    <w:p w14:paraId="5D91509F"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Projektové dokumentace budou zpracovány v rozsahu a obsahu odpovídajícím stavu </w:t>
      </w:r>
      <w:r>
        <w:rPr>
          <w:rStyle w:val="l-L2Char"/>
          <w:rFonts w:cs="Arial"/>
          <w:szCs w:val="22"/>
        </w:rPr>
        <w:br/>
      </w:r>
      <w:r w:rsidRPr="00620B0F">
        <w:rPr>
          <w:rStyle w:val="l-L2Char"/>
          <w:rFonts w:cs="Arial"/>
          <w:szCs w:val="22"/>
        </w:rPr>
        <w:t>k podání žádosti:</w:t>
      </w:r>
      <w:r w:rsidRPr="00620B0F">
        <w:t xml:space="preserve"> </w:t>
      </w:r>
      <w:r w:rsidRPr="00620B0F">
        <w:rPr>
          <w:rStyle w:val="l-L2Char"/>
          <w:rFonts w:cs="Arial"/>
          <w:szCs w:val="22"/>
        </w:rPr>
        <w:t xml:space="preserve">vydání rozhodnutí o umístění stavby – dle § 1a vyhlášky 499/2006 Sb., vydání stavebního povolení – dle § 2 vyhlášky 499/2006 Sb. (v případě vodních děl </w:t>
      </w:r>
      <w:r>
        <w:rPr>
          <w:rStyle w:val="l-L2Char"/>
          <w:rFonts w:cs="Arial"/>
          <w:szCs w:val="22"/>
        </w:rPr>
        <w:br/>
      </w:r>
      <w:r w:rsidRPr="00620B0F">
        <w:rPr>
          <w:rStyle w:val="l-L2Char"/>
          <w:rFonts w:cs="Arial"/>
          <w:szCs w:val="22"/>
        </w:rPr>
        <w:t xml:space="preserve">v náležitostech pro vodohospodářské stavby a vodoprávní řízení včetně povolení </w:t>
      </w:r>
      <w:r>
        <w:rPr>
          <w:rStyle w:val="l-L2Char"/>
          <w:rFonts w:cs="Arial"/>
          <w:szCs w:val="22"/>
        </w:rPr>
        <w:br/>
      </w:r>
      <w:r w:rsidRPr="00620B0F">
        <w:rPr>
          <w:rStyle w:val="l-L2Char"/>
          <w:rFonts w:cs="Arial"/>
          <w:szCs w:val="22"/>
        </w:rPr>
        <w:t xml:space="preserve">k nakládání s vodami – o nakládání s vodami a povolení stavby bude žádáno současně) a k realizaci vlastní stavby – dle § 3 vyhlášky 499/2006 Sb.., tzn.: Poldry „Nové Dvory“ </w:t>
      </w:r>
      <w:r>
        <w:rPr>
          <w:rStyle w:val="l-L2Char"/>
          <w:rFonts w:cs="Arial"/>
          <w:szCs w:val="22"/>
        </w:rPr>
        <w:br/>
      </w:r>
      <w:r w:rsidRPr="00620B0F">
        <w:rPr>
          <w:rStyle w:val="l-L2Char"/>
          <w:rFonts w:cs="Arial"/>
          <w:szCs w:val="22"/>
        </w:rPr>
        <w:t>a „Nová Ves“ (ve stupni DÚR + DSP + DPS), Cesta „DPC50“ (ve stupni DSP + DPS).</w:t>
      </w:r>
    </w:p>
    <w:p w14:paraId="2ACED0DC"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Prokázání realizovatelnosti záměru – s důrazem na prokázání vyřešení územních </w:t>
      </w:r>
      <w:r>
        <w:rPr>
          <w:rStyle w:val="l-L2Char"/>
          <w:rFonts w:cs="Arial"/>
          <w:szCs w:val="22"/>
        </w:rPr>
        <w:br/>
      </w:r>
      <w:r w:rsidRPr="00620B0F">
        <w:rPr>
          <w:rStyle w:val="l-L2Char"/>
          <w:rFonts w:cs="Arial"/>
          <w:szCs w:val="22"/>
        </w:rPr>
        <w:t xml:space="preserve">a majetkoprávních otázek, souladu s územně plánovací dokumentací, souladu se schváleným PSZ provedených </w:t>
      </w:r>
      <w:proofErr w:type="spellStart"/>
      <w:r w:rsidRPr="00620B0F">
        <w:rPr>
          <w:rStyle w:val="l-L2Char"/>
          <w:rFonts w:cs="Arial"/>
          <w:szCs w:val="22"/>
        </w:rPr>
        <w:t>KoPÚ</w:t>
      </w:r>
      <w:proofErr w:type="spellEnd"/>
      <w:r w:rsidRPr="00620B0F">
        <w:rPr>
          <w:rStyle w:val="l-L2Char"/>
          <w:rFonts w:cs="Arial"/>
          <w:szCs w:val="22"/>
        </w:rPr>
        <w:t>, vodohospodářským plánem, kvantifikací vlivů díla, splněním stavebně-technických předpokladů a požadavků na bezpečnost a spolehlivost díla.</w:t>
      </w:r>
    </w:p>
    <w:p w14:paraId="5B2F4D61"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lastRenderedPageBreak/>
        <w:t>Zajištění</w:t>
      </w:r>
      <w:r>
        <w:rPr>
          <w:rStyle w:val="l-L2Char"/>
          <w:rFonts w:cs="Arial"/>
          <w:szCs w:val="22"/>
        </w:rPr>
        <w:t>,</w:t>
      </w:r>
      <w:r w:rsidRPr="00620B0F">
        <w:rPr>
          <w:rStyle w:val="l-L2Char"/>
          <w:rFonts w:cs="Arial"/>
          <w:szCs w:val="22"/>
        </w:rPr>
        <w:t xml:space="preserve"> zohlednění, souladu a respektování příslušných územně plánovacích podkladů (územně analytické podklady, územní studie, majetkové poměry pozemků v dotčené lokalitě), územně plánovací dokumentace (zásady územního rozvoje, územní plán, regulační plán) a dalších významných podkladů (vymezujících veškerá podzemní </w:t>
      </w:r>
      <w:r>
        <w:rPr>
          <w:rStyle w:val="l-L2Char"/>
          <w:rFonts w:cs="Arial"/>
          <w:szCs w:val="22"/>
        </w:rPr>
        <w:br/>
      </w:r>
      <w:r w:rsidRPr="00620B0F">
        <w:rPr>
          <w:rStyle w:val="l-L2Char"/>
          <w:rFonts w:cs="Arial"/>
          <w:szCs w:val="22"/>
        </w:rPr>
        <w:t xml:space="preserve">i nadzemní vedení v navrhované lokalitě, projektové dokumentace vztahující se </w:t>
      </w:r>
      <w:r>
        <w:rPr>
          <w:rStyle w:val="l-L2Char"/>
          <w:rFonts w:cs="Arial"/>
          <w:szCs w:val="22"/>
        </w:rPr>
        <w:br/>
      </w:r>
      <w:r w:rsidRPr="00620B0F">
        <w:rPr>
          <w:rStyle w:val="l-L2Char"/>
          <w:rFonts w:cs="Arial"/>
          <w:szCs w:val="22"/>
        </w:rPr>
        <w:t xml:space="preserve">k řešenému území – meliorační stavby, ÚSES, rozvojové studie a koncepce, podklady </w:t>
      </w:r>
      <w:r>
        <w:rPr>
          <w:rStyle w:val="l-L2Char"/>
          <w:rFonts w:cs="Arial"/>
          <w:szCs w:val="22"/>
        </w:rPr>
        <w:br/>
      </w:r>
      <w:r w:rsidRPr="00620B0F">
        <w:rPr>
          <w:rStyle w:val="l-L2Char"/>
          <w:rFonts w:cs="Arial"/>
          <w:szCs w:val="22"/>
        </w:rPr>
        <w:t>o ochranných pásmech, veškerá vyjádření dotčených orgánů státní správy a dalších právnických a fyzických osob.</w:t>
      </w:r>
    </w:p>
    <w:p w14:paraId="40B86AB0"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Provedení rešerše vlastnických vztahů v místě poldrů včetně prostoru zátopy včetně projednání návrhu projektovaných děl s jednotlivými dotčenými vlastníky.</w:t>
      </w:r>
    </w:p>
    <w:p w14:paraId="7DE1C3B7"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V rámci zpracování dokumentace pro vydání územního rozhodnutí budou ve spolupráci </w:t>
      </w:r>
      <w:r>
        <w:rPr>
          <w:rStyle w:val="l-L2Char"/>
          <w:rFonts w:cs="Arial"/>
          <w:szCs w:val="22"/>
        </w:rPr>
        <w:br/>
      </w:r>
      <w:r w:rsidRPr="00620B0F">
        <w:rPr>
          <w:rStyle w:val="l-L2Char"/>
          <w:rFonts w:cs="Arial"/>
          <w:szCs w:val="22"/>
        </w:rPr>
        <w:t>s objednatelem (SPÚ) a Městem Lomnice nad Popelkou smluvně a majetkově zajištěny všechny návrhem díla dotčené pozemky, a to jak pro stavbu samotnou, tak pro dočasné zábory stavby i celý prostor zátopy, zemníku apod..</w:t>
      </w:r>
    </w:p>
    <w:p w14:paraId="591E4541"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Pokud budou prováděny zábory zemědělského a půdního fondu, případně stavba umísťována na pozemcích plnících funkci lesa, je nutné provést vyjmutí těchto pozemků (je nutné získat souhlas k odnětí půdy ze ZPF vydaný podle § 9 odst. 6 zákona č. 334/1992 Sb.), resp. získat souhlas s odnětím pozemků plnících funkci lesa a omezení využívání pozemků pro plnění funkcí lesa (§ 13, 15, 16 a 17 zákona č. 289/1995 Sb.).</w:t>
      </w:r>
    </w:p>
    <w:p w14:paraId="7953BF87"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Vyhotovení potřebných geometrických plánů (na oddělení části pozemků pro objekty hrází) včetně projednání s KÚ.</w:t>
      </w:r>
    </w:p>
    <w:p w14:paraId="1CE793FC"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Dílo musí být vhodně začleněno do krajiny s důrazem na ochranu přírody, potřeb zemědělství a lesnictví a tomu přizpůsobené stavebně-konstrukční řešení, umístění nádrže, hráze apod. Pokud bude možné – navrhnout vybudování suché nádrže jako boční, neprotékané (v zájmu snadnějšího splnění požadavků ochrany přírody ve smyslu zachování biologické kontinuity toku, resp. usnadnění řešení problémů spojených se zajištěním bezpečnosti díla, kdy odpadne riziko přelití hráze při extrémní povodni).</w:t>
      </w:r>
    </w:p>
    <w:p w14:paraId="7B24DA6C"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Zpracování a doložení posudku o potřebě, případně návrhu podmínek provádění TBD – technickobezpečnostního dohledu, včetně návrhu na zařazení vodního díla do kategorie dle § 61 odst. 4 zák. 254/2001 o vodách (obsahujícího podmínky, popřípadě rozsah TBD). Vyplyne-li to z projednávání dokumentace s DOSS - pak i požadovaných znaleckých posouzení.</w:t>
      </w:r>
    </w:p>
    <w:p w14:paraId="4FDC640F"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Projektová dokumentace bude na základě předchozího projednání s Městem Lomnice nad Popelkou obsahovat informace o místě skládky přebytečného nebo nepoužitelného zemního materiálu, místech dočasných skládek, míst pro technické zázemí stavby. </w:t>
      </w:r>
      <w:r>
        <w:rPr>
          <w:rStyle w:val="l-L2Char"/>
          <w:rFonts w:cs="Arial"/>
          <w:szCs w:val="22"/>
        </w:rPr>
        <w:br/>
      </w:r>
      <w:r w:rsidRPr="00620B0F">
        <w:rPr>
          <w:rStyle w:val="l-L2Char"/>
          <w:rFonts w:cs="Arial"/>
          <w:szCs w:val="22"/>
        </w:rPr>
        <w:t xml:space="preserve">V případě kácení náletových a ostatních dřevin bude stanoveno, jakým způsobem bude </w:t>
      </w:r>
      <w:r>
        <w:rPr>
          <w:rStyle w:val="l-L2Char"/>
          <w:rFonts w:cs="Arial"/>
          <w:szCs w:val="22"/>
        </w:rPr>
        <w:br/>
      </w:r>
      <w:r w:rsidRPr="00620B0F">
        <w:rPr>
          <w:rStyle w:val="l-L2Char"/>
          <w:rFonts w:cs="Arial"/>
          <w:szCs w:val="22"/>
        </w:rPr>
        <w:t>s tímto materiálem naloženo.</w:t>
      </w:r>
    </w:p>
    <w:p w14:paraId="54F772FB"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Detailní posouzení hydrologických, klimatických, inženýrskogeologických, hydrogeologických, pedologických a morfologických podmínek (údaje o průtocích </w:t>
      </w:r>
      <w:r>
        <w:rPr>
          <w:rStyle w:val="l-L2Char"/>
          <w:rFonts w:cs="Arial"/>
          <w:szCs w:val="22"/>
        </w:rPr>
        <w:br/>
      </w:r>
      <w:r w:rsidRPr="00620B0F">
        <w:rPr>
          <w:rStyle w:val="l-L2Char"/>
          <w:rFonts w:cs="Arial"/>
          <w:szCs w:val="22"/>
        </w:rPr>
        <w:t xml:space="preserve">a objemech povodňové vlny, údaje o největších pozorovaných povodních, odhad doby opakování, údaje o srážkách, teplotách výparu, směru a rychlosti větru a údaje </w:t>
      </w:r>
      <w:r>
        <w:rPr>
          <w:rStyle w:val="l-L2Char"/>
          <w:rFonts w:cs="Arial"/>
          <w:szCs w:val="22"/>
        </w:rPr>
        <w:br/>
      </w:r>
      <w:r w:rsidRPr="00620B0F">
        <w:rPr>
          <w:rStyle w:val="l-L2Char"/>
          <w:rFonts w:cs="Arial"/>
          <w:szCs w:val="22"/>
        </w:rPr>
        <w:t xml:space="preserve">o mrazových obdobích, geotechnické vlastnosti materiálů podloží, vlastnosti podzemních vod, vlastnosti půdy v zátopě a její složení, mocnost půdní vrstvy a bonitace půd, posouzení možností dalšího využívání pozemků v zátopě, shromáždění údajů </w:t>
      </w:r>
      <w:r>
        <w:rPr>
          <w:rStyle w:val="l-L2Char"/>
          <w:rFonts w:cs="Arial"/>
          <w:szCs w:val="22"/>
        </w:rPr>
        <w:br/>
      </w:r>
      <w:r w:rsidRPr="00620B0F">
        <w:rPr>
          <w:rStyle w:val="l-L2Char"/>
          <w:rFonts w:cs="Arial"/>
          <w:szCs w:val="22"/>
        </w:rPr>
        <w:t>o existujících systémech odvodnění, příp. závlah).</w:t>
      </w:r>
    </w:p>
    <w:p w14:paraId="3402F7BA"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Provedení kvalifikovaného a adekvátního inženýrskogeologického a geotechnického průzkumu lokality (IG poměry v místě hráze, v místech předpokládaných objektů, v zátopě </w:t>
      </w:r>
      <w:r w:rsidRPr="00620B0F">
        <w:rPr>
          <w:rStyle w:val="l-L2Char"/>
          <w:rFonts w:cs="Arial"/>
          <w:szCs w:val="22"/>
        </w:rPr>
        <w:lastRenderedPageBreak/>
        <w:t>a přilehlém území ovlivněném výstavbou hrází s ohledem na možnost abraze břehů, sesuvů, na propustnost dna a břehů). Průzkumy budou provedeny i v místech zemníků, odkud bude pro stavbu hrází zajišťována zemina do těles hrází.</w:t>
      </w:r>
    </w:p>
    <w:p w14:paraId="70E66DAA"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Po dohodě s Městem Lomnice nad Popelkou budou nalezena vhodná naleziště (lokality) zemního materiálu  pro budování hrází (zemník) – včetně jejich kvalitativního </w:t>
      </w:r>
      <w:r>
        <w:rPr>
          <w:rStyle w:val="l-L2Char"/>
          <w:rFonts w:cs="Arial"/>
          <w:szCs w:val="22"/>
        </w:rPr>
        <w:br/>
      </w:r>
      <w:r w:rsidRPr="00620B0F">
        <w:rPr>
          <w:rStyle w:val="l-L2Char"/>
          <w:rFonts w:cs="Arial"/>
          <w:szCs w:val="22"/>
        </w:rPr>
        <w:t xml:space="preserve">a kvantitativního posouzení a zhodnocení (viz. </w:t>
      </w:r>
      <w:proofErr w:type="gramStart"/>
      <w:r w:rsidRPr="00620B0F">
        <w:rPr>
          <w:rStyle w:val="l-L2Char"/>
          <w:rFonts w:cs="Arial"/>
          <w:szCs w:val="22"/>
        </w:rPr>
        <w:t>výše</w:t>
      </w:r>
      <w:proofErr w:type="gramEnd"/>
      <w:r w:rsidRPr="00620B0F">
        <w:rPr>
          <w:rStyle w:val="l-L2Char"/>
          <w:rFonts w:cs="Arial"/>
          <w:szCs w:val="22"/>
        </w:rPr>
        <w:t>).</w:t>
      </w:r>
    </w:p>
    <w:p w14:paraId="5309FD74"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Provedení zatřídění zemin a hornin v podloží hráze a v nalezišti dle tříd těžitelnosti</w:t>
      </w:r>
      <w:r w:rsidRPr="00647E9A">
        <w:rPr>
          <w:rStyle w:val="l-L2Char"/>
          <w:rFonts w:cs="Arial"/>
          <w:color w:val="FF0000"/>
          <w:szCs w:val="22"/>
        </w:rPr>
        <w:t xml:space="preserve">, </w:t>
      </w:r>
      <w:r w:rsidRPr="00620B0F">
        <w:rPr>
          <w:rStyle w:val="l-L2Char"/>
          <w:rFonts w:cs="Arial"/>
          <w:szCs w:val="22"/>
        </w:rPr>
        <w:t>uvedení údajů o skladbě a propustnosti vrstev v podloží.</w:t>
      </w:r>
    </w:p>
    <w:p w14:paraId="414D3E28"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Součástí průzkumu by mělo být provedení hutnícího pokusu pro stanovení vhodného postupu hutnění tělesa hráze.</w:t>
      </w:r>
    </w:p>
    <w:p w14:paraId="4B565767"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Provedení hydrogeologického průzkumu jak v místě staveb, tak v lokalitách, odkud bude získána potřebná část zeminy do těles hrází.</w:t>
      </w:r>
    </w:p>
    <w:p w14:paraId="4A63E036"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Pro posouzení možného zanášení funkčních objektů a zátopového prostoru poldru zhodnotit smyvy v povodí nádrže a splaveninový režim na přítoku (vliv na funkčnost jednotlivých zařízení, výpustí apod.)</w:t>
      </w:r>
    </w:p>
    <w:p w14:paraId="749D50A1"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Provedení průzkumu území, které bude poldry chráněno (neškodný průtok v </w:t>
      </w:r>
      <w:proofErr w:type="spellStart"/>
      <w:r w:rsidRPr="00620B0F">
        <w:rPr>
          <w:rStyle w:val="l-L2Char"/>
          <w:rFonts w:cs="Arial"/>
          <w:szCs w:val="22"/>
        </w:rPr>
        <w:t>intravilánech</w:t>
      </w:r>
      <w:proofErr w:type="spellEnd"/>
      <w:r w:rsidRPr="00620B0F">
        <w:rPr>
          <w:rStyle w:val="l-L2Char"/>
          <w:rFonts w:cs="Arial"/>
          <w:szCs w:val="22"/>
        </w:rPr>
        <w:t xml:space="preserve"> sídel, posouzení efektivity reálného příspěvku k ochraně před povodněmi, informace </w:t>
      </w:r>
      <w:r>
        <w:rPr>
          <w:rStyle w:val="l-L2Char"/>
          <w:rFonts w:cs="Arial"/>
          <w:szCs w:val="22"/>
        </w:rPr>
        <w:br/>
      </w:r>
      <w:r w:rsidRPr="00620B0F">
        <w:rPr>
          <w:rStyle w:val="l-L2Char"/>
          <w:rFonts w:cs="Arial"/>
          <w:szCs w:val="22"/>
        </w:rPr>
        <w:t>o koncepci ochrany před povodněmi v povodí a její zohlednění).</w:t>
      </w:r>
    </w:p>
    <w:p w14:paraId="522B2899"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Zajištění provedení posouzení vlivu stavby na životní prostředí (zda se na stavbu nevztahuje zákon č. 100/2001 Sb. ani § 45h a 45i zákona č. 114/1992 Sb., zajištění stanoviska orgánu ochrany přírody podle § 45i odst. 1 zákona č. 114/1992 Sb. – vyloučení významného vlivu na území evropsky významné lokality nebo ptačí oblasti).</w:t>
      </w:r>
    </w:p>
    <w:p w14:paraId="5CC15603"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Zajištění podkladů o dalších zájmech v území (ochrana přírody – národní parky, CHKO, přírodní památky, evropsky významné lokality, ptačí oblasti apod., ochrana nerostného bohatství).</w:t>
      </w:r>
    </w:p>
    <w:p w14:paraId="000DA888"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Provedení dendrologického průzkumu (minimálně v rozsahu maximální hladiny), vyhotovení návrhu sadových úprav, určení stromů ke kácení.</w:t>
      </w:r>
    </w:p>
    <w:p w14:paraId="27070B0D"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Zajištění rozhodnutí o povolení kácení dřevin.</w:t>
      </w:r>
    </w:p>
    <w:p w14:paraId="543FBA8E"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Zajištění provedení biologického hodnocení obou lokalit staveb i lokalit odkud bude získávána zemina do těles hrází (přírodovědných průzkumů a hodnocení NATURA).</w:t>
      </w:r>
    </w:p>
    <w:p w14:paraId="2BE4AFFB"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Zpracování plánů rekultivace lokalit, odkud bude získávána zemina pro tělesa hrází.</w:t>
      </w:r>
    </w:p>
    <w:p w14:paraId="7F3FF437"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Zpracování manipulačních a provozních řádů projektovaných poldrů, pasportů vodních děl.</w:t>
      </w:r>
    </w:p>
    <w:p w14:paraId="5388DF7C"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Výsledky průzkumů a posudků budou ověřeny osobou s příslušným osvědčením (je-li vyžadováno pro daný typ dokladu stanoveno právními předpisy, zákony, vyhláškami, závaznými předpisy, normami, metodickými pokyny apod. – autorizované osoba v oboru stavby vodního hospodářství a krajinného inženýrství, autorizovaná osoba v oboru dopravní stavby).</w:t>
      </w:r>
    </w:p>
    <w:p w14:paraId="44F27B7A"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Realizace díla zahrnuje velmi úzkou spolupráci zhotovitele díla s odpovědnými zástupci budoucího vlastníka projektovaných děl - Města Lomnice nad Popelkou (např. vytipování a určení vhodné lokality pro získávání zeminy do těles hrází, příp. zajištění vhodné lokality pro skládkování stavebních materiálů, skládkování odpadu stavby - zeminy nevhodné do těles hrází, včetně zajištění projednání a získání souhlasů vlastníků pozemků budoucí zátopy, zemníku, příp. míst, kde bude skládkováno apod.). Veškeré výstupy i těchto </w:t>
      </w:r>
      <w:r w:rsidRPr="00620B0F">
        <w:rPr>
          <w:rStyle w:val="l-L2Char"/>
          <w:rFonts w:cs="Arial"/>
          <w:szCs w:val="22"/>
        </w:rPr>
        <w:lastRenderedPageBreak/>
        <w:t>jednání budou odpovídajícím způsobem promítnuty a zapracovány do vyhotoveného díla. Objednatel se na vyzvání těchto jednání bude účastnit.</w:t>
      </w:r>
    </w:p>
    <w:p w14:paraId="2577D296" w14:textId="77777777" w:rsidR="008E1AEF" w:rsidRPr="00620B0F" w:rsidRDefault="008E1AEF" w:rsidP="008E1AEF">
      <w:pPr>
        <w:numPr>
          <w:ilvl w:val="2"/>
          <w:numId w:val="4"/>
        </w:numPr>
        <w:jc w:val="both"/>
        <w:rPr>
          <w:rStyle w:val="l-L2Char"/>
          <w:rFonts w:cs="Arial"/>
          <w:szCs w:val="22"/>
        </w:rPr>
      </w:pPr>
      <w:r w:rsidRPr="00620B0F">
        <w:rPr>
          <w:rStyle w:val="l-L2Char"/>
          <w:rFonts w:cs="Arial"/>
          <w:szCs w:val="22"/>
        </w:rPr>
        <w:t xml:space="preserve">Projektové dokumentace budou zpracovány tak, že stavební objekty budou </w:t>
      </w:r>
      <w:r>
        <w:rPr>
          <w:rStyle w:val="l-L2Char"/>
          <w:rFonts w:cs="Arial"/>
          <w:szCs w:val="22"/>
        </w:rPr>
        <w:br/>
      </w:r>
      <w:r w:rsidRPr="00620B0F">
        <w:rPr>
          <w:rStyle w:val="l-L2Char"/>
          <w:rFonts w:cs="Arial"/>
          <w:szCs w:val="22"/>
        </w:rPr>
        <w:t xml:space="preserve">(v položkových výkazech výměr a rozpočtech stavby) rozděleny v souladu s číselnými kódy způsobilých výdajů danými podmínkami pro poskytování dotace na projekty Programu rozvoje venkova na období 2014 – 2020 (ke každé položce bude přidělen kód způsobilého výdaje / případně </w:t>
      </w:r>
      <w:proofErr w:type="spellStart"/>
      <w:r w:rsidRPr="00620B0F">
        <w:rPr>
          <w:rStyle w:val="l-L2Char"/>
          <w:rFonts w:cs="Arial"/>
          <w:szCs w:val="22"/>
        </w:rPr>
        <w:t>podkód</w:t>
      </w:r>
      <w:proofErr w:type="spellEnd"/>
      <w:r w:rsidRPr="00620B0F">
        <w:rPr>
          <w:rStyle w:val="l-L2Char"/>
          <w:rFonts w:cs="Arial"/>
          <w:szCs w:val="22"/>
        </w:rPr>
        <w:t xml:space="preserve"> způsob</w:t>
      </w:r>
      <w:r>
        <w:rPr>
          <w:rStyle w:val="l-L2Char"/>
          <w:rFonts w:cs="Arial"/>
          <w:szCs w:val="22"/>
        </w:rPr>
        <w:t xml:space="preserve">ilého výdaje - </w:t>
      </w:r>
      <w:proofErr w:type="gramStart"/>
      <w:r>
        <w:rPr>
          <w:rStyle w:val="l-L2Char"/>
          <w:rFonts w:cs="Arial"/>
          <w:szCs w:val="22"/>
        </w:rPr>
        <w:t>viz.</w:t>
      </w:r>
      <w:proofErr w:type="gramEnd"/>
      <w:r>
        <w:rPr>
          <w:rStyle w:val="l-L2Char"/>
          <w:rFonts w:cs="Arial"/>
          <w:szCs w:val="22"/>
        </w:rPr>
        <w:t xml:space="preserve"> Příloha č. 8</w:t>
      </w:r>
      <w:r w:rsidRPr="00620B0F">
        <w:rPr>
          <w:rStyle w:val="l-L2Char"/>
          <w:rFonts w:cs="Arial"/>
          <w:szCs w:val="22"/>
        </w:rPr>
        <w:t xml:space="preserve"> Výzvy – Kódy způsobilých výdajů – pro záměr b) realizace plánů společných zařízení).</w:t>
      </w:r>
    </w:p>
    <w:p w14:paraId="00D6811D" w14:textId="77777777" w:rsidR="008E1AEF" w:rsidRPr="00A736BC" w:rsidRDefault="008E1AEF" w:rsidP="008E1AEF">
      <w:pPr>
        <w:numPr>
          <w:ilvl w:val="2"/>
          <w:numId w:val="4"/>
        </w:numPr>
        <w:jc w:val="both"/>
        <w:rPr>
          <w:rStyle w:val="l-L2Char"/>
          <w:rFonts w:cs="Arial"/>
          <w:szCs w:val="22"/>
        </w:rPr>
      </w:pPr>
      <w:r w:rsidRPr="00A736BC">
        <w:rPr>
          <w:rStyle w:val="l-L2Char"/>
          <w:rFonts w:cs="Arial"/>
          <w:szCs w:val="22"/>
        </w:rPr>
        <w:t xml:space="preserve">Se základním návrhem projektového řešení seznámí projektant SPÚ, Pobočku Semily </w:t>
      </w:r>
      <w:r>
        <w:rPr>
          <w:rStyle w:val="l-L2Char"/>
          <w:rFonts w:cs="Arial"/>
          <w:szCs w:val="22"/>
        </w:rPr>
        <w:br/>
      </w:r>
      <w:r w:rsidRPr="00A736BC">
        <w:rPr>
          <w:rStyle w:val="l-L2Char"/>
          <w:rFonts w:cs="Arial"/>
          <w:szCs w:val="22"/>
        </w:rPr>
        <w:t>a Město Lomnice nad Popelkou ještě před předáním dokumentace k vyjádření DOSS, organizacím, vlastníkům a správcům sítí (podklady minimálně v elektronické podobě). Případné připomínky k základnímu návrhu budou projednány a po společném odsouhlasení projektantem zapracovány do základní verze díla.</w:t>
      </w:r>
    </w:p>
    <w:p w14:paraId="4023E6FD" w14:textId="77777777" w:rsidR="008E1AEF" w:rsidRPr="00A736BC" w:rsidRDefault="008E1AEF" w:rsidP="008E1AEF">
      <w:pPr>
        <w:numPr>
          <w:ilvl w:val="2"/>
          <w:numId w:val="4"/>
        </w:numPr>
        <w:jc w:val="both"/>
        <w:rPr>
          <w:rStyle w:val="l-L2Char"/>
          <w:rFonts w:cs="Arial"/>
          <w:szCs w:val="22"/>
        </w:rPr>
      </w:pPr>
      <w:r w:rsidRPr="00A736BC">
        <w:rPr>
          <w:rStyle w:val="l-L2Char"/>
          <w:rFonts w:cs="Arial"/>
          <w:szCs w:val="22"/>
        </w:rPr>
        <w:t>V předstihu před závěrečnou kompletací díla předloží projektant návrh projektové dokumentace k seznámení SPÚ, Pobočce Semily a Městu Lomnice nad Popelkou (podklady minimálně v elektronické podobě). V případě potřeby budou případné připomínky k návrhu díla po společném odsouhlasení projektantem zapracovány do finální verze díla. Budou-li tyto úpravy vyžadovat opětovné projednání s DOSS, organizacemi či vlastníky a správci sítí, zajistí toto projektant.</w:t>
      </w:r>
    </w:p>
    <w:p w14:paraId="3C614D41" w14:textId="77777777" w:rsidR="008E1AEF" w:rsidRPr="00A736BC" w:rsidRDefault="008E1AEF" w:rsidP="008E1AEF">
      <w:pPr>
        <w:numPr>
          <w:ilvl w:val="2"/>
          <w:numId w:val="4"/>
        </w:numPr>
        <w:jc w:val="both"/>
        <w:rPr>
          <w:rStyle w:val="l-L2Char"/>
          <w:rFonts w:cs="Arial"/>
          <w:szCs w:val="22"/>
        </w:rPr>
      </w:pPr>
      <w:r w:rsidRPr="00A736BC">
        <w:rPr>
          <w:rStyle w:val="l-L2Char"/>
          <w:rFonts w:cs="Arial"/>
          <w:szCs w:val="22"/>
        </w:rPr>
        <w:t>Finální verze projektové dokumentace, která bude předána objednateli, musí být odsouhlasena Městem Lomnice nad Popelkou.</w:t>
      </w:r>
    </w:p>
    <w:p w14:paraId="7BDD97A4" w14:textId="77777777" w:rsidR="008E1AEF" w:rsidRPr="00A736BC" w:rsidRDefault="008E1AEF" w:rsidP="008E1AEF">
      <w:pPr>
        <w:numPr>
          <w:ilvl w:val="2"/>
          <w:numId w:val="4"/>
        </w:numPr>
        <w:jc w:val="both"/>
        <w:rPr>
          <w:rStyle w:val="l-L2Char"/>
          <w:rFonts w:cs="Arial"/>
          <w:szCs w:val="22"/>
        </w:rPr>
      </w:pPr>
      <w:r w:rsidRPr="00A736BC">
        <w:rPr>
          <w:rStyle w:val="l-L2Char"/>
          <w:rFonts w:cs="Arial"/>
          <w:szCs w:val="22"/>
        </w:rPr>
        <w:t>Obě navrhovaná vodohospodářská opatření i opatření na zpřístupnění pozemků vycházejí ze schváleného plánu společných zařízení a schválených komplexních pozemkových úprav v katastrálním území Lomnice nad Popelkou.</w:t>
      </w:r>
    </w:p>
    <w:p w14:paraId="7F0F7765" w14:textId="77777777" w:rsidR="008E1AEF" w:rsidRPr="00A736BC" w:rsidRDefault="008E1AEF" w:rsidP="008E1AEF">
      <w:pPr>
        <w:numPr>
          <w:ilvl w:val="2"/>
          <w:numId w:val="4"/>
        </w:numPr>
        <w:jc w:val="both"/>
        <w:rPr>
          <w:rStyle w:val="l-L2Char"/>
          <w:rFonts w:cs="Arial"/>
          <w:szCs w:val="22"/>
        </w:rPr>
      </w:pPr>
      <w:r w:rsidRPr="00A736BC">
        <w:rPr>
          <w:rStyle w:val="l-L2Char"/>
          <w:rFonts w:cs="Arial"/>
          <w:szCs w:val="22"/>
        </w:rPr>
        <w:t>Návrhy vodohospodářského řešení poldrů budou zahrnovat mimo jiné řešení transformace návrhové povodňové vlny na požadovaný neškodný odtok, kdy při průchodu kontrolní povodňové vlny zajistí kapacita přelivu její bezpečné převedení; stanovení objemů jednotlivých prostorů; vyřešení optimálního způsobu řízení odtoku z poldru a míru ochrany před povodněmi; stanovení požadavků na parametry jednotlivých objektů a jejich uspořádání; zjištění vlivu poldru na průtok vody ve vodním toku; návrh parametrů díla dle výsledků provedeného posouzení neškodného odtoku pod vodním dílem, včetně prověření možnosti současného, popř. budoucího zvýšení neškodného odtoku vhodnými úpravami toku pod vodním dílem; zajištění spolehlivých podkladů a návrh funkčních objektů a hráze z pohledu bezpečnosti a provozuschopnosti vodního díla; koncepční návrh musí vzít v úvahu, že dílo bude provozováno bez stálého dohledu; vypracování manipulačního řádu poldru pro příslušná rozhodnutí vodoprávního úřadu; zajištění podkladů pro posouzení ekologických účinků poldru; zajištění výpočtů pro období realizace stavby a období těsně po jejím ukončení (řešení převádění vody přes staveniště během výstavby, ověření funkce a bezpečnosti díla prvním plněním a prázdněním  - ověřovací provoz (průchod povodňové vlny a stabilita svahů); rozdělení prostoru poldru, stanovení funkčních prostorů a funkčních zařízení (ochranný prostor, výpust, bezpečnostní přeliv); migrační průchodnost pro vodní biotu (biologická kontinuita toku).</w:t>
      </w:r>
    </w:p>
    <w:p w14:paraId="0F64519C" w14:textId="77777777" w:rsidR="008E1AEF" w:rsidRPr="00A736BC" w:rsidRDefault="008E1AEF" w:rsidP="008E1AEF">
      <w:pPr>
        <w:numPr>
          <w:ilvl w:val="2"/>
          <w:numId w:val="4"/>
        </w:numPr>
        <w:jc w:val="both"/>
        <w:rPr>
          <w:rStyle w:val="l-L2Char"/>
          <w:rFonts w:cs="Arial"/>
          <w:szCs w:val="22"/>
        </w:rPr>
      </w:pPr>
      <w:r w:rsidRPr="00A736BC">
        <w:rPr>
          <w:rStyle w:val="l-L2Char"/>
          <w:rFonts w:cs="Arial"/>
          <w:szCs w:val="22"/>
        </w:rPr>
        <w:t xml:space="preserve">Konstrukční řešení poldrů bude zahrnovat mimo jiné: údaje pro hráz (dispozice, typ, založení, zeminy, vysychání zemin, příčné řezy tělesem hráze, filtry, odvodnění tělesa hráze a podloží, kontrola výstavby, posouzení stability hrází, průsaky, </w:t>
      </w:r>
      <w:proofErr w:type="spellStart"/>
      <w:r w:rsidRPr="00A736BC">
        <w:rPr>
          <w:rStyle w:val="l-L2Char"/>
          <w:rFonts w:cs="Arial"/>
          <w:szCs w:val="22"/>
        </w:rPr>
        <w:t>stabilitní</w:t>
      </w:r>
      <w:proofErr w:type="spellEnd"/>
      <w:r w:rsidRPr="00A736BC">
        <w:rPr>
          <w:rStyle w:val="l-L2Char"/>
          <w:rFonts w:cs="Arial"/>
          <w:szCs w:val="22"/>
        </w:rPr>
        <w:t xml:space="preserve"> řešení, parametry materiálů a základových půd, parametry zatížení, statické výpočty jednotlivých konstrukcí apod.); údaje pro funkční objekty (výpusti, bezpečnostní zařízení apod.).</w:t>
      </w:r>
    </w:p>
    <w:p w14:paraId="169B8127" w14:textId="77777777" w:rsidR="008E1AEF" w:rsidRPr="00A736BC" w:rsidRDefault="008E1AEF" w:rsidP="008E1AEF">
      <w:pPr>
        <w:numPr>
          <w:ilvl w:val="2"/>
          <w:numId w:val="4"/>
        </w:numPr>
        <w:jc w:val="both"/>
        <w:rPr>
          <w:rStyle w:val="l-L2Char"/>
          <w:rFonts w:cs="Arial"/>
          <w:szCs w:val="22"/>
        </w:rPr>
      </w:pPr>
      <w:r w:rsidRPr="00A736BC">
        <w:rPr>
          <w:rStyle w:val="l-L2Char"/>
          <w:rFonts w:cs="Arial"/>
          <w:szCs w:val="22"/>
        </w:rPr>
        <w:lastRenderedPageBreak/>
        <w:t>Podmínky provozu a údržby poldrů budou zahrnovat mimo jiné: údaje pro údržbu travního pokryvu, údržbu dřevin, údržbu objektů v hrázi (ostatní práce – ochrana před živočichy apod.).</w:t>
      </w:r>
    </w:p>
    <w:p w14:paraId="66B66079" w14:textId="77777777" w:rsidR="008E1AEF" w:rsidRDefault="008E1AEF" w:rsidP="008E1AEF">
      <w:pPr>
        <w:numPr>
          <w:ilvl w:val="2"/>
          <w:numId w:val="4"/>
        </w:numPr>
        <w:jc w:val="both"/>
        <w:rPr>
          <w:rStyle w:val="l-L2Char"/>
          <w:rFonts w:cs="Arial"/>
          <w:szCs w:val="22"/>
        </w:rPr>
      </w:pPr>
      <w:r w:rsidRPr="00A736BC">
        <w:rPr>
          <w:rStyle w:val="l-L2Char"/>
          <w:rFonts w:cs="Arial"/>
          <w:szCs w:val="22"/>
        </w:rPr>
        <w:t>Opatření v zátopě poldrů budou zahrnovat mimo jiné: údaje pro úpravu dna, způsob využití prostoru nádrže, zemědělské užívání zátopy, lesnické užívání zátopy, úprava okolí nádrže (v závislosti na důsledcích, vyplývajících z funkce nádrže a četnosti zaplavování prostoru zátopy).</w:t>
      </w:r>
    </w:p>
    <w:p w14:paraId="7DA001B5" w14:textId="77777777" w:rsidR="008E1AEF" w:rsidRPr="00024379" w:rsidRDefault="008E1AEF" w:rsidP="008E1AEF">
      <w:pPr>
        <w:ind w:left="1212"/>
        <w:jc w:val="both"/>
        <w:rPr>
          <w:rStyle w:val="l-L2Char"/>
          <w:rFonts w:cs="Arial"/>
          <w:szCs w:val="22"/>
        </w:rPr>
      </w:pPr>
    </w:p>
    <w:p w14:paraId="7E6E7157" w14:textId="77777777" w:rsidR="008E1AEF" w:rsidRPr="005A6326" w:rsidRDefault="008E1AEF" w:rsidP="008E1AEF">
      <w:pPr>
        <w:pStyle w:val="l-L1"/>
        <w:keepNext w:val="0"/>
        <w:numPr>
          <w:ilvl w:val="1"/>
          <w:numId w:val="4"/>
        </w:numPr>
        <w:spacing w:before="120" w:after="120"/>
        <w:jc w:val="left"/>
        <w:rPr>
          <w:rStyle w:val="l-L2Char"/>
          <w:rFonts w:cs="Arial"/>
          <w:szCs w:val="22"/>
          <w:u w:val="none"/>
        </w:rPr>
      </w:pPr>
      <w:r w:rsidRPr="005A6326">
        <w:rPr>
          <w:rStyle w:val="l-L2Char"/>
          <w:rFonts w:cs="Arial"/>
          <w:szCs w:val="22"/>
          <w:u w:val="none"/>
        </w:rPr>
        <w:t>Podklady nezbytné pro tvorbu Díla:</w:t>
      </w:r>
    </w:p>
    <w:p w14:paraId="6DFF08B8" w14:textId="77777777" w:rsidR="008E1AEF" w:rsidRPr="005A6326" w:rsidRDefault="008E1AEF" w:rsidP="008E1AEF">
      <w:pPr>
        <w:pStyle w:val="l-L1"/>
        <w:keepNext w:val="0"/>
        <w:numPr>
          <w:ilvl w:val="0"/>
          <w:numId w:val="0"/>
        </w:numPr>
        <w:spacing w:before="120" w:after="120"/>
        <w:ind w:left="504" w:firstLine="708"/>
        <w:jc w:val="both"/>
        <w:rPr>
          <w:rStyle w:val="l-L2Char"/>
          <w:rFonts w:cs="Arial"/>
          <w:szCs w:val="22"/>
        </w:rPr>
      </w:pPr>
      <w:r w:rsidRPr="005A6326">
        <w:rPr>
          <w:rStyle w:val="l-L2Char"/>
          <w:rFonts w:cs="Arial"/>
          <w:szCs w:val="22"/>
        </w:rPr>
        <w:t xml:space="preserve">Zhotovitel je povinen </w:t>
      </w:r>
      <w:r w:rsidRPr="005A6326">
        <w:rPr>
          <w:rStyle w:val="l-L2Char"/>
          <w:rFonts w:cs="Arial"/>
          <w:b w:val="0"/>
          <w:szCs w:val="22"/>
          <w:u w:val="none"/>
        </w:rPr>
        <w:t xml:space="preserve">vyhotovit projektovou dokumentaci dle níže uvedených podkladů: </w:t>
      </w:r>
    </w:p>
    <w:p w14:paraId="6BFE6D42" w14:textId="77777777" w:rsidR="008E1AEF" w:rsidRPr="005A6326" w:rsidRDefault="008E1AEF" w:rsidP="008E1AEF">
      <w:pPr>
        <w:pStyle w:val="l-L1"/>
        <w:keepNext w:val="0"/>
        <w:numPr>
          <w:ilvl w:val="2"/>
          <w:numId w:val="4"/>
        </w:numPr>
        <w:spacing w:before="120" w:after="120"/>
        <w:jc w:val="left"/>
        <w:rPr>
          <w:rStyle w:val="l-L2Char"/>
          <w:rFonts w:cs="Arial"/>
          <w:szCs w:val="22"/>
          <w:u w:val="none"/>
        </w:rPr>
      </w:pPr>
      <w:r w:rsidRPr="005A6326">
        <w:rPr>
          <w:rStyle w:val="l-L2Char"/>
          <w:rFonts w:cs="Arial"/>
          <w:szCs w:val="22"/>
          <w:u w:val="none"/>
        </w:rPr>
        <w:t>Dokumentační základna Díla (podklady pro zpracování projektové dokumentace):</w:t>
      </w:r>
    </w:p>
    <w:p w14:paraId="1AB264E8" w14:textId="77777777" w:rsidR="008E1AEF" w:rsidRPr="00352DE7" w:rsidRDefault="008E1AEF" w:rsidP="008E1AEF">
      <w:pPr>
        <w:pStyle w:val="l-L1"/>
        <w:keepNext w:val="0"/>
        <w:numPr>
          <w:ilvl w:val="0"/>
          <w:numId w:val="0"/>
        </w:numPr>
        <w:spacing w:before="0" w:after="0" w:line="240" w:lineRule="auto"/>
        <w:ind w:left="492"/>
        <w:jc w:val="both"/>
        <w:rPr>
          <w:rStyle w:val="l-L2Char"/>
          <w:rFonts w:cs="Arial"/>
          <w:b w:val="0"/>
          <w:szCs w:val="22"/>
          <w:u w:val="none"/>
          <w:lang w:val="en-US"/>
        </w:rPr>
      </w:pPr>
      <w:proofErr w:type="spellStart"/>
      <w:r w:rsidRPr="00352DE7">
        <w:rPr>
          <w:rFonts w:ascii="Arial" w:hAnsi="Arial" w:cs="Arial"/>
          <w:b w:val="0"/>
          <w:szCs w:val="22"/>
          <w:u w:val="none"/>
          <w:lang w:val="en-US"/>
        </w:rPr>
        <w:t>Požadavky</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zadavatele</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na</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předmět</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díla</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specifikované</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ve</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výzvě</w:t>
      </w:r>
      <w:proofErr w:type="spellEnd"/>
      <w:r w:rsidRPr="00352DE7">
        <w:rPr>
          <w:rFonts w:ascii="Arial" w:hAnsi="Arial" w:cs="Arial"/>
          <w:b w:val="0"/>
          <w:szCs w:val="22"/>
          <w:u w:val="none"/>
          <w:lang w:val="en-US"/>
        </w:rPr>
        <w:t xml:space="preserve"> k </w:t>
      </w:r>
      <w:proofErr w:type="spellStart"/>
      <w:r w:rsidRPr="00352DE7">
        <w:rPr>
          <w:rFonts w:ascii="Arial" w:hAnsi="Arial" w:cs="Arial"/>
          <w:b w:val="0"/>
          <w:szCs w:val="22"/>
          <w:u w:val="none"/>
          <w:lang w:val="en-US"/>
        </w:rPr>
        <w:t>podání</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nabídky</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na</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tuto</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veřejnou</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zakázku</w:t>
      </w:r>
      <w:proofErr w:type="spellEnd"/>
      <w:r w:rsidRPr="00352DE7">
        <w:rPr>
          <w:rFonts w:ascii="Arial" w:hAnsi="Arial" w:cs="Arial"/>
          <w:b w:val="0"/>
          <w:szCs w:val="22"/>
          <w:u w:val="none"/>
          <w:lang w:val="en-US"/>
        </w:rPr>
        <w:t xml:space="preserve"> a v </w:t>
      </w:r>
      <w:proofErr w:type="spellStart"/>
      <w:r w:rsidRPr="00352DE7">
        <w:rPr>
          <w:rFonts w:ascii="Arial" w:hAnsi="Arial" w:cs="Arial"/>
          <w:b w:val="0"/>
          <w:szCs w:val="22"/>
          <w:u w:val="none"/>
          <w:lang w:val="en-US"/>
        </w:rPr>
        <w:t>ostatních</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součástech</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zadávací</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dokumentace</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přílohy</w:t>
      </w:r>
      <w:proofErr w:type="spellEnd"/>
      <w:r w:rsidRPr="00352DE7">
        <w:rPr>
          <w:rFonts w:ascii="Arial" w:hAnsi="Arial" w:cs="Arial"/>
          <w:b w:val="0"/>
          <w:szCs w:val="22"/>
          <w:u w:val="none"/>
          <w:lang w:val="en-US"/>
        </w:rPr>
        <w:t xml:space="preserve"> k </w:t>
      </w:r>
      <w:proofErr w:type="spellStart"/>
      <w:r w:rsidRPr="00352DE7">
        <w:rPr>
          <w:rFonts w:ascii="Arial" w:hAnsi="Arial" w:cs="Arial"/>
          <w:b w:val="0"/>
          <w:szCs w:val="22"/>
          <w:u w:val="none"/>
          <w:lang w:val="en-US"/>
        </w:rPr>
        <w:t>výzvě</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Předmět</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díla</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specifikovaný</w:t>
      </w:r>
      <w:proofErr w:type="spellEnd"/>
      <w:r w:rsidRPr="00352DE7">
        <w:rPr>
          <w:rFonts w:ascii="Arial" w:hAnsi="Arial" w:cs="Arial"/>
          <w:b w:val="0"/>
          <w:szCs w:val="22"/>
          <w:u w:val="none"/>
          <w:lang w:val="en-US"/>
        </w:rPr>
        <w:t xml:space="preserve"> v </w:t>
      </w:r>
      <w:proofErr w:type="spellStart"/>
      <w:r w:rsidRPr="00352DE7">
        <w:rPr>
          <w:rFonts w:ascii="Arial" w:hAnsi="Arial" w:cs="Arial"/>
          <w:b w:val="0"/>
          <w:szCs w:val="22"/>
          <w:u w:val="none"/>
          <w:lang w:val="en-US"/>
        </w:rPr>
        <w:t>příslušné</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smlouvě</w:t>
      </w:r>
      <w:proofErr w:type="spellEnd"/>
      <w:r w:rsidRPr="00352DE7">
        <w:rPr>
          <w:rFonts w:ascii="Arial" w:hAnsi="Arial" w:cs="Arial"/>
          <w:b w:val="0"/>
          <w:szCs w:val="22"/>
          <w:u w:val="none"/>
          <w:lang w:val="en-US"/>
        </w:rPr>
        <w:t xml:space="preserve"> o </w:t>
      </w:r>
      <w:proofErr w:type="spellStart"/>
      <w:r w:rsidRPr="00352DE7">
        <w:rPr>
          <w:rFonts w:ascii="Arial" w:hAnsi="Arial" w:cs="Arial"/>
          <w:b w:val="0"/>
          <w:szCs w:val="22"/>
          <w:u w:val="none"/>
          <w:lang w:val="en-US"/>
        </w:rPr>
        <w:t>dílo</w:t>
      </w:r>
      <w:proofErr w:type="spellEnd"/>
      <w:r w:rsidRPr="00352DE7">
        <w:rPr>
          <w:rFonts w:ascii="Arial" w:hAnsi="Arial" w:cs="Arial"/>
          <w:b w:val="0"/>
          <w:szCs w:val="22"/>
          <w:u w:val="none"/>
          <w:lang w:val="en-US"/>
        </w:rPr>
        <w:t xml:space="preserve"> a </w:t>
      </w:r>
      <w:proofErr w:type="spellStart"/>
      <w:r w:rsidRPr="00352DE7">
        <w:rPr>
          <w:rFonts w:ascii="Arial" w:hAnsi="Arial" w:cs="Arial"/>
          <w:b w:val="0"/>
          <w:szCs w:val="22"/>
          <w:u w:val="none"/>
          <w:lang w:val="en-US"/>
        </w:rPr>
        <w:t>jejích</w:t>
      </w:r>
      <w:proofErr w:type="spellEnd"/>
      <w:r w:rsidRPr="00352DE7">
        <w:rPr>
          <w:rFonts w:ascii="Arial" w:hAnsi="Arial" w:cs="Arial"/>
          <w:b w:val="0"/>
          <w:szCs w:val="22"/>
          <w:u w:val="none"/>
          <w:lang w:val="en-US"/>
        </w:rPr>
        <w:t xml:space="preserve"> </w:t>
      </w:r>
      <w:proofErr w:type="spellStart"/>
      <w:r w:rsidRPr="00352DE7">
        <w:rPr>
          <w:rFonts w:ascii="Arial" w:hAnsi="Arial" w:cs="Arial"/>
          <w:b w:val="0"/>
          <w:szCs w:val="22"/>
          <w:u w:val="none"/>
          <w:lang w:val="en-US"/>
        </w:rPr>
        <w:t>přílohách</w:t>
      </w:r>
      <w:proofErr w:type="spellEnd"/>
      <w:r w:rsidRPr="00352DE7">
        <w:rPr>
          <w:rFonts w:ascii="Arial" w:hAnsi="Arial" w:cs="Arial"/>
          <w:b w:val="0"/>
          <w:szCs w:val="22"/>
          <w:u w:val="none"/>
          <w:lang w:val="en-US"/>
        </w:rPr>
        <w:t xml:space="preserve">. </w:t>
      </w:r>
      <w:r w:rsidRPr="00352DE7">
        <w:rPr>
          <w:rStyle w:val="l-L2Char"/>
          <w:rFonts w:cs="Arial"/>
          <w:b w:val="0"/>
          <w:szCs w:val="22"/>
          <w:u w:val="none"/>
        </w:rPr>
        <w:t xml:space="preserve">Zákon č. 183/2006 Sb., o územním plánování a stavebním řádu, ve znění pozdějších předpisů a v rozsahu, obsahu a členění pro stavební řízení dle platné vyhlášky, ve znění pozdějších předpisů, a další platné související předpisy a normy.  </w:t>
      </w:r>
    </w:p>
    <w:p w14:paraId="48D5C95C" w14:textId="77777777" w:rsidR="008E1AEF" w:rsidRPr="00352DE7" w:rsidRDefault="008E1AEF" w:rsidP="008E1AEF">
      <w:pPr>
        <w:pStyle w:val="l-L1"/>
        <w:keepNext w:val="0"/>
        <w:numPr>
          <w:ilvl w:val="0"/>
          <w:numId w:val="0"/>
        </w:numPr>
        <w:spacing w:before="0" w:after="0" w:line="240" w:lineRule="auto"/>
        <w:ind w:left="492"/>
        <w:jc w:val="both"/>
        <w:rPr>
          <w:rStyle w:val="l-L2Char"/>
          <w:rFonts w:cs="Arial"/>
          <w:b w:val="0"/>
          <w:szCs w:val="22"/>
          <w:u w:val="none"/>
        </w:rPr>
      </w:pPr>
      <w:r w:rsidRPr="00352DE7">
        <w:rPr>
          <w:rStyle w:val="l-L2Char"/>
          <w:rFonts w:cs="Arial"/>
          <w:b w:val="0"/>
          <w:szCs w:val="22"/>
          <w:u w:val="none"/>
        </w:rPr>
        <w:t>Příslušná ustanovení zákona č. 134/2016 Sb., o zadávání veřejných zakázek a jeho prováděcí vyhlášky. Jde zejména o vyhlášku č. 169/2016 Sb., o stanovení rozsahu dokumentace veřejné zakázky na stavební práce a soupisu stavebních prací dodávek a služeb s výkazem výměr.</w:t>
      </w:r>
    </w:p>
    <w:p w14:paraId="4C9AA749" w14:textId="77777777" w:rsidR="008E1AEF" w:rsidRPr="00352DE7" w:rsidRDefault="008E1AEF" w:rsidP="008E1AEF">
      <w:pPr>
        <w:pStyle w:val="l-L1"/>
        <w:keepNext w:val="0"/>
        <w:numPr>
          <w:ilvl w:val="2"/>
          <w:numId w:val="4"/>
        </w:numPr>
        <w:spacing w:before="120" w:after="120"/>
        <w:jc w:val="left"/>
        <w:rPr>
          <w:rStyle w:val="l-L2Char"/>
          <w:rFonts w:cs="Arial"/>
          <w:szCs w:val="22"/>
          <w:u w:val="none"/>
        </w:rPr>
      </w:pPr>
      <w:r w:rsidRPr="00352DE7">
        <w:rPr>
          <w:rStyle w:val="l-L2Char"/>
          <w:rFonts w:cs="Arial"/>
          <w:szCs w:val="22"/>
          <w:u w:val="none"/>
        </w:rPr>
        <w:t>Plán společných zařízení:</w:t>
      </w:r>
    </w:p>
    <w:p w14:paraId="641085B1" w14:textId="77777777" w:rsidR="008E1AEF" w:rsidRPr="00F2382F" w:rsidRDefault="008E1AEF" w:rsidP="008E1AEF">
      <w:pPr>
        <w:pStyle w:val="l-L1"/>
        <w:keepNext w:val="0"/>
        <w:numPr>
          <w:ilvl w:val="0"/>
          <w:numId w:val="0"/>
        </w:numPr>
        <w:spacing w:before="0" w:after="0" w:line="240" w:lineRule="auto"/>
        <w:ind w:left="493"/>
        <w:jc w:val="both"/>
        <w:rPr>
          <w:rStyle w:val="l-L2Char"/>
          <w:rFonts w:ascii="Times New Roman" w:hAnsi="Times New Roman" w:cs="Arial"/>
          <w:b w:val="0"/>
          <w:szCs w:val="22"/>
        </w:rPr>
      </w:pPr>
      <w:r w:rsidRPr="00352DE7">
        <w:rPr>
          <w:rStyle w:val="l-L2Char"/>
          <w:rFonts w:cs="Arial"/>
          <w:b w:val="0"/>
          <w:szCs w:val="22"/>
          <w:u w:val="none"/>
        </w:rPr>
        <w:t xml:space="preserve">Technická zpráva plánu společných zařízení Komplexní pozemkové úpravy v k. </w:t>
      </w:r>
      <w:proofErr w:type="spellStart"/>
      <w:r w:rsidRPr="00352DE7">
        <w:rPr>
          <w:rStyle w:val="l-L2Char"/>
          <w:rFonts w:cs="Arial"/>
          <w:b w:val="0"/>
          <w:szCs w:val="22"/>
          <w:u w:val="none"/>
        </w:rPr>
        <w:t>ú.</w:t>
      </w:r>
      <w:proofErr w:type="spellEnd"/>
      <w:r w:rsidRPr="00352DE7">
        <w:rPr>
          <w:rStyle w:val="l-L2Char"/>
          <w:rFonts w:cs="Arial"/>
          <w:b w:val="0"/>
          <w:szCs w:val="22"/>
          <w:u w:val="none"/>
        </w:rPr>
        <w:t xml:space="preserve"> Lomnice nad Popelkou ze srpna 2015.</w:t>
      </w:r>
      <w:r w:rsidRPr="00352DE7">
        <w:rPr>
          <w:rStyle w:val="l-L2Char"/>
          <w:rFonts w:ascii="Times New Roman" w:hAnsi="Times New Roman" w:cs="Arial"/>
          <w:b w:val="0"/>
          <w:szCs w:val="22"/>
        </w:rPr>
        <w:t xml:space="preserve"> </w:t>
      </w:r>
      <w:r w:rsidRPr="00352DE7">
        <w:rPr>
          <w:rStyle w:val="l-L2Char"/>
          <w:rFonts w:cs="Arial"/>
          <w:b w:val="0"/>
          <w:szCs w:val="22"/>
          <w:u w:val="none"/>
        </w:rPr>
        <w:t xml:space="preserve">Vyhodnocení podkladů a rozbor současného stavu Komplexní pozemkové úpravy v k. </w:t>
      </w:r>
      <w:proofErr w:type="spellStart"/>
      <w:r w:rsidRPr="00352DE7">
        <w:rPr>
          <w:rStyle w:val="l-L2Char"/>
          <w:rFonts w:cs="Arial"/>
          <w:b w:val="0"/>
          <w:szCs w:val="22"/>
          <w:u w:val="none"/>
        </w:rPr>
        <w:t>ú.</w:t>
      </w:r>
      <w:proofErr w:type="spellEnd"/>
      <w:r w:rsidRPr="00352DE7">
        <w:rPr>
          <w:rStyle w:val="l-L2Char"/>
          <w:rFonts w:cs="Arial"/>
          <w:b w:val="0"/>
          <w:szCs w:val="22"/>
          <w:u w:val="none"/>
        </w:rPr>
        <w:t xml:space="preserve">  Lomnice nad Popelkou z července 2013</w:t>
      </w:r>
      <w:r w:rsidRPr="00352DE7">
        <w:rPr>
          <w:rStyle w:val="l-L2Char"/>
          <w:rFonts w:ascii="Times New Roman" w:hAnsi="Times New Roman" w:cs="Arial"/>
          <w:b w:val="0"/>
          <w:szCs w:val="22"/>
        </w:rPr>
        <w:t xml:space="preserve">. </w:t>
      </w:r>
      <w:r w:rsidRPr="00352DE7">
        <w:rPr>
          <w:rStyle w:val="l-L2Char"/>
          <w:rFonts w:cs="Arial"/>
          <w:b w:val="0"/>
          <w:szCs w:val="22"/>
          <w:u w:val="none"/>
        </w:rPr>
        <w:t>Dokumentace technického řešení prvků PSZ Komplexní pozemkové úpra</w:t>
      </w:r>
      <w:r>
        <w:rPr>
          <w:rStyle w:val="l-L2Char"/>
          <w:rFonts w:cs="Arial"/>
          <w:b w:val="0"/>
          <w:szCs w:val="22"/>
          <w:u w:val="none"/>
        </w:rPr>
        <w:t xml:space="preserve">vy v k. </w:t>
      </w:r>
      <w:proofErr w:type="spellStart"/>
      <w:r>
        <w:rPr>
          <w:rStyle w:val="l-L2Char"/>
          <w:rFonts w:cs="Arial"/>
          <w:b w:val="0"/>
          <w:szCs w:val="22"/>
          <w:u w:val="none"/>
        </w:rPr>
        <w:t>ú.</w:t>
      </w:r>
      <w:proofErr w:type="spellEnd"/>
      <w:r>
        <w:rPr>
          <w:rStyle w:val="l-L2Char"/>
          <w:rFonts w:cs="Arial"/>
          <w:b w:val="0"/>
          <w:szCs w:val="22"/>
          <w:u w:val="none"/>
        </w:rPr>
        <w:t xml:space="preserve"> Lomnice nad Popelkou.</w:t>
      </w:r>
    </w:p>
    <w:p w14:paraId="68E5BFE6" w14:textId="77777777" w:rsidR="008E1AEF" w:rsidRDefault="008E1AEF" w:rsidP="008E1AEF">
      <w:pPr>
        <w:pStyle w:val="l-L1"/>
        <w:keepNext w:val="0"/>
        <w:numPr>
          <w:ilvl w:val="0"/>
          <w:numId w:val="0"/>
        </w:numPr>
        <w:spacing w:before="0" w:after="0" w:line="240" w:lineRule="auto"/>
        <w:jc w:val="both"/>
        <w:rPr>
          <w:rStyle w:val="l-L2Char"/>
          <w:rFonts w:ascii="Times New Roman" w:hAnsi="Times New Roman" w:cs="Arial"/>
          <w:b w:val="0"/>
          <w:color w:val="FF0000"/>
          <w:szCs w:val="22"/>
        </w:rPr>
      </w:pPr>
    </w:p>
    <w:p w14:paraId="50FFCA46" w14:textId="77777777" w:rsidR="008E1AEF" w:rsidRDefault="008E1AEF" w:rsidP="008E1AEF">
      <w:pPr>
        <w:pStyle w:val="l-L1"/>
        <w:keepNext w:val="0"/>
        <w:numPr>
          <w:ilvl w:val="0"/>
          <w:numId w:val="0"/>
        </w:numPr>
        <w:spacing w:before="0" w:after="0" w:line="240" w:lineRule="auto"/>
        <w:ind w:left="493"/>
        <w:jc w:val="both"/>
        <w:rPr>
          <w:rStyle w:val="l-L2Char"/>
          <w:rFonts w:ascii="Times New Roman" w:hAnsi="Times New Roman" w:cs="Arial"/>
          <w:b w:val="0"/>
          <w:color w:val="FF0000"/>
          <w:szCs w:val="22"/>
        </w:rPr>
      </w:pPr>
    </w:p>
    <w:p w14:paraId="7FFFB299" w14:textId="77777777" w:rsidR="008E1AEF" w:rsidRPr="00183A39" w:rsidRDefault="008E1AEF" w:rsidP="008E1AEF">
      <w:pPr>
        <w:spacing w:after="0" w:line="240" w:lineRule="auto"/>
        <w:jc w:val="center"/>
        <w:rPr>
          <w:rFonts w:cs="Arial"/>
          <w:b/>
          <w:szCs w:val="22"/>
        </w:rPr>
      </w:pPr>
      <w:r w:rsidRPr="00183A39">
        <w:rPr>
          <w:rFonts w:cs="Arial"/>
          <w:b/>
          <w:szCs w:val="22"/>
        </w:rPr>
        <w:t>Návrhové parametry děl (stavebních objektů)</w:t>
      </w:r>
      <w:r>
        <w:rPr>
          <w:rFonts w:cs="Arial"/>
          <w:b/>
          <w:szCs w:val="22"/>
        </w:rPr>
        <w:t xml:space="preserve"> </w:t>
      </w:r>
      <w:r w:rsidRPr="00183A39">
        <w:rPr>
          <w:rFonts w:cs="Arial"/>
          <w:b/>
          <w:szCs w:val="22"/>
        </w:rPr>
        <w:t xml:space="preserve">dle DTR Plánu společných zařízení </w:t>
      </w:r>
      <w:proofErr w:type="spellStart"/>
      <w:r w:rsidRPr="00183A39">
        <w:rPr>
          <w:rFonts w:cs="Arial"/>
          <w:b/>
          <w:szCs w:val="22"/>
        </w:rPr>
        <w:t>KoPÚ</w:t>
      </w:r>
      <w:proofErr w:type="spellEnd"/>
      <w:r w:rsidRPr="00183A39">
        <w:rPr>
          <w:rFonts w:cs="Arial"/>
          <w:b/>
          <w:szCs w:val="22"/>
        </w:rPr>
        <w:t xml:space="preserve"> Lomnice nad Popelkou</w:t>
      </w:r>
      <w:r>
        <w:rPr>
          <w:rFonts w:cs="Arial"/>
          <w:b/>
          <w:szCs w:val="22"/>
        </w:rPr>
        <w:t xml:space="preserve"> </w:t>
      </w:r>
      <w:r w:rsidRPr="00183A39">
        <w:rPr>
          <w:rFonts w:cs="Arial"/>
          <w:b/>
          <w:szCs w:val="22"/>
        </w:rPr>
        <w:t>zpracovaného v září 2015 společností GEOVAP, spol. s r. o.:</w:t>
      </w:r>
    </w:p>
    <w:p w14:paraId="0F738940" w14:textId="77777777" w:rsidR="008E1AEF" w:rsidRPr="00DC29A1" w:rsidRDefault="008E1AEF" w:rsidP="008E1AEF">
      <w:pPr>
        <w:spacing w:line="276" w:lineRule="auto"/>
        <w:jc w:val="both"/>
        <w:rPr>
          <w:rFonts w:cs="Arial"/>
          <w:sz w:val="20"/>
          <w:szCs w:val="20"/>
        </w:rPr>
      </w:pPr>
    </w:p>
    <w:p w14:paraId="5E6524DB" w14:textId="77777777" w:rsidR="008E1AEF" w:rsidRPr="00183A39" w:rsidRDefault="008E1AEF" w:rsidP="008E1AEF">
      <w:pPr>
        <w:jc w:val="both"/>
        <w:rPr>
          <w:rFonts w:cs="Arial"/>
          <w:b/>
          <w:szCs w:val="22"/>
          <w:u w:val="single"/>
        </w:rPr>
      </w:pPr>
      <w:r w:rsidRPr="00183A39">
        <w:rPr>
          <w:rFonts w:cs="Arial"/>
          <w:b/>
          <w:szCs w:val="22"/>
          <w:u w:val="single"/>
        </w:rPr>
        <w:t>Poldr Nové Dvory</w:t>
      </w:r>
    </w:p>
    <w:p w14:paraId="6943BFC5"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 xml:space="preserve">Vyčleněný pozemek p. č. 5889 v k. </w:t>
      </w:r>
      <w:proofErr w:type="spellStart"/>
      <w:r w:rsidRPr="00183A39">
        <w:rPr>
          <w:rFonts w:cs="Arial"/>
          <w:szCs w:val="22"/>
        </w:rPr>
        <w:t>ú.</w:t>
      </w:r>
      <w:proofErr w:type="spellEnd"/>
      <w:r w:rsidRPr="00183A39">
        <w:rPr>
          <w:rFonts w:cs="Arial"/>
          <w:szCs w:val="22"/>
        </w:rPr>
        <w:t xml:space="preserve"> Lomnice nad Popelkou</w:t>
      </w:r>
    </w:p>
    <w:p w14:paraId="6720DD14"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Objem celkového prostoru nádrže:</w:t>
      </w:r>
      <w:r w:rsidRPr="00183A39">
        <w:rPr>
          <w:rFonts w:cs="Arial"/>
          <w:szCs w:val="22"/>
        </w:rPr>
        <w:tab/>
        <w:t>34 500 m3</w:t>
      </w:r>
    </w:p>
    <w:p w14:paraId="72CE3369"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Maximální nadržení při max. hladině:</w:t>
      </w:r>
      <w:r w:rsidRPr="00183A39">
        <w:rPr>
          <w:rFonts w:cs="Arial"/>
          <w:szCs w:val="22"/>
        </w:rPr>
        <w:tab/>
        <w:t>18 677 m3</w:t>
      </w:r>
    </w:p>
    <w:p w14:paraId="6B97399B"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Maximální plocha při max. hladině:</w:t>
      </w:r>
      <w:r w:rsidRPr="00183A39">
        <w:rPr>
          <w:rFonts w:cs="Arial"/>
          <w:szCs w:val="22"/>
        </w:rPr>
        <w:tab/>
        <w:t xml:space="preserve">  9 110 m2</w:t>
      </w:r>
    </w:p>
    <w:p w14:paraId="2389CFE5"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Kóta max. hladiny:</w:t>
      </w:r>
      <w:r w:rsidRPr="00183A39">
        <w:rPr>
          <w:rFonts w:cs="Arial"/>
          <w:szCs w:val="22"/>
        </w:rPr>
        <w:tab/>
        <w:t xml:space="preserve">     462,84 m. n. m.</w:t>
      </w:r>
    </w:p>
    <w:p w14:paraId="78F93CE9"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Kóta koruny hráze:</w:t>
      </w:r>
      <w:r w:rsidRPr="00183A39">
        <w:rPr>
          <w:rFonts w:cs="Arial"/>
          <w:szCs w:val="22"/>
        </w:rPr>
        <w:tab/>
        <w:t xml:space="preserve">     463,50 m. n. m.</w:t>
      </w:r>
    </w:p>
    <w:p w14:paraId="0CA2A3BE"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 xml:space="preserve">Kóta stálé hladiny nadržení: </w:t>
      </w:r>
      <w:r w:rsidRPr="00183A39">
        <w:rPr>
          <w:rFonts w:cs="Arial"/>
          <w:szCs w:val="22"/>
        </w:rPr>
        <w:tab/>
        <w:t xml:space="preserve">     458,00 m. n. m.</w:t>
      </w:r>
    </w:p>
    <w:p w14:paraId="5670757B"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Kóta dna hráze:</w:t>
      </w:r>
      <w:r w:rsidRPr="00183A39">
        <w:rPr>
          <w:rFonts w:cs="Arial"/>
          <w:szCs w:val="22"/>
        </w:rPr>
        <w:tab/>
        <w:t xml:space="preserve">     455,50 m. n. m.</w:t>
      </w:r>
    </w:p>
    <w:p w14:paraId="3357D822"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Nadržení při stálé hladině nadržení:</w:t>
      </w:r>
      <w:r w:rsidRPr="00183A39">
        <w:rPr>
          <w:rFonts w:cs="Arial"/>
          <w:szCs w:val="22"/>
        </w:rPr>
        <w:tab/>
        <w:t xml:space="preserve">  1 500 m3</w:t>
      </w:r>
    </w:p>
    <w:p w14:paraId="4C0B7222"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Homogenní zemní hráz o délce:</w:t>
      </w:r>
      <w:r w:rsidRPr="00183A39">
        <w:rPr>
          <w:rFonts w:cs="Arial"/>
          <w:szCs w:val="22"/>
        </w:rPr>
        <w:tab/>
        <w:t xml:space="preserve">     116 m</w:t>
      </w:r>
    </w:p>
    <w:p w14:paraId="6E265DC3"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Maximální výška hráze:</w:t>
      </w:r>
      <w:r w:rsidRPr="00183A39">
        <w:rPr>
          <w:rFonts w:cs="Arial"/>
          <w:szCs w:val="22"/>
        </w:rPr>
        <w:tab/>
        <w:t xml:space="preserve">         8,0 m</w:t>
      </w:r>
    </w:p>
    <w:p w14:paraId="50E7F2C2"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Šířka koruny hráze:</w:t>
      </w:r>
      <w:r w:rsidRPr="00183A39">
        <w:rPr>
          <w:rFonts w:cs="Arial"/>
          <w:szCs w:val="22"/>
        </w:rPr>
        <w:tab/>
        <w:t xml:space="preserve">         3,0 m</w:t>
      </w:r>
    </w:p>
    <w:p w14:paraId="6D58CC1F"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 xml:space="preserve">Převýšení hráze nad maximální hladinou: </w:t>
      </w:r>
      <w:r w:rsidRPr="00183A39">
        <w:rPr>
          <w:rFonts w:cs="Arial"/>
          <w:szCs w:val="22"/>
        </w:rPr>
        <w:tab/>
        <w:t xml:space="preserve">         1,0 m</w:t>
      </w:r>
    </w:p>
    <w:p w14:paraId="029BC4B1"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 xml:space="preserve">Spodní výpust: </w:t>
      </w:r>
      <w:r w:rsidRPr="00183A39">
        <w:rPr>
          <w:rFonts w:cs="Arial"/>
          <w:szCs w:val="22"/>
        </w:rPr>
        <w:tab/>
        <w:t>DN 600 se zaškrcením na DN 400 (= 380 l/s)</w:t>
      </w:r>
    </w:p>
    <w:p w14:paraId="2CD55E7E" w14:textId="77777777" w:rsidR="008E1AEF" w:rsidRPr="008535B8"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Transformační účinek nádrže:</w:t>
      </w:r>
      <w:r w:rsidRPr="00183A39">
        <w:rPr>
          <w:rFonts w:cs="Arial"/>
          <w:szCs w:val="22"/>
        </w:rPr>
        <w:tab/>
        <w:t xml:space="preserve">Q100 = 4,40 m3/s na výtoku sníží na </w:t>
      </w:r>
      <w:proofErr w:type="spellStart"/>
      <w:r w:rsidRPr="00183A39">
        <w:rPr>
          <w:rFonts w:cs="Arial"/>
          <w:szCs w:val="22"/>
        </w:rPr>
        <w:t>Qret</w:t>
      </w:r>
      <w:proofErr w:type="spellEnd"/>
      <w:r w:rsidRPr="00183A39">
        <w:rPr>
          <w:rFonts w:cs="Arial"/>
          <w:szCs w:val="22"/>
        </w:rPr>
        <w:t xml:space="preserve"> = 715 l/s</w:t>
      </w:r>
    </w:p>
    <w:p w14:paraId="1096D75A" w14:textId="77777777" w:rsidR="008E1AEF" w:rsidRPr="00183A39" w:rsidRDefault="008E1AEF" w:rsidP="008E1AEF">
      <w:pPr>
        <w:numPr>
          <w:ilvl w:val="0"/>
          <w:numId w:val="10"/>
        </w:numPr>
        <w:tabs>
          <w:tab w:val="left" w:pos="4678"/>
          <w:tab w:val="left" w:pos="8364"/>
        </w:tabs>
        <w:spacing w:after="0" w:line="240" w:lineRule="auto"/>
        <w:contextualSpacing/>
        <w:jc w:val="both"/>
        <w:rPr>
          <w:rFonts w:cs="Arial"/>
          <w:szCs w:val="22"/>
        </w:rPr>
      </w:pPr>
      <w:r w:rsidRPr="00183A39">
        <w:rPr>
          <w:rFonts w:cs="Arial"/>
          <w:szCs w:val="22"/>
        </w:rPr>
        <w:t>Celková předpokládaná potřeba zeminy do tělesa hráze: cca 8 020 m3</w:t>
      </w:r>
    </w:p>
    <w:p w14:paraId="05D05E6E" w14:textId="77777777" w:rsidR="008E1AEF" w:rsidRPr="00183A39" w:rsidRDefault="008E1AEF" w:rsidP="008E1AEF">
      <w:pPr>
        <w:numPr>
          <w:ilvl w:val="0"/>
          <w:numId w:val="10"/>
        </w:numPr>
        <w:tabs>
          <w:tab w:val="left" w:pos="4678"/>
          <w:tab w:val="left" w:pos="8364"/>
        </w:tabs>
        <w:spacing w:after="0" w:line="240" w:lineRule="auto"/>
        <w:contextualSpacing/>
        <w:jc w:val="both"/>
        <w:rPr>
          <w:rFonts w:cs="Arial"/>
          <w:szCs w:val="22"/>
        </w:rPr>
      </w:pPr>
      <w:r w:rsidRPr="00183A39">
        <w:rPr>
          <w:rFonts w:cs="Arial"/>
          <w:szCs w:val="22"/>
        </w:rPr>
        <w:t>Předpokládaný výkop zeminy do tělesa hráze ze zemníku v budoucí zátopě: cca 5 000 m3</w:t>
      </w:r>
    </w:p>
    <w:p w14:paraId="25C3676C" w14:textId="77777777" w:rsidR="008E1AEF" w:rsidRPr="00183A39" w:rsidRDefault="008E1AEF" w:rsidP="008E1AEF">
      <w:pPr>
        <w:tabs>
          <w:tab w:val="left" w:pos="284"/>
          <w:tab w:val="left" w:pos="4678"/>
        </w:tabs>
        <w:spacing w:after="0"/>
        <w:jc w:val="both"/>
        <w:rPr>
          <w:rFonts w:cs="Arial"/>
          <w:szCs w:val="22"/>
        </w:rPr>
      </w:pPr>
    </w:p>
    <w:p w14:paraId="54635C52" w14:textId="77777777" w:rsidR="008E1AEF" w:rsidRPr="00183A39" w:rsidRDefault="008E1AEF" w:rsidP="008E1AEF">
      <w:pPr>
        <w:numPr>
          <w:ilvl w:val="0"/>
          <w:numId w:val="10"/>
        </w:numPr>
        <w:tabs>
          <w:tab w:val="left" w:pos="284"/>
          <w:tab w:val="left" w:pos="4678"/>
        </w:tabs>
        <w:contextualSpacing/>
        <w:jc w:val="both"/>
        <w:rPr>
          <w:rFonts w:cs="Arial"/>
          <w:szCs w:val="22"/>
          <w:u w:val="single"/>
        </w:rPr>
      </w:pPr>
      <w:r w:rsidRPr="00183A39">
        <w:rPr>
          <w:rFonts w:cs="Arial"/>
          <w:szCs w:val="22"/>
          <w:u w:val="single"/>
        </w:rPr>
        <w:t>Členění na objekty</w:t>
      </w:r>
    </w:p>
    <w:p w14:paraId="02D99793"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lastRenderedPageBreak/>
        <w:t>Poldr se stálým nadržením</w:t>
      </w:r>
    </w:p>
    <w:p w14:paraId="70989773"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Skrývka drnové vrstvy</w:t>
      </w:r>
    </w:p>
    <w:p w14:paraId="28F707B3"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Výstavba hráze</w:t>
      </w:r>
    </w:p>
    <w:p w14:paraId="27EF1E3E"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Výstavba funkčních objektů</w:t>
      </w:r>
    </w:p>
    <w:p w14:paraId="1B67FD8D"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Výsadba zeleně</w:t>
      </w:r>
    </w:p>
    <w:p w14:paraId="7F76D991" w14:textId="77777777" w:rsidR="008E1AEF" w:rsidRPr="00183A39" w:rsidRDefault="008E1AEF" w:rsidP="008E1AEF">
      <w:pPr>
        <w:numPr>
          <w:ilvl w:val="0"/>
          <w:numId w:val="10"/>
        </w:numPr>
        <w:contextualSpacing/>
        <w:jc w:val="both"/>
        <w:rPr>
          <w:rFonts w:cs="Arial"/>
          <w:szCs w:val="22"/>
          <w:u w:val="single"/>
        </w:rPr>
      </w:pPr>
      <w:r w:rsidRPr="00183A39">
        <w:rPr>
          <w:rFonts w:cs="Arial"/>
          <w:szCs w:val="22"/>
          <w:u w:val="single"/>
        </w:rPr>
        <w:t>Cíl – účel</w:t>
      </w:r>
    </w:p>
    <w:p w14:paraId="0D859D98"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Ochranná – retenční – funkce.</w:t>
      </w:r>
    </w:p>
    <w:p w14:paraId="59FB84E4"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Zachování průtoku neškodných vod.</w:t>
      </w:r>
    </w:p>
    <w:p w14:paraId="21261345"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Zatopení retenčního prostoru poldru pouze při přívalových srážkách (při tání sněhu).</w:t>
      </w:r>
    </w:p>
    <w:p w14:paraId="4CBDFBE2"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 xml:space="preserve">Zamezení nekontrolovatelného vniknutí povrchových vod z přilehlých pozemků (zejména při přívalových deštích nebo při jarním tání), do </w:t>
      </w:r>
      <w:proofErr w:type="spellStart"/>
      <w:r w:rsidRPr="00183A39">
        <w:rPr>
          <w:rFonts w:cs="Arial"/>
          <w:szCs w:val="22"/>
        </w:rPr>
        <w:t>intravilánu</w:t>
      </w:r>
      <w:proofErr w:type="spellEnd"/>
      <w:r w:rsidRPr="00183A39">
        <w:rPr>
          <w:rFonts w:cs="Arial"/>
          <w:szCs w:val="22"/>
        </w:rPr>
        <w:t xml:space="preserve"> osady </w:t>
      </w:r>
      <w:proofErr w:type="spellStart"/>
      <w:r w:rsidRPr="00183A39">
        <w:rPr>
          <w:rFonts w:cs="Arial"/>
          <w:szCs w:val="22"/>
        </w:rPr>
        <w:t>Želechy</w:t>
      </w:r>
      <w:proofErr w:type="spellEnd"/>
      <w:r w:rsidRPr="00183A39">
        <w:rPr>
          <w:rFonts w:cs="Arial"/>
          <w:szCs w:val="22"/>
        </w:rPr>
        <w:t xml:space="preserve"> a zamezení následného zvyšování hladiny </w:t>
      </w:r>
      <w:proofErr w:type="spellStart"/>
      <w:r w:rsidRPr="00183A39">
        <w:rPr>
          <w:rFonts w:cs="Arial"/>
          <w:szCs w:val="22"/>
        </w:rPr>
        <w:t>Želešského</w:t>
      </w:r>
      <w:proofErr w:type="spellEnd"/>
      <w:r w:rsidRPr="00183A39">
        <w:rPr>
          <w:rFonts w:cs="Arial"/>
          <w:szCs w:val="22"/>
        </w:rPr>
        <w:t xml:space="preserve"> potoka.</w:t>
      </w:r>
    </w:p>
    <w:p w14:paraId="2F74E153"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Transformace povodňové vlny a zdržení kulminačních průtoků do odeznění povodně.</w:t>
      </w:r>
    </w:p>
    <w:p w14:paraId="31F4E6EC"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Multifunkční využití – protipovodňový, protierozní, krajinotvorný, posilující biodiverzitu území.</w:t>
      </w:r>
    </w:p>
    <w:p w14:paraId="1B4BC74D" w14:textId="77777777" w:rsidR="008E1AEF" w:rsidRPr="00183A39" w:rsidRDefault="008E1AEF" w:rsidP="008E1AEF">
      <w:pPr>
        <w:spacing w:after="0" w:line="240" w:lineRule="auto"/>
        <w:contextualSpacing/>
        <w:jc w:val="both"/>
        <w:rPr>
          <w:rFonts w:cs="Arial"/>
          <w:szCs w:val="22"/>
        </w:rPr>
      </w:pPr>
    </w:p>
    <w:p w14:paraId="4529871A" w14:textId="77777777" w:rsidR="008E1AEF" w:rsidRPr="00183A39" w:rsidRDefault="008E1AEF" w:rsidP="008E1AEF">
      <w:pPr>
        <w:jc w:val="both"/>
        <w:rPr>
          <w:rFonts w:cs="Arial"/>
          <w:b/>
          <w:szCs w:val="22"/>
          <w:u w:val="single"/>
        </w:rPr>
      </w:pPr>
      <w:r w:rsidRPr="00183A39">
        <w:rPr>
          <w:rFonts w:cs="Arial"/>
          <w:b/>
          <w:szCs w:val="22"/>
          <w:u w:val="single"/>
        </w:rPr>
        <w:t>Poldr Nová Ves</w:t>
      </w:r>
    </w:p>
    <w:p w14:paraId="6530B7C6"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 xml:space="preserve">Vyčleněný pozemek p. č. 5743 v k. </w:t>
      </w:r>
      <w:proofErr w:type="spellStart"/>
      <w:r w:rsidRPr="00183A39">
        <w:rPr>
          <w:rFonts w:cs="Arial"/>
          <w:szCs w:val="22"/>
        </w:rPr>
        <w:t>ú.</w:t>
      </w:r>
      <w:proofErr w:type="spellEnd"/>
      <w:r w:rsidRPr="00183A39">
        <w:rPr>
          <w:rFonts w:cs="Arial"/>
          <w:szCs w:val="22"/>
        </w:rPr>
        <w:t xml:space="preserve"> Lomnice nad Popelkou</w:t>
      </w:r>
    </w:p>
    <w:p w14:paraId="19072423"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Objem celkového prostoru nádrže:</w:t>
      </w:r>
      <w:r w:rsidRPr="00183A39">
        <w:rPr>
          <w:rFonts w:cs="Arial"/>
          <w:szCs w:val="22"/>
        </w:rPr>
        <w:tab/>
        <w:t>44 368 m3</w:t>
      </w:r>
    </w:p>
    <w:p w14:paraId="42021A32"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Maximální nadržení při max. hladině:</w:t>
      </w:r>
      <w:r w:rsidRPr="00183A39">
        <w:rPr>
          <w:rFonts w:cs="Arial"/>
          <w:szCs w:val="22"/>
        </w:rPr>
        <w:tab/>
        <w:t>32 109 m3</w:t>
      </w:r>
    </w:p>
    <w:p w14:paraId="65B3D4F1"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Maximální plocha při max. hladině:</w:t>
      </w:r>
      <w:r w:rsidRPr="00183A39">
        <w:rPr>
          <w:rFonts w:cs="Arial"/>
          <w:szCs w:val="22"/>
        </w:rPr>
        <w:tab/>
        <w:t>12 020 m2</w:t>
      </w:r>
    </w:p>
    <w:p w14:paraId="3EFD0727"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Kóta max. hladiny:</w:t>
      </w:r>
      <w:r w:rsidRPr="00183A39">
        <w:rPr>
          <w:rFonts w:cs="Arial"/>
          <w:szCs w:val="22"/>
        </w:rPr>
        <w:tab/>
        <w:t xml:space="preserve">     471,66 m. n. m.</w:t>
      </w:r>
    </w:p>
    <w:p w14:paraId="0C0848B3"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Kóta koruny hráze:</w:t>
      </w:r>
      <w:r w:rsidRPr="00183A39">
        <w:rPr>
          <w:rFonts w:cs="Arial"/>
          <w:szCs w:val="22"/>
        </w:rPr>
        <w:tab/>
        <w:t xml:space="preserve">     472,50 m. n. m.</w:t>
      </w:r>
    </w:p>
    <w:p w14:paraId="34D9B339"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 xml:space="preserve">Kóta stálé hladiny nadržení: </w:t>
      </w:r>
      <w:r w:rsidRPr="00183A39">
        <w:rPr>
          <w:rFonts w:cs="Arial"/>
          <w:szCs w:val="22"/>
        </w:rPr>
        <w:tab/>
        <w:t xml:space="preserve">     467,75 m. n. m.</w:t>
      </w:r>
    </w:p>
    <w:p w14:paraId="1EBD7464"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Kóta dna hráze:</w:t>
      </w:r>
      <w:r w:rsidRPr="00183A39">
        <w:rPr>
          <w:rFonts w:cs="Arial"/>
          <w:szCs w:val="22"/>
        </w:rPr>
        <w:tab/>
        <w:t xml:space="preserve">     465,50 m. n. m.</w:t>
      </w:r>
    </w:p>
    <w:p w14:paraId="6526DC45"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Nadržení při stálé hladině nadržení:</w:t>
      </w:r>
      <w:r w:rsidRPr="00183A39">
        <w:rPr>
          <w:rFonts w:cs="Arial"/>
          <w:szCs w:val="22"/>
        </w:rPr>
        <w:tab/>
      </w:r>
      <w:r w:rsidRPr="00183A39">
        <w:rPr>
          <w:rFonts w:cs="Arial"/>
          <w:szCs w:val="22"/>
        </w:rPr>
        <w:tab/>
        <w:t xml:space="preserve">  1 945 m3</w:t>
      </w:r>
    </w:p>
    <w:p w14:paraId="1EDD28E5"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Homogenní zemní hráz o délce:</w:t>
      </w:r>
      <w:r w:rsidRPr="00183A39">
        <w:rPr>
          <w:rFonts w:cs="Arial"/>
          <w:szCs w:val="22"/>
        </w:rPr>
        <w:tab/>
      </w:r>
      <w:r w:rsidRPr="00183A39">
        <w:rPr>
          <w:rFonts w:cs="Arial"/>
          <w:szCs w:val="22"/>
        </w:rPr>
        <w:tab/>
        <w:t xml:space="preserve">     71,5 m</w:t>
      </w:r>
    </w:p>
    <w:p w14:paraId="2576AD43"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Maximální výška hráze:</w:t>
      </w:r>
      <w:r w:rsidRPr="00183A39">
        <w:rPr>
          <w:rFonts w:cs="Arial"/>
          <w:szCs w:val="22"/>
        </w:rPr>
        <w:tab/>
      </w:r>
      <w:r w:rsidRPr="00183A39">
        <w:rPr>
          <w:rFonts w:cs="Arial"/>
          <w:szCs w:val="22"/>
        </w:rPr>
        <w:tab/>
        <w:t xml:space="preserve">         7,0 m</w:t>
      </w:r>
    </w:p>
    <w:p w14:paraId="54E1B589"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Šířka koruny hráze:</w:t>
      </w:r>
      <w:r w:rsidRPr="00183A39">
        <w:rPr>
          <w:rFonts w:cs="Arial"/>
          <w:szCs w:val="22"/>
        </w:rPr>
        <w:tab/>
      </w:r>
      <w:r w:rsidRPr="00183A39">
        <w:rPr>
          <w:rFonts w:cs="Arial"/>
          <w:szCs w:val="22"/>
        </w:rPr>
        <w:tab/>
        <w:t xml:space="preserve">         3,0 m</w:t>
      </w:r>
    </w:p>
    <w:p w14:paraId="71FE2C92"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Převýšení hráze nad maximální hladinou:</w:t>
      </w:r>
      <w:r w:rsidRPr="00183A39">
        <w:rPr>
          <w:rFonts w:cs="Arial"/>
          <w:szCs w:val="22"/>
        </w:rPr>
        <w:tab/>
        <w:t xml:space="preserve">             0,84 m</w:t>
      </w:r>
    </w:p>
    <w:p w14:paraId="3F00DB25"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 xml:space="preserve">Spodní výpust: </w:t>
      </w:r>
      <w:r w:rsidRPr="00183A39">
        <w:rPr>
          <w:rFonts w:cs="Arial"/>
          <w:szCs w:val="22"/>
        </w:rPr>
        <w:tab/>
        <w:t>DN 600 se zaškrcením na DN 400 (= 380 l/s)</w:t>
      </w:r>
    </w:p>
    <w:p w14:paraId="1EE3E8E5" w14:textId="77777777" w:rsidR="008E1AEF" w:rsidRPr="008535B8"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Transformační účinek nádrže:</w:t>
      </w:r>
      <w:r w:rsidRPr="00183A39">
        <w:rPr>
          <w:rFonts w:cs="Arial"/>
          <w:szCs w:val="22"/>
        </w:rPr>
        <w:tab/>
        <w:t xml:space="preserve">Q100 = 6,35 m3/s na výtoku sníží na </w:t>
      </w:r>
      <w:proofErr w:type="spellStart"/>
      <w:r w:rsidRPr="00183A39">
        <w:rPr>
          <w:rFonts w:cs="Arial"/>
          <w:szCs w:val="22"/>
        </w:rPr>
        <w:t>Qret</w:t>
      </w:r>
      <w:proofErr w:type="spellEnd"/>
      <w:r w:rsidRPr="00183A39">
        <w:rPr>
          <w:rFonts w:cs="Arial"/>
          <w:szCs w:val="22"/>
        </w:rPr>
        <w:t xml:space="preserve"> = 899 l/s</w:t>
      </w:r>
    </w:p>
    <w:p w14:paraId="286A537D" w14:textId="77777777" w:rsidR="008E1AEF" w:rsidRPr="00183A39" w:rsidRDefault="008E1AEF" w:rsidP="008E1AEF">
      <w:pPr>
        <w:numPr>
          <w:ilvl w:val="0"/>
          <w:numId w:val="10"/>
        </w:numPr>
        <w:tabs>
          <w:tab w:val="left" w:pos="4678"/>
          <w:tab w:val="left" w:pos="8364"/>
        </w:tabs>
        <w:spacing w:after="0" w:line="240" w:lineRule="auto"/>
        <w:contextualSpacing/>
        <w:jc w:val="both"/>
        <w:rPr>
          <w:rFonts w:cs="Arial"/>
          <w:szCs w:val="22"/>
        </w:rPr>
      </w:pPr>
      <w:r w:rsidRPr="00183A39">
        <w:rPr>
          <w:rFonts w:cs="Arial"/>
          <w:szCs w:val="22"/>
        </w:rPr>
        <w:t>Celková předpokládaná potřeba zeminy do tělesa hráze: cca 6 900 m3</w:t>
      </w:r>
    </w:p>
    <w:p w14:paraId="1211A207" w14:textId="77777777" w:rsidR="008E1AEF" w:rsidRPr="00183A39" w:rsidRDefault="008E1AEF" w:rsidP="008E1AEF">
      <w:pPr>
        <w:numPr>
          <w:ilvl w:val="0"/>
          <w:numId w:val="10"/>
        </w:numPr>
        <w:tabs>
          <w:tab w:val="left" w:pos="4678"/>
          <w:tab w:val="left" w:pos="8364"/>
        </w:tabs>
        <w:spacing w:after="0" w:line="240" w:lineRule="auto"/>
        <w:contextualSpacing/>
        <w:jc w:val="both"/>
        <w:rPr>
          <w:rFonts w:cs="Arial"/>
          <w:szCs w:val="22"/>
        </w:rPr>
      </w:pPr>
      <w:r w:rsidRPr="00183A39">
        <w:rPr>
          <w:rFonts w:cs="Arial"/>
          <w:szCs w:val="22"/>
        </w:rPr>
        <w:t>Předpokládaný výkop zeminy do tělesa hráze ze zemníku v budoucí zátopě: cca 2 000 m3</w:t>
      </w:r>
    </w:p>
    <w:p w14:paraId="4981A230" w14:textId="77777777" w:rsidR="008E1AEF" w:rsidRPr="00183A39" w:rsidRDefault="008E1AEF" w:rsidP="008E1AEF">
      <w:pPr>
        <w:tabs>
          <w:tab w:val="left" w:pos="284"/>
          <w:tab w:val="left" w:pos="4678"/>
        </w:tabs>
        <w:spacing w:after="0"/>
        <w:jc w:val="both"/>
        <w:rPr>
          <w:rFonts w:cs="Arial"/>
          <w:szCs w:val="22"/>
        </w:rPr>
      </w:pPr>
    </w:p>
    <w:p w14:paraId="0D37D565" w14:textId="77777777" w:rsidR="008E1AEF" w:rsidRPr="00183A39" w:rsidRDefault="008E1AEF" w:rsidP="008E1AEF">
      <w:pPr>
        <w:numPr>
          <w:ilvl w:val="0"/>
          <w:numId w:val="10"/>
        </w:numPr>
        <w:tabs>
          <w:tab w:val="left" w:pos="284"/>
          <w:tab w:val="left" w:pos="4678"/>
        </w:tabs>
        <w:contextualSpacing/>
        <w:jc w:val="both"/>
        <w:rPr>
          <w:rFonts w:cs="Arial"/>
          <w:szCs w:val="22"/>
          <w:u w:val="single"/>
        </w:rPr>
      </w:pPr>
      <w:r w:rsidRPr="00183A39">
        <w:rPr>
          <w:rFonts w:cs="Arial"/>
          <w:szCs w:val="22"/>
          <w:u w:val="single"/>
        </w:rPr>
        <w:t>Členění na objekty</w:t>
      </w:r>
    </w:p>
    <w:p w14:paraId="320241E2"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Poldr se stálým nadržením</w:t>
      </w:r>
    </w:p>
    <w:p w14:paraId="1BA64BCD"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Skrývka drnové vrstvy</w:t>
      </w:r>
    </w:p>
    <w:p w14:paraId="55B6C300"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Výstavba hráze</w:t>
      </w:r>
    </w:p>
    <w:p w14:paraId="5F63B46F"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Výstavba funkčních objektů</w:t>
      </w:r>
    </w:p>
    <w:p w14:paraId="0F0DF393"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Výsadba zeleně</w:t>
      </w:r>
    </w:p>
    <w:p w14:paraId="2545FB70" w14:textId="77777777" w:rsidR="008E1AEF" w:rsidRPr="00183A39" w:rsidRDefault="008E1AEF" w:rsidP="008E1AEF">
      <w:pPr>
        <w:spacing w:after="0"/>
        <w:jc w:val="both"/>
        <w:rPr>
          <w:rFonts w:cs="Arial"/>
          <w:szCs w:val="22"/>
          <w:u w:val="single"/>
        </w:rPr>
      </w:pPr>
    </w:p>
    <w:p w14:paraId="08CBB189" w14:textId="77777777" w:rsidR="008E1AEF" w:rsidRPr="00183A39" w:rsidRDefault="008E1AEF" w:rsidP="008E1AEF">
      <w:pPr>
        <w:numPr>
          <w:ilvl w:val="0"/>
          <w:numId w:val="10"/>
        </w:numPr>
        <w:contextualSpacing/>
        <w:jc w:val="both"/>
        <w:rPr>
          <w:rFonts w:cs="Arial"/>
          <w:szCs w:val="22"/>
          <w:u w:val="single"/>
        </w:rPr>
      </w:pPr>
      <w:r w:rsidRPr="00183A39">
        <w:rPr>
          <w:rFonts w:cs="Arial"/>
          <w:szCs w:val="22"/>
          <w:u w:val="single"/>
        </w:rPr>
        <w:t>Cíl – účel</w:t>
      </w:r>
    </w:p>
    <w:p w14:paraId="096690F1"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Ochranná – retenční – funkce.</w:t>
      </w:r>
    </w:p>
    <w:p w14:paraId="3ED31B8F"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Zachování průtoku neškodných vod.</w:t>
      </w:r>
    </w:p>
    <w:p w14:paraId="43D504A8"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Zatopení retenčního prostoru poldru pouze při přívalových srážkách (při tání sněhu).</w:t>
      </w:r>
    </w:p>
    <w:p w14:paraId="5E20745A"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 xml:space="preserve">Zamezení nekontrolovatelného vniknutí povrchových vod z přilehlých pozemků (zejména při přívalových deštích nebo při jarním tání), do </w:t>
      </w:r>
      <w:proofErr w:type="spellStart"/>
      <w:r w:rsidRPr="00183A39">
        <w:rPr>
          <w:rFonts w:cs="Arial"/>
          <w:szCs w:val="22"/>
        </w:rPr>
        <w:t>intravilánu</w:t>
      </w:r>
      <w:proofErr w:type="spellEnd"/>
      <w:r w:rsidRPr="00183A39">
        <w:rPr>
          <w:rFonts w:cs="Arial"/>
          <w:szCs w:val="22"/>
        </w:rPr>
        <w:t xml:space="preserve"> obce Nová Ves nad Popelkou a zamezení následného zvyšování hladiny Popelky.</w:t>
      </w:r>
    </w:p>
    <w:p w14:paraId="1E1C79F0"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Transformace povodňové vlny a zdržení kulminačních průtoků do odeznění povodně.</w:t>
      </w:r>
    </w:p>
    <w:p w14:paraId="457EAC7A"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Multifunkční využití – protipovodňový, protierozní, krajinotvorný, posilující biodiverzitu území.</w:t>
      </w:r>
    </w:p>
    <w:p w14:paraId="27AB9851" w14:textId="77777777" w:rsidR="008E1AEF" w:rsidRPr="00183A39" w:rsidRDefault="008E1AEF" w:rsidP="008E1AEF">
      <w:pPr>
        <w:jc w:val="both"/>
        <w:rPr>
          <w:rFonts w:cs="Arial"/>
          <w:szCs w:val="22"/>
        </w:rPr>
      </w:pPr>
    </w:p>
    <w:p w14:paraId="7CFF26A7" w14:textId="77777777" w:rsidR="008E1AEF" w:rsidRPr="00183A39" w:rsidRDefault="008E1AEF" w:rsidP="008E1AEF">
      <w:pPr>
        <w:jc w:val="both"/>
        <w:rPr>
          <w:rFonts w:cs="Arial"/>
          <w:b/>
          <w:szCs w:val="22"/>
          <w:u w:val="single"/>
        </w:rPr>
      </w:pPr>
      <w:r w:rsidRPr="00183A39">
        <w:rPr>
          <w:rFonts w:cs="Arial"/>
          <w:b/>
          <w:szCs w:val="22"/>
          <w:u w:val="single"/>
        </w:rPr>
        <w:t>DPC50</w:t>
      </w:r>
    </w:p>
    <w:p w14:paraId="637ABC97"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 xml:space="preserve">Vyčleněný pozemek p. č. 5692 v k. </w:t>
      </w:r>
      <w:proofErr w:type="spellStart"/>
      <w:r w:rsidRPr="00183A39">
        <w:rPr>
          <w:rFonts w:cs="Arial"/>
          <w:szCs w:val="22"/>
        </w:rPr>
        <w:t>ú.</w:t>
      </w:r>
      <w:proofErr w:type="spellEnd"/>
      <w:r w:rsidRPr="00183A39">
        <w:rPr>
          <w:rFonts w:cs="Arial"/>
          <w:szCs w:val="22"/>
        </w:rPr>
        <w:t xml:space="preserve"> Lomnice nad Popelkou</w:t>
      </w:r>
    </w:p>
    <w:p w14:paraId="76A1EAA8"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lastRenderedPageBreak/>
        <w:t xml:space="preserve">Doplňková polní cesta včetně přemostění (vybudování </w:t>
      </w:r>
      <w:proofErr w:type="spellStart"/>
      <w:r w:rsidRPr="00183A39">
        <w:rPr>
          <w:rFonts w:cs="Arial"/>
          <w:szCs w:val="22"/>
        </w:rPr>
        <w:t>propustu</w:t>
      </w:r>
      <w:proofErr w:type="spellEnd"/>
      <w:r w:rsidRPr="00183A39">
        <w:rPr>
          <w:rFonts w:cs="Arial"/>
          <w:szCs w:val="22"/>
        </w:rPr>
        <w:t>) v její trase přes koryto toku Popelka</w:t>
      </w:r>
    </w:p>
    <w:p w14:paraId="3CB42E43"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Celková délka cesty:</w:t>
      </w:r>
      <w:r w:rsidRPr="00183A39">
        <w:rPr>
          <w:rFonts w:cs="Arial"/>
          <w:szCs w:val="22"/>
        </w:rPr>
        <w:tab/>
        <w:t>0,317 km</w:t>
      </w:r>
    </w:p>
    <w:p w14:paraId="675F844C"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Šířka jízdního pruhu:</w:t>
      </w:r>
      <w:r w:rsidRPr="00183A39">
        <w:rPr>
          <w:rFonts w:cs="Arial"/>
          <w:szCs w:val="22"/>
        </w:rPr>
        <w:tab/>
        <w:t>3 m</w:t>
      </w:r>
    </w:p>
    <w:p w14:paraId="56634E25"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Netuhá vozovka se zatravněným krytem</w:t>
      </w:r>
    </w:p>
    <w:p w14:paraId="3AB9C8EB" w14:textId="77777777" w:rsidR="008E1AEF" w:rsidRPr="00183A39" w:rsidRDefault="008E1AEF" w:rsidP="008E1AEF">
      <w:pPr>
        <w:numPr>
          <w:ilvl w:val="0"/>
          <w:numId w:val="10"/>
        </w:numPr>
        <w:tabs>
          <w:tab w:val="left" w:pos="4678"/>
        </w:tabs>
        <w:spacing w:after="0" w:line="240" w:lineRule="auto"/>
        <w:contextualSpacing/>
        <w:jc w:val="both"/>
        <w:rPr>
          <w:rFonts w:cs="Arial"/>
          <w:szCs w:val="22"/>
        </w:rPr>
      </w:pPr>
      <w:r w:rsidRPr="00183A39">
        <w:rPr>
          <w:rFonts w:cs="Arial"/>
          <w:szCs w:val="22"/>
        </w:rPr>
        <w:t xml:space="preserve">Konstrukce: zatravňovací vrstva min. 50 mm, vibrovaný štěrk 150 mm, </w:t>
      </w:r>
      <w:proofErr w:type="spellStart"/>
      <w:r w:rsidRPr="00183A39">
        <w:rPr>
          <w:rFonts w:cs="Arial"/>
          <w:szCs w:val="22"/>
        </w:rPr>
        <w:t>štěrkodrť</w:t>
      </w:r>
      <w:proofErr w:type="spellEnd"/>
      <w:r w:rsidRPr="00183A39">
        <w:rPr>
          <w:rFonts w:cs="Arial"/>
          <w:szCs w:val="22"/>
        </w:rPr>
        <w:t xml:space="preserve">, příp. mechanicky zpevněná zemina min. 150 mm – </w:t>
      </w:r>
      <w:proofErr w:type="gramStart"/>
      <w:r w:rsidRPr="00183A39">
        <w:rPr>
          <w:rFonts w:cs="Arial"/>
          <w:szCs w:val="22"/>
        </w:rPr>
        <w:t>viz.</w:t>
      </w:r>
      <w:proofErr w:type="gramEnd"/>
      <w:r w:rsidRPr="00183A39">
        <w:rPr>
          <w:rFonts w:cs="Arial"/>
          <w:szCs w:val="22"/>
        </w:rPr>
        <w:t xml:space="preserve"> Katalog vozovek polních cest - katalogový list PN 6 – 6 pro netuhé vozovky</w:t>
      </w:r>
    </w:p>
    <w:p w14:paraId="045DB34B" w14:textId="77777777" w:rsidR="008E1AEF" w:rsidRPr="00183A39" w:rsidRDefault="008E1AEF" w:rsidP="008E1AEF">
      <w:pPr>
        <w:jc w:val="both"/>
        <w:rPr>
          <w:rFonts w:cs="Arial"/>
          <w:szCs w:val="22"/>
          <w:u w:val="single"/>
        </w:rPr>
      </w:pPr>
    </w:p>
    <w:p w14:paraId="19B40882" w14:textId="77777777" w:rsidR="008E1AEF" w:rsidRPr="00183A39" w:rsidRDefault="008E1AEF" w:rsidP="008E1AEF">
      <w:pPr>
        <w:numPr>
          <w:ilvl w:val="0"/>
          <w:numId w:val="10"/>
        </w:numPr>
        <w:contextualSpacing/>
        <w:jc w:val="both"/>
        <w:rPr>
          <w:rFonts w:cs="Arial"/>
          <w:szCs w:val="22"/>
          <w:u w:val="single"/>
        </w:rPr>
      </w:pPr>
      <w:r w:rsidRPr="00183A39">
        <w:rPr>
          <w:rFonts w:cs="Arial"/>
          <w:szCs w:val="22"/>
          <w:u w:val="single"/>
        </w:rPr>
        <w:t>Cíl – účel</w:t>
      </w:r>
    </w:p>
    <w:p w14:paraId="2AB728E9"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Zpřístupnění pozemků v dané lokalitě</w:t>
      </w:r>
    </w:p>
    <w:p w14:paraId="4FA949A3"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Zpřístupnění poldru Nová Ves</w:t>
      </w:r>
    </w:p>
    <w:p w14:paraId="2C7AC7A2" w14:textId="77777777" w:rsidR="008E1AEF" w:rsidRPr="00183A39" w:rsidRDefault="008E1AEF" w:rsidP="008E1AEF">
      <w:pPr>
        <w:numPr>
          <w:ilvl w:val="0"/>
          <w:numId w:val="10"/>
        </w:numPr>
        <w:spacing w:after="0" w:line="240" w:lineRule="auto"/>
        <w:contextualSpacing/>
        <w:jc w:val="both"/>
        <w:rPr>
          <w:rFonts w:cs="Arial"/>
          <w:szCs w:val="22"/>
        </w:rPr>
      </w:pPr>
      <w:r w:rsidRPr="00183A39">
        <w:rPr>
          <w:rFonts w:cs="Arial"/>
          <w:szCs w:val="22"/>
        </w:rPr>
        <w:t>Přemostění vodního toku</w:t>
      </w:r>
    </w:p>
    <w:p w14:paraId="7D496E62" w14:textId="77777777" w:rsidR="008E1AEF" w:rsidRPr="00183A39" w:rsidRDefault="008E1AEF" w:rsidP="008E1AEF">
      <w:pPr>
        <w:pStyle w:val="l-L1"/>
        <w:keepNext w:val="0"/>
        <w:numPr>
          <w:ilvl w:val="0"/>
          <w:numId w:val="0"/>
        </w:numPr>
        <w:spacing w:before="0" w:after="0" w:line="240" w:lineRule="auto"/>
        <w:ind w:left="493"/>
        <w:jc w:val="both"/>
        <w:rPr>
          <w:rStyle w:val="l-L2Char"/>
          <w:rFonts w:ascii="Times New Roman" w:hAnsi="Times New Roman" w:cs="Arial"/>
          <w:b w:val="0"/>
          <w:szCs w:val="22"/>
        </w:rPr>
      </w:pPr>
    </w:p>
    <w:p w14:paraId="051CB252" w14:textId="77777777" w:rsidR="008E1AEF" w:rsidRPr="00183A39" w:rsidRDefault="008E1AEF" w:rsidP="008E1AEF">
      <w:pPr>
        <w:spacing w:after="0" w:line="240" w:lineRule="auto"/>
        <w:rPr>
          <w:rStyle w:val="l-L2Char"/>
          <w:rFonts w:cs="Arial"/>
          <w:b/>
          <w:szCs w:val="22"/>
        </w:rPr>
      </w:pPr>
    </w:p>
    <w:p w14:paraId="38F1AC10" w14:textId="77777777" w:rsidR="008E1AEF" w:rsidRPr="005A6326" w:rsidRDefault="008E1AEF" w:rsidP="008E1AEF">
      <w:pPr>
        <w:pStyle w:val="Nadpis1"/>
        <w:keepNext w:val="0"/>
        <w:jc w:val="center"/>
        <w:rPr>
          <w:sz w:val="22"/>
          <w:szCs w:val="22"/>
        </w:rPr>
      </w:pPr>
      <w:r w:rsidRPr="005A6326">
        <w:rPr>
          <w:sz w:val="22"/>
          <w:szCs w:val="22"/>
        </w:rPr>
        <w:t>Příloha č. 2 – Podrobná specifikace Plnění v souvislosti s vypracováním podrobného geotechnického průzkumu</w:t>
      </w:r>
    </w:p>
    <w:p w14:paraId="2A62A51A" w14:textId="77777777" w:rsidR="008E1AEF" w:rsidRPr="005A6326" w:rsidRDefault="008E1AEF" w:rsidP="008E1AEF">
      <w:pPr>
        <w:rPr>
          <w:rFonts w:cs="Arial"/>
          <w:b/>
          <w:i/>
          <w:szCs w:val="22"/>
        </w:rPr>
      </w:pPr>
    </w:p>
    <w:p w14:paraId="25648E45" w14:textId="77777777" w:rsidR="008E1AEF" w:rsidRPr="005A6326" w:rsidRDefault="008E1AEF" w:rsidP="008E1AEF">
      <w:pPr>
        <w:pStyle w:val="l-L1"/>
        <w:keepNext w:val="0"/>
        <w:numPr>
          <w:ilvl w:val="0"/>
          <w:numId w:val="5"/>
        </w:numPr>
        <w:spacing w:before="120" w:after="120"/>
        <w:jc w:val="left"/>
        <w:rPr>
          <w:rStyle w:val="l-L2Char"/>
          <w:rFonts w:cs="Arial"/>
          <w:szCs w:val="22"/>
          <w:u w:val="none"/>
        </w:rPr>
      </w:pPr>
      <w:r w:rsidRPr="005A6326">
        <w:rPr>
          <w:rStyle w:val="l-L2Char"/>
          <w:rFonts w:cs="Arial"/>
          <w:szCs w:val="22"/>
          <w:u w:val="none"/>
        </w:rPr>
        <w:t>Plnění</w:t>
      </w:r>
    </w:p>
    <w:p w14:paraId="1DB2ACE8" w14:textId="77777777" w:rsidR="008E1AEF" w:rsidRPr="005A6326" w:rsidRDefault="008E1AEF" w:rsidP="008E1AEF">
      <w:pPr>
        <w:pStyle w:val="l-L1"/>
        <w:keepNext w:val="0"/>
        <w:numPr>
          <w:ilvl w:val="1"/>
          <w:numId w:val="5"/>
        </w:numPr>
        <w:spacing w:before="120" w:after="120"/>
        <w:jc w:val="left"/>
        <w:rPr>
          <w:rStyle w:val="l-L2Char"/>
          <w:rFonts w:cs="Arial"/>
          <w:szCs w:val="22"/>
          <w:u w:val="none"/>
        </w:rPr>
      </w:pPr>
      <w:r w:rsidRPr="005A6326">
        <w:rPr>
          <w:rStyle w:val="l-L2Char"/>
          <w:rFonts w:cs="Arial"/>
          <w:szCs w:val="22"/>
          <w:u w:val="none"/>
        </w:rPr>
        <w:t>Podmínky provádění Plnění</w:t>
      </w:r>
    </w:p>
    <w:p w14:paraId="6AA010D4" w14:textId="77777777" w:rsidR="008E1AEF" w:rsidRPr="005A6326" w:rsidRDefault="008E1AEF" w:rsidP="008E1AEF">
      <w:pPr>
        <w:pStyle w:val="l-L1"/>
        <w:keepNext w:val="0"/>
        <w:numPr>
          <w:ilvl w:val="2"/>
          <w:numId w:val="6"/>
        </w:numPr>
        <w:spacing w:before="120" w:after="120"/>
        <w:jc w:val="left"/>
        <w:rPr>
          <w:rFonts w:ascii="Arial" w:hAnsi="Arial" w:cs="Arial"/>
          <w:b w:val="0"/>
          <w:szCs w:val="22"/>
          <w:u w:val="none"/>
        </w:rPr>
      </w:pPr>
      <w:r w:rsidRPr="005A6326">
        <w:rPr>
          <w:rFonts w:ascii="Arial" w:hAnsi="Arial" w:cs="Arial"/>
          <w:b w:val="0"/>
          <w:szCs w:val="22"/>
          <w:u w:val="none"/>
        </w:rPr>
        <w:t xml:space="preserve">Pro stanovení podmínek pro zpracování projektové dokumentace pro realizaci stavby vždy slouží podrobný geotechnický průzkum, který  může navazovat na předběžný průzkum. </w:t>
      </w:r>
    </w:p>
    <w:p w14:paraId="19B278F9" w14:textId="77777777" w:rsidR="008E1AEF" w:rsidRPr="00024379" w:rsidRDefault="008E1AEF" w:rsidP="008E1AEF">
      <w:pPr>
        <w:pStyle w:val="l-L1"/>
        <w:keepNext w:val="0"/>
        <w:numPr>
          <w:ilvl w:val="2"/>
          <w:numId w:val="6"/>
        </w:numPr>
        <w:spacing w:before="120" w:after="120"/>
        <w:jc w:val="both"/>
        <w:rPr>
          <w:rFonts w:ascii="Arial" w:hAnsi="Arial" w:cs="Arial"/>
          <w:b w:val="0"/>
          <w:szCs w:val="22"/>
          <w:u w:val="none"/>
        </w:rPr>
      </w:pPr>
      <w:r w:rsidRPr="005A6326">
        <w:rPr>
          <w:rFonts w:ascii="Arial" w:hAnsi="Arial" w:cs="Arial"/>
          <w:b w:val="0"/>
          <w:szCs w:val="22"/>
          <w:u w:val="none"/>
        </w:rPr>
        <w:t xml:space="preserve">Zadání a požadavky na podrobný geotechnický průzkum jsou rozděleny dle typů staveb na průzkum pro polní cesty a nádrže a poldry. Specifikace obsahuje požadavky </w:t>
      </w:r>
      <w:proofErr w:type="gramStart"/>
      <w:r w:rsidRPr="005A6326">
        <w:rPr>
          <w:rFonts w:ascii="Arial" w:hAnsi="Arial" w:cs="Arial"/>
          <w:b w:val="0"/>
          <w:szCs w:val="22"/>
          <w:u w:val="none"/>
        </w:rPr>
        <w:t>na</w:t>
      </w:r>
      <w:proofErr w:type="gramEnd"/>
      <w:r w:rsidRPr="005A6326">
        <w:rPr>
          <w:rFonts w:ascii="Arial" w:hAnsi="Arial" w:cs="Arial"/>
          <w:b w:val="0"/>
          <w:szCs w:val="22"/>
          <w:u w:val="none"/>
        </w:rPr>
        <w:t xml:space="preserve">: A. mapové podklady, B. </w:t>
      </w:r>
      <w:proofErr w:type="gramStart"/>
      <w:r w:rsidRPr="005A6326">
        <w:rPr>
          <w:rFonts w:ascii="Arial" w:hAnsi="Arial" w:cs="Arial"/>
          <w:b w:val="0"/>
          <w:szCs w:val="22"/>
          <w:u w:val="none"/>
        </w:rPr>
        <w:t>technické</w:t>
      </w:r>
      <w:proofErr w:type="gramEnd"/>
      <w:r w:rsidRPr="005A6326">
        <w:rPr>
          <w:rFonts w:ascii="Arial" w:hAnsi="Arial" w:cs="Arial"/>
          <w:b w:val="0"/>
          <w:szCs w:val="22"/>
          <w:u w:val="none"/>
        </w:rPr>
        <w:t xml:space="preserve"> práce </w:t>
      </w:r>
      <w:r>
        <w:rPr>
          <w:rFonts w:ascii="Arial" w:hAnsi="Arial" w:cs="Arial"/>
          <w:b w:val="0"/>
          <w:szCs w:val="22"/>
          <w:u w:val="none"/>
        </w:rPr>
        <w:t xml:space="preserve">a podklady, C. terénní měření </w:t>
      </w:r>
      <w:r>
        <w:rPr>
          <w:rFonts w:ascii="Arial" w:hAnsi="Arial" w:cs="Arial"/>
          <w:b w:val="0"/>
          <w:szCs w:val="22"/>
          <w:u w:val="none"/>
        </w:rPr>
        <w:br/>
        <w:t xml:space="preserve">a </w:t>
      </w:r>
      <w:r w:rsidRPr="005A6326">
        <w:rPr>
          <w:rFonts w:ascii="Arial" w:hAnsi="Arial" w:cs="Arial"/>
          <w:b w:val="0"/>
          <w:szCs w:val="22"/>
          <w:u w:val="none"/>
        </w:rPr>
        <w:t xml:space="preserve">laboratorní zkoušky, D. náležitosti závěrečné zprávy  a E. členění díla. </w:t>
      </w:r>
      <w:r w:rsidRPr="00024379">
        <w:rPr>
          <w:rFonts w:cs="Arial"/>
          <w:szCs w:val="22"/>
        </w:rPr>
        <w:br w:type="page"/>
      </w:r>
    </w:p>
    <w:p w14:paraId="6ED7A7C5" w14:textId="77777777" w:rsidR="008E1AEF" w:rsidRPr="005A6326" w:rsidRDefault="008E1AEF" w:rsidP="008E1AEF">
      <w:pPr>
        <w:widowControl w:val="0"/>
        <w:numPr>
          <w:ilvl w:val="1"/>
          <w:numId w:val="5"/>
        </w:numPr>
        <w:spacing w:before="37" w:after="0" w:line="240" w:lineRule="auto"/>
        <w:outlineLvl w:val="0"/>
        <w:rPr>
          <w:rFonts w:eastAsia="Calibri" w:cs="Arial"/>
          <w:szCs w:val="22"/>
        </w:rPr>
      </w:pPr>
      <w:r w:rsidRPr="005A6326">
        <w:rPr>
          <w:rFonts w:eastAsia="Calibri" w:cs="Arial"/>
          <w:b/>
          <w:bCs/>
          <w:spacing w:val="-2"/>
          <w:szCs w:val="22"/>
          <w:u w:val="single" w:color="000000"/>
        </w:rPr>
        <w:lastRenderedPageBreak/>
        <w:t>Zadání</w:t>
      </w:r>
      <w:r w:rsidRPr="005A6326">
        <w:rPr>
          <w:rFonts w:eastAsia="Calibri" w:cs="Arial"/>
          <w:b/>
          <w:bCs/>
          <w:spacing w:val="2"/>
          <w:szCs w:val="22"/>
          <w:u w:val="single" w:color="000000"/>
        </w:rPr>
        <w:t xml:space="preserve"> </w:t>
      </w:r>
      <w:r w:rsidRPr="005A6326">
        <w:rPr>
          <w:rFonts w:eastAsia="Calibri" w:cs="Arial"/>
          <w:b/>
          <w:bCs/>
          <w:szCs w:val="22"/>
          <w:u w:val="single" w:color="000000"/>
        </w:rPr>
        <w:t>a</w:t>
      </w:r>
      <w:r w:rsidRPr="005A6326">
        <w:rPr>
          <w:rFonts w:eastAsia="Calibri" w:cs="Arial"/>
          <w:b/>
          <w:bCs/>
          <w:spacing w:val="-1"/>
          <w:szCs w:val="22"/>
          <w:u w:val="single" w:color="000000"/>
        </w:rPr>
        <w:t xml:space="preserve"> požadavky</w:t>
      </w:r>
      <w:r w:rsidRPr="005A6326">
        <w:rPr>
          <w:rFonts w:eastAsia="Calibri" w:cs="Arial"/>
          <w:b/>
          <w:bCs/>
          <w:spacing w:val="1"/>
          <w:szCs w:val="22"/>
          <w:u w:val="single" w:color="000000"/>
        </w:rPr>
        <w:t xml:space="preserve"> </w:t>
      </w:r>
      <w:r w:rsidRPr="005A6326">
        <w:rPr>
          <w:rFonts w:eastAsia="Calibri" w:cs="Arial"/>
          <w:b/>
          <w:bCs/>
          <w:spacing w:val="-1"/>
          <w:szCs w:val="22"/>
          <w:u w:val="single" w:color="000000"/>
        </w:rPr>
        <w:t>na</w:t>
      </w:r>
      <w:r w:rsidRPr="005A6326">
        <w:rPr>
          <w:rFonts w:eastAsia="Calibri" w:cs="Arial"/>
          <w:b/>
          <w:bCs/>
          <w:szCs w:val="22"/>
          <w:u w:val="single" w:color="000000"/>
        </w:rPr>
        <w:t xml:space="preserve"> </w:t>
      </w:r>
      <w:r w:rsidRPr="005A6326">
        <w:rPr>
          <w:rFonts w:eastAsia="Calibri" w:cs="Arial"/>
          <w:b/>
          <w:bCs/>
          <w:spacing w:val="-1"/>
          <w:szCs w:val="22"/>
          <w:u w:val="single" w:color="000000"/>
        </w:rPr>
        <w:t>podrobný geotechnický</w:t>
      </w:r>
      <w:r w:rsidRPr="005A6326">
        <w:rPr>
          <w:rFonts w:eastAsia="Calibri" w:cs="Arial"/>
          <w:b/>
          <w:bCs/>
          <w:spacing w:val="-2"/>
          <w:szCs w:val="22"/>
          <w:u w:val="single" w:color="000000"/>
        </w:rPr>
        <w:t xml:space="preserve"> </w:t>
      </w:r>
      <w:r w:rsidRPr="005A6326">
        <w:rPr>
          <w:rFonts w:eastAsia="Calibri" w:cs="Arial"/>
          <w:b/>
          <w:bCs/>
          <w:spacing w:val="-1"/>
          <w:szCs w:val="22"/>
          <w:u w:val="single" w:color="000000"/>
        </w:rPr>
        <w:t>průzkum pro polní cesty</w:t>
      </w:r>
      <w:r w:rsidRPr="005A6326">
        <w:rPr>
          <w:rFonts w:eastAsia="Calibri" w:cs="Arial"/>
          <w:b/>
          <w:bCs/>
          <w:spacing w:val="-2"/>
          <w:szCs w:val="22"/>
          <w:u w:val="single" w:color="000000"/>
        </w:rPr>
        <w:t xml:space="preserve"> </w:t>
      </w:r>
    </w:p>
    <w:p w14:paraId="624C1D10" w14:textId="77777777" w:rsidR="008E1AEF" w:rsidRPr="005A6326" w:rsidRDefault="008E1AEF" w:rsidP="008E1AEF">
      <w:pPr>
        <w:widowControl w:val="0"/>
        <w:spacing w:before="2" w:after="0" w:line="240" w:lineRule="auto"/>
        <w:rPr>
          <w:rFonts w:eastAsia="Calibri" w:cs="Arial"/>
          <w:b/>
          <w:bCs/>
          <w:szCs w:val="22"/>
        </w:rPr>
      </w:pPr>
      <w:r w:rsidRPr="005A6326">
        <w:rPr>
          <w:rFonts w:eastAsia="Calibri" w:cs="Arial"/>
          <w:b/>
          <w:bCs/>
          <w:szCs w:val="22"/>
        </w:rPr>
        <w:t xml:space="preserve"> </w:t>
      </w:r>
    </w:p>
    <w:p w14:paraId="1D03C941" w14:textId="77777777" w:rsidR="008E1AEF" w:rsidRPr="005A6326" w:rsidRDefault="008E1AEF" w:rsidP="008E1AEF">
      <w:pPr>
        <w:widowControl w:val="0"/>
        <w:spacing w:before="1" w:after="0" w:line="240" w:lineRule="auto"/>
        <w:rPr>
          <w:rFonts w:eastAsia="Calibri" w:cs="Arial"/>
          <w:b/>
          <w:bCs/>
          <w:szCs w:val="22"/>
        </w:rPr>
      </w:pPr>
    </w:p>
    <w:p w14:paraId="354C7F4E" w14:textId="77777777" w:rsidR="008E1AEF" w:rsidRPr="005A6326" w:rsidRDefault="008E1AEF" w:rsidP="008E1AEF">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8E1AEF" w:rsidRPr="005A6326" w14:paraId="1B8D0AFE" w14:textId="77777777" w:rsidTr="000941AD">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52BCB21F" w14:textId="77777777" w:rsidR="008E1AEF" w:rsidRPr="005A6326" w:rsidRDefault="008E1AEF" w:rsidP="000941AD">
            <w:pPr>
              <w:spacing w:line="264" w:lineRule="exact"/>
              <w:ind w:left="102"/>
              <w:rPr>
                <w:rFonts w:cs="Arial"/>
                <w:b/>
                <w:szCs w:val="22"/>
              </w:rPr>
            </w:pPr>
            <w:r w:rsidRPr="005A6326">
              <w:rPr>
                <w:rFonts w:cs="Arial"/>
                <w:b/>
                <w:spacing w:val="-1"/>
                <w:szCs w:val="22"/>
              </w:rPr>
              <w:t xml:space="preserve">A. </w:t>
            </w:r>
            <w:proofErr w:type="spellStart"/>
            <w:r w:rsidRPr="005A6326">
              <w:rPr>
                <w:rFonts w:cs="Arial"/>
                <w:b/>
                <w:spacing w:val="-1"/>
                <w:szCs w:val="22"/>
              </w:rPr>
              <w:t>Podklady</w:t>
            </w:r>
            <w:proofErr w:type="spellEnd"/>
            <w:r w:rsidRPr="005A6326">
              <w:rPr>
                <w:rFonts w:cs="Arial"/>
                <w:b/>
                <w:spacing w:val="1"/>
                <w:szCs w:val="22"/>
              </w:rPr>
              <w:t xml:space="preserve"> </w:t>
            </w:r>
            <w:r w:rsidRPr="005A6326">
              <w:rPr>
                <w:rFonts w:cs="Arial"/>
                <w:b/>
                <w:spacing w:val="-2"/>
                <w:szCs w:val="22"/>
              </w:rPr>
              <w:t>pro</w:t>
            </w:r>
            <w:r w:rsidRPr="005A6326">
              <w:rPr>
                <w:rFonts w:cs="Arial"/>
                <w:b/>
                <w:spacing w:val="1"/>
                <w:szCs w:val="22"/>
              </w:rPr>
              <w:t xml:space="preserve"> </w:t>
            </w:r>
            <w:proofErr w:type="spellStart"/>
            <w:r w:rsidRPr="005A6326">
              <w:rPr>
                <w:rFonts w:cs="Arial"/>
                <w:b/>
                <w:spacing w:val="-1"/>
                <w:szCs w:val="22"/>
              </w:rPr>
              <w:t>zadání</w:t>
            </w:r>
            <w:proofErr w:type="spellEnd"/>
            <w:r w:rsidRPr="005A6326">
              <w:rPr>
                <w:rFonts w:cs="Arial"/>
                <w:b/>
                <w:szCs w:val="22"/>
              </w:rPr>
              <w:t xml:space="preserve"> </w:t>
            </w:r>
            <w:proofErr w:type="spellStart"/>
            <w:r w:rsidRPr="005A6326">
              <w:rPr>
                <w:rFonts w:cs="Arial"/>
                <w:b/>
                <w:spacing w:val="-1"/>
                <w:szCs w:val="22"/>
              </w:rPr>
              <w:t>průzkumu</w:t>
            </w:r>
            <w:proofErr w:type="spellEnd"/>
            <w:r w:rsidRPr="005A6326">
              <w:rPr>
                <w:rFonts w:cs="Arial"/>
                <w:b/>
                <w:spacing w:val="-1"/>
                <w:szCs w:val="22"/>
              </w:rPr>
              <w:t>:</w:t>
            </w:r>
          </w:p>
        </w:tc>
        <w:tc>
          <w:tcPr>
            <w:tcW w:w="893" w:type="dxa"/>
            <w:tcBorders>
              <w:top w:val="single" w:sz="5" w:space="0" w:color="000000"/>
              <w:left w:val="single" w:sz="5" w:space="0" w:color="000000"/>
              <w:bottom w:val="single" w:sz="5" w:space="0" w:color="000000"/>
              <w:right w:val="single" w:sz="5" w:space="0" w:color="000000"/>
            </w:tcBorders>
          </w:tcPr>
          <w:p w14:paraId="2C0A207C" w14:textId="77777777" w:rsidR="008E1AEF" w:rsidRPr="005A6326" w:rsidRDefault="008E1AEF" w:rsidP="000941AD">
            <w:pPr>
              <w:spacing w:line="264" w:lineRule="exact"/>
              <w:ind w:left="102"/>
              <w:rPr>
                <w:rFonts w:cs="Arial"/>
                <w:b/>
                <w:spacing w:val="-1"/>
                <w:szCs w:val="22"/>
              </w:rPr>
            </w:pPr>
          </w:p>
        </w:tc>
      </w:tr>
      <w:tr w:rsidR="008E1AEF" w:rsidRPr="005A6326" w14:paraId="1869E462" w14:textId="77777777" w:rsidTr="000941A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EB72DD" w14:textId="77777777" w:rsidR="008E1AEF" w:rsidRPr="005A6326" w:rsidRDefault="008E1AEF" w:rsidP="000941AD">
            <w:pPr>
              <w:spacing w:line="264" w:lineRule="exact"/>
              <w:ind w:left="822"/>
              <w:rPr>
                <w:rFonts w:cs="Arial"/>
                <w:szCs w:val="22"/>
              </w:rPr>
            </w:pPr>
            <w:proofErr w:type="spellStart"/>
            <w:r w:rsidRPr="005A6326">
              <w:rPr>
                <w:rFonts w:cs="Arial"/>
                <w:spacing w:val="-1"/>
                <w:szCs w:val="22"/>
              </w:rPr>
              <w:t>Mapový</w:t>
            </w:r>
            <w:proofErr w:type="spellEnd"/>
            <w:r w:rsidRPr="005A6326">
              <w:rPr>
                <w:rFonts w:cs="Arial"/>
                <w:spacing w:val="-1"/>
                <w:szCs w:val="22"/>
              </w:rPr>
              <w:t xml:space="preserve"> </w:t>
            </w:r>
            <w:proofErr w:type="spellStart"/>
            <w:r w:rsidRPr="005A6326">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3FA251CA" w14:textId="77777777" w:rsidR="008E1AEF" w:rsidRPr="005A6326" w:rsidRDefault="008E1AEF" w:rsidP="000941AD">
            <w:pPr>
              <w:spacing w:line="264" w:lineRule="exact"/>
              <w:ind w:left="104"/>
              <w:rPr>
                <w:rFonts w:cs="Arial"/>
                <w:szCs w:val="22"/>
              </w:rPr>
            </w:pPr>
            <w:proofErr w:type="spellStart"/>
            <w:r w:rsidRPr="005A6326">
              <w:rPr>
                <w:rFonts w:cs="Arial"/>
                <w:spacing w:val="-1"/>
                <w:szCs w:val="22"/>
              </w:rPr>
              <w:t>Druh</w:t>
            </w:r>
            <w:proofErr w:type="spellEnd"/>
            <w:r w:rsidRPr="005A6326">
              <w:rPr>
                <w:rFonts w:cs="Arial"/>
                <w:spacing w:val="-1"/>
                <w:szCs w:val="22"/>
              </w:rPr>
              <w:t xml:space="preserve"> </w:t>
            </w:r>
            <w:proofErr w:type="spellStart"/>
            <w:r w:rsidRPr="005A6326">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5128937D" w14:textId="77777777" w:rsidR="008E1AEF" w:rsidRPr="005A6326" w:rsidRDefault="008E1AEF" w:rsidP="000941AD">
            <w:pPr>
              <w:spacing w:line="264" w:lineRule="exact"/>
              <w:ind w:left="104"/>
              <w:rPr>
                <w:rFonts w:cs="Arial"/>
                <w:szCs w:val="22"/>
              </w:rPr>
            </w:pPr>
            <w:proofErr w:type="spellStart"/>
            <w:r w:rsidRPr="005A6326">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1CAF0BD6" w14:textId="77777777" w:rsidR="008E1AEF" w:rsidRPr="005A6326" w:rsidRDefault="008E1AEF" w:rsidP="000941AD">
            <w:pPr>
              <w:spacing w:line="264" w:lineRule="exact"/>
              <w:ind w:left="104"/>
              <w:rPr>
                <w:rFonts w:cs="Arial"/>
                <w:szCs w:val="22"/>
              </w:rPr>
            </w:pPr>
            <w:proofErr w:type="spellStart"/>
            <w:r w:rsidRPr="005A6326">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265DA07" w14:textId="77777777" w:rsidR="008E1AEF" w:rsidRPr="005A6326" w:rsidRDefault="008E1AEF" w:rsidP="000941AD">
            <w:pPr>
              <w:spacing w:line="264" w:lineRule="exact"/>
              <w:ind w:left="104"/>
              <w:rPr>
                <w:rFonts w:cs="Arial"/>
                <w:spacing w:val="-1"/>
                <w:szCs w:val="22"/>
              </w:rPr>
            </w:pPr>
            <w:proofErr w:type="spellStart"/>
            <w:r w:rsidRPr="005A6326">
              <w:rPr>
                <w:rFonts w:cs="Arial"/>
                <w:spacing w:val="-1"/>
                <w:szCs w:val="22"/>
              </w:rPr>
              <w:t>Zemníky</w:t>
            </w:r>
            <w:proofErr w:type="spellEnd"/>
          </w:p>
        </w:tc>
      </w:tr>
      <w:tr w:rsidR="008E1AEF" w:rsidRPr="005A6326" w14:paraId="3BD3AEBE" w14:textId="77777777" w:rsidTr="000941A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16B5307" w14:textId="77777777" w:rsidR="008E1AEF" w:rsidRPr="005A6326" w:rsidRDefault="008E1AEF" w:rsidP="000941A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D5D12B3" w14:textId="77777777" w:rsidR="008E1AEF" w:rsidRPr="005A6326" w:rsidRDefault="008E1AEF" w:rsidP="000941AD">
            <w:pPr>
              <w:spacing w:line="264" w:lineRule="exact"/>
              <w:ind w:left="26"/>
              <w:jc w:val="center"/>
              <w:rPr>
                <w:rFonts w:cs="Arial"/>
                <w:szCs w:val="22"/>
              </w:rPr>
            </w:pPr>
            <w:r w:rsidRPr="005A6326">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76A35117" w14:textId="77777777" w:rsidR="008E1AEF" w:rsidRPr="005A6326" w:rsidRDefault="008E1AEF" w:rsidP="000941AD">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1</w:t>
            </w:r>
            <w:r w:rsidRPr="005A6326">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726AC721" w14:textId="77777777" w:rsidR="008E1AEF" w:rsidRPr="005A6326" w:rsidRDefault="008E1AEF" w:rsidP="000941AD">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5</w:t>
            </w:r>
            <w:r w:rsidRPr="005A6326">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05662CDC" w14:textId="77777777" w:rsidR="008E1AEF" w:rsidRPr="005A6326" w:rsidRDefault="008E1AEF" w:rsidP="000941AD">
            <w:pPr>
              <w:spacing w:line="264" w:lineRule="exact"/>
              <w:ind w:left="104"/>
              <w:rPr>
                <w:rFonts w:cs="Arial"/>
                <w:szCs w:val="22"/>
              </w:rPr>
            </w:pPr>
            <w:r w:rsidRPr="005A6326">
              <w:rPr>
                <w:rFonts w:cs="Arial"/>
                <w:szCs w:val="22"/>
              </w:rPr>
              <w:t>1:1000</w:t>
            </w:r>
          </w:p>
        </w:tc>
      </w:tr>
      <w:tr w:rsidR="008E1AEF" w:rsidRPr="005A6326" w14:paraId="5970D058" w14:textId="77777777" w:rsidTr="000941A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2E3790E" w14:textId="77777777" w:rsidR="008E1AEF" w:rsidRPr="005A6326" w:rsidRDefault="008E1AEF" w:rsidP="000941A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BA7D33F" w14:textId="77777777" w:rsidR="008E1AEF" w:rsidRPr="005A6326" w:rsidRDefault="008E1AEF" w:rsidP="000941AD">
            <w:pPr>
              <w:spacing w:line="264" w:lineRule="exact"/>
              <w:ind w:left="17"/>
              <w:jc w:val="center"/>
              <w:rPr>
                <w:rFonts w:cs="Arial"/>
                <w:szCs w:val="22"/>
              </w:rPr>
            </w:pPr>
            <w:r w:rsidRPr="005A6326">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05FE476" w14:textId="77777777" w:rsidR="008E1AEF" w:rsidRPr="005A6326" w:rsidRDefault="008E1AEF" w:rsidP="000941AD">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59CC7522" w14:textId="77777777" w:rsidR="008E1AEF" w:rsidRPr="005A6326" w:rsidRDefault="008E1AEF" w:rsidP="000941AD">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13B67345" w14:textId="77777777" w:rsidR="008E1AEF" w:rsidRPr="005A6326" w:rsidRDefault="008E1AEF" w:rsidP="000941AD">
            <w:pPr>
              <w:spacing w:line="264" w:lineRule="exact"/>
              <w:ind w:left="104"/>
              <w:rPr>
                <w:rFonts w:cs="Arial"/>
                <w:szCs w:val="22"/>
              </w:rPr>
            </w:pPr>
            <w:r w:rsidRPr="005A6326">
              <w:rPr>
                <w:rFonts w:cs="Arial"/>
                <w:szCs w:val="22"/>
              </w:rPr>
              <w:t>1:1000</w:t>
            </w:r>
          </w:p>
        </w:tc>
      </w:tr>
      <w:tr w:rsidR="008E1AEF" w:rsidRPr="005A6326" w14:paraId="02036C5A" w14:textId="77777777" w:rsidTr="000941AD">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57F5953C" w14:textId="77777777" w:rsidR="008E1AEF" w:rsidRPr="005A6326" w:rsidRDefault="008E1AEF" w:rsidP="000941AD">
            <w:pPr>
              <w:spacing w:line="264" w:lineRule="exact"/>
              <w:ind w:left="822"/>
              <w:rPr>
                <w:rFonts w:cs="Arial"/>
                <w:szCs w:val="22"/>
              </w:rPr>
            </w:pPr>
            <w:proofErr w:type="spellStart"/>
            <w:r w:rsidRPr="005A6326">
              <w:rPr>
                <w:rFonts w:cs="Arial"/>
                <w:spacing w:val="-1"/>
                <w:szCs w:val="22"/>
              </w:rPr>
              <w:t>Podélný</w:t>
            </w:r>
            <w:proofErr w:type="spellEnd"/>
            <w:r w:rsidRPr="005A6326">
              <w:rPr>
                <w:rFonts w:cs="Arial"/>
                <w:spacing w:val="1"/>
                <w:szCs w:val="22"/>
              </w:rPr>
              <w:t xml:space="preserve"> </w:t>
            </w:r>
            <w:proofErr w:type="spellStart"/>
            <w:r w:rsidRPr="005A6326">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36B13C4" w14:textId="77777777" w:rsidR="008E1AEF" w:rsidRPr="005A6326" w:rsidRDefault="008E1AEF" w:rsidP="000941AD">
            <w:pPr>
              <w:spacing w:line="264" w:lineRule="exact"/>
              <w:ind w:left="104"/>
              <w:rPr>
                <w:rFonts w:cs="Arial"/>
                <w:szCs w:val="22"/>
              </w:rPr>
            </w:pPr>
            <w:proofErr w:type="spellStart"/>
            <w:r w:rsidRPr="005A6326">
              <w:rPr>
                <w:rFonts w:cs="Arial"/>
                <w:spacing w:val="-1"/>
                <w:szCs w:val="22"/>
              </w:rPr>
              <w:t>Druh</w:t>
            </w:r>
            <w:proofErr w:type="spellEnd"/>
            <w:r w:rsidRPr="005A6326">
              <w:rPr>
                <w:rFonts w:cs="Arial"/>
                <w:spacing w:val="-1"/>
                <w:szCs w:val="22"/>
              </w:rPr>
              <w:t xml:space="preserve"> </w:t>
            </w:r>
            <w:proofErr w:type="spellStart"/>
            <w:r w:rsidRPr="005A6326">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DE1E812" w14:textId="77777777" w:rsidR="008E1AEF" w:rsidRPr="005A6326" w:rsidRDefault="008E1AEF" w:rsidP="000941AD">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E90D847" w14:textId="77777777" w:rsidR="008E1AEF" w:rsidRPr="005A6326" w:rsidRDefault="008E1AEF" w:rsidP="000941AD">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35C5D830" w14:textId="77777777" w:rsidR="008E1AEF" w:rsidRPr="005A6326" w:rsidRDefault="008E1AEF" w:rsidP="000941AD">
            <w:pPr>
              <w:rPr>
                <w:rFonts w:cs="Arial"/>
                <w:szCs w:val="22"/>
              </w:rPr>
            </w:pPr>
          </w:p>
        </w:tc>
      </w:tr>
      <w:tr w:rsidR="008E1AEF" w:rsidRPr="005A6326" w14:paraId="566E093D" w14:textId="77777777" w:rsidTr="000941A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60740A" w14:textId="77777777" w:rsidR="008E1AEF" w:rsidRPr="005A6326" w:rsidRDefault="008E1AEF" w:rsidP="000941A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7507815" w14:textId="77777777" w:rsidR="008E1AEF" w:rsidRPr="005A6326" w:rsidRDefault="008E1AEF" w:rsidP="000941AD">
            <w:pPr>
              <w:spacing w:line="267" w:lineRule="exact"/>
              <w:ind w:left="26"/>
              <w:jc w:val="center"/>
              <w:rPr>
                <w:rFonts w:cs="Arial"/>
                <w:szCs w:val="22"/>
              </w:rPr>
            </w:pPr>
            <w:r w:rsidRPr="005A6326">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351B7CF2" w14:textId="77777777" w:rsidR="008E1AEF" w:rsidRPr="005A6326" w:rsidRDefault="008E1AEF" w:rsidP="000941AD">
            <w:pPr>
              <w:spacing w:line="267"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1</w:t>
            </w:r>
            <w:r w:rsidRPr="005A6326">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7A95160B" w14:textId="77777777" w:rsidR="008E1AEF" w:rsidRPr="005A6326" w:rsidRDefault="008E1AEF" w:rsidP="000941AD">
            <w:pPr>
              <w:spacing w:line="267"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5</w:t>
            </w:r>
            <w:r w:rsidRPr="005A6326">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47BA4CC" w14:textId="77777777" w:rsidR="008E1AEF" w:rsidRPr="005A6326" w:rsidRDefault="008E1AEF" w:rsidP="000941AD">
            <w:pPr>
              <w:spacing w:line="267" w:lineRule="exact"/>
              <w:ind w:left="104"/>
              <w:rPr>
                <w:rFonts w:cs="Arial"/>
                <w:szCs w:val="22"/>
              </w:rPr>
            </w:pPr>
            <w:r w:rsidRPr="005A6326">
              <w:rPr>
                <w:rFonts w:cs="Arial"/>
                <w:szCs w:val="22"/>
              </w:rPr>
              <w:t>1:1000</w:t>
            </w:r>
          </w:p>
        </w:tc>
      </w:tr>
      <w:tr w:rsidR="008E1AEF" w:rsidRPr="005A6326" w14:paraId="37D28A21" w14:textId="77777777" w:rsidTr="000941A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654EE9" w14:textId="77777777" w:rsidR="008E1AEF" w:rsidRPr="005A6326" w:rsidRDefault="008E1AEF" w:rsidP="000941A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791341D" w14:textId="77777777" w:rsidR="008E1AEF" w:rsidRPr="005A6326" w:rsidRDefault="008E1AEF" w:rsidP="000941AD">
            <w:pPr>
              <w:spacing w:line="264" w:lineRule="exact"/>
              <w:ind w:left="17"/>
              <w:jc w:val="center"/>
              <w:rPr>
                <w:rFonts w:cs="Arial"/>
                <w:szCs w:val="22"/>
              </w:rPr>
            </w:pPr>
            <w:r w:rsidRPr="005A6326">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888EC7D" w14:textId="77777777" w:rsidR="008E1AEF" w:rsidRPr="005A6326" w:rsidRDefault="008E1AEF" w:rsidP="000941AD">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67E55AD6" w14:textId="77777777" w:rsidR="008E1AEF" w:rsidRPr="005A6326" w:rsidRDefault="008E1AEF" w:rsidP="000941AD">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5</w:t>
            </w:r>
            <w:r w:rsidRPr="005A6326">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64DAC55E" w14:textId="77777777" w:rsidR="008E1AEF" w:rsidRPr="005A6326" w:rsidRDefault="008E1AEF" w:rsidP="000941AD">
            <w:pPr>
              <w:spacing w:line="264" w:lineRule="exact"/>
              <w:ind w:left="104"/>
              <w:rPr>
                <w:rFonts w:cs="Arial"/>
                <w:szCs w:val="22"/>
              </w:rPr>
            </w:pPr>
            <w:r w:rsidRPr="005A6326">
              <w:rPr>
                <w:rFonts w:cs="Arial"/>
                <w:szCs w:val="22"/>
              </w:rPr>
              <w:t>1:1000</w:t>
            </w:r>
          </w:p>
        </w:tc>
      </w:tr>
    </w:tbl>
    <w:p w14:paraId="2309EBCE" w14:textId="77777777" w:rsidR="008E1AEF" w:rsidRPr="005A6326" w:rsidRDefault="008E1AEF" w:rsidP="008E1AEF">
      <w:pPr>
        <w:widowControl w:val="0"/>
        <w:spacing w:before="12" w:after="0" w:line="240" w:lineRule="auto"/>
        <w:rPr>
          <w:rFonts w:eastAsia="Calibri" w:cs="Arial"/>
          <w:b/>
          <w:bCs/>
          <w:szCs w:val="22"/>
        </w:rPr>
      </w:pPr>
    </w:p>
    <w:p w14:paraId="4EA8132E" w14:textId="77777777" w:rsidR="008E1AEF" w:rsidRPr="005A6326" w:rsidRDefault="008E1AEF" w:rsidP="008E1AEF">
      <w:pPr>
        <w:widowControl w:val="0"/>
        <w:spacing w:after="0" w:line="240" w:lineRule="auto"/>
        <w:rPr>
          <w:rFonts w:eastAsia="Calibri" w:cs="Arial"/>
          <w:szCs w:val="22"/>
        </w:rPr>
      </w:pPr>
    </w:p>
    <w:p w14:paraId="20F4A148" w14:textId="77777777" w:rsidR="008E1AEF" w:rsidRPr="005A6326" w:rsidRDefault="008E1AEF" w:rsidP="008E1AEF">
      <w:pPr>
        <w:widowControl w:val="0"/>
        <w:spacing w:after="0" w:line="240" w:lineRule="auto"/>
        <w:ind w:left="395" w:hanging="360"/>
        <w:rPr>
          <w:rFonts w:eastAsia="Calibri" w:cs="Arial"/>
          <w:b/>
          <w:szCs w:val="22"/>
        </w:rPr>
      </w:pPr>
      <w:r w:rsidRPr="005A6326">
        <w:rPr>
          <w:rFonts w:eastAsia="Calibri" w:cs="Arial"/>
          <w:b/>
          <w:spacing w:val="-1"/>
          <w:szCs w:val="22"/>
        </w:rPr>
        <w:t>B. Požadavky</w:t>
      </w:r>
      <w:r w:rsidRPr="005A6326">
        <w:rPr>
          <w:rFonts w:eastAsia="Calibri" w:cs="Arial"/>
          <w:b/>
          <w:spacing w:val="1"/>
          <w:szCs w:val="22"/>
        </w:rPr>
        <w:t xml:space="preserve"> </w:t>
      </w:r>
      <w:r w:rsidRPr="005A6326">
        <w:rPr>
          <w:rFonts w:eastAsia="Calibri" w:cs="Arial"/>
          <w:b/>
          <w:spacing w:val="-1"/>
          <w:szCs w:val="22"/>
        </w:rPr>
        <w:t>na</w:t>
      </w:r>
      <w:r w:rsidRPr="005A6326">
        <w:rPr>
          <w:rFonts w:eastAsia="Calibri" w:cs="Arial"/>
          <w:b/>
          <w:szCs w:val="22"/>
        </w:rPr>
        <w:t xml:space="preserve"> </w:t>
      </w:r>
      <w:r w:rsidRPr="005A6326">
        <w:rPr>
          <w:rFonts w:eastAsia="Calibri" w:cs="Arial"/>
          <w:b/>
          <w:spacing w:val="-1"/>
          <w:szCs w:val="22"/>
        </w:rPr>
        <w:t>technické</w:t>
      </w:r>
      <w:r w:rsidRPr="005A6326">
        <w:rPr>
          <w:rFonts w:eastAsia="Calibri" w:cs="Arial"/>
          <w:b/>
          <w:spacing w:val="-2"/>
          <w:szCs w:val="22"/>
        </w:rPr>
        <w:t xml:space="preserve"> </w:t>
      </w:r>
      <w:r w:rsidRPr="005A6326">
        <w:rPr>
          <w:rFonts w:eastAsia="Calibri" w:cs="Arial"/>
          <w:b/>
          <w:spacing w:val="-1"/>
          <w:szCs w:val="22"/>
        </w:rPr>
        <w:t>práce</w:t>
      </w:r>
      <w:r w:rsidRPr="005A6326">
        <w:rPr>
          <w:rFonts w:eastAsia="Calibri" w:cs="Arial"/>
          <w:b/>
          <w:spacing w:val="1"/>
          <w:szCs w:val="22"/>
        </w:rPr>
        <w:t xml:space="preserve"> </w:t>
      </w:r>
      <w:r w:rsidRPr="005A6326">
        <w:rPr>
          <w:rFonts w:eastAsia="Calibri" w:cs="Arial"/>
          <w:b/>
          <w:szCs w:val="22"/>
        </w:rPr>
        <w:t xml:space="preserve">a </w:t>
      </w:r>
      <w:r w:rsidRPr="005A6326">
        <w:rPr>
          <w:rFonts w:eastAsia="Calibri" w:cs="Arial"/>
          <w:b/>
          <w:spacing w:val="-1"/>
          <w:szCs w:val="22"/>
        </w:rPr>
        <w:t>podklady:</w:t>
      </w:r>
    </w:p>
    <w:p w14:paraId="63DC0B44" w14:textId="77777777" w:rsidR="008E1AEF" w:rsidRPr="005A6326" w:rsidRDefault="008E1AEF" w:rsidP="008E1AEF">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8E1AEF" w:rsidRPr="005A6326" w14:paraId="6F83C3CB" w14:textId="77777777" w:rsidTr="000941AD">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BA90DD1" w14:textId="77777777" w:rsidR="008E1AEF" w:rsidRPr="005A6326" w:rsidRDefault="008E1AEF" w:rsidP="000941AD">
            <w:pPr>
              <w:spacing w:line="267" w:lineRule="exact"/>
              <w:ind w:left="102"/>
              <w:rPr>
                <w:rFonts w:cs="Arial"/>
                <w:szCs w:val="22"/>
              </w:rPr>
            </w:pPr>
            <w:proofErr w:type="spellStart"/>
            <w:r w:rsidRPr="005A6326">
              <w:rPr>
                <w:rFonts w:cs="Arial"/>
                <w:spacing w:val="-1"/>
                <w:szCs w:val="22"/>
              </w:rPr>
              <w:t>Požadované</w:t>
            </w:r>
            <w:proofErr w:type="spellEnd"/>
            <w:r w:rsidRPr="005A6326">
              <w:rPr>
                <w:rFonts w:cs="Arial"/>
                <w:spacing w:val="1"/>
                <w:szCs w:val="22"/>
              </w:rPr>
              <w:t xml:space="preserve"> </w:t>
            </w:r>
            <w:proofErr w:type="spellStart"/>
            <w:r w:rsidRPr="005A6326">
              <w:rPr>
                <w:rFonts w:cs="Arial"/>
                <w:spacing w:val="-1"/>
                <w:szCs w:val="22"/>
              </w:rPr>
              <w:t>počty</w:t>
            </w:r>
            <w:proofErr w:type="spellEnd"/>
            <w:r w:rsidRPr="005A6326">
              <w:rPr>
                <w:rFonts w:cs="Arial"/>
                <w:spacing w:val="-1"/>
                <w:szCs w:val="22"/>
              </w:rPr>
              <w:t xml:space="preserve"> </w:t>
            </w:r>
            <w:proofErr w:type="spellStart"/>
            <w:r w:rsidRPr="005A6326">
              <w:rPr>
                <w:rFonts w:cs="Arial"/>
                <w:spacing w:val="-1"/>
                <w:szCs w:val="22"/>
              </w:rPr>
              <w:t>průzkumných</w:t>
            </w:r>
            <w:proofErr w:type="spellEnd"/>
            <w:r w:rsidRPr="005A6326">
              <w:rPr>
                <w:rFonts w:cs="Arial"/>
                <w:spacing w:val="-1"/>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pacing w:val="-2"/>
                <w:szCs w:val="22"/>
              </w:rPr>
              <w:t>pro</w:t>
            </w:r>
            <w:r w:rsidRPr="005A6326">
              <w:rPr>
                <w:rFonts w:cs="Arial"/>
                <w:spacing w:val="1"/>
                <w:szCs w:val="22"/>
              </w:rPr>
              <w:t xml:space="preserve"> </w:t>
            </w:r>
            <w:proofErr w:type="spellStart"/>
            <w:r w:rsidRPr="005A6326">
              <w:rPr>
                <w:rFonts w:cs="Arial"/>
                <w:spacing w:val="-1"/>
                <w:szCs w:val="22"/>
              </w:rPr>
              <w:t>podrobný</w:t>
            </w:r>
            <w:proofErr w:type="spellEnd"/>
            <w:r w:rsidRPr="005A6326">
              <w:rPr>
                <w:rFonts w:cs="Arial"/>
                <w:spacing w:val="1"/>
                <w:szCs w:val="22"/>
              </w:rPr>
              <w:t xml:space="preserve"> </w:t>
            </w:r>
            <w:r w:rsidRPr="005A6326">
              <w:rPr>
                <w:rFonts w:cs="Arial"/>
                <w:spacing w:val="-1"/>
                <w:szCs w:val="22"/>
              </w:rPr>
              <w:t>GTP</w:t>
            </w:r>
          </w:p>
        </w:tc>
      </w:tr>
      <w:tr w:rsidR="008E1AEF" w:rsidRPr="005A6326" w14:paraId="0EA79824" w14:textId="77777777" w:rsidTr="000941A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FB3DC8" w14:textId="77777777" w:rsidR="008E1AEF" w:rsidRPr="005A6326" w:rsidRDefault="008E1AEF" w:rsidP="000941AD">
            <w:pPr>
              <w:spacing w:line="267" w:lineRule="exact"/>
              <w:ind w:left="102"/>
              <w:rPr>
                <w:rFonts w:cs="Arial"/>
                <w:szCs w:val="22"/>
              </w:rPr>
            </w:pPr>
            <w:proofErr w:type="spellStart"/>
            <w:r w:rsidRPr="005A6326">
              <w:rPr>
                <w:rFonts w:cs="Arial"/>
                <w:spacing w:val="-1"/>
                <w:szCs w:val="22"/>
              </w:rPr>
              <w:t>Geotechnické</w:t>
            </w:r>
            <w:proofErr w:type="spellEnd"/>
            <w:r w:rsidRPr="005A6326">
              <w:rPr>
                <w:rFonts w:cs="Arial"/>
                <w:spacing w:val="1"/>
                <w:szCs w:val="22"/>
              </w:rPr>
              <w:t xml:space="preserve"> </w:t>
            </w:r>
            <w:proofErr w:type="spellStart"/>
            <w:r w:rsidRPr="005A6326">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D7DDF06" w14:textId="77777777" w:rsidR="008E1AEF" w:rsidRPr="005A6326" w:rsidRDefault="008E1AEF" w:rsidP="000941AD">
            <w:pPr>
              <w:spacing w:line="267" w:lineRule="exact"/>
              <w:ind w:left="994"/>
              <w:rPr>
                <w:rFonts w:cs="Arial"/>
                <w:szCs w:val="22"/>
              </w:rPr>
            </w:pPr>
            <w:proofErr w:type="spellStart"/>
            <w:r w:rsidRPr="005A6326">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20E1B9F4" w14:textId="77777777" w:rsidR="008E1AEF" w:rsidRPr="005A6326" w:rsidRDefault="008E1AEF" w:rsidP="000941AD">
            <w:pPr>
              <w:spacing w:line="267" w:lineRule="exact"/>
              <w:ind w:left="1"/>
              <w:jc w:val="center"/>
              <w:rPr>
                <w:rFonts w:cs="Arial"/>
                <w:szCs w:val="22"/>
              </w:rPr>
            </w:pPr>
            <w:proofErr w:type="spellStart"/>
            <w:r w:rsidRPr="005A6326">
              <w:rPr>
                <w:rFonts w:cs="Arial"/>
                <w:spacing w:val="-1"/>
                <w:szCs w:val="22"/>
              </w:rPr>
              <w:t>Složité</w:t>
            </w:r>
            <w:proofErr w:type="spellEnd"/>
          </w:p>
        </w:tc>
      </w:tr>
      <w:tr w:rsidR="008E1AEF" w:rsidRPr="005A6326" w14:paraId="33A58CF5" w14:textId="77777777" w:rsidTr="000941AD">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4E845007" w14:textId="77777777" w:rsidR="008E1AEF" w:rsidRPr="005A6326" w:rsidRDefault="008E1AEF" w:rsidP="000941AD">
            <w:pPr>
              <w:spacing w:line="267" w:lineRule="exact"/>
              <w:ind w:left="102"/>
              <w:rPr>
                <w:rFonts w:cs="Arial"/>
                <w:szCs w:val="22"/>
              </w:rPr>
            </w:pPr>
            <w:proofErr w:type="spellStart"/>
            <w:r w:rsidRPr="005A6326">
              <w:rPr>
                <w:rFonts w:cs="Arial"/>
                <w:spacing w:val="-1"/>
                <w:szCs w:val="22"/>
              </w:rPr>
              <w:t>Trasa</w:t>
            </w:r>
            <w:proofErr w:type="spellEnd"/>
            <w:r w:rsidRPr="005A6326">
              <w:rPr>
                <w:rFonts w:cs="Arial"/>
                <w:szCs w:val="22"/>
              </w:rPr>
              <w:t xml:space="preserve"> </w:t>
            </w:r>
            <w:r w:rsidRPr="005A6326">
              <w:rPr>
                <w:rFonts w:cs="Arial"/>
                <w:spacing w:val="-1"/>
                <w:szCs w:val="22"/>
              </w:rPr>
              <w:t>–</w:t>
            </w:r>
            <w:proofErr w:type="spellStart"/>
            <w:r w:rsidRPr="005A6326">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4FF0A2A" w14:textId="77777777" w:rsidR="008E1AEF" w:rsidRPr="005A6326" w:rsidRDefault="008E1AEF" w:rsidP="000941AD">
            <w:pPr>
              <w:spacing w:line="267" w:lineRule="exact"/>
              <w:ind w:left="798"/>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250 </w:t>
            </w:r>
            <w:r w:rsidRPr="005A6326">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0735BD23" w14:textId="77777777" w:rsidR="008E1AEF" w:rsidRPr="005A6326" w:rsidRDefault="008E1AEF" w:rsidP="000941AD">
            <w:pPr>
              <w:spacing w:line="267" w:lineRule="exact"/>
              <w:ind w:left="848"/>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125 </w:t>
            </w:r>
            <w:r w:rsidRPr="005A6326">
              <w:rPr>
                <w:rFonts w:cs="Arial"/>
                <w:szCs w:val="22"/>
              </w:rPr>
              <w:t>m</w:t>
            </w:r>
          </w:p>
        </w:tc>
      </w:tr>
      <w:tr w:rsidR="008E1AEF" w:rsidRPr="005A6326" w14:paraId="173BC077" w14:textId="77777777" w:rsidTr="000941A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11D510B" w14:textId="77777777" w:rsidR="008E1AEF" w:rsidRPr="005A6326" w:rsidRDefault="008E1AEF" w:rsidP="000941AD">
            <w:pPr>
              <w:spacing w:line="264" w:lineRule="exact"/>
              <w:ind w:left="102"/>
              <w:rPr>
                <w:rFonts w:cs="Arial"/>
                <w:szCs w:val="22"/>
              </w:rPr>
            </w:pPr>
            <w:proofErr w:type="spellStart"/>
            <w:r w:rsidRPr="005A6326">
              <w:rPr>
                <w:rFonts w:cs="Arial"/>
                <w:spacing w:val="-1"/>
                <w:szCs w:val="22"/>
              </w:rPr>
              <w:t>Trasa</w:t>
            </w:r>
            <w:proofErr w:type="spellEnd"/>
            <w:r w:rsidRPr="005A6326">
              <w:rPr>
                <w:rFonts w:cs="Arial"/>
                <w:szCs w:val="22"/>
              </w:rPr>
              <w:t xml:space="preserve"> –</w:t>
            </w:r>
            <w:r w:rsidRPr="005A6326">
              <w:rPr>
                <w:rFonts w:cs="Arial"/>
                <w:spacing w:val="-2"/>
                <w:szCs w:val="22"/>
              </w:rPr>
              <w:t xml:space="preserve"> </w:t>
            </w:r>
            <w:proofErr w:type="spellStart"/>
            <w:r w:rsidRPr="005A6326">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CBAFC20" w14:textId="77777777" w:rsidR="008E1AEF" w:rsidRPr="005A6326" w:rsidRDefault="008E1AEF" w:rsidP="000941AD">
            <w:pPr>
              <w:spacing w:line="264" w:lineRule="exact"/>
              <w:ind w:left="798"/>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250 </w:t>
            </w:r>
            <w:r w:rsidRPr="005A6326">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7C67051A" w14:textId="77777777" w:rsidR="008E1AEF" w:rsidRPr="005A6326" w:rsidRDefault="008E1AEF" w:rsidP="000941AD">
            <w:pPr>
              <w:spacing w:line="264" w:lineRule="exact"/>
              <w:ind w:left="848"/>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125 </w:t>
            </w:r>
            <w:r w:rsidRPr="005A6326">
              <w:rPr>
                <w:rFonts w:cs="Arial"/>
                <w:szCs w:val="22"/>
              </w:rPr>
              <w:t>m</w:t>
            </w:r>
          </w:p>
        </w:tc>
      </w:tr>
      <w:tr w:rsidR="008E1AEF" w:rsidRPr="005A6326" w14:paraId="41380BF7" w14:textId="77777777" w:rsidTr="000941A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A535F2F" w14:textId="77777777" w:rsidR="008E1AEF" w:rsidRPr="005A6326" w:rsidRDefault="008E1AEF" w:rsidP="000941AD">
            <w:pPr>
              <w:spacing w:line="264" w:lineRule="exact"/>
              <w:ind w:left="102"/>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B7772A1" w14:textId="77777777" w:rsidR="008E1AEF" w:rsidRPr="005A6326" w:rsidRDefault="008E1AEF" w:rsidP="000941AD">
            <w:pPr>
              <w:spacing w:line="264" w:lineRule="exact"/>
              <w:ind w:left="385"/>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 xml:space="preserve">pod </w:t>
            </w:r>
            <w:proofErr w:type="spellStart"/>
            <w:r w:rsidRPr="005A6326">
              <w:rPr>
                <w:rFonts w:cs="Arial"/>
                <w:spacing w:val="-1"/>
                <w:szCs w:val="22"/>
              </w:rPr>
              <w:t>niveletu</w:t>
            </w:r>
            <w:proofErr w:type="spellEnd"/>
            <w:r w:rsidRPr="005A6326">
              <w:rPr>
                <w:rFonts w:cs="Arial"/>
                <w:spacing w:val="-3"/>
                <w:szCs w:val="22"/>
              </w:rPr>
              <w:t xml:space="preserve"> </w:t>
            </w:r>
            <w:r w:rsidRPr="005A6326">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0755B2F" w14:textId="77777777" w:rsidR="008E1AEF" w:rsidRPr="005A6326" w:rsidRDefault="008E1AEF" w:rsidP="000941AD">
            <w:pPr>
              <w:spacing w:line="264" w:lineRule="exact"/>
              <w:ind w:left="462"/>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 xml:space="preserve">pod </w:t>
            </w:r>
            <w:proofErr w:type="spellStart"/>
            <w:r w:rsidRPr="005A6326">
              <w:rPr>
                <w:rFonts w:cs="Arial"/>
                <w:spacing w:val="-1"/>
                <w:szCs w:val="22"/>
              </w:rPr>
              <w:t>niveletu</w:t>
            </w:r>
            <w:proofErr w:type="spellEnd"/>
            <w:r w:rsidRPr="005A6326">
              <w:rPr>
                <w:rFonts w:cs="Arial"/>
                <w:spacing w:val="-1"/>
                <w:szCs w:val="22"/>
              </w:rPr>
              <w:t>*</w:t>
            </w:r>
          </w:p>
        </w:tc>
      </w:tr>
      <w:tr w:rsidR="008E1AEF" w:rsidRPr="005A6326" w14:paraId="1413A430" w14:textId="77777777" w:rsidTr="000941A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E2FE02B" w14:textId="77777777" w:rsidR="008E1AEF" w:rsidRPr="005A6326" w:rsidRDefault="008E1AEF" w:rsidP="000941AD">
            <w:pPr>
              <w:spacing w:line="264" w:lineRule="exact"/>
              <w:ind w:left="102"/>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B79881" w14:textId="77777777" w:rsidR="008E1AEF" w:rsidRPr="005A6326" w:rsidRDefault="008E1AEF" w:rsidP="000941AD">
            <w:pPr>
              <w:spacing w:line="264" w:lineRule="exact"/>
              <w:ind w:left="169"/>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 xml:space="preserve">pod </w:t>
            </w:r>
            <w:proofErr w:type="spellStart"/>
            <w:r w:rsidRPr="005A6326">
              <w:rPr>
                <w:rFonts w:cs="Arial"/>
                <w:spacing w:val="-1"/>
                <w:szCs w:val="22"/>
              </w:rPr>
              <w:t>bázi</w:t>
            </w:r>
            <w:proofErr w:type="spellEnd"/>
            <w:r w:rsidRPr="005A6326">
              <w:rPr>
                <w:rFonts w:cs="Arial"/>
                <w:szCs w:val="22"/>
              </w:rPr>
              <w:t xml:space="preserve"> </w:t>
            </w:r>
            <w:proofErr w:type="spellStart"/>
            <w:r w:rsidRPr="005A6326">
              <w:rPr>
                <w:rFonts w:cs="Arial"/>
                <w:spacing w:val="-1"/>
                <w:szCs w:val="22"/>
              </w:rPr>
              <w:t>násypu</w:t>
            </w:r>
            <w:proofErr w:type="spellEnd"/>
            <w:r w:rsidRPr="005A6326">
              <w:rPr>
                <w:rFonts w:cs="Arial"/>
                <w:spacing w:val="-3"/>
                <w:szCs w:val="22"/>
              </w:rPr>
              <w:t xml:space="preserve"> </w:t>
            </w:r>
            <w:r w:rsidRPr="005A6326">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77626041" w14:textId="77777777" w:rsidR="008E1AEF" w:rsidRPr="005A6326" w:rsidRDefault="008E1AEF" w:rsidP="000941AD">
            <w:pPr>
              <w:spacing w:line="264" w:lineRule="exact"/>
              <w:ind w:left="222"/>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 xml:space="preserve">pod </w:t>
            </w:r>
            <w:proofErr w:type="spellStart"/>
            <w:r w:rsidRPr="005A6326">
              <w:rPr>
                <w:rFonts w:cs="Arial"/>
                <w:spacing w:val="-1"/>
                <w:szCs w:val="22"/>
              </w:rPr>
              <w:t>bázi</w:t>
            </w:r>
            <w:proofErr w:type="spellEnd"/>
            <w:r w:rsidRPr="005A6326">
              <w:rPr>
                <w:rFonts w:cs="Arial"/>
                <w:szCs w:val="22"/>
              </w:rPr>
              <w:t xml:space="preserve"> </w:t>
            </w:r>
            <w:proofErr w:type="spellStart"/>
            <w:r w:rsidRPr="005A6326">
              <w:rPr>
                <w:rFonts w:cs="Arial"/>
                <w:spacing w:val="-1"/>
                <w:szCs w:val="22"/>
              </w:rPr>
              <w:t>násypu</w:t>
            </w:r>
            <w:proofErr w:type="spellEnd"/>
            <w:r w:rsidRPr="005A6326">
              <w:rPr>
                <w:rFonts w:cs="Arial"/>
                <w:spacing w:val="-3"/>
                <w:szCs w:val="22"/>
              </w:rPr>
              <w:t xml:space="preserve"> </w:t>
            </w:r>
            <w:r w:rsidRPr="005A6326">
              <w:rPr>
                <w:rFonts w:cs="Arial"/>
                <w:szCs w:val="22"/>
              </w:rPr>
              <w:t>**</w:t>
            </w:r>
          </w:p>
        </w:tc>
      </w:tr>
      <w:tr w:rsidR="008E1AEF" w:rsidRPr="005A6326" w14:paraId="56DEBFB1" w14:textId="77777777" w:rsidTr="000941AD">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508E819B" w14:textId="77777777" w:rsidR="008E1AEF" w:rsidRPr="005A6326" w:rsidRDefault="008E1AEF" w:rsidP="000941AD">
            <w:pPr>
              <w:spacing w:line="264" w:lineRule="exact"/>
              <w:ind w:left="102"/>
              <w:rPr>
                <w:rFonts w:cs="Arial"/>
                <w:szCs w:val="22"/>
              </w:rPr>
            </w:pPr>
            <w:proofErr w:type="spellStart"/>
            <w:r w:rsidRPr="005A6326">
              <w:rPr>
                <w:rFonts w:cs="Arial"/>
                <w:spacing w:val="-1"/>
                <w:szCs w:val="22"/>
              </w:rPr>
              <w:t>Počet</w:t>
            </w:r>
            <w:proofErr w:type="spellEnd"/>
            <w:r w:rsidRPr="005A6326">
              <w:rPr>
                <w:rFonts w:cs="Arial"/>
                <w:spacing w:val="-2"/>
                <w:szCs w:val="22"/>
              </w:rPr>
              <w:t xml:space="preserve"> </w:t>
            </w:r>
            <w:proofErr w:type="spellStart"/>
            <w:r w:rsidRPr="005A6326">
              <w:rPr>
                <w:rFonts w:cs="Arial"/>
                <w:szCs w:val="22"/>
              </w:rPr>
              <w:t>sond</w:t>
            </w:r>
            <w:proofErr w:type="spellEnd"/>
            <w:r w:rsidRPr="005A6326">
              <w:rPr>
                <w:rFonts w:cs="Arial"/>
                <w:spacing w:val="-1"/>
                <w:szCs w:val="22"/>
              </w:rPr>
              <w:t xml:space="preserve"> </w:t>
            </w:r>
            <w:r w:rsidRPr="005A6326">
              <w:rPr>
                <w:rFonts w:cs="Arial"/>
                <w:szCs w:val="22"/>
              </w:rPr>
              <w:t>u</w:t>
            </w:r>
            <w:r w:rsidRPr="005A6326">
              <w:rPr>
                <w:rFonts w:cs="Arial"/>
                <w:spacing w:val="-3"/>
                <w:szCs w:val="22"/>
              </w:rPr>
              <w:t xml:space="preserve"> </w:t>
            </w:r>
            <w:proofErr w:type="spellStart"/>
            <w:r w:rsidRPr="005A6326">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60EEBAF" w14:textId="77777777" w:rsidR="008E1AEF" w:rsidRPr="005A6326" w:rsidRDefault="008E1AEF" w:rsidP="000941AD">
            <w:pPr>
              <w:ind w:left="378" w:right="255" w:hanging="120"/>
              <w:jc w:val="center"/>
              <w:rPr>
                <w:rFonts w:cs="Arial"/>
                <w:szCs w:val="22"/>
              </w:rPr>
            </w:pPr>
            <w:r w:rsidRPr="005A6326">
              <w:rPr>
                <w:rFonts w:cs="Arial"/>
                <w:szCs w:val="22"/>
              </w:rPr>
              <w:t xml:space="preserve"> </w:t>
            </w:r>
            <w:proofErr w:type="spellStart"/>
            <w:r w:rsidRPr="005A6326">
              <w:rPr>
                <w:rFonts w:cs="Arial"/>
                <w:szCs w:val="22"/>
              </w:rPr>
              <w:t>Podle</w:t>
            </w:r>
            <w:proofErr w:type="spellEnd"/>
            <w:r w:rsidRPr="005A6326">
              <w:rPr>
                <w:rFonts w:cs="Arial"/>
                <w:szCs w:val="22"/>
              </w:rPr>
              <w:t xml:space="preserve"> </w:t>
            </w:r>
            <w:proofErr w:type="spellStart"/>
            <w:r w:rsidRPr="005A6326">
              <w:rPr>
                <w:rFonts w:cs="Arial"/>
                <w:szCs w:val="22"/>
              </w:rPr>
              <w:t>složitosti</w:t>
            </w:r>
            <w:proofErr w:type="spellEnd"/>
            <w:r w:rsidRPr="005A6326">
              <w:rPr>
                <w:rFonts w:cs="Arial"/>
                <w:szCs w:val="22"/>
              </w:rPr>
              <w:t xml:space="preserve"> </w:t>
            </w:r>
            <w:proofErr w:type="spellStart"/>
            <w:r w:rsidRPr="005A6326">
              <w:rPr>
                <w:rFonts w:cs="Arial"/>
                <w:szCs w:val="22"/>
              </w:rPr>
              <w:t>objektu</w:t>
            </w:r>
            <w:proofErr w:type="spellEnd"/>
            <w:r w:rsidRPr="005A6326">
              <w:rPr>
                <w:rFonts w:cs="Arial"/>
                <w:szCs w:val="22"/>
              </w:rPr>
              <w:t xml:space="preserve"> min. 2 </w:t>
            </w:r>
            <w:proofErr w:type="spellStart"/>
            <w:r w:rsidRPr="005A6326">
              <w:rPr>
                <w:rFonts w:cs="Arial"/>
                <w:szCs w:val="22"/>
              </w:rPr>
              <w:t>sondy</w:t>
            </w:r>
            <w:proofErr w:type="spellEnd"/>
            <w:r w:rsidRPr="005A6326">
              <w:rPr>
                <w:rFonts w:cs="Arial"/>
                <w:szCs w:val="22"/>
              </w:rPr>
              <w:t xml:space="preserve"> </w:t>
            </w:r>
            <w:proofErr w:type="spellStart"/>
            <w:r w:rsidRPr="005A6326">
              <w:rPr>
                <w:rFonts w:cs="Arial"/>
                <w:szCs w:val="22"/>
              </w:rPr>
              <w:t>na</w:t>
            </w:r>
            <w:proofErr w:type="spellEnd"/>
            <w:r w:rsidRPr="005A6326">
              <w:rPr>
                <w:rFonts w:cs="Arial"/>
                <w:szCs w:val="22"/>
              </w:rPr>
              <w:t xml:space="preserve"> </w:t>
            </w:r>
            <w:proofErr w:type="spellStart"/>
            <w:r w:rsidRPr="005A6326">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57439EC" w14:textId="77777777" w:rsidR="008E1AEF" w:rsidRPr="005A6326" w:rsidRDefault="008E1AEF" w:rsidP="000941AD">
            <w:pPr>
              <w:ind w:left="430" w:right="310" w:hanging="120"/>
              <w:jc w:val="center"/>
              <w:rPr>
                <w:rFonts w:cs="Arial"/>
                <w:szCs w:val="22"/>
              </w:rPr>
            </w:pPr>
            <w:r w:rsidRPr="005A6326">
              <w:rPr>
                <w:rFonts w:cs="Arial"/>
                <w:szCs w:val="22"/>
              </w:rPr>
              <w:t xml:space="preserve"> </w:t>
            </w:r>
            <w:proofErr w:type="spellStart"/>
            <w:r w:rsidRPr="005A6326">
              <w:rPr>
                <w:rFonts w:cs="Arial"/>
                <w:szCs w:val="22"/>
              </w:rPr>
              <w:t>Podle</w:t>
            </w:r>
            <w:proofErr w:type="spellEnd"/>
            <w:r w:rsidRPr="005A6326">
              <w:rPr>
                <w:rFonts w:cs="Arial"/>
                <w:szCs w:val="22"/>
              </w:rPr>
              <w:t xml:space="preserve"> </w:t>
            </w:r>
            <w:proofErr w:type="spellStart"/>
            <w:r w:rsidRPr="005A6326">
              <w:rPr>
                <w:rFonts w:cs="Arial"/>
                <w:szCs w:val="22"/>
              </w:rPr>
              <w:t>složitosti</w:t>
            </w:r>
            <w:proofErr w:type="spellEnd"/>
            <w:r w:rsidRPr="005A6326">
              <w:rPr>
                <w:rFonts w:cs="Arial"/>
                <w:szCs w:val="22"/>
              </w:rPr>
              <w:t xml:space="preserve"> </w:t>
            </w:r>
            <w:proofErr w:type="spellStart"/>
            <w:r w:rsidRPr="005A6326">
              <w:rPr>
                <w:rFonts w:cs="Arial"/>
                <w:szCs w:val="22"/>
              </w:rPr>
              <w:t>objektu</w:t>
            </w:r>
            <w:proofErr w:type="spellEnd"/>
            <w:r w:rsidRPr="005A6326">
              <w:rPr>
                <w:rFonts w:cs="Arial"/>
                <w:szCs w:val="22"/>
              </w:rPr>
              <w:t xml:space="preserve"> min.2-3 </w:t>
            </w:r>
            <w:proofErr w:type="spellStart"/>
            <w:r w:rsidRPr="005A6326">
              <w:rPr>
                <w:rFonts w:cs="Arial"/>
                <w:szCs w:val="22"/>
              </w:rPr>
              <w:t>sondy</w:t>
            </w:r>
            <w:proofErr w:type="spellEnd"/>
            <w:r w:rsidRPr="005A6326">
              <w:rPr>
                <w:rFonts w:cs="Arial"/>
                <w:szCs w:val="22"/>
              </w:rPr>
              <w:t xml:space="preserve"> </w:t>
            </w:r>
            <w:proofErr w:type="spellStart"/>
            <w:r w:rsidRPr="005A6326">
              <w:rPr>
                <w:rFonts w:cs="Arial"/>
                <w:szCs w:val="22"/>
              </w:rPr>
              <w:t>na</w:t>
            </w:r>
            <w:proofErr w:type="spellEnd"/>
            <w:r w:rsidRPr="005A6326">
              <w:rPr>
                <w:rFonts w:cs="Arial"/>
                <w:szCs w:val="22"/>
              </w:rPr>
              <w:t xml:space="preserve"> </w:t>
            </w:r>
            <w:proofErr w:type="spellStart"/>
            <w:r w:rsidRPr="005A6326">
              <w:rPr>
                <w:rFonts w:cs="Arial"/>
                <w:szCs w:val="22"/>
              </w:rPr>
              <w:t>objekt</w:t>
            </w:r>
            <w:proofErr w:type="spellEnd"/>
          </w:p>
        </w:tc>
      </w:tr>
      <w:tr w:rsidR="008E1AEF" w:rsidRPr="005A6326" w14:paraId="5F0AA9C1" w14:textId="77777777" w:rsidTr="000941A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3A6CC28B" w14:textId="77777777" w:rsidR="008E1AEF" w:rsidRPr="005A6326" w:rsidRDefault="008E1AEF" w:rsidP="000941AD">
            <w:pPr>
              <w:spacing w:line="264" w:lineRule="exact"/>
              <w:ind w:left="102"/>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u</w:t>
            </w:r>
            <w:r w:rsidRPr="005A6326">
              <w:rPr>
                <w:rFonts w:cs="Arial"/>
                <w:spacing w:val="-1"/>
                <w:szCs w:val="22"/>
              </w:rPr>
              <w:t xml:space="preserve"> </w:t>
            </w:r>
            <w:proofErr w:type="spellStart"/>
            <w:r w:rsidRPr="005A6326">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700EC8" w14:textId="77777777" w:rsidR="008E1AEF" w:rsidRPr="005A6326" w:rsidRDefault="008E1AEF" w:rsidP="000941AD">
            <w:pPr>
              <w:ind w:left="378" w:right="255" w:hanging="120"/>
              <w:jc w:val="center"/>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hloubky</w:t>
            </w:r>
            <w:proofErr w:type="spellEnd"/>
            <w:r w:rsidRPr="005A6326">
              <w:rPr>
                <w:rFonts w:cs="Arial"/>
                <w:spacing w:val="1"/>
                <w:szCs w:val="22"/>
              </w:rPr>
              <w:t xml:space="preserve"> </w:t>
            </w:r>
            <w:proofErr w:type="spellStart"/>
            <w:r w:rsidRPr="005A6326">
              <w:rPr>
                <w:rFonts w:cs="Arial"/>
                <w:spacing w:val="-1"/>
                <w:szCs w:val="22"/>
              </w:rPr>
              <w:t>založení</w:t>
            </w:r>
            <w:proofErr w:type="spellEnd"/>
            <w:r w:rsidRPr="005A6326">
              <w:rPr>
                <w:rFonts w:cs="Arial"/>
                <w:szCs w:val="22"/>
              </w:rPr>
              <w:t xml:space="preserve"> </w:t>
            </w:r>
            <w:proofErr w:type="spellStart"/>
            <w:r w:rsidRPr="005A6326">
              <w:rPr>
                <w:rFonts w:cs="Arial"/>
                <w:spacing w:val="-2"/>
                <w:szCs w:val="22"/>
              </w:rPr>
              <w:t>nebo</w:t>
            </w:r>
            <w:proofErr w:type="spellEnd"/>
            <w:r w:rsidRPr="005A6326">
              <w:rPr>
                <w:rFonts w:cs="Arial"/>
                <w:spacing w:val="27"/>
                <w:szCs w:val="22"/>
              </w:rPr>
              <w:t xml:space="preserve"> </w:t>
            </w:r>
            <w:proofErr w:type="spellStart"/>
            <w:r w:rsidRPr="005A6326">
              <w:rPr>
                <w:rFonts w:cs="Arial"/>
                <w:spacing w:val="-1"/>
                <w:szCs w:val="22"/>
              </w:rPr>
              <w:t>úrovně</w:t>
            </w:r>
            <w:proofErr w:type="spellEnd"/>
            <w:r w:rsidRPr="005A6326">
              <w:rPr>
                <w:rFonts w:cs="Arial"/>
                <w:spacing w:val="-2"/>
                <w:szCs w:val="22"/>
              </w:rPr>
              <w:t xml:space="preserve"> </w:t>
            </w:r>
            <w:proofErr w:type="spellStart"/>
            <w:r w:rsidRPr="005A6326">
              <w:rPr>
                <w:rFonts w:cs="Arial"/>
                <w:spacing w:val="-1"/>
                <w:szCs w:val="22"/>
              </w:rPr>
              <w:t>skalního</w:t>
            </w:r>
            <w:proofErr w:type="spellEnd"/>
            <w:r w:rsidRPr="005A6326">
              <w:rPr>
                <w:rFonts w:cs="Arial"/>
                <w:spacing w:val="-1"/>
                <w:szCs w:val="22"/>
              </w:rPr>
              <w:t xml:space="preserve"> </w:t>
            </w:r>
            <w:proofErr w:type="spellStart"/>
            <w:r w:rsidRPr="005A6326">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AF40903" w14:textId="77777777" w:rsidR="008E1AEF" w:rsidRPr="005A6326" w:rsidRDefault="008E1AEF" w:rsidP="000941AD">
            <w:pPr>
              <w:ind w:left="430" w:right="310" w:hanging="120"/>
              <w:jc w:val="center"/>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hloubky</w:t>
            </w:r>
            <w:proofErr w:type="spellEnd"/>
            <w:r w:rsidRPr="005A6326">
              <w:rPr>
                <w:rFonts w:cs="Arial"/>
                <w:spacing w:val="1"/>
                <w:szCs w:val="22"/>
              </w:rPr>
              <w:t xml:space="preserve"> </w:t>
            </w:r>
            <w:proofErr w:type="spellStart"/>
            <w:r w:rsidRPr="005A6326">
              <w:rPr>
                <w:rFonts w:cs="Arial"/>
                <w:spacing w:val="-1"/>
                <w:szCs w:val="22"/>
              </w:rPr>
              <w:t>založení</w:t>
            </w:r>
            <w:proofErr w:type="spellEnd"/>
            <w:r w:rsidRPr="005A6326">
              <w:rPr>
                <w:rFonts w:cs="Arial"/>
                <w:szCs w:val="22"/>
              </w:rPr>
              <w:t xml:space="preserve"> </w:t>
            </w:r>
            <w:proofErr w:type="spellStart"/>
            <w:r w:rsidRPr="005A6326">
              <w:rPr>
                <w:rFonts w:cs="Arial"/>
                <w:spacing w:val="-2"/>
                <w:szCs w:val="22"/>
              </w:rPr>
              <w:t>nebo</w:t>
            </w:r>
            <w:proofErr w:type="spellEnd"/>
            <w:r w:rsidRPr="005A6326">
              <w:rPr>
                <w:rFonts w:cs="Arial"/>
                <w:spacing w:val="27"/>
                <w:szCs w:val="22"/>
              </w:rPr>
              <w:t xml:space="preserve"> </w:t>
            </w:r>
            <w:proofErr w:type="spellStart"/>
            <w:r w:rsidRPr="005A6326">
              <w:rPr>
                <w:rFonts w:cs="Arial"/>
                <w:spacing w:val="-1"/>
                <w:szCs w:val="22"/>
              </w:rPr>
              <w:t>úrovně</w:t>
            </w:r>
            <w:proofErr w:type="spellEnd"/>
            <w:r w:rsidRPr="005A6326">
              <w:rPr>
                <w:rFonts w:cs="Arial"/>
                <w:spacing w:val="-2"/>
                <w:szCs w:val="22"/>
              </w:rPr>
              <w:t xml:space="preserve"> </w:t>
            </w:r>
            <w:proofErr w:type="spellStart"/>
            <w:r w:rsidRPr="005A6326">
              <w:rPr>
                <w:rFonts w:cs="Arial"/>
                <w:spacing w:val="-1"/>
                <w:szCs w:val="22"/>
              </w:rPr>
              <w:t>skalního</w:t>
            </w:r>
            <w:proofErr w:type="spellEnd"/>
            <w:r w:rsidRPr="005A6326">
              <w:rPr>
                <w:rFonts w:cs="Arial"/>
                <w:spacing w:val="-1"/>
                <w:szCs w:val="22"/>
              </w:rPr>
              <w:t xml:space="preserve"> </w:t>
            </w:r>
            <w:proofErr w:type="spellStart"/>
            <w:r w:rsidRPr="005A6326">
              <w:rPr>
                <w:rFonts w:cs="Arial"/>
                <w:spacing w:val="-1"/>
                <w:szCs w:val="22"/>
              </w:rPr>
              <w:t>podkladu</w:t>
            </w:r>
            <w:proofErr w:type="spellEnd"/>
          </w:p>
        </w:tc>
      </w:tr>
    </w:tbl>
    <w:p w14:paraId="371F4002" w14:textId="77777777" w:rsidR="008E1AEF" w:rsidRPr="005A6326" w:rsidRDefault="008E1AEF" w:rsidP="008E1AEF">
      <w:pPr>
        <w:widowControl w:val="0"/>
        <w:spacing w:after="0" w:line="259" w:lineRule="exact"/>
        <w:ind w:left="395"/>
        <w:rPr>
          <w:rFonts w:eastAsia="Calibri" w:cs="Arial"/>
          <w:spacing w:val="-1"/>
          <w:szCs w:val="22"/>
        </w:rPr>
      </w:pPr>
    </w:p>
    <w:p w14:paraId="44E75FF9" w14:textId="77777777" w:rsidR="008E1AEF" w:rsidRPr="005A6326" w:rsidRDefault="008E1AEF" w:rsidP="008E1AEF">
      <w:pPr>
        <w:widowControl w:val="0"/>
        <w:spacing w:after="0" w:line="259" w:lineRule="exact"/>
        <w:ind w:left="395"/>
        <w:rPr>
          <w:rFonts w:eastAsia="Calibri" w:cs="Arial"/>
          <w:szCs w:val="22"/>
        </w:rPr>
      </w:pPr>
      <w:r w:rsidRPr="005A6326">
        <w:rPr>
          <w:rFonts w:eastAsia="Calibri" w:cs="Arial"/>
          <w:spacing w:val="-1"/>
          <w:szCs w:val="22"/>
        </w:rPr>
        <w:t>Poznámka:</w:t>
      </w:r>
    </w:p>
    <w:p w14:paraId="7B59A5BA" w14:textId="77777777" w:rsidR="008E1AEF" w:rsidRPr="005A6326" w:rsidRDefault="008E1AEF" w:rsidP="008E1AEF">
      <w:pPr>
        <w:widowControl w:val="0"/>
        <w:tabs>
          <w:tab w:val="left" w:pos="1477"/>
        </w:tabs>
        <w:spacing w:before="41" w:after="0" w:line="273" w:lineRule="auto"/>
        <w:ind w:left="1116" w:right="571"/>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zCs w:val="22"/>
        </w:rPr>
        <w:t xml:space="preserve">- </w:t>
      </w:r>
      <w:r w:rsidRPr="005A6326">
        <w:rPr>
          <w:rFonts w:eastAsia="Calibri" w:cs="Arial"/>
          <w:spacing w:val="8"/>
          <w:szCs w:val="22"/>
        </w:rPr>
        <w:t xml:space="preserve"> </w:t>
      </w:r>
      <w:r w:rsidRPr="005A6326">
        <w:rPr>
          <w:rFonts w:eastAsia="Calibri" w:cs="Arial"/>
          <w:spacing w:val="-1"/>
          <w:szCs w:val="22"/>
        </w:rPr>
        <w:t>při</w:t>
      </w:r>
      <w:r w:rsidRPr="005A6326">
        <w:rPr>
          <w:rFonts w:eastAsia="Calibri" w:cs="Arial"/>
          <w:szCs w:val="22"/>
        </w:rPr>
        <w:t xml:space="preserve"> </w:t>
      </w:r>
      <w:r w:rsidRPr="005A6326">
        <w:rPr>
          <w:rFonts w:eastAsia="Calibri" w:cs="Arial"/>
          <w:spacing w:val="-1"/>
          <w:szCs w:val="22"/>
        </w:rPr>
        <w:t>stanovení</w:t>
      </w:r>
      <w:r w:rsidRPr="005A6326">
        <w:rPr>
          <w:rFonts w:eastAsia="Calibri" w:cs="Arial"/>
          <w:szCs w:val="22"/>
        </w:rPr>
        <w:t xml:space="preserve"> </w:t>
      </w:r>
      <w:r w:rsidRPr="005A6326">
        <w:rPr>
          <w:rFonts w:eastAsia="Calibri" w:cs="Arial"/>
          <w:spacing w:val="-1"/>
          <w:szCs w:val="22"/>
        </w:rPr>
        <w:t>hloubky sondy</w:t>
      </w:r>
      <w:r w:rsidRPr="005A6326">
        <w:rPr>
          <w:rFonts w:eastAsia="Calibri" w:cs="Arial"/>
          <w:spacing w:val="1"/>
          <w:szCs w:val="22"/>
        </w:rPr>
        <w:t xml:space="preserve"> </w:t>
      </w:r>
      <w:r w:rsidRPr="005A6326">
        <w:rPr>
          <w:rFonts w:eastAsia="Calibri" w:cs="Arial"/>
          <w:szCs w:val="22"/>
        </w:rPr>
        <w:t>je</w:t>
      </w:r>
      <w:r w:rsidRPr="005A6326">
        <w:rPr>
          <w:rFonts w:eastAsia="Calibri" w:cs="Arial"/>
          <w:spacing w:val="-2"/>
          <w:szCs w:val="22"/>
        </w:rPr>
        <w:t xml:space="preserve"> </w:t>
      </w:r>
      <w:r w:rsidRPr="005A6326">
        <w:rPr>
          <w:rFonts w:eastAsia="Calibri" w:cs="Arial"/>
          <w:spacing w:val="-1"/>
          <w:szCs w:val="22"/>
        </w:rPr>
        <w:t>třeba</w:t>
      </w:r>
      <w:r w:rsidRPr="005A6326">
        <w:rPr>
          <w:rFonts w:eastAsia="Calibri" w:cs="Arial"/>
          <w:szCs w:val="22"/>
        </w:rPr>
        <w:t xml:space="preserve"> </w:t>
      </w:r>
      <w:r w:rsidRPr="005A6326">
        <w:rPr>
          <w:rFonts w:eastAsia="Calibri" w:cs="Arial"/>
          <w:spacing w:val="-1"/>
          <w:szCs w:val="22"/>
        </w:rPr>
        <w:t>zohlednit</w:t>
      </w:r>
      <w:r w:rsidRPr="005A6326">
        <w:rPr>
          <w:rFonts w:eastAsia="Calibri" w:cs="Arial"/>
          <w:spacing w:val="1"/>
          <w:szCs w:val="22"/>
        </w:rPr>
        <w:t xml:space="preserve"> </w:t>
      </w:r>
      <w:r w:rsidRPr="005A6326">
        <w:rPr>
          <w:rFonts w:eastAsia="Calibri" w:cs="Arial"/>
          <w:spacing w:val="-1"/>
          <w:szCs w:val="22"/>
        </w:rPr>
        <w:t>hloubku budoucího odvodňovacího</w:t>
      </w:r>
      <w:r w:rsidRPr="005A6326">
        <w:rPr>
          <w:rFonts w:eastAsia="Calibri" w:cs="Arial"/>
          <w:spacing w:val="37"/>
          <w:szCs w:val="22"/>
        </w:rPr>
        <w:t xml:space="preserve"> </w:t>
      </w:r>
      <w:r w:rsidRPr="005A6326">
        <w:rPr>
          <w:rFonts w:eastAsia="Calibri" w:cs="Arial"/>
          <w:spacing w:val="-1"/>
          <w:szCs w:val="22"/>
        </w:rPr>
        <w:t>zařízení</w:t>
      </w:r>
    </w:p>
    <w:p w14:paraId="3937BB58" w14:textId="77777777" w:rsidR="008E1AEF" w:rsidRPr="005A6326" w:rsidRDefault="008E1AEF" w:rsidP="008E1AEF">
      <w:pPr>
        <w:widowControl w:val="0"/>
        <w:tabs>
          <w:tab w:val="left" w:pos="1477"/>
        </w:tabs>
        <w:spacing w:before="4" w:after="0" w:line="240" w:lineRule="auto"/>
        <w:ind w:left="1116"/>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zCs w:val="22"/>
        </w:rPr>
        <w:t xml:space="preserve">- </w:t>
      </w:r>
      <w:r w:rsidRPr="005A6326">
        <w:rPr>
          <w:rFonts w:eastAsia="Calibri" w:cs="Arial"/>
          <w:spacing w:val="-1"/>
          <w:szCs w:val="22"/>
        </w:rPr>
        <w:t>dále</w:t>
      </w:r>
      <w:r w:rsidRPr="005A6326">
        <w:rPr>
          <w:rFonts w:eastAsia="Calibri" w:cs="Arial"/>
          <w:spacing w:val="-2"/>
          <w:szCs w:val="22"/>
        </w:rPr>
        <w:t xml:space="preserve"> </w:t>
      </w:r>
      <w:r w:rsidRPr="005A6326">
        <w:rPr>
          <w:rFonts w:eastAsia="Calibri" w:cs="Arial"/>
          <w:szCs w:val="22"/>
        </w:rPr>
        <w:t>je</w:t>
      </w:r>
      <w:r w:rsidRPr="005A6326">
        <w:rPr>
          <w:rFonts w:eastAsia="Calibri" w:cs="Arial"/>
          <w:spacing w:val="-2"/>
          <w:szCs w:val="22"/>
        </w:rPr>
        <w:t xml:space="preserve"> </w:t>
      </w:r>
      <w:r w:rsidRPr="005A6326">
        <w:rPr>
          <w:rFonts w:eastAsia="Calibri" w:cs="Arial"/>
          <w:spacing w:val="-1"/>
          <w:szCs w:val="22"/>
        </w:rPr>
        <w:t>třeba</w:t>
      </w:r>
      <w:r w:rsidRPr="005A6326">
        <w:rPr>
          <w:rFonts w:eastAsia="Calibri" w:cs="Arial"/>
          <w:spacing w:val="-3"/>
          <w:szCs w:val="22"/>
        </w:rPr>
        <w:t xml:space="preserve"> </w:t>
      </w:r>
      <w:r w:rsidRPr="005A6326">
        <w:rPr>
          <w:rFonts w:eastAsia="Calibri" w:cs="Arial"/>
          <w:spacing w:val="-1"/>
          <w:szCs w:val="22"/>
        </w:rPr>
        <w:t>vzít</w:t>
      </w:r>
      <w:r w:rsidRPr="005A6326">
        <w:rPr>
          <w:rFonts w:eastAsia="Calibri" w:cs="Arial"/>
          <w:spacing w:val="-2"/>
          <w:szCs w:val="22"/>
        </w:rPr>
        <w:t xml:space="preserve"> </w:t>
      </w:r>
      <w:r w:rsidRPr="005A6326">
        <w:rPr>
          <w:rFonts w:eastAsia="Calibri" w:cs="Arial"/>
          <w:szCs w:val="22"/>
        </w:rPr>
        <w:t>v</w:t>
      </w:r>
      <w:r w:rsidRPr="005A6326">
        <w:rPr>
          <w:rFonts w:eastAsia="Calibri" w:cs="Arial"/>
          <w:spacing w:val="2"/>
          <w:szCs w:val="22"/>
        </w:rPr>
        <w:t xml:space="preserve"> </w:t>
      </w:r>
      <w:r w:rsidRPr="005A6326">
        <w:rPr>
          <w:rFonts w:eastAsia="Calibri" w:cs="Arial"/>
          <w:spacing w:val="-2"/>
          <w:szCs w:val="22"/>
        </w:rPr>
        <w:t>úvahu</w:t>
      </w:r>
      <w:r w:rsidRPr="005A6326">
        <w:rPr>
          <w:rFonts w:eastAsia="Calibri" w:cs="Arial"/>
          <w:spacing w:val="-1"/>
          <w:szCs w:val="22"/>
        </w:rPr>
        <w:t xml:space="preserve"> únosnost</w:t>
      </w:r>
      <w:r w:rsidRPr="005A6326">
        <w:rPr>
          <w:rFonts w:eastAsia="Calibri" w:cs="Arial"/>
          <w:spacing w:val="-2"/>
          <w:szCs w:val="22"/>
        </w:rPr>
        <w:t xml:space="preserve"> </w:t>
      </w:r>
      <w:r w:rsidRPr="005A6326">
        <w:rPr>
          <w:rFonts w:eastAsia="Calibri" w:cs="Arial"/>
          <w:szCs w:val="22"/>
        </w:rPr>
        <w:t xml:space="preserve">a </w:t>
      </w:r>
      <w:r w:rsidRPr="005A6326">
        <w:rPr>
          <w:rFonts w:eastAsia="Calibri" w:cs="Arial"/>
          <w:spacing w:val="-1"/>
          <w:szCs w:val="22"/>
        </w:rPr>
        <w:t>stlačitelnost</w:t>
      </w:r>
      <w:r w:rsidRPr="005A6326">
        <w:rPr>
          <w:rFonts w:eastAsia="Calibri" w:cs="Arial"/>
          <w:spacing w:val="-4"/>
          <w:szCs w:val="22"/>
        </w:rPr>
        <w:t xml:space="preserve"> </w:t>
      </w:r>
      <w:r w:rsidRPr="005A6326">
        <w:rPr>
          <w:rFonts w:eastAsia="Calibri" w:cs="Arial"/>
          <w:spacing w:val="-1"/>
          <w:szCs w:val="22"/>
        </w:rPr>
        <w:t>zemin</w:t>
      </w:r>
      <w:r w:rsidRPr="005A6326">
        <w:rPr>
          <w:rFonts w:eastAsia="Calibri" w:cs="Arial"/>
          <w:spacing w:val="-3"/>
          <w:szCs w:val="22"/>
        </w:rPr>
        <w:t xml:space="preserve"> </w:t>
      </w:r>
      <w:r w:rsidRPr="005A6326">
        <w:rPr>
          <w:rFonts w:eastAsia="Calibri" w:cs="Arial"/>
          <w:szCs w:val="22"/>
        </w:rPr>
        <w:t>v</w:t>
      </w:r>
      <w:r w:rsidRPr="005A6326">
        <w:rPr>
          <w:rFonts w:eastAsia="Calibri" w:cs="Arial"/>
          <w:spacing w:val="2"/>
          <w:szCs w:val="22"/>
        </w:rPr>
        <w:t xml:space="preserve"> </w:t>
      </w:r>
      <w:r w:rsidRPr="005A6326">
        <w:rPr>
          <w:rFonts w:eastAsia="Calibri" w:cs="Arial"/>
          <w:spacing w:val="-1"/>
          <w:szCs w:val="22"/>
        </w:rPr>
        <w:t>podloží</w:t>
      </w:r>
      <w:r w:rsidRPr="005A6326">
        <w:rPr>
          <w:rFonts w:eastAsia="Calibri" w:cs="Arial"/>
          <w:szCs w:val="22"/>
        </w:rPr>
        <w:t xml:space="preserve"> </w:t>
      </w:r>
      <w:r w:rsidRPr="005A6326">
        <w:rPr>
          <w:rFonts w:eastAsia="Calibri" w:cs="Arial"/>
          <w:spacing w:val="-1"/>
          <w:szCs w:val="22"/>
        </w:rPr>
        <w:t>násypu</w:t>
      </w:r>
    </w:p>
    <w:p w14:paraId="2A1AF2AA" w14:textId="77777777" w:rsidR="008E1AEF" w:rsidRPr="005A6326" w:rsidRDefault="008E1AEF" w:rsidP="008E1AEF">
      <w:pPr>
        <w:widowControl w:val="0"/>
        <w:spacing w:after="0" w:line="240" w:lineRule="auto"/>
        <w:rPr>
          <w:rFonts w:eastAsia="Calibri" w:cs="Arial"/>
          <w:b/>
          <w:spacing w:val="-1"/>
          <w:szCs w:val="22"/>
        </w:rPr>
      </w:pPr>
    </w:p>
    <w:p w14:paraId="66DC3979" w14:textId="77777777" w:rsidR="008E1AEF" w:rsidRPr="005A6326" w:rsidRDefault="008E1AEF" w:rsidP="008E1AEF">
      <w:pPr>
        <w:widowControl w:val="0"/>
        <w:spacing w:after="0" w:line="240" w:lineRule="auto"/>
        <w:rPr>
          <w:rFonts w:eastAsia="Calibri" w:cs="Arial"/>
          <w:b/>
          <w:spacing w:val="-1"/>
          <w:szCs w:val="22"/>
        </w:rPr>
      </w:pPr>
    </w:p>
    <w:p w14:paraId="2995CF5E" w14:textId="77777777" w:rsidR="008E1AEF" w:rsidRPr="005A6326" w:rsidRDefault="008E1AEF" w:rsidP="008E1AEF">
      <w:pPr>
        <w:widowControl w:val="0"/>
        <w:spacing w:after="0" w:line="240" w:lineRule="auto"/>
        <w:rPr>
          <w:rFonts w:eastAsia="Calibri" w:cs="Arial"/>
          <w:b/>
          <w:spacing w:val="-1"/>
          <w:szCs w:val="22"/>
        </w:rPr>
      </w:pPr>
    </w:p>
    <w:p w14:paraId="73411F03" w14:textId="77777777" w:rsidR="008E1AEF" w:rsidRPr="005A6326" w:rsidRDefault="008E1AEF" w:rsidP="008E1AEF">
      <w:pPr>
        <w:widowControl w:val="0"/>
        <w:spacing w:after="0" w:line="240" w:lineRule="auto"/>
        <w:rPr>
          <w:rFonts w:eastAsia="Calibri" w:cs="Arial"/>
          <w:szCs w:val="22"/>
        </w:rPr>
      </w:pPr>
      <w:r w:rsidRPr="005A6326">
        <w:rPr>
          <w:rFonts w:eastAsia="Calibri" w:cs="Arial"/>
          <w:b/>
          <w:spacing w:val="-1"/>
          <w:szCs w:val="22"/>
        </w:rPr>
        <w:t xml:space="preserve">  C. Požadavky</w:t>
      </w:r>
      <w:r w:rsidRPr="005A6326">
        <w:rPr>
          <w:rFonts w:eastAsia="Calibri" w:cs="Arial"/>
          <w:b/>
          <w:spacing w:val="1"/>
          <w:szCs w:val="22"/>
        </w:rPr>
        <w:t xml:space="preserve"> </w:t>
      </w:r>
      <w:r w:rsidRPr="005A6326">
        <w:rPr>
          <w:rFonts w:eastAsia="Calibri" w:cs="Arial"/>
          <w:b/>
          <w:spacing w:val="-1"/>
          <w:szCs w:val="22"/>
        </w:rPr>
        <w:t>na</w:t>
      </w:r>
      <w:r w:rsidRPr="005A6326">
        <w:rPr>
          <w:rFonts w:eastAsia="Calibri" w:cs="Arial"/>
          <w:b/>
          <w:szCs w:val="22"/>
        </w:rPr>
        <w:t xml:space="preserve"> </w:t>
      </w:r>
      <w:r w:rsidRPr="005A6326">
        <w:rPr>
          <w:rFonts w:eastAsia="Calibri" w:cs="Arial"/>
          <w:b/>
          <w:spacing w:val="-1"/>
          <w:szCs w:val="22"/>
        </w:rPr>
        <w:t>terénní</w:t>
      </w:r>
      <w:r w:rsidRPr="005A6326">
        <w:rPr>
          <w:rFonts w:eastAsia="Calibri" w:cs="Arial"/>
          <w:b/>
          <w:spacing w:val="-3"/>
          <w:szCs w:val="22"/>
        </w:rPr>
        <w:t xml:space="preserve"> </w:t>
      </w:r>
      <w:r w:rsidRPr="005A6326">
        <w:rPr>
          <w:rFonts w:eastAsia="Calibri" w:cs="Arial"/>
          <w:b/>
          <w:spacing w:val="-1"/>
          <w:szCs w:val="22"/>
        </w:rPr>
        <w:t>měření</w:t>
      </w:r>
      <w:r w:rsidRPr="005A6326">
        <w:rPr>
          <w:rFonts w:eastAsia="Calibri" w:cs="Arial"/>
          <w:b/>
          <w:szCs w:val="22"/>
        </w:rPr>
        <w:t xml:space="preserve"> a </w:t>
      </w:r>
      <w:r w:rsidRPr="005A6326">
        <w:rPr>
          <w:rFonts w:eastAsia="Calibri" w:cs="Arial"/>
          <w:b/>
          <w:spacing w:val="-1"/>
          <w:szCs w:val="22"/>
        </w:rPr>
        <w:t>laboratorní</w:t>
      </w:r>
      <w:r w:rsidRPr="005A6326">
        <w:rPr>
          <w:rFonts w:eastAsia="Calibri" w:cs="Arial"/>
          <w:b/>
          <w:szCs w:val="22"/>
        </w:rPr>
        <w:t xml:space="preserve"> </w:t>
      </w:r>
      <w:r w:rsidRPr="005A6326">
        <w:rPr>
          <w:rFonts w:eastAsia="Calibri" w:cs="Arial"/>
          <w:b/>
          <w:spacing w:val="-1"/>
          <w:szCs w:val="22"/>
        </w:rPr>
        <w:t>zkoušky:</w:t>
      </w:r>
    </w:p>
    <w:p w14:paraId="244FBC70" w14:textId="77777777" w:rsidR="008E1AEF" w:rsidRPr="005A6326" w:rsidRDefault="008E1AEF" w:rsidP="008E1AEF">
      <w:pPr>
        <w:widowControl w:val="0"/>
        <w:numPr>
          <w:ilvl w:val="0"/>
          <w:numId w:val="18"/>
        </w:numPr>
        <w:tabs>
          <w:tab w:val="left" w:pos="1116"/>
        </w:tabs>
        <w:spacing w:before="41" w:after="0" w:line="275" w:lineRule="auto"/>
        <w:ind w:right="254"/>
        <w:jc w:val="both"/>
        <w:rPr>
          <w:rFonts w:eastAsia="Calibri" w:cs="Arial"/>
          <w:szCs w:val="22"/>
        </w:rPr>
      </w:pPr>
      <w:r w:rsidRPr="005A6326">
        <w:rPr>
          <w:rFonts w:eastAsia="Calibri" w:cs="Arial"/>
          <w:spacing w:val="-1"/>
          <w:szCs w:val="22"/>
        </w:rPr>
        <w:t>Výsledky</w:t>
      </w:r>
      <w:r w:rsidRPr="005A6326">
        <w:rPr>
          <w:rFonts w:eastAsia="Calibri" w:cs="Arial"/>
          <w:spacing w:val="29"/>
          <w:szCs w:val="22"/>
        </w:rPr>
        <w:t xml:space="preserve"> </w:t>
      </w:r>
      <w:r w:rsidRPr="005A6326">
        <w:rPr>
          <w:rFonts w:eastAsia="Calibri" w:cs="Arial"/>
          <w:spacing w:val="-1"/>
          <w:szCs w:val="22"/>
          <w:u w:val="single"/>
        </w:rPr>
        <w:t>předcházejících</w:t>
      </w:r>
      <w:r w:rsidRPr="005A6326">
        <w:rPr>
          <w:rFonts w:eastAsia="Calibri" w:cs="Arial"/>
          <w:spacing w:val="29"/>
          <w:szCs w:val="22"/>
          <w:u w:val="single"/>
        </w:rPr>
        <w:t xml:space="preserve"> </w:t>
      </w:r>
      <w:r w:rsidRPr="005A6326">
        <w:rPr>
          <w:rFonts w:eastAsia="Calibri" w:cs="Arial"/>
          <w:spacing w:val="-1"/>
          <w:szCs w:val="22"/>
          <w:u w:val="single"/>
        </w:rPr>
        <w:t>etap</w:t>
      </w:r>
      <w:r w:rsidRPr="005A6326">
        <w:rPr>
          <w:rFonts w:eastAsia="Calibri" w:cs="Arial"/>
          <w:spacing w:val="29"/>
          <w:szCs w:val="22"/>
          <w:u w:val="single"/>
        </w:rPr>
        <w:t xml:space="preserve"> </w:t>
      </w:r>
      <w:r w:rsidRPr="005A6326">
        <w:rPr>
          <w:rFonts w:eastAsia="Calibri" w:cs="Arial"/>
          <w:spacing w:val="-1"/>
          <w:szCs w:val="22"/>
          <w:u w:val="single"/>
        </w:rPr>
        <w:t>průzkumu</w:t>
      </w:r>
      <w:r w:rsidRPr="005A6326">
        <w:rPr>
          <w:rFonts w:eastAsia="Calibri" w:cs="Arial"/>
          <w:spacing w:val="28"/>
          <w:szCs w:val="22"/>
        </w:rPr>
        <w:t xml:space="preserve"> </w:t>
      </w:r>
      <w:r w:rsidRPr="005A6326">
        <w:rPr>
          <w:rFonts w:eastAsia="Calibri" w:cs="Arial"/>
          <w:spacing w:val="-1"/>
          <w:szCs w:val="22"/>
        </w:rPr>
        <w:t>doplnit</w:t>
      </w:r>
      <w:r w:rsidRPr="005A6326">
        <w:rPr>
          <w:rFonts w:eastAsia="Calibri" w:cs="Arial"/>
          <w:spacing w:val="30"/>
          <w:szCs w:val="22"/>
        </w:rPr>
        <w:t xml:space="preserve"> </w:t>
      </w:r>
      <w:r w:rsidRPr="005A6326">
        <w:rPr>
          <w:rFonts w:eastAsia="Calibri" w:cs="Arial"/>
          <w:spacing w:val="-1"/>
          <w:szCs w:val="22"/>
        </w:rPr>
        <w:t>dynamickými</w:t>
      </w:r>
      <w:r w:rsidRPr="005A6326">
        <w:rPr>
          <w:rFonts w:eastAsia="Calibri" w:cs="Arial"/>
          <w:spacing w:val="29"/>
          <w:szCs w:val="22"/>
        </w:rPr>
        <w:t xml:space="preserve"> </w:t>
      </w:r>
      <w:r w:rsidRPr="005A6326">
        <w:rPr>
          <w:rFonts w:eastAsia="Calibri" w:cs="Arial"/>
          <w:szCs w:val="22"/>
        </w:rPr>
        <w:t>a</w:t>
      </w:r>
      <w:r w:rsidRPr="005A6326">
        <w:rPr>
          <w:rFonts w:eastAsia="Calibri" w:cs="Arial"/>
          <w:spacing w:val="29"/>
          <w:szCs w:val="22"/>
        </w:rPr>
        <w:t xml:space="preserve"> </w:t>
      </w:r>
      <w:r w:rsidRPr="005A6326">
        <w:rPr>
          <w:rFonts w:eastAsia="Calibri" w:cs="Arial"/>
          <w:spacing w:val="-1"/>
          <w:szCs w:val="22"/>
        </w:rPr>
        <w:t>statickými</w:t>
      </w:r>
      <w:r w:rsidRPr="005A6326">
        <w:rPr>
          <w:rFonts w:eastAsia="Calibri" w:cs="Arial"/>
          <w:spacing w:val="28"/>
          <w:szCs w:val="22"/>
        </w:rPr>
        <w:t xml:space="preserve"> </w:t>
      </w:r>
      <w:r w:rsidRPr="005A6326">
        <w:rPr>
          <w:rFonts w:eastAsia="Calibri" w:cs="Arial"/>
          <w:spacing w:val="-1"/>
          <w:szCs w:val="22"/>
        </w:rPr>
        <w:t>penetracemi</w:t>
      </w:r>
      <w:r w:rsidRPr="005A6326">
        <w:rPr>
          <w:rFonts w:eastAsia="Calibri" w:cs="Arial"/>
          <w:spacing w:val="29"/>
          <w:szCs w:val="22"/>
        </w:rPr>
        <w:t xml:space="preserve"> </w:t>
      </w:r>
      <w:r w:rsidRPr="005A6326">
        <w:rPr>
          <w:rFonts w:eastAsia="Calibri" w:cs="Arial"/>
          <w:spacing w:val="-1"/>
          <w:szCs w:val="22"/>
        </w:rPr>
        <w:t>za</w:t>
      </w:r>
      <w:r w:rsidRPr="005A6326">
        <w:rPr>
          <w:rFonts w:eastAsia="Calibri" w:cs="Arial"/>
          <w:spacing w:val="63"/>
          <w:szCs w:val="22"/>
        </w:rPr>
        <w:t xml:space="preserve"> </w:t>
      </w:r>
      <w:r w:rsidRPr="005A6326">
        <w:rPr>
          <w:rFonts w:eastAsia="Calibri" w:cs="Arial"/>
          <w:spacing w:val="-1"/>
          <w:szCs w:val="22"/>
        </w:rPr>
        <w:t>účelem</w:t>
      </w:r>
      <w:r w:rsidRPr="005A6326">
        <w:rPr>
          <w:rFonts w:eastAsia="Calibri" w:cs="Arial"/>
          <w:spacing w:val="23"/>
          <w:szCs w:val="22"/>
        </w:rPr>
        <w:t xml:space="preserve"> </w:t>
      </w:r>
      <w:r w:rsidRPr="005A6326">
        <w:rPr>
          <w:rFonts w:eastAsia="Calibri" w:cs="Arial"/>
          <w:spacing w:val="-1"/>
          <w:szCs w:val="22"/>
        </w:rPr>
        <w:t>upřesnění</w:t>
      </w:r>
      <w:r w:rsidRPr="005A6326">
        <w:rPr>
          <w:rFonts w:eastAsia="Calibri" w:cs="Arial"/>
          <w:spacing w:val="22"/>
          <w:szCs w:val="22"/>
        </w:rPr>
        <w:t xml:space="preserve"> </w:t>
      </w:r>
      <w:r w:rsidRPr="005A6326">
        <w:rPr>
          <w:rFonts w:eastAsia="Calibri" w:cs="Arial"/>
          <w:spacing w:val="-1"/>
          <w:szCs w:val="22"/>
        </w:rPr>
        <w:t>geotechnických</w:t>
      </w:r>
      <w:r w:rsidRPr="005A6326">
        <w:rPr>
          <w:rFonts w:eastAsia="Calibri" w:cs="Arial"/>
          <w:spacing w:val="21"/>
          <w:szCs w:val="22"/>
        </w:rPr>
        <w:t xml:space="preserve"> </w:t>
      </w:r>
      <w:r w:rsidRPr="005A6326">
        <w:rPr>
          <w:rFonts w:eastAsia="Calibri" w:cs="Arial"/>
          <w:spacing w:val="-1"/>
          <w:szCs w:val="22"/>
        </w:rPr>
        <w:t>vlastností</w:t>
      </w:r>
      <w:r w:rsidRPr="005A6326">
        <w:rPr>
          <w:rFonts w:eastAsia="Calibri" w:cs="Arial"/>
          <w:spacing w:val="22"/>
          <w:szCs w:val="22"/>
        </w:rPr>
        <w:t xml:space="preserve"> </w:t>
      </w:r>
      <w:r w:rsidRPr="005A6326">
        <w:rPr>
          <w:rFonts w:eastAsia="Calibri" w:cs="Arial"/>
          <w:spacing w:val="-1"/>
          <w:szCs w:val="22"/>
        </w:rPr>
        <w:t>zemin</w:t>
      </w:r>
      <w:r w:rsidRPr="005A6326">
        <w:rPr>
          <w:rFonts w:eastAsia="Calibri" w:cs="Arial"/>
          <w:spacing w:val="21"/>
          <w:szCs w:val="22"/>
        </w:rPr>
        <w:t xml:space="preserve"> </w:t>
      </w:r>
      <w:r w:rsidRPr="005A6326">
        <w:rPr>
          <w:rFonts w:eastAsia="Calibri" w:cs="Arial"/>
          <w:spacing w:val="-1"/>
          <w:szCs w:val="22"/>
        </w:rPr>
        <w:t>budoucího</w:t>
      </w:r>
      <w:r w:rsidRPr="005A6326">
        <w:rPr>
          <w:rFonts w:eastAsia="Calibri" w:cs="Arial"/>
          <w:spacing w:val="23"/>
          <w:szCs w:val="22"/>
        </w:rPr>
        <w:t xml:space="preserve"> </w:t>
      </w:r>
      <w:r w:rsidRPr="005A6326">
        <w:rPr>
          <w:rFonts w:eastAsia="Calibri" w:cs="Arial"/>
          <w:spacing w:val="-1"/>
          <w:szCs w:val="22"/>
        </w:rPr>
        <w:t>zemního</w:t>
      </w:r>
      <w:r w:rsidRPr="005A6326">
        <w:rPr>
          <w:rFonts w:eastAsia="Calibri" w:cs="Arial"/>
          <w:spacing w:val="23"/>
          <w:szCs w:val="22"/>
        </w:rPr>
        <w:t xml:space="preserve"> </w:t>
      </w:r>
      <w:r w:rsidRPr="005A6326">
        <w:rPr>
          <w:rFonts w:eastAsia="Calibri" w:cs="Arial"/>
          <w:spacing w:val="-1"/>
          <w:szCs w:val="22"/>
        </w:rPr>
        <w:t>tělesa</w:t>
      </w:r>
      <w:r w:rsidRPr="005A6326">
        <w:rPr>
          <w:rFonts w:eastAsia="Calibri" w:cs="Arial"/>
          <w:spacing w:val="19"/>
          <w:szCs w:val="22"/>
        </w:rPr>
        <w:t xml:space="preserve"> </w:t>
      </w:r>
      <w:r w:rsidRPr="005A6326">
        <w:rPr>
          <w:rFonts w:eastAsia="Calibri" w:cs="Arial"/>
          <w:spacing w:val="-1"/>
          <w:szCs w:val="22"/>
        </w:rPr>
        <w:t>případně</w:t>
      </w:r>
      <w:r w:rsidRPr="005A6326">
        <w:rPr>
          <w:rFonts w:eastAsia="Calibri" w:cs="Arial"/>
          <w:spacing w:val="22"/>
          <w:szCs w:val="22"/>
        </w:rPr>
        <w:t xml:space="preserve"> </w:t>
      </w:r>
      <w:r w:rsidRPr="005A6326">
        <w:rPr>
          <w:rFonts w:eastAsia="Calibri" w:cs="Arial"/>
          <w:spacing w:val="-1"/>
          <w:szCs w:val="22"/>
        </w:rPr>
        <w:t>pro</w:t>
      </w:r>
      <w:r w:rsidRPr="005A6326">
        <w:rPr>
          <w:rFonts w:eastAsia="Calibri" w:cs="Arial"/>
          <w:spacing w:val="57"/>
          <w:szCs w:val="22"/>
        </w:rPr>
        <w:t xml:space="preserve"> </w:t>
      </w:r>
      <w:r w:rsidRPr="005A6326">
        <w:rPr>
          <w:rFonts w:eastAsia="Calibri" w:cs="Arial"/>
          <w:szCs w:val="22"/>
        </w:rPr>
        <w:t>místa</w:t>
      </w:r>
      <w:r w:rsidRPr="005A6326">
        <w:rPr>
          <w:rFonts w:eastAsia="Calibri" w:cs="Arial"/>
          <w:spacing w:val="-3"/>
          <w:szCs w:val="22"/>
        </w:rPr>
        <w:t xml:space="preserve"> </w:t>
      </w:r>
      <w:r w:rsidRPr="005A6326">
        <w:rPr>
          <w:rFonts w:eastAsia="Calibri" w:cs="Arial"/>
          <w:spacing w:val="-1"/>
          <w:szCs w:val="22"/>
        </w:rPr>
        <w:t>nepřístupná</w:t>
      </w:r>
      <w:r w:rsidRPr="005A6326">
        <w:rPr>
          <w:rFonts w:eastAsia="Calibri" w:cs="Arial"/>
          <w:szCs w:val="22"/>
        </w:rPr>
        <w:t xml:space="preserve"> </w:t>
      </w:r>
      <w:r w:rsidRPr="005A6326">
        <w:rPr>
          <w:rFonts w:eastAsia="Calibri" w:cs="Arial"/>
          <w:spacing w:val="-1"/>
          <w:szCs w:val="22"/>
        </w:rPr>
        <w:t>vrtným</w:t>
      </w:r>
      <w:r w:rsidRPr="005A6326">
        <w:rPr>
          <w:rFonts w:eastAsia="Calibri" w:cs="Arial"/>
          <w:spacing w:val="1"/>
          <w:szCs w:val="22"/>
        </w:rPr>
        <w:t xml:space="preserve"> </w:t>
      </w:r>
      <w:r w:rsidRPr="005A6326">
        <w:rPr>
          <w:rFonts w:eastAsia="Calibri" w:cs="Arial"/>
          <w:spacing w:val="-1"/>
          <w:szCs w:val="22"/>
        </w:rPr>
        <w:t>soupravám</w:t>
      </w:r>
    </w:p>
    <w:p w14:paraId="21FCE264" w14:textId="77777777" w:rsidR="008E1AEF" w:rsidRPr="005A6326" w:rsidRDefault="008E1AEF" w:rsidP="008E1AEF">
      <w:pPr>
        <w:widowControl w:val="0"/>
        <w:numPr>
          <w:ilvl w:val="0"/>
          <w:numId w:val="18"/>
        </w:numPr>
        <w:tabs>
          <w:tab w:val="left" w:pos="1116"/>
        </w:tabs>
        <w:spacing w:before="1" w:after="0" w:line="240" w:lineRule="auto"/>
        <w:ind w:right="253"/>
        <w:jc w:val="both"/>
        <w:rPr>
          <w:rFonts w:eastAsia="Calibri" w:cs="Arial"/>
          <w:szCs w:val="22"/>
        </w:rPr>
      </w:pPr>
      <w:r w:rsidRPr="005A6326">
        <w:rPr>
          <w:rFonts w:eastAsia="Calibri" w:cs="Arial"/>
          <w:spacing w:val="-1"/>
          <w:szCs w:val="22"/>
        </w:rPr>
        <w:t>Laboratorní</w:t>
      </w:r>
      <w:r w:rsidRPr="005A6326">
        <w:rPr>
          <w:rFonts w:eastAsia="Calibri" w:cs="Arial"/>
          <w:spacing w:val="24"/>
          <w:szCs w:val="22"/>
        </w:rPr>
        <w:t xml:space="preserve"> </w:t>
      </w:r>
      <w:r w:rsidRPr="005A6326">
        <w:rPr>
          <w:rFonts w:eastAsia="Calibri" w:cs="Arial"/>
          <w:spacing w:val="-1"/>
          <w:szCs w:val="22"/>
        </w:rPr>
        <w:t>zkoušky</w:t>
      </w:r>
      <w:r w:rsidRPr="005A6326">
        <w:rPr>
          <w:rFonts w:eastAsia="Calibri" w:cs="Arial"/>
          <w:spacing w:val="24"/>
          <w:szCs w:val="22"/>
        </w:rPr>
        <w:t xml:space="preserve"> </w:t>
      </w:r>
      <w:r w:rsidRPr="005A6326">
        <w:rPr>
          <w:rFonts w:eastAsia="Calibri" w:cs="Arial"/>
          <w:spacing w:val="-1"/>
          <w:szCs w:val="22"/>
        </w:rPr>
        <w:t>zemin,</w:t>
      </w:r>
      <w:r w:rsidRPr="005A6326">
        <w:rPr>
          <w:rFonts w:eastAsia="Calibri" w:cs="Arial"/>
          <w:spacing w:val="24"/>
          <w:szCs w:val="22"/>
        </w:rPr>
        <w:t xml:space="preserve"> </w:t>
      </w:r>
      <w:r w:rsidRPr="005A6326">
        <w:rPr>
          <w:rFonts w:eastAsia="Calibri" w:cs="Arial"/>
          <w:spacing w:val="-1"/>
          <w:szCs w:val="22"/>
        </w:rPr>
        <w:t>skalních</w:t>
      </w:r>
      <w:r w:rsidRPr="005A6326">
        <w:rPr>
          <w:rFonts w:eastAsia="Calibri" w:cs="Arial"/>
          <w:spacing w:val="24"/>
          <w:szCs w:val="22"/>
        </w:rPr>
        <w:t xml:space="preserve"> </w:t>
      </w:r>
      <w:r w:rsidRPr="005A6326">
        <w:rPr>
          <w:rFonts w:eastAsia="Calibri" w:cs="Arial"/>
          <w:szCs w:val="22"/>
        </w:rPr>
        <w:t>a</w:t>
      </w:r>
      <w:r w:rsidRPr="005A6326">
        <w:rPr>
          <w:rFonts w:eastAsia="Calibri" w:cs="Arial"/>
          <w:spacing w:val="24"/>
          <w:szCs w:val="22"/>
        </w:rPr>
        <w:t xml:space="preserve"> </w:t>
      </w:r>
      <w:proofErr w:type="spellStart"/>
      <w:r w:rsidRPr="005A6326">
        <w:rPr>
          <w:rFonts w:eastAsia="Calibri" w:cs="Arial"/>
          <w:spacing w:val="-1"/>
          <w:szCs w:val="22"/>
        </w:rPr>
        <w:t>poloskalních</w:t>
      </w:r>
      <w:proofErr w:type="spellEnd"/>
      <w:r w:rsidRPr="005A6326">
        <w:rPr>
          <w:rFonts w:eastAsia="Calibri" w:cs="Arial"/>
          <w:spacing w:val="24"/>
          <w:szCs w:val="22"/>
        </w:rPr>
        <w:t xml:space="preserve"> </w:t>
      </w:r>
      <w:r w:rsidRPr="005A6326">
        <w:rPr>
          <w:rFonts w:eastAsia="Calibri" w:cs="Arial"/>
          <w:spacing w:val="-1"/>
          <w:szCs w:val="22"/>
        </w:rPr>
        <w:t>hornin</w:t>
      </w:r>
      <w:r w:rsidRPr="005A6326">
        <w:rPr>
          <w:rFonts w:eastAsia="Calibri" w:cs="Arial"/>
          <w:spacing w:val="24"/>
          <w:szCs w:val="22"/>
        </w:rPr>
        <w:t xml:space="preserve"> </w:t>
      </w:r>
      <w:r w:rsidRPr="005A6326">
        <w:rPr>
          <w:rFonts w:eastAsia="Calibri" w:cs="Arial"/>
          <w:szCs w:val="22"/>
        </w:rPr>
        <w:t>se</w:t>
      </w:r>
      <w:r w:rsidRPr="005A6326">
        <w:rPr>
          <w:rFonts w:eastAsia="Calibri" w:cs="Arial"/>
          <w:spacing w:val="25"/>
          <w:szCs w:val="22"/>
        </w:rPr>
        <w:t xml:space="preserve"> </w:t>
      </w:r>
      <w:r w:rsidRPr="005A6326">
        <w:rPr>
          <w:rFonts w:eastAsia="Calibri" w:cs="Arial"/>
          <w:spacing w:val="-1"/>
          <w:szCs w:val="22"/>
        </w:rPr>
        <w:t>provádí</w:t>
      </w:r>
      <w:r w:rsidRPr="005A6326">
        <w:rPr>
          <w:rFonts w:eastAsia="Calibri" w:cs="Arial"/>
          <w:spacing w:val="24"/>
          <w:szCs w:val="22"/>
        </w:rPr>
        <w:t xml:space="preserve"> </w:t>
      </w:r>
      <w:r w:rsidRPr="005A6326">
        <w:rPr>
          <w:rFonts w:eastAsia="Calibri" w:cs="Arial"/>
          <w:szCs w:val="22"/>
        </w:rPr>
        <w:t>v</w:t>
      </w:r>
      <w:r w:rsidRPr="005A6326">
        <w:rPr>
          <w:rFonts w:eastAsia="Calibri" w:cs="Arial"/>
          <w:spacing w:val="1"/>
          <w:szCs w:val="22"/>
        </w:rPr>
        <w:t xml:space="preserve"> </w:t>
      </w:r>
      <w:r w:rsidRPr="005A6326">
        <w:rPr>
          <w:rFonts w:eastAsia="Calibri" w:cs="Arial"/>
          <w:spacing w:val="-1"/>
          <w:szCs w:val="22"/>
        </w:rPr>
        <w:t>rozšířeném</w:t>
      </w:r>
      <w:r w:rsidRPr="005A6326">
        <w:rPr>
          <w:rFonts w:eastAsia="Calibri" w:cs="Arial"/>
          <w:spacing w:val="26"/>
          <w:szCs w:val="22"/>
        </w:rPr>
        <w:t xml:space="preserve"> </w:t>
      </w:r>
      <w:r w:rsidRPr="005A6326">
        <w:rPr>
          <w:rFonts w:eastAsia="Calibri" w:cs="Arial"/>
          <w:spacing w:val="-1"/>
          <w:szCs w:val="22"/>
        </w:rPr>
        <w:t>rozsahu</w:t>
      </w:r>
      <w:r w:rsidRPr="005A6326">
        <w:rPr>
          <w:rFonts w:eastAsia="Calibri" w:cs="Arial"/>
          <w:spacing w:val="65"/>
          <w:szCs w:val="22"/>
        </w:rPr>
        <w:t xml:space="preserve"> </w:t>
      </w:r>
      <w:r w:rsidRPr="005A6326">
        <w:rPr>
          <w:rFonts w:eastAsia="Calibri" w:cs="Arial"/>
          <w:spacing w:val="-1"/>
          <w:szCs w:val="22"/>
        </w:rPr>
        <w:t>než</w:t>
      </w:r>
      <w:r w:rsidRPr="005A6326">
        <w:rPr>
          <w:rFonts w:eastAsia="Calibri" w:cs="Arial"/>
          <w:spacing w:val="30"/>
          <w:szCs w:val="22"/>
        </w:rPr>
        <w:t xml:space="preserve"> </w:t>
      </w:r>
      <w:r w:rsidRPr="005A6326">
        <w:rPr>
          <w:rFonts w:eastAsia="Calibri" w:cs="Arial"/>
          <w:szCs w:val="22"/>
        </w:rPr>
        <w:t>u</w:t>
      </w:r>
      <w:r w:rsidRPr="005A6326">
        <w:rPr>
          <w:rFonts w:eastAsia="Calibri" w:cs="Arial"/>
          <w:spacing w:val="31"/>
          <w:szCs w:val="22"/>
        </w:rPr>
        <w:t xml:space="preserve"> </w:t>
      </w:r>
      <w:r w:rsidRPr="005A6326">
        <w:rPr>
          <w:rFonts w:eastAsia="Calibri" w:cs="Arial"/>
          <w:spacing w:val="-1"/>
          <w:szCs w:val="22"/>
        </w:rPr>
        <w:t>předcházejících</w:t>
      </w:r>
      <w:r w:rsidRPr="005A6326">
        <w:rPr>
          <w:rFonts w:eastAsia="Calibri" w:cs="Arial"/>
          <w:spacing w:val="31"/>
          <w:szCs w:val="22"/>
        </w:rPr>
        <w:t xml:space="preserve"> </w:t>
      </w:r>
      <w:r w:rsidRPr="005A6326">
        <w:rPr>
          <w:rFonts w:eastAsia="Calibri" w:cs="Arial"/>
          <w:spacing w:val="-1"/>
          <w:szCs w:val="22"/>
        </w:rPr>
        <w:t>etap</w:t>
      </w:r>
      <w:r w:rsidRPr="005A6326">
        <w:rPr>
          <w:rFonts w:eastAsia="Calibri" w:cs="Arial"/>
          <w:spacing w:val="30"/>
          <w:szCs w:val="22"/>
        </w:rPr>
        <w:t xml:space="preserve"> </w:t>
      </w:r>
      <w:r w:rsidRPr="005A6326">
        <w:rPr>
          <w:rFonts w:eastAsia="Calibri" w:cs="Arial"/>
          <w:spacing w:val="-1"/>
          <w:szCs w:val="22"/>
        </w:rPr>
        <w:t>průzkumu</w:t>
      </w:r>
      <w:r w:rsidRPr="005A6326">
        <w:rPr>
          <w:rFonts w:eastAsia="Calibri" w:cs="Arial"/>
          <w:spacing w:val="31"/>
          <w:szCs w:val="22"/>
        </w:rPr>
        <w:t xml:space="preserve"> </w:t>
      </w:r>
      <w:r w:rsidRPr="005A6326">
        <w:rPr>
          <w:rFonts w:eastAsia="Calibri" w:cs="Arial"/>
          <w:szCs w:val="22"/>
        </w:rPr>
        <w:t>a</w:t>
      </w:r>
      <w:r w:rsidRPr="005A6326">
        <w:rPr>
          <w:rFonts w:eastAsia="Calibri" w:cs="Arial"/>
          <w:spacing w:val="32"/>
          <w:szCs w:val="22"/>
        </w:rPr>
        <w:t xml:space="preserve"> </w:t>
      </w:r>
      <w:r w:rsidRPr="005A6326">
        <w:rPr>
          <w:rFonts w:eastAsia="Calibri" w:cs="Arial"/>
          <w:szCs w:val="22"/>
        </w:rPr>
        <w:t>to</w:t>
      </w:r>
      <w:r w:rsidRPr="005A6326">
        <w:rPr>
          <w:rFonts w:eastAsia="Calibri" w:cs="Arial"/>
          <w:spacing w:val="33"/>
          <w:szCs w:val="22"/>
        </w:rPr>
        <w:t xml:space="preserve"> </w:t>
      </w:r>
      <w:r w:rsidRPr="005A6326">
        <w:rPr>
          <w:rFonts w:eastAsia="Calibri" w:cs="Arial"/>
          <w:spacing w:val="-1"/>
          <w:szCs w:val="22"/>
        </w:rPr>
        <w:t>pro</w:t>
      </w:r>
      <w:r w:rsidRPr="005A6326">
        <w:rPr>
          <w:rFonts w:eastAsia="Calibri" w:cs="Arial"/>
          <w:spacing w:val="32"/>
          <w:szCs w:val="22"/>
        </w:rPr>
        <w:t xml:space="preserve"> </w:t>
      </w:r>
      <w:r w:rsidRPr="005A6326">
        <w:rPr>
          <w:rFonts w:eastAsia="Calibri" w:cs="Arial"/>
          <w:spacing w:val="-1"/>
          <w:szCs w:val="22"/>
        </w:rPr>
        <w:t>stanovení</w:t>
      </w:r>
      <w:r w:rsidRPr="005A6326">
        <w:rPr>
          <w:rFonts w:eastAsia="Calibri" w:cs="Arial"/>
          <w:spacing w:val="32"/>
          <w:szCs w:val="22"/>
        </w:rPr>
        <w:t xml:space="preserve"> </w:t>
      </w:r>
      <w:r w:rsidRPr="005A6326">
        <w:rPr>
          <w:rFonts w:eastAsia="Calibri" w:cs="Arial"/>
          <w:spacing w:val="-1"/>
          <w:szCs w:val="22"/>
        </w:rPr>
        <w:t>popisných</w:t>
      </w:r>
      <w:r w:rsidRPr="005A6326">
        <w:rPr>
          <w:rFonts w:eastAsia="Calibri" w:cs="Arial"/>
          <w:spacing w:val="31"/>
          <w:szCs w:val="22"/>
        </w:rPr>
        <w:t xml:space="preserve"> </w:t>
      </w:r>
      <w:r w:rsidRPr="005A6326">
        <w:rPr>
          <w:rFonts w:eastAsia="Calibri" w:cs="Arial"/>
          <w:spacing w:val="-1"/>
          <w:szCs w:val="22"/>
        </w:rPr>
        <w:t>vlastností</w:t>
      </w:r>
      <w:r w:rsidRPr="005A6326">
        <w:rPr>
          <w:rFonts w:eastAsia="Calibri" w:cs="Arial"/>
          <w:spacing w:val="28"/>
          <w:szCs w:val="22"/>
        </w:rPr>
        <w:t xml:space="preserve"> </w:t>
      </w:r>
      <w:r w:rsidRPr="005A6326">
        <w:rPr>
          <w:rFonts w:eastAsia="Calibri" w:cs="Arial"/>
          <w:spacing w:val="-1"/>
          <w:szCs w:val="22"/>
        </w:rPr>
        <w:t>jednotlivých</w:t>
      </w:r>
      <w:r w:rsidRPr="005A6326">
        <w:rPr>
          <w:rFonts w:eastAsia="Calibri" w:cs="Arial"/>
          <w:spacing w:val="67"/>
          <w:szCs w:val="22"/>
        </w:rPr>
        <w:t xml:space="preserve"> </w:t>
      </w:r>
      <w:r w:rsidRPr="005A6326">
        <w:rPr>
          <w:rFonts w:eastAsia="Calibri" w:cs="Arial"/>
          <w:spacing w:val="-1"/>
          <w:szCs w:val="22"/>
        </w:rPr>
        <w:t>typů</w:t>
      </w:r>
      <w:r w:rsidRPr="005A6326">
        <w:rPr>
          <w:rFonts w:eastAsia="Calibri" w:cs="Arial"/>
          <w:spacing w:val="4"/>
          <w:szCs w:val="22"/>
        </w:rPr>
        <w:t xml:space="preserve"> </w:t>
      </w:r>
      <w:r w:rsidRPr="005A6326">
        <w:rPr>
          <w:rFonts w:eastAsia="Calibri" w:cs="Arial"/>
          <w:spacing w:val="-1"/>
          <w:szCs w:val="22"/>
        </w:rPr>
        <w:t>zemin</w:t>
      </w:r>
      <w:r w:rsidRPr="005A6326">
        <w:rPr>
          <w:rFonts w:eastAsia="Calibri" w:cs="Arial"/>
          <w:spacing w:val="4"/>
          <w:szCs w:val="22"/>
        </w:rPr>
        <w:t xml:space="preserve"> </w:t>
      </w:r>
      <w:r w:rsidRPr="005A6326">
        <w:rPr>
          <w:rFonts w:eastAsia="Calibri" w:cs="Arial"/>
          <w:szCs w:val="22"/>
        </w:rPr>
        <w:t>a</w:t>
      </w:r>
      <w:r w:rsidRPr="005A6326">
        <w:rPr>
          <w:rFonts w:eastAsia="Calibri" w:cs="Arial"/>
          <w:spacing w:val="2"/>
          <w:szCs w:val="22"/>
        </w:rPr>
        <w:t xml:space="preserve"> </w:t>
      </w:r>
      <w:r w:rsidRPr="005A6326">
        <w:rPr>
          <w:rFonts w:eastAsia="Calibri" w:cs="Arial"/>
          <w:szCs w:val="22"/>
        </w:rPr>
        <w:t>k</w:t>
      </w:r>
      <w:r w:rsidRPr="005A6326">
        <w:rPr>
          <w:rFonts w:eastAsia="Calibri" w:cs="Arial"/>
          <w:spacing w:val="1"/>
          <w:szCs w:val="22"/>
        </w:rPr>
        <w:t xml:space="preserve"> </w:t>
      </w:r>
      <w:r w:rsidRPr="005A6326">
        <w:rPr>
          <w:rFonts w:eastAsia="Calibri" w:cs="Arial"/>
          <w:spacing w:val="-1"/>
          <w:szCs w:val="22"/>
        </w:rPr>
        <w:t>jejich</w:t>
      </w:r>
      <w:r w:rsidRPr="005A6326">
        <w:rPr>
          <w:rFonts w:eastAsia="Calibri" w:cs="Arial"/>
          <w:spacing w:val="4"/>
          <w:szCs w:val="22"/>
        </w:rPr>
        <w:t xml:space="preserve"> </w:t>
      </w:r>
      <w:r w:rsidRPr="005A6326">
        <w:rPr>
          <w:rFonts w:eastAsia="Calibri" w:cs="Arial"/>
          <w:spacing w:val="-2"/>
          <w:szCs w:val="22"/>
        </w:rPr>
        <w:t>zařazení</w:t>
      </w:r>
      <w:r w:rsidRPr="005A6326">
        <w:rPr>
          <w:rFonts w:eastAsia="Calibri" w:cs="Arial"/>
          <w:spacing w:val="5"/>
          <w:szCs w:val="22"/>
        </w:rPr>
        <w:t xml:space="preserve"> </w:t>
      </w:r>
      <w:r w:rsidRPr="005A6326">
        <w:rPr>
          <w:rFonts w:eastAsia="Calibri" w:cs="Arial"/>
          <w:spacing w:val="-1"/>
          <w:szCs w:val="22"/>
        </w:rPr>
        <w:t>do</w:t>
      </w:r>
      <w:r w:rsidRPr="005A6326">
        <w:rPr>
          <w:rFonts w:eastAsia="Calibri" w:cs="Arial"/>
          <w:spacing w:val="4"/>
          <w:szCs w:val="22"/>
        </w:rPr>
        <w:t xml:space="preserve"> </w:t>
      </w:r>
      <w:r w:rsidRPr="005A6326">
        <w:rPr>
          <w:rFonts w:eastAsia="Calibri" w:cs="Arial"/>
          <w:spacing w:val="-1"/>
          <w:szCs w:val="22"/>
        </w:rPr>
        <w:t>klasifikačních</w:t>
      </w:r>
      <w:r w:rsidRPr="005A6326">
        <w:rPr>
          <w:rFonts w:eastAsia="Calibri" w:cs="Arial"/>
          <w:spacing w:val="5"/>
          <w:szCs w:val="22"/>
        </w:rPr>
        <w:t xml:space="preserve"> </w:t>
      </w:r>
      <w:r w:rsidRPr="005A6326">
        <w:rPr>
          <w:rFonts w:eastAsia="Calibri" w:cs="Arial"/>
          <w:spacing w:val="-1"/>
          <w:szCs w:val="22"/>
        </w:rPr>
        <w:t>systémů</w:t>
      </w:r>
      <w:r w:rsidRPr="005A6326">
        <w:rPr>
          <w:rFonts w:eastAsia="Calibri" w:cs="Arial"/>
          <w:spacing w:val="4"/>
          <w:szCs w:val="22"/>
        </w:rPr>
        <w:t xml:space="preserve"> </w:t>
      </w:r>
      <w:r w:rsidRPr="005A6326">
        <w:rPr>
          <w:rFonts w:eastAsia="Calibri" w:cs="Arial"/>
          <w:spacing w:val="-2"/>
          <w:szCs w:val="22"/>
        </w:rPr>
        <w:t>norem</w:t>
      </w:r>
      <w:r w:rsidRPr="005A6326">
        <w:rPr>
          <w:rFonts w:eastAsia="Calibri" w:cs="Arial"/>
          <w:spacing w:val="6"/>
          <w:szCs w:val="22"/>
        </w:rPr>
        <w:t xml:space="preserve"> </w:t>
      </w:r>
      <w:r w:rsidRPr="005A6326">
        <w:rPr>
          <w:rFonts w:eastAsia="Calibri" w:cs="Arial"/>
          <w:spacing w:val="-1"/>
          <w:szCs w:val="22"/>
        </w:rPr>
        <w:t>ČSN</w:t>
      </w:r>
      <w:r w:rsidRPr="005A6326">
        <w:rPr>
          <w:rFonts w:eastAsia="Calibri" w:cs="Arial"/>
          <w:spacing w:val="1"/>
          <w:szCs w:val="22"/>
        </w:rPr>
        <w:t xml:space="preserve"> </w:t>
      </w:r>
      <w:r w:rsidRPr="005A6326">
        <w:rPr>
          <w:rFonts w:eastAsia="Calibri" w:cs="Arial"/>
          <w:spacing w:val="-1"/>
          <w:szCs w:val="22"/>
        </w:rPr>
        <w:t>736133,</w:t>
      </w:r>
      <w:r w:rsidRPr="005A6326">
        <w:rPr>
          <w:rFonts w:eastAsia="Calibri" w:cs="Arial"/>
          <w:spacing w:val="5"/>
          <w:szCs w:val="22"/>
        </w:rPr>
        <w:t xml:space="preserve"> </w:t>
      </w:r>
      <w:r w:rsidRPr="005A6326">
        <w:rPr>
          <w:rFonts w:eastAsia="Calibri" w:cs="Arial"/>
          <w:spacing w:val="-1"/>
          <w:szCs w:val="22"/>
        </w:rPr>
        <w:t>ČSN</w:t>
      </w:r>
      <w:r w:rsidRPr="005A6326">
        <w:rPr>
          <w:rFonts w:eastAsia="Calibri" w:cs="Arial"/>
          <w:spacing w:val="4"/>
          <w:szCs w:val="22"/>
        </w:rPr>
        <w:t xml:space="preserve"> </w:t>
      </w:r>
      <w:r w:rsidRPr="005A6326">
        <w:rPr>
          <w:rFonts w:eastAsia="Calibri" w:cs="Arial"/>
          <w:spacing w:val="-1"/>
          <w:szCs w:val="22"/>
        </w:rPr>
        <w:t>ISO</w:t>
      </w:r>
      <w:r w:rsidRPr="005A6326">
        <w:rPr>
          <w:rFonts w:eastAsia="Calibri" w:cs="Arial"/>
          <w:spacing w:val="5"/>
          <w:szCs w:val="22"/>
        </w:rPr>
        <w:t xml:space="preserve"> </w:t>
      </w:r>
      <w:r w:rsidRPr="005A6326">
        <w:rPr>
          <w:rFonts w:eastAsia="Calibri" w:cs="Arial"/>
          <w:spacing w:val="-1"/>
          <w:szCs w:val="22"/>
        </w:rPr>
        <w:t>14688-2</w:t>
      </w:r>
      <w:r w:rsidRPr="005A6326">
        <w:rPr>
          <w:rFonts w:eastAsia="Calibri" w:cs="Arial"/>
          <w:spacing w:val="65"/>
          <w:szCs w:val="22"/>
        </w:rPr>
        <w:t xml:space="preserve"> </w:t>
      </w:r>
      <w:r w:rsidRPr="005A6326">
        <w:rPr>
          <w:rFonts w:eastAsia="Calibri" w:cs="Arial"/>
          <w:szCs w:val="22"/>
        </w:rPr>
        <w:t xml:space="preserve">a </w:t>
      </w:r>
      <w:r w:rsidRPr="005A6326">
        <w:rPr>
          <w:rFonts w:eastAsia="Calibri" w:cs="Arial"/>
          <w:spacing w:val="-1"/>
          <w:szCs w:val="22"/>
        </w:rPr>
        <w:t>ČSN 75</w:t>
      </w:r>
      <w:r w:rsidRPr="005A6326">
        <w:rPr>
          <w:rFonts w:eastAsia="Calibri" w:cs="Arial"/>
          <w:spacing w:val="1"/>
          <w:szCs w:val="22"/>
        </w:rPr>
        <w:t xml:space="preserve"> </w:t>
      </w:r>
      <w:r w:rsidRPr="005A6326">
        <w:rPr>
          <w:rFonts w:eastAsia="Calibri" w:cs="Arial"/>
          <w:spacing w:val="-1"/>
          <w:szCs w:val="22"/>
        </w:rPr>
        <w:t>2410 konkrétně</w:t>
      </w:r>
      <w:r w:rsidRPr="005A6326">
        <w:rPr>
          <w:rFonts w:eastAsia="Calibri" w:cs="Arial"/>
          <w:spacing w:val="-2"/>
          <w:szCs w:val="22"/>
        </w:rPr>
        <w:t xml:space="preserve"> </w:t>
      </w:r>
      <w:r w:rsidRPr="005A6326">
        <w:rPr>
          <w:rFonts w:eastAsia="Calibri" w:cs="Arial"/>
          <w:spacing w:val="-1"/>
          <w:szCs w:val="22"/>
        </w:rPr>
        <w:t>pak</w:t>
      </w:r>
      <w:r w:rsidRPr="005A6326">
        <w:rPr>
          <w:rFonts w:eastAsia="Calibri" w:cs="Arial"/>
          <w:spacing w:val="1"/>
          <w:szCs w:val="22"/>
        </w:rPr>
        <w:t xml:space="preserve"> </w:t>
      </w:r>
      <w:proofErr w:type="gramStart"/>
      <w:r w:rsidRPr="005A6326">
        <w:rPr>
          <w:rFonts w:eastAsia="Calibri" w:cs="Arial"/>
          <w:spacing w:val="-1"/>
          <w:szCs w:val="22"/>
        </w:rPr>
        <w:t>na</w:t>
      </w:r>
      <w:r w:rsidRPr="005A6326">
        <w:rPr>
          <w:rFonts w:eastAsia="Calibri" w:cs="Arial"/>
          <w:szCs w:val="22"/>
        </w:rPr>
        <w:t xml:space="preserve"> :</w:t>
      </w:r>
      <w:proofErr w:type="gramEnd"/>
    </w:p>
    <w:p w14:paraId="7D85D7AA" w14:textId="77777777" w:rsidR="008E1AEF" w:rsidRPr="005A6326" w:rsidRDefault="008E1AEF" w:rsidP="008E1AEF">
      <w:pPr>
        <w:widowControl w:val="0"/>
        <w:numPr>
          <w:ilvl w:val="1"/>
          <w:numId w:val="18"/>
        </w:numPr>
        <w:tabs>
          <w:tab w:val="left" w:pos="1837"/>
        </w:tabs>
        <w:spacing w:after="0" w:line="274" w:lineRule="exact"/>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zeminy</w:t>
      </w:r>
      <w:r w:rsidRPr="005A6326">
        <w:rPr>
          <w:rFonts w:eastAsia="Calibri" w:cs="Arial"/>
          <w:spacing w:val="1"/>
          <w:szCs w:val="22"/>
        </w:rPr>
        <w:t xml:space="preserve"> </w:t>
      </w:r>
      <w:r w:rsidRPr="005A6326">
        <w:rPr>
          <w:rFonts w:eastAsia="Calibri" w:cs="Arial"/>
          <w:spacing w:val="-1"/>
          <w:szCs w:val="22"/>
        </w:rPr>
        <w:t>nevhodné</w:t>
      </w:r>
      <w:r w:rsidRPr="005A6326">
        <w:rPr>
          <w:rFonts w:eastAsia="Calibri" w:cs="Arial"/>
          <w:spacing w:val="1"/>
          <w:szCs w:val="22"/>
        </w:rPr>
        <w:t xml:space="preserve"> </w:t>
      </w:r>
      <w:r w:rsidRPr="005A6326">
        <w:rPr>
          <w:rFonts w:eastAsia="Calibri" w:cs="Arial"/>
          <w:spacing w:val="-1"/>
          <w:szCs w:val="22"/>
        </w:rPr>
        <w:t>pro výstavbu</w:t>
      </w:r>
      <w:r w:rsidRPr="005A6326">
        <w:rPr>
          <w:rFonts w:eastAsia="Calibri" w:cs="Arial"/>
          <w:szCs w:val="22"/>
        </w:rPr>
        <w:t xml:space="preserve"> </w:t>
      </w:r>
      <w:r w:rsidRPr="005A6326">
        <w:rPr>
          <w:rFonts w:eastAsia="Calibri" w:cs="Arial"/>
          <w:spacing w:val="-1"/>
          <w:szCs w:val="22"/>
        </w:rPr>
        <w:t>dle</w:t>
      </w:r>
      <w:r w:rsidRPr="005A6326">
        <w:rPr>
          <w:rFonts w:eastAsia="Calibri" w:cs="Arial"/>
          <w:spacing w:val="1"/>
          <w:szCs w:val="22"/>
        </w:rPr>
        <w:t xml:space="preserve"> </w:t>
      </w:r>
      <w:r w:rsidRPr="005A6326">
        <w:rPr>
          <w:rFonts w:eastAsia="Calibri" w:cs="Arial"/>
          <w:spacing w:val="-1"/>
          <w:szCs w:val="22"/>
        </w:rPr>
        <w:t>ČSN</w:t>
      </w:r>
    </w:p>
    <w:p w14:paraId="12AF7D96" w14:textId="77777777" w:rsidR="008E1AEF" w:rsidRPr="005A6326" w:rsidRDefault="008E1AEF" w:rsidP="008E1AEF">
      <w:pPr>
        <w:widowControl w:val="0"/>
        <w:numPr>
          <w:ilvl w:val="1"/>
          <w:numId w:val="18"/>
        </w:numPr>
        <w:tabs>
          <w:tab w:val="left" w:pos="1837"/>
        </w:tabs>
        <w:spacing w:before="34" w:after="0" w:line="240" w:lineRule="auto"/>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vhodnost</w:t>
      </w:r>
      <w:r w:rsidRPr="005A6326">
        <w:rPr>
          <w:rFonts w:eastAsia="Calibri" w:cs="Arial"/>
          <w:spacing w:val="-2"/>
          <w:szCs w:val="22"/>
        </w:rPr>
        <w:t xml:space="preserve"> </w:t>
      </w:r>
      <w:r w:rsidRPr="005A6326">
        <w:rPr>
          <w:rFonts w:eastAsia="Calibri" w:cs="Arial"/>
          <w:spacing w:val="-1"/>
          <w:szCs w:val="22"/>
        </w:rPr>
        <w:t>zemin do násypů</w:t>
      </w:r>
      <w:r w:rsidRPr="005A6326">
        <w:rPr>
          <w:rFonts w:eastAsia="Calibri" w:cs="Arial"/>
          <w:szCs w:val="22"/>
        </w:rPr>
        <w:t xml:space="preserve"> ve</w:t>
      </w:r>
      <w:r w:rsidRPr="005A6326">
        <w:rPr>
          <w:rFonts w:eastAsia="Calibri" w:cs="Arial"/>
          <w:spacing w:val="-2"/>
          <w:szCs w:val="22"/>
        </w:rPr>
        <w:t xml:space="preserve"> </w:t>
      </w:r>
      <w:r w:rsidRPr="005A6326">
        <w:rPr>
          <w:rFonts w:eastAsia="Calibri" w:cs="Arial"/>
          <w:spacing w:val="-1"/>
          <w:szCs w:val="22"/>
        </w:rPr>
        <w:t>smyslu ČSN</w:t>
      </w:r>
      <w:r w:rsidRPr="005A6326">
        <w:rPr>
          <w:rFonts w:eastAsia="Calibri" w:cs="Arial"/>
          <w:spacing w:val="-3"/>
          <w:szCs w:val="22"/>
        </w:rPr>
        <w:t xml:space="preserve"> </w:t>
      </w:r>
      <w:r w:rsidRPr="005A6326">
        <w:rPr>
          <w:rFonts w:eastAsia="Calibri" w:cs="Arial"/>
          <w:szCs w:val="22"/>
        </w:rPr>
        <w:t>73</w:t>
      </w:r>
      <w:r w:rsidRPr="005A6326">
        <w:rPr>
          <w:rFonts w:eastAsia="Calibri" w:cs="Arial"/>
          <w:spacing w:val="-1"/>
          <w:szCs w:val="22"/>
        </w:rPr>
        <w:t xml:space="preserve"> </w:t>
      </w:r>
      <w:r w:rsidRPr="005A6326">
        <w:rPr>
          <w:rFonts w:eastAsia="Calibri" w:cs="Arial"/>
          <w:spacing w:val="-2"/>
          <w:szCs w:val="22"/>
        </w:rPr>
        <w:t>6133</w:t>
      </w:r>
    </w:p>
    <w:p w14:paraId="71719B76" w14:textId="77777777" w:rsidR="008E1AEF" w:rsidRPr="005A6326" w:rsidRDefault="008E1AEF" w:rsidP="008E1AEF">
      <w:pPr>
        <w:widowControl w:val="0"/>
        <w:numPr>
          <w:ilvl w:val="1"/>
          <w:numId w:val="18"/>
        </w:numPr>
        <w:tabs>
          <w:tab w:val="left" w:pos="1837"/>
        </w:tabs>
        <w:spacing w:before="34" w:after="0" w:line="240" w:lineRule="auto"/>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vhodnost</w:t>
      </w:r>
      <w:r w:rsidRPr="005A6326">
        <w:rPr>
          <w:rFonts w:eastAsia="Calibri" w:cs="Arial"/>
          <w:spacing w:val="-2"/>
          <w:szCs w:val="22"/>
        </w:rPr>
        <w:t xml:space="preserve"> </w:t>
      </w:r>
      <w:r w:rsidRPr="005A6326">
        <w:rPr>
          <w:rFonts w:eastAsia="Calibri" w:cs="Arial"/>
          <w:spacing w:val="-1"/>
          <w:szCs w:val="22"/>
        </w:rPr>
        <w:t>zemin</w:t>
      </w:r>
      <w:r w:rsidRPr="005A6326">
        <w:rPr>
          <w:rFonts w:eastAsia="Calibri" w:cs="Arial"/>
          <w:szCs w:val="22"/>
        </w:rPr>
        <w:t xml:space="preserve"> </w:t>
      </w:r>
      <w:r w:rsidRPr="005A6326">
        <w:rPr>
          <w:rFonts w:eastAsia="Calibri" w:cs="Arial"/>
          <w:spacing w:val="-1"/>
          <w:szCs w:val="22"/>
        </w:rPr>
        <w:t>do aktivní</w:t>
      </w:r>
      <w:r w:rsidRPr="005A6326">
        <w:rPr>
          <w:rFonts w:eastAsia="Calibri" w:cs="Arial"/>
          <w:szCs w:val="22"/>
        </w:rPr>
        <w:t xml:space="preserve"> </w:t>
      </w:r>
      <w:r w:rsidRPr="005A6326">
        <w:rPr>
          <w:rFonts w:eastAsia="Calibri" w:cs="Arial"/>
          <w:spacing w:val="-1"/>
          <w:szCs w:val="22"/>
        </w:rPr>
        <w:t>zóny vozovky ve</w:t>
      </w:r>
      <w:r w:rsidRPr="005A6326">
        <w:rPr>
          <w:rFonts w:eastAsia="Calibri" w:cs="Arial"/>
          <w:spacing w:val="1"/>
          <w:szCs w:val="22"/>
        </w:rPr>
        <w:t xml:space="preserve"> </w:t>
      </w:r>
      <w:r w:rsidRPr="005A6326">
        <w:rPr>
          <w:rFonts w:eastAsia="Calibri" w:cs="Arial"/>
          <w:spacing w:val="-1"/>
          <w:szCs w:val="22"/>
        </w:rPr>
        <w:t>smyslu</w:t>
      </w:r>
      <w:r w:rsidRPr="005A6326">
        <w:rPr>
          <w:rFonts w:eastAsia="Calibri" w:cs="Arial"/>
          <w:spacing w:val="-3"/>
          <w:szCs w:val="22"/>
        </w:rPr>
        <w:t xml:space="preserve"> </w:t>
      </w:r>
      <w:r w:rsidRPr="005A6326">
        <w:rPr>
          <w:rFonts w:eastAsia="Calibri" w:cs="Arial"/>
          <w:spacing w:val="-1"/>
          <w:szCs w:val="22"/>
        </w:rPr>
        <w:t xml:space="preserve">ČSN </w:t>
      </w:r>
      <w:r w:rsidRPr="005A6326">
        <w:rPr>
          <w:rFonts w:eastAsia="Calibri" w:cs="Arial"/>
          <w:szCs w:val="22"/>
        </w:rPr>
        <w:t>73</w:t>
      </w:r>
      <w:r w:rsidRPr="005A6326">
        <w:rPr>
          <w:rFonts w:eastAsia="Calibri" w:cs="Arial"/>
          <w:spacing w:val="-1"/>
          <w:szCs w:val="22"/>
        </w:rPr>
        <w:t xml:space="preserve"> </w:t>
      </w:r>
      <w:r w:rsidRPr="005A6326">
        <w:rPr>
          <w:rFonts w:eastAsia="Calibri" w:cs="Arial"/>
          <w:spacing w:val="-2"/>
          <w:szCs w:val="22"/>
        </w:rPr>
        <w:t>6133</w:t>
      </w:r>
    </w:p>
    <w:p w14:paraId="2E65F202" w14:textId="77777777" w:rsidR="008E1AEF" w:rsidRPr="005A6326" w:rsidRDefault="008E1AEF" w:rsidP="008E1AEF">
      <w:pPr>
        <w:widowControl w:val="0"/>
        <w:numPr>
          <w:ilvl w:val="1"/>
          <w:numId w:val="18"/>
        </w:numPr>
        <w:tabs>
          <w:tab w:val="left" w:pos="1836"/>
        </w:tabs>
        <w:spacing w:before="34" w:after="0" w:line="240" w:lineRule="auto"/>
        <w:ind w:left="1835"/>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vhodnost</w:t>
      </w:r>
      <w:r w:rsidRPr="005A6326">
        <w:rPr>
          <w:rFonts w:eastAsia="Calibri" w:cs="Arial"/>
          <w:spacing w:val="-2"/>
          <w:szCs w:val="22"/>
        </w:rPr>
        <w:t xml:space="preserve"> </w:t>
      </w:r>
      <w:r w:rsidRPr="005A6326">
        <w:rPr>
          <w:rFonts w:eastAsia="Calibri" w:cs="Arial"/>
          <w:spacing w:val="-1"/>
          <w:szCs w:val="22"/>
        </w:rPr>
        <w:t>zemin pro úpravu pojivy ve</w:t>
      </w:r>
      <w:r w:rsidRPr="005A6326">
        <w:rPr>
          <w:rFonts w:eastAsia="Calibri" w:cs="Arial"/>
          <w:spacing w:val="1"/>
          <w:szCs w:val="22"/>
        </w:rPr>
        <w:t xml:space="preserve"> </w:t>
      </w:r>
      <w:r w:rsidRPr="005A6326">
        <w:rPr>
          <w:rFonts w:eastAsia="Calibri" w:cs="Arial"/>
          <w:spacing w:val="-1"/>
          <w:szCs w:val="22"/>
        </w:rPr>
        <w:t>smyslu</w:t>
      </w:r>
      <w:r w:rsidRPr="005A6326">
        <w:rPr>
          <w:rFonts w:eastAsia="Calibri" w:cs="Arial"/>
          <w:spacing w:val="-3"/>
          <w:szCs w:val="22"/>
        </w:rPr>
        <w:t xml:space="preserve"> </w:t>
      </w:r>
      <w:r w:rsidRPr="005A6326">
        <w:rPr>
          <w:rFonts w:eastAsia="Calibri" w:cs="Arial"/>
          <w:spacing w:val="-1"/>
          <w:szCs w:val="22"/>
        </w:rPr>
        <w:t>ČSN 73 6133</w:t>
      </w:r>
    </w:p>
    <w:p w14:paraId="1801FF2F" w14:textId="77777777" w:rsidR="008E1AEF" w:rsidRPr="005A6326" w:rsidRDefault="008E1AEF" w:rsidP="008E1AEF">
      <w:pPr>
        <w:widowControl w:val="0"/>
        <w:numPr>
          <w:ilvl w:val="1"/>
          <w:numId w:val="18"/>
        </w:numPr>
        <w:tabs>
          <w:tab w:val="left" w:pos="1836"/>
        </w:tabs>
        <w:spacing w:before="31" w:after="0" w:line="240" w:lineRule="auto"/>
        <w:ind w:left="1835"/>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materiály</w:t>
      </w:r>
      <w:r w:rsidRPr="005A6326">
        <w:rPr>
          <w:rFonts w:eastAsia="Calibri" w:cs="Arial"/>
          <w:spacing w:val="1"/>
          <w:szCs w:val="22"/>
        </w:rPr>
        <w:t xml:space="preserve"> </w:t>
      </w:r>
      <w:r w:rsidRPr="005A6326">
        <w:rPr>
          <w:rFonts w:eastAsia="Calibri" w:cs="Arial"/>
          <w:spacing w:val="-1"/>
          <w:szCs w:val="22"/>
        </w:rPr>
        <w:t>sanačního</w:t>
      </w:r>
      <w:r w:rsidRPr="005A6326">
        <w:rPr>
          <w:rFonts w:eastAsia="Calibri" w:cs="Arial"/>
          <w:spacing w:val="1"/>
          <w:szCs w:val="22"/>
        </w:rPr>
        <w:t xml:space="preserve"> </w:t>
      </w:r>
      <w:r w:rsidRPr="005A6326">
        <w:rPr>
          <w:rFonts w:eastAsia="Calibri" w:cs="Arial"/>
          <w:spacing w:val="-1"/>
          <w:szCs w:val="22"/>
        </w:rPr>
        <w:t>charakteru</w:t>
      </w:r>
      <w:r w:rsidRPr="005A6326">
        <w:rPr>
          <w:rFonts w:eastAsia="Calibri" w:cs="Arial"/>
          <w:spacing w:val="-3"/>
          <w:szCs w:val="22"/>
        </w:rPr>
        <w:t xml:space="preserve"> </w:t>
      </w:r>
      <w:r w:rsidRPr="005A6326">
        <w:rPr>
          <w:rFonts w:eastAsia="Calibri" w:cs="Arial"/>
          <w:spacing w:val="-1"/>
          <w:szCs w:val="22"/>
        </w:rPr>
        <w:t>vhodné</w:t>
      </w:r>
      <w:r w:rsidRPr="005A6326">
        <w:rPr>
          <w:rFonts w:eastAsia="Calibri" w:cs="Arial"/>
          <w:spacing w:val="-2"/>
          <w:szCs w:val="22"/>
        </w:rPr>
        <w:t xml:space="preserve"> </w:t>
      </w:r>
      <w:r w:rsidRPr="005A6326">
        <w:rPr>
          <w:rFonts w:eastAsia="Calibri" w:cs="Arial"/>
          <w:spacing w:val="-1"/>
          <w:szCs w:val="22"/>
        </w:rPr>
        <w:t>do</w:t>
      </w:r>
      <w:r w:rsidRPr="005A6326">
        <w:rPr>
          <w:rFonts w:eastAsia="Calibri" w:cs="Arial"/>
          <w:spacing w:val="1"/>
          <w:szCs w:val="22"/>
        </w:rPr>
        <w:t xml:space="preserve"> </w:t>
      </w:r>
      <w:r w:rsidRPr="005A6326">
        <w:rPr>
          <w:rFonts w:eastAsia="Calibri" w:cs="Arial"/>
          <w:spacing w:val="-1"/>
          <w:szCs w:val="22"/>
        </w:rPr>
        <w:t>podloží</w:t>
      </w:r>
      <w:r w:rsidRPr="005A6326">
        <w:rPr>
          <w:rFonts w:eastAsia="Calibri" w:cs="Arial"/>
          <w:szCs w:val="22"/>
        </w:rPr>
        <w:t xml:space="preserve"> </w:t>
      </w:r>
      <w:r w:rsidRPr="005A6326">
        <w:rPr>
          <w:rFonts w:eastAsia="Calibri" w:cs="Arial"/>
          <w:spacing w:val="-1"/>
          <w:szCs w:val="22"/>
        </w:rPr>
        <w:t>násypů</w:t>
      </w:r>
    </w:p>
    <w:p w14:paraId="1FA77A5B" w14:textId="77777777" w:rsidR="008E1AEF" w:rsidRPr="005A6326" w:rsidRDefault="008E1AEF" w:rsidP="008E1AEF">
      <w:pPr>
        <w:pStyle w:val="Odstavecseseznamem"/>
        <w:numPr>
          <w:ilvl w:val="0"/>
          <w:numId w:val="18"/>
        </w:numPr>
        <w:rPr>
          <w:rFonts w:eastAsia="Calibri" w:cs="Arial"/>
          <w:szCs w:val="22"/>
        </w:rPr>
      </w:pPr>
      <w:r w:rsidRPr="005A6326">
        <w:rPr>
          <w:rFonts w:eastAsia="Calibri" w:cs="Arial"/>
          <w:szCs w:val="22"/>
        </w:rPr>
        <w:t xml:space="preserve">V </w:t>
      </w:r>
      <w:r w:rsidRPr="005A6326">
        <w:rPr>
          <w:rFonts w:eastAsia="Calibri" w:cs="Arial"/>
          <w:spacing w:val="-1"/>
          <w:szCs w:val="22"/>
        </w:rPr>
        <w:t>místech</w:t>
      </w:r>
      <w:r w:rsidRPr="005A6326">
        <w:rPr>
          <w:rFonts w:eastAsia="Calibri" w:cs="Arial"/>
          <w:spacing w:val="49"/>
          <w:szCs w:val="22"/>
        </w:rPr>
        <w:t xml:space="preserve"> </w:t>
      </w:r>
      <w:r w:rsidRPr="005A6326">
        <w:rPr>
          <w:rFonts w:eastAsia="Calibri" w:cs="Arial"/>
          <w:spacing w:val="-1"/>
          <w:szCs w:val="22"/>
        </w:rPr>
        <w:t>stavebních</w:t>
      </w:r>
      <w:r w:rsidRPr="005A6326">
        <w:rPr>
          <w:rFonts w:eastAsia="Calibri" w:cs="Arial"/>
          <w:szCs w:val="22"/>
        </w:rPr>
        <w:t xml:space="preserve"> </w:t>
      </w:r>
      <w:r w:rsidRPr="005A6326">
        <w:rPr>
          <w:rFonts w:eastAsia="Calibri" w:cs="Arial"/>
          <w:spacing w:val="-1"/>
          <w:szCs w:val="22"/>
        </w:rPr>
        <w:t>objektů</w:t>
      </w:r>
      <w:r w:rsidRPr="005A6326">
        <w:rPr>
          <w:rFonts w:eastAsia="Calibri" w:cs="Arial"/>
          <w:szCs w:val="22"/>
        </w:rPr>
        <w:t xml:space="preserve"> je</w:t>
      </w:r>
      <w:r w:rsidRPr="005A6326">
        <w:rPr>
          <w:rFonts w:eastAsia="Calibri" w:cs="Arial"/>
          <w:spacing w:val="1"/>
          <w:szCs w:val="22"/>
        </w:rPr>
        <w:t xml:space="preserve"> </w:t>
      </w:r>
      <w:r w:rsidRPr="005A6326">
        <w:rPr>
          <w:rFonts w:eastAsia="Calibri" w:cs="Arial"/>
          <w:spacing w:val="-1"/>
          <w:szCs w:val="22"/>
        </w:rPr>
        <w:t>nutné</w:t>
      </w:r>
      <w:r w:rsidRPr="005A6326">
        <w:rPr>
          <w:rFonts w:eastAsia="Calibri" w:cs="Arial"/>
          <w:spacing w:val="2"/>
          <w:szCs w:val="22"/>
        </w:rPr>
        <w:t xml:space="preserve"> </w:t>
      </w:r>
      <w:r w:rsidRPr="005A6326">
        <w:rPr>
          <w:rFonts w:eastAsia="Calibri" w:cs="Arial"/>
          <w:spacing w:val="-1"/>
          <w:szCs w:val="22"/>
        </w:rPr>
        <w:t>odebrat</w:t>
      </w:r>
      <w:r w:rsidRPr="005A6326">
        <w:rPr>
          <w:rFonts w:eastAsia="Calibri" w:cs="Arial"/>
          <w:spacing w:val="1"/>
          <w:szCs w:val="22"/>
        </w:rPr>
        <w:t xml:space="preserve"> </w:t>
      </w:r>
      <w:r w:rsidRPr="005A6326">
        <w:rPr>
          <w:rFonts w:eastAsia="Calibri" w:cs="Arial"/>
          <w:spacing w:val="-2"/>
          <w:szCs w:val="22"/>
        </w:rPr>
        <w:t>vzorky</w:t>
      </w:r>
      <w:r w:rsidRPr="005A6326">
        <w:rPr>
          <w:rFonts w:eastAsia="Calibri" w:cs="Arial"/>
          <w:spacing w:val="1"/>
          <w:szCs w:val="22"/>
        </w:rPr>
        <w:t xml:space="preserve"> </w:t>
      </w:r>
      <w:r w:rsidRPr="005A6326">
        <w:rPr>
          <w:rFonts w:eastAsia="Calibri" w:cs="Arial"/>
          <w:spacing w:val="-1"/>
          <w:szCs w:val="22"/>
        </w:rPr>
        <w:t>podzemní</w:t>
      </w:r>
      <w:r w:rsidRPr="005A6326">
        <w:rPr>
          <w:rFonts w:eastAsia="Calibri" w:cs="Arial"/>
          <w:spacing w:val="1"/>
          <w:szCs w:val="22"/>
        </w:rPr>
        <w:t xml:space="preserve"> </w:t>
      </w:r>
      <w:r w:rsidRPr="005A6326">
        <w:rPr>
          <w:rFonts w:eastAsia="Calibri" w:cs="Arial"/>
          <w:spacing w:val="-1"/>
          <w:szCs w:val="22"/>
        </w:rPr>
        <w:t>vody</w:t>
      </w:r>
      <w:r w:rsidRPr="005A6326">
        <w:rPr>
          <w:rFonts w:eastAsia="Calibri" w:cs="Arial"/>
          <w:spacing w:val="2"/>
          <w:szCs w:val="22"/>
        </w:rPr>
        <w:t xml:space="preserve"> </w:t>
      </w:r>
      <w:r w:rsidRPr="005A6326">
        <w:rPr>
          <w:rFonts w:eastAsia="Calibri" w:cs="Arial"/>
          <w:spacing w:val="-2"/>
          <w:szCs w:val="22"/>
        </w:rPr>
        <w:t>(pokud</w:t>
      </w:r>
      <w:r w:rsidRPr="005A6326">
        <w:rPr>
          <w:rFonts w:eastAsia="Calibri" w:cs="Arial"/>
          <w:szCs w:val="22"/>
        </w:rPr>
        <w:t xml:space="preserve"> nejsou </w:t>
      </w:r>
      <w:r w:rsidRPr="005A6326">
        <w:rPr>
          <w:rFonts w:eastAsia="Calibri" w:cs="Arial"/>
          <w:spacing w:val="-1"/>
          <w:szCs w:val="22"/>
        </w:rPr>
        <w:t>již</w:t>
      </w:r>
      <w:r w:rsidRPr="005A6326">
        <w:rPr>
          <w:rFonts w:eastAsia="Calibri" w:cs="Arial"/>
          <w:spacing w:val="65"/>
          <w:szCs w:val="22"/>
        </w:rPr>
        <w:t xml:space="preserve"> </w:t>
      </w:r>
      <w:r w:rsidRPr="005A6326">
        <w:rPr>
          <w:rFonts w:eastAsia="Calibri" w:cs="Arial"/>
          <w:spacing w:val="-1"/>
          <w:szCs w:val="22"/>
        </w:rPr>
        <w:t>stanoveny</w:t>
      </w:r>
      <w:r w:rsidRPr="005A6326">
        <w:rPr>
          <w:rFonts w:eastAsia="Calibri" w:cs="Arial"/>
          <w:spacing w:val="1"/>
          <w:szCs w:val="22"/>
        </w:rPr>
        <w:t xml:space="preserve"> </w:t>
      </w:r>
      <w:r w:rsidRPr="005A6326">
        <w:rPr>
          <w:rFonts w:eastAsia="Calibri" w:cs="Arial"/>
          <w:szCs w:val="22"/>
        </w:rPr>
        <w:t>v</w:t>
      </w:r>
      <w:r w:rsidRPr="005A6326">
        <w:rPr>
          <w:rFonts w:eastAsia="Calibri" w:cs="Arial"/>
          <w:spacing w:val="1"/>
          <w:szCs w:val="22"/>
        </w:rPr>
        <w:t xml:space="preserve"> </w:t>
      </w:r>
      <w:r w:rsidRPr="005A6326">
        <w:rPr>
          <w:rFonts w:eastAsia="Calibri" w:cs="Arial"/>
          <w:spacing w:val="-1"/>
          <w:szCs w:val="22"/>
        </w:rPr>
        <w:t>předcházející</w:t>
      </w:r>
      <w:r w:rsidRPr="005A6326">
        <w:rPr>
          <w:rFonts w:eastAsia="Calibri" w:cs="Arial"/>
          <w:spacing w:val="2"/>
          <w:szCs w:val="22"/>
        </w:rPr>
        <w:t xml:space="preserve"> </w:t>
      </w:r>
      <w:r w:rsidRPr="005A6326">
        <w:rPr>
          <w:rFonts w:eastAsia="Calibri" w:cs="Arial"/>
          <w:spacing w:val="-1"/>
          <w:szCs w:val="22"/>
        </w:rPr>
        <w:t>etapě)</w:t>
      </w:r>
      <w:r w:rsidRPr="005A6326">
        <w:rPr>
          <w:rFonts w:eastAsia="Calibri" w:cs="Arial"/>
          <w:spacing w:val="3"/>
          <w:szCs w:val="22"/>
        </w:rPr>
        <w:t xml:space="preserve"> </w:t>
      </w:r>
      <w:r w:rsidRPr="005A6326">
        <w:rPr>
          <w:rFonts w:eastAsia="Calibri" w:cs="Arial"/>
          <w:spacing w:val="-1"/>
          <w:szCs w:val="22"/>
        </w:rPr>
        <w:t>za</w:t>
      </w:r>
      <w:r w:rsidRPr="005A6326">
        <w:rPr>
          <w:rFonts w:eastAsia="Calibri" w:cs="Arial"/>
          <w:spacing w:val="2"/>
          <w:szCs w:val="22"/>
        </w:rPr>
        <w:t xml:space="preserve"> </w:t>
      </w:r>
      <w:r w:rsidRPr="005A6326">
        <w:rPr>
          <w:rFonts w:eastAsia="Calibri" w:cs="Arial"/>
          <w:spacing w:val="-1"/>
          <w:szCs w:val="22"/>
        </w:rPr>
        <w:t>účelem</w:t>
      </w:r>
      <w:r w:rsidRPr="005A6326">
        <w:rPr>
          <w:rFonts w:eastAsia="Calibri" w:cs="Arial"/>
          <w:spacing w:val="4"/>
          <w:szCs w:val="22"/>
        </w:rPr>
        <w:t xml:space="preserve"> </w:t>
      </w:r>
      <w:r w:rsidRPr="005A6326">
        <w:rPr>
          <w:rFonts w:eastAsia="Calibri" w:cs="Arial"/>
          <w:spacing w:val="-1"/>
          <w:szCs w:val="22"/>
        </w:rPr>
        <w:t>stanovení</w:t>
      </w:r>
      <w:r w:rsidRPr="005A6326">
        <w:rPr>
          <w:rFonts w:eastAsia="Calibri" w:cs="Arial"/>
          <w:spacing w:val="2"/>
          <w:szCs w:val="22"/>
        </w:rPr>
        <w:t xml:space="preserve"> </w:t>
      </w:r>
      <w:r w:rsidRPr="005A6326">
        <w:rPr>
          <w:rFonts w:eastAsia="Calibri" w:cs="Arial"/>
          <w:spacing w:val="-1"/>
          <w:szCs w:val="22"/>
        </w:rPr>
        <w:t>chemické</w:t>
      </w:r>
      <w:r w:rsidRPr="005A6326">
        <w:rPr>
          <w:rFonts w:eastAsia="Calibri" w:cs="Arial"/>
          <w:spacing w:val="3"/>
          <w:szCs w:val="22"/>
        </w:rPr>
        <w:t xml:space="preserve"> </w:t>
      </w:r>
      <w:r w:rsidRPr="005A6326">
        <w:rPr>
          <w:rFonts w:eastAsia="Calibri" w:cs="Arial"/>
          <w:spacing w:val="-1"/>
          <w:szCs w:val="22"/>
        </w:rPr>
        <w:t>agresivity</w:t>
      </w:r>
      <w:r w:rsidRPr="005A6326">
        <w:rPr>
          <w:rFonts w:eastAsia="Calibri" w:cs="Arial"/>
          <w:spacing w:val="3"/>
          <w:szCs w:val="22"/>
        </w:rPr>
        <w:t xml:space="preserve"> </w:t>
      </w:r>
      <w:r w:rsidRPr="005A6326">
        <w:rPr>
          <w:rFonts w:eastAsia="Calibri" w:cs="Arial"/>
          <w:spacing w:val="-1"/>
          <w:szCs w:val="22"/>
        </w:rPr>
        <w:t>prostředí</w:t>
      </w:r>
      <w:r w:rsidRPr="005A6326">
        <w:rPr>
          <w:rFonts w:eastAsia="Calibri" w:cs="Arial"/>
          <w:spacing w:val="2"/>
          <w:szCs w:val="22"/>
        </w:rPr>
        <w:t xml:space="preserve"> </w:t>
      </w:r>
      <w:r w:rsidRPr="005A6326">
        <w:rPr>
          <w:rFonts w:eastAsia="Calibri" w:cs="Arial"/>
          <w:spacing w:val="-1"/>
          <w:szCs w:val="22"/>
        </w:rPr>
        <w:t>na</w:t>
      </w:r>
      <w:r w:rsidRPr="005A6326">
        <w:rPr>
          <w:rFonts w:eastAsia="Calibri" w:cs="Arial"/>
          <w:spacing w:val="2"/>
          <w:szCs w:val="22"/>
        </w:rPr>
        <w:t xml:space="preserve"> </w:t>
      </w:r>
      <w:r w:rsidRPr="005A6326">
        <w:rPr>
          <w:rFonts w:eastAsia="Calibri" w:cs="Arial"/>
          <w:szCs w:val="22"/>
        </w:rPr>
        <w:t>beton</w:t>
      </w:r>
      <w:r w:rsidRPr="005A6326">
        <w:rPr>
          <w:rFonts w:eastAsia="Calibri" w:cs="Arial"/>
          <w:spacing w:val="57"/>
          <w:szCs w:val="22"/>
        </w:rPr>
        <w:t xml:space="preserve"> </w:t>
      </w:r>
      <w:r w:rsidRPr="005A6326">
        <w:rPr>
          <w:rFonts w:eastAsia="Calibri" w:cs="Arial"/>
          <w:spacing w:val="-1"/>
          <w:szCs w:val="22"/>
        </w:rPr>
        <w:t>podle</w:t>
      </w:r>
      <w:r w:rsidRPr="005A6326">
        <w:rPr>
          <w:rFonts w:eastAsia="Calibri" w:cs="Arial"/>
          <w:spacing w:val="1"/>
          <w:szCs w:val="22"/>
        </w:rPr>
        <w:t xml:space="preserve"> </w:t>
      </w:r>
      <w:r w:rsidRPr="005A6326">
        <w:rPr>
          <w:rFonts w:eastAsia="Calibri" w:cs="Arial"/>
          <w:spacing w:val="-1"/>
          <w:szCs w:val="22"/>
        </w:rPr>
        <w:t xml:space="preserve">ČSN </w:t>
      </w:r>
      <w:r w:rsidRPr="005A6326">
        <w:rPr>
          <w:rFonts w:eastAsia="Calibri" w:cs="Arial"/>
          <w:szCs w:val="22"/>
        </w:rPr>
        <w:t>EN</w:t>
      </w:r>
      <w:r w:rsidRPr="005A6326">
        <w:rPr>
          <w:rFonts w:eastAsia="Calibri" w:cs="Arial"/>
          <w:spacing w:val="-3"/>
          <w:szCs w:val="22"/>
        </w:rPr>
        <w:t xml:space="preserve"> </w:t>
      </w:r>
      <w:r w:rsidRPr="005A6326">
        <w:rPr>
          <w:rFonts w:eastAsia="Calibri" w:cs="Arial"/>
          <w:spacing w:val="-1"/>
          <w:szCs w:val="22"/>
        </w:rPr>
        <w:t>206-1</w:t>
      </w:r>
    </w:p>
    <w:p w14:paraId="770DA516" w14:textId="77777777" w:rsidR="008E1AEF" w:rsidRDefault="008E1AEF" w:rsidP="008E1AEF">
      <w:pPr>
        <w:rPr>
          <w:rFonts w:cs="Arial"/>
          <w:b/>
          <w:szCs w:val="22"/>
        </w:rPr>
      </w:pPr>
    </w:p>
    <w:p w14:paraId="61832763" w14:textId="77777777" w:rsidR="008E1AEF" w:rsidRPr="005A6326" w:rsidRDefault="008E1AEF" w:rsidP="008E1AEF">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8E1AEF" w:rsidRPr="005A6326" w14:paraId="125124F4" w14:textId="77777777" w:rsidTr="000941AD">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F8AFE77" w14:textId="77777777" w:rsidR="008E1AEF" w:rsidRPr="005A6326" w:rsidRDefault="008E1AEF" w:rsidP="000941AD">
            <w:pPr>
              <w:spacing w:line="264" w:lineRule="exact"/>
              <w:ind w:left="102"/>
              <w:rPr>
                <w:rFonts w:cs="Arial"/>
                <w:b/>
                <w:szCs w:val="22"/>
              </w:rPr>
            </w:pPr>
            <w:r w:rsidRPr="005A6326">
              <w:rPr>
                <w:rFonts w:cs="Arial"/>
                <w:b/>
                <w:spacing w:val="-1"/>
                <w:szCs w:val="22"/>
              </w:rPr>
              <w:t xml:space="preserve">D. </w:t>
            </w:r>
            <w:proofErr w:type="spellStart"/>
            <w:r w:rsidRPr="005A6326">
              <w:rPr>
                <w:rFonts w:cs="Arial"/>
                <w:b/>
                <w:spacing w:val="-1"/>
                <w:szCs w:val="22"/>
              </w:rPr>
              <w:t>Závěrečná</w:t>
            </w:r>
            <w:proofErr w:type="spellEnd"/>
            <w:r w:rsidRPr="005A6326">
              <w:rPr>
                <w:rFonts w:cs="Arial"/>
                <w:b/>
                <w:szCs w:val="22"/>
              </w:rPr>
              <w:t xml:space="preserve"> </w:t>
            </w:r>
            <w:proofErr w:type="spellStart"/>
            <w:r w:rsidRPr="005A6326">
              <w:rPr>
                <w:rFonts w:cs="Arial"/>
                <w:b/>
                <w:spacing w:val="-1"/>
                <w:szCs w:val="22"/>
              </w:rPr>
              <w:t>zpráva</w:t>
            </w:r>
            <w:proofErr w:type="spellEnd"/>
            <w:r w:rsidRPr="005A6326">
              <w:rPr>
                <w:rFonts w:cs="Arial"/>
                <w:b/>
                <w:spacing w:val="-3"/>
                <w:szCs w:val="22"/>
              </w:rPr>
              <w:t xml:space="preserve"> </w:t>
            </w:r>
            <w:r w:rsidRPr="005A6326">
              <w:rPr>
                <w:rFonts w:cs="Arial"/>
                <w:b/>
                <w:szCs w:val="22"/>
              </w:rPr>
              <w:t>o</w:t>
            </w:r>
            <w:r w:rsidRPr="005A6326">
              <w:rPr>
                <w:rFonts w:cs="Arial"/>
                <w:b/>
                <w:spacing w:val="-1"/>
                <w:szCs w:val="22"/>
              </w:rPr>
              <w:t xml:space="preserve"> </w:t>
            </w:r>
            <w:proofErr w:type="spellStart"/>
            <w:r w:rsidRPr="005A6326">
              <w:rPr>
                <w:rFonts w:cs="Arial"/>
                <w:b/>
                <w:spacing w:val="-1"/>
                <w:szCs w:val="22"/>
              </w:rPr>
              <w:t>podrobném</w:t>
            </w:r>
            <w:proofErr w:type="spellEnd"/>
            <w:r w:rsidRPr="005A6326">
              <w:rPr>
                <w:rFonts w:cs="Arial"/>
                <w:b/>
                <w:spacing w:val="1"/>
                <w:szCs w:val="22"/>
              </w:rPr>
              <w:t xml:space="preserve"> </w:t>
            </w:r>
            <w:proofErr w:type="spellStart"/>
            <w:r w:rsidRPr="005A6326">
              <w:rPr>
                <w:rFonts w:cs="Arial"/>
                <w:b/>
                <w:spacing w:val="-1"/>
                <w:szCs w:val="22"/>
              </w:rPr>
              <w:t>průzkumu</w:t>
            </w:r>
            <w:proofErr w:type="spellEnd"/>
            <w:r w:rsidRPr="005A6326">
              <w:rPr>
                <w:rFonts w:cs="Arial"/>
                <w:b/>
                <w:szCs w:val="22"/>
              </w:rPr>
              <w:t xml:space="preserve"> </w:t>
            </w:r>
            <w:proofErr w:type="spellStart"/>
            <w:r w:rsidRPr="005A6326">
              <w:rPr>
                <w:rFonts w:cs="Arial"/>
                <w:b/>
                <w:spacing w:val="-1"/>
                <w:szCs w:val="22"/>
              </w:rPr>
              <w:t>obsahuje</w:t>
            </w:r>
            <w:proofErr w:type="spellEnd"/>
            <w:r w:rsidRPr="005A6326">
              <w:rPr>
                <w:rFonts w:cs="Arial"/>
                <w:b/>
                <w:spacing w:val="-1"/>
                <w:szCs w:val="22"/>
              </w:rPr>
              <w:t>:</w:t>
            </w:r>
          </w:p>
        </w:tc>
      </w:tr>
      <w:tr w:rsidR="008E1AEF" w:rsidRPr="005A6326" w14:paraId="5F171A4D" w14:textId="77777777" w:rsidTr="000941AD">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4E0352B9" w14:textId="77777777" w:rsidR="008E1AEF" w:rsidRPr="005A6326" w:rsidRDefault="008E1AEF" w:rsidP="000941AD">
            <w:pPr>
              <w:spacing w:line="264" w:lineRule="exact"/>
              <w:ind w:left="102"/>
              <w:rPr>
                <w:rFonts w:cs="Arial"/>
                <w:szCs w:val="22"/>
              </w:rPr>
            </w:pPr>
            <w:r w:rsidRPr="005A6326">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708951E1" w14:textId="77777777" w:rsidR="008E1AEF" w:rsidRPr="005A6326" w:rsidRDefault="008E1AEF" w:rsidP="000941AD">
            <w:pPr>
              <w:ind w:left="102" w:right="289"/>
              <w:rPr>
                <w:rFonts w:cs="Arial"/>
                <w:szCs w:val="22"/>
              </w:rPr>
            </w:pPr>
            <w:proofErr w:type="spellStart"/>
            <w:r w:rsidRPr="005A6326">
              <w:rPr>
                <w:rFonts w:cs="Arial"/>
                <w:spacing w:val="-1"/>
                <w:szCs w:val="22"/>
              </w:rPr>
              <w:t>Shromáždění</w:t>
            </w:r>
            <w:proofErr w:type="spellEnd"/>
            <w:r w:rsidRPr="005A6326">
              <w:rPr>
                <w:rFonts w:cs="Arial"/>
                <w:spacing w:val="-2"/>
                <w:szCs w:val="22"/>
              </w:rPr>
              <w:t xml:space="preserve"> </w:t>
            </w:r>
            <w:r w:rsidRPr="005A6326">
              <w:rPr>
                <w:rFonts w:cs="Arial"/>
                <w:szCs w:val="22"/>
              </w:rPr>
              <w:t>co</w:t>
            </w:r>
            <w:r w:rsidRPr="005A6326">
              <w:rPr>
                <w:rFonts w:cs="Arial"/>
                <w:spacing w:val="-1"/>
                <w:szCs w:val="22"/>
              </w:rPr>
              <w:t xml:space="preserve"> </w:t>
            </w:r>
            <w:proofErr w:type="spellStart"/>
            <w:r w:rsidRPr="005A6326">
              <w:rPr>
                <w:rFonts w:cs="Arial"/>
                <w:spacing w:val="-1"/>
                <w:szCs w:val="22"/>
              </w:rPr>
              <w:t>nejúplnějších</w:t>
            </w:r>
            <w:proofErr w:type="spellEnd"/>
            <w:r w:rsidRPr="005A6326">
              <w:rPr>
                <w:rFonts w:cs="Arial"/>
                <w:spacing w:val="-1"/>
                <w:szCs w:val="22"/>
              </w:rPr>
              <w:t xml:space="preserve"> </w:t>
            </w:r>
            <w:proofErr w:type="spellStart"/>
            <w:r w:rsidRPr="005A6326">
              <w:rPr>
                <w:rFonts w:cs="Arial"/>
                <w:spacing w:val="-1"/>
                <w:szCs w:val="22"/>
              </w:rPr>
              <w:t>údajů</w:t>
            </w:r>
            <w:proofErr w:type="spellEnd"/>
            <w:r w:rsidRPr="005A6326">
              <w:rPr>
                <w:rFonts w:cs="Arial"/>
                <w:spacing w:val="-1"/>
                <w:szCs w:val="22"/>
              </w:rPr>
              <w:t xml:space="preserve"> </w:t>
            </w:r>
            <w:r w:rsidRPr="005A6326">
              <w:rPr>
                <w:rFonts w:cs="Arial"/>
                <w:szCs w:val="22"/>
              </w:rPr>
              <w:t>o</w:t>
            </w:r>
            <w:r w:rsidRPr="005A6326">
              <w:rPr>
                <w:rFonts w:cs="Arial"/>
                <w:spacing w:val="1"/>
                <w:szCs w:val="22"/>
              </w:rPr>
              <w:t xml:space="preserve"> </w:t>
            </w:r>
            <w:proofErr w:type="spellStart"/>
            <w:r w:rsidRPr="005A6326">
              <w:rPr>
                <w:rFonts w:cs="Arial"/>
                <w:spacing w:val="-1"/>
                <w:szCs w:val="22"/>
              </w:rPr>
              <w:t>inženýrskogeologických</w:t>
            </w:r>
            <w:proofErr w:type="spellEnd"/>
            <w:r w:rsidRPr="005A6326">
              <w:rPr>
                <w:rFonts w:cs="Arial"/>
                <w:szCs w:val="22"/>
              </w:rPr>
              <w:t xml:space="preserve"> a</w:t>
            </w:r>
            <w:r w:rsidRPr="005A6326">
              <w:rPr>
                <w:rFonts w:cs="Arial"/>
                <w:spacing w:val="-3"/>
                <w:szCs w:val="22"/>
              </w:rPr>
              <w:t xml:space="preserve"> </w:t>
            </w:r>
            <w:proofErr w:type="spellStart"/>
            <w:r w:rsidRPr="005A6326">
              <w:rPr>
                <w:rFonts w:cs="Arial"/>
                <w:spacing w:val="-1"/>
                <w:szCs w:val="22"/>
              </w:rPr>
              <w:t>hydrogeologických</w:t>
            </w:r>
            <w:proofErr w:type="spellEnd"/>
            <w:r w:rsidRPr="005A6326">
              <w:rPr>
                <w:rFonts w:cs="Arial"/>
                <w:spacing w:val="-1"/>
                <w:szCs w:val="22"/>
              </w:rPr>
              <w:t xml:space="preserve"> </w:t>
            </w:r>
            <w:proofErr w:type="spellStart"/>
            <w:r w:rsidRPr="005A6326">
              <w:rPr>
                <w:rFonts w:cs="Arial"/>
                <w:spacing w:val="-1"/>
                <w:szCs w:val="22"/>
              </w:rPr>
              <w:t>poměrech</w:t>
            </w:r>
            <w:proofErr w:type="spellEnd"/>
            <w:r w:rsidRPr="005A6326">
              <w:rPr>
                <w:rFonts w:cs="Arial"/>
                <w:spacing w:val="53"/>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trase</w:t>
            </w:r>
            <w:proofErr w:type="spellEnd"/>
            <w:r w:rsidRPr="005A6326">
              <w:rPr>
                <w:rFonts w:cs="Arial"/>
                <w:spacing w:val="1"/>
                <w:szCs w:val="22"/>
              </w:rPr>
              <w:t xml:space="preserve"> </w:t>
            </w:r>
            <w:r w:rsidRPr="005A6326">
              <w:rPr>
                <w:rFonts w:cs="Arial"/>
                <w:szCs w:val="22"/>
              </w:rPr>
              <w:t xml:space="preserve">a </w:t>
            </w:r>
            <w:proofErr w:type="spellStart"/>
            <w:r w:rsidRPr="005A6326">
              <w:rPr>
                <w:rFonts w:cs="Arial"/>
                <w:spacing w:val="-2"/>
                <w:szCs w:val="22"/>
              </w:rPr>
              <w:t>dotčeném</w:t>
            </w:r>
            <w:proofErr w:type="spellEnd"/>
            <w:r w:rsidRPr="005A6326">
              <w:rPr>
                <w:rFonts w:cs="Arial"/>
                <w:spacing w:val="-1"/>
                <w:szCs w:val="22"/>
              </w:rPr>
              <w:t xml:space="preserve"> </w:t>
            </w:r>
            <w:proofErr w:type="spellStart"/>
            <w:r w:rsidRPr="005A6326">
              <w:rPr>
                <w:rFonts w:cs="Arial"/>
                <w:spacing w:val="-1"/>
                <w:szCs w:val="22"/>
              </w:rPr>
              <w:t>okolí</w:t>
            </w:r>
            <w:proofErr w:type="spellEnd"/>
            <w:r w:rsidRPr="005A6326">
              <w:rPr>
                <w:rFonts w:cs="Arial"/>
                <w:szCs w:val="22"/>
              </w:rPr>
              <w:t xml:space="preserve"> </w:t>
            </w:r>
            <w:proofErr w:type="spellStart"/>
            <w:r w:rsidRPr="005A6326">
              <w:rPr>
                <w:rFonts w:cs="Arial"/>
                <w:spacing w:val="-1"/>
                <w:szCs w:val="22"/>
              </w:rPr>
              <w:t>trasy</w:t>
            </w:r>
            <w:proofErr w:type="spellEnd"/>
          </w:p>
        </w:tc>
      </w:tr>
      <w:tr w:rsidR="008E1AEF" w:rsidRPr="005A6326" w14:paraId="1F122968" w14:textId="77777777" w:rsidTr="000941AD">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458D5AA" w14:textId="77777777" w:rsidR="008E1AEF" w:rsidRPr="005A6326" w:rsidRDefault="008E1AEF" w:rsidP="000941AD">
            <w:pPr>
              <w:spacing w:line="264" w:lineRule="exact"/>
              <w:ind w:left="102"/>
              <w:rPr>
                <w:rFonts w:cs="Arial"/>
                <w:szCs w:val="22"/>
              </w:rPr>
            </w:pPr>
            <w:r w:rsidRPr="005A6326">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2F099E7F" w14:textId="77777777" w:rsidR="008E1AEF" w:rsidRPr="005A6326" w:rsidRDefault="008E1AEF" w:rsidP="000941AD">
            <w:pPr>
              <w:ind w:left="102" w:right="1474"/>
              <w:rPr>
                <w:rFonts w:cs="Arial"/>
                <w:spacing w:val="-1"/>
                <w:szCs w:val="22"/>
              </w:rPr>
            </w:pPr>
            <w:proofErr w:type="spellStart"/>
            <w:r w:rsidRPr="005A6326">
              <w:rPr>
                <w:rFonts w:cs="Arial"/>
                <w:spacing w:val="-1"/>
                <w:szCs w:val="22"/>
              </w:rPr>
              <w:t>Podrobné</w:t>
            </w:r>
            <w:proofErr w:type="spellEnd"/>
            <w:r w:rsidRPr="005A6326">
              <w:rPr>
                <w:rFonts w:cs="Arial"/>
                <w:spacing w:val="1"/>
                <w:szCs w:val="22"/>
              </w:rPr>
              <w:t xml:space="preserve"> </w:t>
            </w:r>
            <w:proofErr w:type="spellStart"/>
            <w:r w:rsidRPr="005A6326">
              <w:rPr>
                <w:rFonts w:cs="Arial"/>
                <w:spacing w:val="-1"/>
                <w:szCs w:val="22"/>
              </w:rPr>
              <w:t>stanovení</w:t>
            </w:r>
            <w:proofErr w:type="spellEnd"/>
            <w:r w:rsidRPr="005A6326">
              <w:rPr>
                <w:rFonts w:cs="Arial"/>
                <w:szCs w:val="22"/>
              </w:rPr>
              <w:t xml:space="preserve"> </w:t>
            </w:r>
            <w:proofErr w:type="spellStart"/>
            <w:r w:rsidRPr="005A6326">
              <w:rPr>
                <w:rFonts w:cs="Arial"/>
                <w:spacing w:val="-1"/>
                <w:szCs w:val="22"/>
              </w:rPr>
              <w:t>základových</w:t>
            </w:r>
            <w:proofErr w:type="spellEnd"/>
            <w:r w:rsidRPr="005A6326">
              <w:rPr>
                <w:rFonts w:cs="Arial"/>
                <w:szCs w:val="22"/>
              </w:rPr>
              <w:t xml:space="preserve"> </w:t>
            </w:r>
            <w:proofErr w:type="spellStart"/>
            <w:r w:rsidRPr="005A6326">
              <w:rPr>
                <w:rFonts w:cs="Arial"/>
                <w:spacing w:val="-1"/>
                <w:szCs w:val="22"/>
              </w:rPr>
              <w:t>poměrů</w:t>
            </w:r>
            <w:proofErr w:type="spellEnd"/>
            <w:r w:rsidRPr="005A6326">
              <w:rPr>
                <w:rFonts w:cs="Arial"/>
                <w:spacing w:val="-1"/>
                <w:szCs w:val="22"/>
              </w:rPr>
              <w:t xml:space="preserve"> pro </w:t>
            </w:r>
            <w:proofErr w:type="spellStart"/>
            <w:r w:rsidRPr="005A6326">
              <w:rPr>
                <w:rFonts w:cs="Arial"/>
                <w:spacing w:val="-1"/>
                <w:szCs w:val="22"/>
              </w:rPr>
              <w:t>založení</w:t>
            </w:r>
            <w:proofErr w:type="spellEnd"/>
            <w:r w:rsidRPr="005A6326">
              <w:rPr>
                <w:rFonts w:cs="Arial"/>
                <w:spacing w:val="-2"/>
                <w:szCs w:val="22"/>
              </w:rPr>
              <w:t xml:space="preserve"> </w:t>
            </w:r>
            <w:proofErr w:type="spellStart"/>
            <w:r w:rsidRPr="005A6326">
              <w:rPr>
                <w:rFonts w:cs="Arial"/>
                <w:spacing w:val="-1"/>
                <w:szCs w:val="22"/>
              </w:rPr>
              <w:t>objektů</w:t>
            </w:r>
            <w:proofErr w:type="spellEnd"/>
            <w:r w:rsidRPr="005A6326">
              <w:rPr>
                <w:rFonts w:cs="Arial"/>
                <w:spacing w:val="-3"/>
                <w:szCs w:val="22"/>
              </w:rPr>
              <w:t xml:space="preserve"> </w:t>
            </w:r>
            <w:proofErr w:type="spellStart"/>
            <w:r w:rsidRPr="005A6326">
              <w:rPr>
                <w:rFonts w:cs="Arial"/>
                <w:spacing w:val="-1"/>
                <w:szCs w:val="22"/>
              </w:rPr>
              <w:t>včetně</w:t>
            </w:r>
            <w:proofErr w:type="spellEnd"/>
            <w:r w:rsidRPr="005A6326">
              <w:rPr>
                <w:rFonts w:cs="Arial"/>
                <w:spacing w:val="-2"/>
                <w:szCs w:val="22"/>
              </w:rPr>
              <w:t xml:space="preserve"> </w:t>
            </w:r>
            <w:proofErr w:type="spellStart"/>
            <w:r w:rsidRPr="005A6326">
              <w:rPr>
                <w:rFonts w:cs="Arial"/>
                <w:spacing w:val="-1"/>
                <w:szCs w:val="22"/>
              </w:rPr>
              <w:t>ověřených</w:t>
            </w:r>
            <w:proofErr w:type="spellEnd"/>
            <w:r w:rsidRPr="005A6326">
              <w:rPr>
                <w:rFonts w:cs="Arial"/>
                <w:spacing w:val="49"/>
                <w:szCs w:val="22"/>
              </w:rPr>
              <w:t xml:space="preserve"> </w:t>
            </w:r>
            <w:proofErr w:type="spellStart"/>
            <w:r w:rsidRPr="005A6326">
              <w:rPr>
                <w:rFonts w:cs="Arial"/>
                <w:spacing w:val="-1"/>
                <w:szCs w:val="22"/>
              </w:rPr>
              <w:t>geomechanických</w:t>
            </w:r>
            <w:proofErr w:type="spellEnd"/>
            <w:r w:rsidRPr="005A6326">
              <w:rPr>
                <w:rFonts w:cs="Arial"/>
                <w:spacing w:val="-3"/>
                <w:szCs w:val="22"/>
              </w:rPr>
              <w:t xml:space="preserve"> </w:t>
            </w:r>
            <w:proofErr w:type="spellStart"/>
            <w:r w:rsidRPr="005A6326">
              <w:rPr>
                <w:rFonts w:cs="Arial"/>
                <w:spacing w:val="-1"/>
                <w:szCs w:val="22"/>
              </w:rPr>
              <w:t>vlastností</w:t>
            </w:r>
            <w:proofErr w:type="spellEnd"/>
            <w:r w:rsidRPr="005A6326">
              <w:rPr>
                <w:rFonts w:cs="Arial"/>
                <w:szCs w:val="22"/>
              </w:rPr>
              <w:t xml:space="preserve"> </w:t>
            </w:r>
            <w:proofErr w:type="spellStart"/>
            <w:r w:rsidRPr="005A6326">
              <w:rPr>
                <w:rFonts w:cs="Arial"/>
                <w:spacing w:val="-1"/>
                <w:szCs w:val="22"/>
              </w:rPr>
              <w:t>podloží</w:t>
            </w:r>
            <w:proofErr w:type="spellEnd"/>
          </w:p>
        </w:tc>
      </w:tr>
      <w:tr w:rsidR="008E1AEF" w:rsidRPr="005A6326" w14:paraId="033220C2" w14:textId="77777777" w:rsidTr="000941AD">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6CB4843" w14:textId="77777777" w:rsidR="008E1AEF" w:rsidRPr="005A6326" w:rsidRDefault="008E1AEF" w:rsidP="000941AD">
            <w:pPr>
              <w:spacing w:line="264" w:lineRule="exact"/>
              <w:ind w:left="102"/>
              <w:rPr>
                <w:rFonts w:cs="Arial"/>
                <w:szCs w:val="22"/>
              </w:rPr>
            </w:pPr>
            <w:r w:rsidRPr="005A6326">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0F9FDEC7" w14:textId="77777777" w:rsidR="008E1AEF" w:rsidRPr="005A6326" w:rsidRDefault="008E1AEF" w:rsidP="000941AD">
            <w:pPr>
              <w:ind w:left="102" w:right="455"/>
              <w:rPr>
                <w:rFonts w:cs="Arial"/>
                <w:szCs w:val="22"/>
              </w:rPr>
            </w:pPr>
            <w:proofErr w:type="spellStart"/>
            <w:r w:rsidRPr="005A6326">
              <w:rPr>
                <w:rFonts w:cs="Arial"/>
                <w:szCs w:val="22"/>
              </w:rPr>
              <w:t>S</w:t>
            </w:r>
            <w:r w:rsidRPr="005A6326">
              <w:rPr>
                <w:rFonts w:cs="Arial"/>
                <w:spacing w:val="-1"/>
                <w:szCs w:val="22"/>
              </w:rPr>
              <w:t>tanovení</w:t>
            </w:r>
            <w:proofErr w:type="spellEnd"/>
            <w:r w:rsidRPr="005A6326">
              <w:rPr>
                <w:rFonts w:cs="Arial"/>
                <w:spacing w:val="-1"/>
                <w:szCs w:val="22"/>
              </w:rPr>
              <w:t xml:space="preserve"> </w:t>
            </w:r>
            <w:proofErr w:type="spellStart"/>
            <w:r w:rsidRPr="005A6326">
              <w:rPr>
                <w:rFonts w:cs="Arial"/>
                <w:spacing w:val="-1"/>
                <w:szCs w:val="22"/>
              </w:rPr>
              <w:t>stupně</w:t>
            </w:r>
            <w:proofErr w:type="spellEnd"/>
            <w:r w:rsidRPr="005A6326">
              <w:rPr>
                <w:rFonts w:cs="Arial"/>
                <w:spacing w:val="1"/>
                <w:szCs w:val="22"/>
              </w:rPr>
              <w:t xml:space="preserve"> </w:t>
            </w:r>
            <w:proofErr w:type="spellStart"/>
            <w:r w:rsidRPr="005A6326">
              <w:rPr>
                <w:rFonts w:cs="Arial"/>
                <w:spacing w:val="-1"/>
                <w:szCs w:val="22"/>
              </w:rPr>
              <w:t>chemicky</w:t>
            </w:r>
            <w:proofErr w:type="spellEnd"/>
            <w:r w:rsidRPr="005A6326">
              <w:rPr>
                <w:rFonts w:cs="Arial"/>
                <w:spacing w:val="1"/>
                <w:szCs w:val="22"/>
              </w:rPr>
              <w:t xml:space="preserve"> </w:t>
            </w:r>
            <w:proofErr w:type="spellStart"/>
            <w:r w:rsidRPr="005A6326">
              <w:rPr>
                <w:rFonts w:cs="Arial"/>
                <w:spacing w:val="-2"/>
                <w:szCs w:val="22"/>
              </w:rPr>
              <w:t>agresivního</w:t>
            </w:r>
            <w:proofErr w:type="spellEnd"/>
            <w:r w:rsidRPr="005A6326">
              <w:rPr>
                <w:rFonts w:cs="Arial"/>
                <w:spacing w:val="1"/>
                <w:szCs w:val="22"/>
              </w:rPr>
              <w:t xml:space="preserve"> </w:t>
            </w:r>
            <w:proofErr w:type="spellStart"/>
            <w:r w:rsidRPr="005A6326">
              <w:rPr>
                <w:rFonts w:cs="Arial"/>
                <w:spacing w:val="-1"/>
                <w:szCs w:val="22"/>
              </w:rPr>
              <w:t>prostředí</w:t>
            </w:r>
            <w:proofErr w:type="spellEnd"/>
            <w:r w:rsidRPr="005A6326">
              <w:rPr>
                <w:rFonts w:cs="Arial"/>
                <w:spacing w:val="5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zeminách</w:t>
            </w:r>
            <w:proofErr w:type="spellEnd"/>
            <w:r w:rsidRPr="005A6326">
              <w:rPr>
                <w:rFonts w:cs="Arial"/>
                <w:spacing w:val="-1"/>
                <w:szCs w:val="22"/>
              </w:rPr>
              <w:t xml:space="preserve"> </w:t>
            </w:r>
            <w:r w:rsidRPr="005A6326">
              <w:rPr>
                <w:rFonts w:cs="Arial"/>
                <w:szCs w:val="22"/>
              </w:rPr>
              <w:t xml:space="preserve">a </w:t>
            </w:r>
            <w:proofErr w:type="spellStart"/>
            <w:r w:rsidRPr="005A6326">
              <w:rPr>
                <w:rFonts w:cs="Arial"/>
                <w:spacing w:val="-1"/>
                <w:szCs w:val="22"/>
              </w:rPr>
              <w:t>podzemní</w:t>
            </w:r>
            <w:proofErr w:type="spellEnd"/>
            <w:r w:rsidRPr="005A6326">
              <w:rPr>
                <w:rFonts w:cs="Arial"/>
                <w:szCs w:val="22"/>
              </w:rPr>
              <w:t xml:space="preserve"> </w:t>
            </w:r>
            <w:proofErr w:type="spellStart"/>
            <w:r w:rsidRPr="005A6326">
              <w:rPr>
                <w:rFonts w:cs="Arial"/>
                <w:spacing w:val="-2"/>
                <w:szCs w:val="22"/>
              </w:rPr>
              <w:t>vodě</w:t>
            </w:r>
            <w:proofErr w:type="spellEnd"/>
            <w:r w:rsidRPr="005A6326">
              <w:rPr>
                <w:rFonts w:cs="Arial"/>
                <w:spacing w:val="1"/>
                <w:szCs w:val="22"/>
              </w:rPr>
              <w:t xml:space="preserve"> </w:t>
            </w:r>
            <w:r w:rsidRPr="005A6326">
              <w:rPr>
                <w:rFonts w:cs="Arial"/>
                <w:spacing w:val="-1"/>
                <w:szCs w:val="22"/>
              </w:rPr>
              <w:t xml:space="preserve">(ČSN </w:t>
            </w:r>
            <w:r w:rsidRPr="005A6326">
              <w:rPr>
                <w:rFonts w:cs="Arial"/>
                <w:szCs w:val="22"/>
              </w:rPr>
              <w:t>EN</w:t>
            </w:r>
            <w:r w:rsidRPr="005A6326">
              <w:rPr>
                <w:rFonts w:cs="Arial"/>
                <w:spacing w:val="-3"/>
                <w:szCs w:val="22"/>
              </w:rPr>
              <w:t xml:space="preserve"> </w:t>
            </w:r>
            <w:r w:rsidRPr="005A6326">
              <w:rPr>
                <w:rFonts w:cs="Arial"/>
                <w:spacing w:val="-1"/>
                <w:szCs w:val="22"/>
              </w:rPr>
              <w:t xml:space="preserve">206-1) </w:t>
            </w:r>
          </w:p>
        </w:tc>
      </w:tr>
      <w:tr w:rsidR="008E1AEF" w:rsidRPr="005A6326" w14:paraId="02E707A6" w14:textId="77777777" w:rsidTr="000941AD">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351F6940" w14:textId="77777777" w:rsidR="008E1AEF" w:rsidRPr="005A6326" w:rsidRDefault="008E1AEF" w:rsidP="000941AD">
            <w:pPr>
              <w:spacing w:line="264" w:lineRule="exact"/>
              <w:ind w:left="102"/>
              <w:rPr>
                <w:rFonts w:cs="Arial"/>
                <w:szCs w:val="22"/>
              </w:rPr>
            </w:pPr>
            <w:r w:rsidRPr="005A6326">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11158DA1" w14:textId="77777777" w:rsidR="008E1AEF" w:rsidRPr="005A6326" w:rsidRDefault="008E1AEF" w:rsidP="000941AD">
            <w:pPr>
              <w:ind w:left="102" w:right="295"/>
              <w:rPr>
                <w:rFonts w:cs="Arial"/>
                <w:spacing w:val="-1"/>
                <w:szCs w:val="22"/>
              </w:rPr>
            </w:pPr>
            <w:proofErr w:type="spellStart"/>
            <w:r w:rsidRPr="005A6326">
              <w:rPr>
                <w:rFonts w:cs="Arial"/>
                <w:spacing w:val="-1"/>
                <w:szCs w:val="22"/>
              </w:rPr>
              <w:t>Vyšetření</w:t>
            </w:r>
            <w:proofErr w:type="spellEnd"/>
            <w:r w:rsidRPr="005A6326">
              <w:rPr>
                <w:rFonts w:cs="Arial"/>
                <w:spacing w:val="-1"/>
                <w:szCs w:val="22"/>
              </w:rPr>
              <w:t xml:space="preserve"> </w:t>
            </w:r>
            <w:proofErr w:type="spellStart"/>
            <w:r w:rsidRPr="005A6326">
              <w:rPr>
                <w:rFonts w:cs="Arial"/>
                <w:spacing w:val="-1"/>
                <w:szCs w:val="22"/>
              </w:rPr>
              <w:t>nepříznivých</w:t>
            </w:r>
            <w:proofErr w:type="spellEnd"/>
            <w:r w:rsidRPr="005A6326">
              <w:rPr>
                <w:rFonts w:cs="Arial"/>
                <w:spacing w:val="-1"/>
                <w:szCs w:val="22"/>
              </w:rPr>
              <w:t xml:space="preserve"> </w:t>
            </w:r>
            <w:proofErr w:type="spellStart"/>
            <w:r w:rsidRPr="005A6326">
              <w:rPr>
                <w:rFonts w:cs="Arial"/>
                <w:spacing w:val="-1"/>
                <w:szCs w:val="22"/>
              </w:rPr>
              <w:t>území</w:t>
            </w:r>
            <w:proofErr w:type="spellEnd"/>
            <w:r w:rsidRPr="005A6326">
              <w:rPr>
                <w:rFonts w:cs="Arial"/>
                <w:spacing w:val="-1"/>
                <w:szCs w:val="22"/>
              </w:rPr>
              <w:t xml:space="preserve"> v </w:t>
            </w:r>
            <w:proofErr w:type="spellStart"/>
            <w:r w:rsidRPr="005A6326">
              <w:rPr>
                <w:rFonts w:cs="Arial"/>
                <w:spacing w:val="-1"/>
                <w:szCs w:val="22"/>
              </w:rPr>
              <w:t>trase</w:t>
            </w:r>
            <w:proofErr w:type="spellEnd"/>
            <w:r w:rsidRPr="005A6326">
              <w:rPr>
                <w:rFonts w:cs="Arial"/>
                <w:spacing w:val="-1"/>
                <w:szCs w:val="22"/>
              </w:rPr>
              <w:t xml:space="preserve"> s </w:t>
            </w:r>
            <w:proofErr w:type="spellStart"/>
            <w:r w:rsidRPr="005A6326">
              <w:rPr>
                <w:rFonts w:cs="Arial"/>
                <w:spacing w:val="-1"/>
                <w:szCs w:val="22"/>
              </w:rPr>
              <w:t>návrhem</w:t>
            </w:r>
            <w:proofErr w:type="spellEnd"/>
            <w:r w:rsidRPr="005A6326">
              <w:rPr>
                <w:rFonts w:cs="Arial"/>
                <w:spacing w:val="-1"/>
                <w:szCs w:val="22"/>
              </w:rPr>
              <w:t xml:space="preserve"> </w:t>
            </w:r>
            <w:proofErr w:type="spellStart"/>
            <w:r w:rsidRPr="005A6326">
              <w:rPr>
                <w:rFonts w:cs="Arial"/>
                <w:spacing w:val="-1"/>
                <w:szCs w:val="22"/>
              </w:rPr>
              <w:t>řešení</w:t>
            </w:r>
            <w:proofErr w:type="spellEnd"/>
            <w:r w:rsidRPr="005A6326">
              <w:rPr>
                <w:rFonts w:cs="Arial"/>
                <w:spacing w:val="-1"/>
                <w:szCs w:val="22"/>
              </w:rPr>
              <w:t xml:space="preserve">, </w:t>
            </w:r>
            <w:proofErr w:type="spellStart"/>
            <w:r w:rsidRPr="005A6326">
              <w:rPr>
                <w:rFonts w:cs="Arial"/>
                <w:spacing w:val="-1"/>
                <w:szCs w:val="22"/>
              </w:rPr>
              <w:t>případné</w:t>
            </w:r>
            <w:proofErr w:type="spellEnd"/>
            <w:r w:rsidRPr="005A6326">
              <w:rPr>
                <w:rFonts w:cs="Arial"/>
                <w:spacing w:val="-1"/>
                <w:szCs w:val="22"/>
              </w:rPr>
              <w:t xml:space="preserve"> </w:t>
            </w:r>
            <w:proofErr w:type="spellStart"/>
            <w:r w:rsidRPr="005A6326">
              <w:rPr>
                <w:rFonts w:cs="Arial"/>
                <w:spacing w:val="-1"/>
                <w:szCs w:val="22"/>
              </w:rPr>
              <w:t>doporučení</w:t>
            </w:r>
            <w:proofErr w:type="spellEnd"/>
            <w:r w:rsidRPr="005A6326">
              <w:rPr>
                <w:rFonts w:cs="Arial"/>
                <w:spacing w:val="-1"/>
                <w:szCs w:val="22"/>
              </w:rPr>
              <w:t xml:space="preserve"> </w:t>
            </w:r>
            <w:proofErr w:type="spellStart"/>
            <w:r w:rsidRPr="005A6326">
              <w:rPr>
                <w:rFonts w:cs="Arial"/>
                <w:spacing w:val="-1"/>
                <w:szCs w:val="22"/>
              </w:rPr>
              <w:t>ke</w:t>
            </w:r>
            <w:proofErr w:type="spellEnd"/>
            <w:r w:rsidRPr="005A6326">
              <w:rPr>
                <w:rFonts w:cs="Arial"/>
                <w:spacing w:val="-1"/>
                <w:szCs w:val="22"/>
              </w:rPr>
              <w:t xml:space="preserve"> </w:t>
            </w:r>
            <w:proofErr w:type="spellStart"/>
            <w:r w:rsidRPr="005A6326">
              <w:rPr>
                <w:rFonts w:cs="Arial"/>
                <w:spacing w:val="-1"/>
                <w:szCs w:val="22"/>
              </w:rPr>
              <w:t>změně</w:t>
            </w:r>
            <w:proofErr w:type="spellEnd"/>
            <w:r w:rsidRPr="005A6326">
              <w:rPr>
                <w:rFonts w:cs="Arial"/>
                <w:spacing w:val="-1"/>
                <w:szCs w:val="22"/>
              </w:rPr>
              <w:t xml:space="preserve"> </w:t>
            </w:r>
            <w:proofErr w:type="spellStart"/>
            <w:r w:rsidRPr="005A6326">
              <w:rPr>
                <w:rFonts w:cs="Arial"/>
                <w:spacing w:val="-1"/>
                <w:szCs w:val="22"/>
              </w:rPr>
              <w:t>trasy</w:t>
            </w:r>
            <w:proofErr w:type="spellEnd"/>
          </w:p>
        </w:tc>
      </w:tr>
      <w:tr w:rsidR="008E1AEF" w:rsidRPr="005A6326" w14:paraId="403C4D1B" w14:textId="77777777" w:rsidTr="000941AD">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741D1A95" w14:textId="77777777" w:rsidR="008E1AEF" w:rsidRPr="005A6326" w:rsidRDefault="008E1AEF" w:rsidP="000941AD">
            <w:pPr>
              <w:spacing w:line="264" w:lineRule="exact"/>
              <w:ind w:left="102"/>
              <w:rPr>
                <w:rFonts w:cs="Arial"/>
                <w:szCs w:val="22"/>
              </w:rPr>
            </w:pPr>
            <w:r w:rsidRPr="005A6326">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1B91B793" w14:textId="77777777" w:rsidR="008E1AEF" w:rsidRPr="005A6326" w:rsidRDefault="008E1AEF" w:rsidP="000941AD">
            <w:pPr>
              <w:ind w:left="102" w:right="295"/>
              <w:rPr>
                <w:rFonts w:cs="Arial"/>
                <w:szCs w:val="22"/>
              </w:rPr>
            </w:pPr>
            <w:proofErr w:type="spellStart"/>
            <w:r w:rsidRPr="005A6326">
              <w:rPr>
                <w:rFonts w:cs="Arial"/>
                <w:spacing w:val="-1"/>
                <w:szCs w:val="22"/>
              </w:rPr>
              <w:t>Údaje</w:t>
            </w:r>
            <w:proofErr w:type="spellEnd"/>
            <w:r w:rsidRPr="005A6326">
              <w:rPr>
                <w:rFonts w:cs="Arial"/>
                <w:spacing w:val="-3"/>
                <w:szCs w:val="22"/>
              </w:rPr>
              <w:t xml:space="preserve"> </w:t>
            </w:r>
            <w:r w:rsidRPr="005A6326">
              <w:rPr>
                <w:rFonts w:cs="Arial"/>
                <w:szCs w:val="22"/>
              </w:rPr>
              <w:t>o</w:t>
            </w:r>
            <w:r w:rsidRPr="005A6326">
              <w:rPr>
                <w:rFonts w:cs="Arial"/>
                <w:spacing w:val="-1"/>
                <w:szCs w:val="22"/>
              </w:rPr>
              <w:t xml:space="preserve"> </w:t>
            </w:r>
            <w:proofErr w:type="spellStart"/>
            <w:r w:rsidRPr="005A6326">
              <w:rPr>
                <w:rFonts w:cs="Arial"/>
                <w:spacing w:val="-1"/>
                <w:szCs w:val="22"/>
              </w:rPr>
              <w:t>technologických</w:t>
            </w:r>
            <w:proofErr w:type="spellEnd"/>
            <w:r w:rsidRPr="005A6326">
              <w:rPr>
                <w:rFonts w:cs="Arial"/>
                <w:spacing w:val="-3"/>
                <w:szCs w:val="22"/>
              </w:rPr>
              <w:t xml:space="preserve"> </w:t>
            </w:r>
            <w:proofErr w:type="spellStart"/>
            <w:r w:rsidRPr="005A6326">
              <w:rPr>
                <w:rFonts w:cs="Arial"/>
                <w:spacing w:val="-1"/>
                <w:szCs w:val="22"/>
              </w:rPr>
              <w:t>vlastnostech</w:t>
            </w:r>
            <w:proofErr w:type="spellEnd"/>
            <w:r w:rsidRPr="005A6326">
              <w:rPr>
                <w:rFonts w:cs="Arial"/>
                <w:spacing w:val="-1"/>
                <w:szCs w:val="22"/>
              </w:rPr>
              <w:t xml:space="preserve"> </w:t>
            </w:r>
            <w:proofErr w:type="spellStart"/>
            <w:r w:rsidRPr="005A6326">
              <w:rPr>
                <w:rFonts w:cs="Arial"/>
                <w:spacing w:val="-1"/>
                <w:szCs w:val="22"/>
              </w:rPr>
              <w:t>zemin</w:t>
            </w:r>
            <w:proofErr w:type="spellEnd"/>
            <w:r w:rsidRPr="005A6326">
              <w:rPr>
                <w:rFonts w:cs="Arial"/>
                <w:spacing w:val="-3"/>
                <w:szCs w:val="22"/>
              </w:rPr>
              <w:t xml:space="preserve"> </w:t>
            </w:r>
            <w:r w:rsidRPr="005A6326">
              <w:rPr>
                <w:rFonts w:cs="Arial"/>
                <w:szCs w:val="22"/>
              </w:rPr>
              <w:t xml:space="preserve">a </w:t>
            </w:r>
            <w:proofErr w:type="spellStart"/>
            <w:r w:rsidRPr="005A6326">
              <w:rPr>
                <w:rFonts w:cs="Arial"/>
                <w:spacing w:val="-1"/>
                <w:szCs w:val="22"/>
              </w:rPr>
              <w:t>hornin</w:t>
            </w:r>
            <w:proofErr w:type="spellEnd"/>
            <w:r w:rsidRPr="005A6326">
              <w:rPr>
                <w:rFonts w:cs="Arial"/>
                <w:spacing w:val="-3"/>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trase</w:t>
            </w:r>
            <w:proofErr w:type="spellEnd"/>
            <w:r w:rsidRPr="005A6326">
              <w:rPr>
                <w:rFonts w:cs="Arial"/>
                <w:spacing w:val="-1"/>
                <w:szCs w:val="22"/>
              </w:rPr>
              <w:t>,</w:t>
            </w:r>
            <w:r w:rsidRPr="005A6326">
              <w:rPr>
                <w:rFonts w:cs="Arial"/>
                <w:spacing w:val="-2"/>
                <w:szCs w:val="22"/>
              </w:rPr>
              <w:t xml:space="preserve"> </w:t>
            </w:r>
            <w:proofErr w:type="spellStart"/>
            <w:r w:rsidRPr="005A6326">
              <w:rPr>
                <w:rFonts w:cs="Arial"/>
                <w:spacing w:val="-1"/>
                <w:szCs w:val="22"/>
              </w:rPr>
              <w:t>kterou</w:t>
            </w:r>
            <w:proofErr w:type="spellEnd"/>
            <w:r w:rsidRPr="005A6326">
              <w:rPr>
                <w:rFonts w:cs="Arial"/>
                <w:spacing w:val="-1"/>
                <w:szCs w:val="22"/>
              </w:rPr>
              <w:t xml:space="preserve"> </w:t>
            </w:r>
            <w:r w:rsidRPr="005A6326">
              <w:rPr>
                <w:rFonts w:cs="Arial"/>
                <w:spacing w:val="-2"/>
                <w:szCs w:val="22"/>
              </w:rPr>
              <w:t xml:space="preserve">je </w:t>
            </w:r>
            <w:proofErr w:type="spellStart"/>
            <w:r w:rsidRPr="005A6326">
              <w:rPr>
                <w:rFonts w:cs="Arial"/>
                <w:spacing w:val="-1"/>
                <w:szCs w:val="22"/>
              </w:rPr>
              <w:t>možno</w:t>
            </w:r>
            <w:proofErr w:type="spellEnd"/>
            <w:r w:rsidRPr="005A6326">
              <w:rPr>
                <w:rFonts w:cs="Arial"/>
                <w:spacing w:val="-1"/>
                <w:szCs w:val="22"/>
              </w:rPr>
              <w:t xml:space="preserve"> </w:t>
            </w:r>
            <w:proofErr w:type="spellStart"/>
            <w:r w:rsidRPr="005A6326">
              <w:rPr>
                <w:rFonts w:cs="Arial"/>
                <w:spacing w:val="-1"/>
                <w:szCs w:val="22"/>
              </w:rPr>
              <w:t>využít</w:t>
            </w:r>
            <w:proofErr w:type="spellEnd"/>
            <w:r w:rsidRPr="005A6326">
              <w:rPr>
                <w:rFonts w:cs="Arial"/>
                <w:spacing w:val="77"/>
                <w:szCs w:val="22"/>
              </w:rPr>
              <w:t xml:space="preserve"> </w:t>
            </w:r>
            <w:proofErr w:type="spellStart"/>
            <w:r w:rsidRPr="005A6326">
              <w:rPr>
                <w:rFonts w:cs="Arial"/>
                <w:spacing w:val="-1"/>
                <w:szCs w:val="22"/>
              </w:rPr>
              <w:t>jako</w:t>
            </w:r>
            <w:proofErr w:type="spellEnd"/>
            <w:r w:rsidRPr="005A6326">
              <w:rPr>
                <w:rFonts w:cs="Arial"/>
                <w:spacing w:val="-1"/>
                <w:szCs w:val="22"/>
              </w:rPr>
              <w:t xml:space="preserve"> </w:t>
            </w:r>
            <w:proofErr w:type="spellStart"/>
            <w:r w:rsidRPr="005A6326">
              <w:rPr>
                <w:rFonts w:cs="Arial"/>
                <w:spacing w:val="-1"/>
                <w:szCs w:val="22"/>
              </w:rPr>
              <w:t>sypaninu</w:t>
            </w:r>
            <w:proofErr w:type="spellEnd"/>
            <w:r w:rsidRPr="005A6326">
              <w:rPr>
                <w:rFonts w:cs="Arial"/>
                <w:spacing w:val="-1"/>
                <w:szCs w:val="22"/>
              </w:rPr>
              <w:t xml:space="preserve"> (</w:t>
            </w:r>
            <w:proofErr w:type="spellStart"/>
            <w:r w:rsidRPr="005A6326">
              <w:rPr>
                <w:rFonts w:cs="Arial"/>
                <w:spacing w:val="-1"/>
                <w:szCs w:val="22"/>
              </w:rPr>
              <w:t>dle</w:t>
            </w:r>
            <w:proofErr w:type="spellEnd"/>
            <w:r w:rsidRPr="005A6326">
              <w:rPr>
                <w:rFonts w:cs="Arial"/>
                <w:spacing w:val="-2"/>
                <w:szCs w:val="22"/>
              </w:rPr>
              <w:t xml:space="preserve"> </w:t>
            </w:r>
            <w:r w:rsidRPr="005A6326">
              <w:rPr>
                <w:rFonts w:cs="Arial"/>
                <w:spacing w:val="-1"/>
                <w:szCs w:val="22"/>
              </w:rPr>
              <w:t>ČSN 736133)</w:t>
            </w:r>
            <w:r w:rsidRPr="005A6326">
              <w:rPr>
                <w:rFonts w:cs="Arial"/>
                <w:szCs w:val="22"/>
              </w:rPr>
              <w:t xml:space="preserve"> </w:t>
            </w:r>
            <w:proofErr w:type="spellStart"/>
            <w:r w:rsidRPr="005A6326">
              <w:rPr>
                <w:rFonts w:cs="Arial"/>
                <w:spacing w:val="-2"/>
                <w:szCs w:val="22"/>
              </w:rPr>
              <w:t>nebo</w:t>
            </w:r>
            <w:proofErr w:type="spellEnd"/>
            <w:r w:rsidRPr="005A6326">
              <w:rPr>
                <w:rFonts w:cs="Arial"/>
                <w:spacing w:val="1"/>
                <w:szCs w:val="22"/>
              </w:rPr>
              <w:t xml:space="preserve"> </w:t>
            </w:r>
            <w:proofErr w:type="spellStart"/>
            <w:r w:rsidRPr="005A6326">
              <w:rPr>
                <w:rFonts w:cs="Arial"/>
                <w:spacing w:val="-1"/>
                <w:szCs w:val="22"/>
              </w:rPr>
              <w:t>jako</w:t>
            </w:r>
            <w:proofErr w:type="spellEnd"/>
            <w:r w:rsidRPr="005A6326">
              <w:rPr>
                <w:rFonts w:cs="Arial"/>
                <w:spacing w:val="-1"/>
                <w:szCs w:val="22"/>
              </w:rPr>
              <w:t xml:space="preserve"> </w:t>
            </w:r>
            <w:proofErr w:type="spellStart"/>
            <w:r w:rsidRPr="005A6326">
              <w:rPr>
                <w:rFonts w:cs="Arial"/>
                <w:spacing w:val="-1"/>
                <w:szCs w:val="22"/>
              </w:rPr>
              <w:t>materiál</w:t>
            </w:r>
            <w:proofErr w:type="spellEnd"/>
            <w:r w:rsidRPr="005A6326">
              <w:rPr>
                <w:rFonts w:cs="Arial"/>
                <w:szCs w:val="22"/>
              </w:rPr>
              <w:t xml:space="preserve"> </w:t>
            </w:r>
            <w:r w:rsidRPr="005A6326">
              <w:rPr>
                <w:rFonts w:cs="Arial"/>
                <w:spacing w:val="-2"/>
                <w:szCs w:val="22"/>
              </w:rPr>
              <w:t>do</w:t>
            </w:r>
            <w:r w:rsidRPr="005A6326">
              <w:rPr>
                <w:rFonts w:cs="Arial"/>
                <w:spacing w:val="-1"/>
                <w:szCs w:val="22"/>
              </w:rPr>
              <w:t xml:space="preserve"> </w:t>
            </w:r>
            <w:proofErr w:type="spellStart"/>
            <w:r w:rsidRPr="005A6326">
              <w:rPr>
                <w:rFonts w:cs="Arial"/>
                <w:spacing w:val="-1"/>
                <w:szCs w:val="22"/>
              </w:rPr>
              <w:t>konsolidační</w:t>
            </w:r>
            <w:proofErr w:type="spellEnd"/>
            <w:r w:rsidRPr="005A6326">
              <w:rPr>
                <w:rFonts w:cs="Arial"/>
                <w:spacing w:val="-3"/>
                <w:szCs w:val="22"/>
              </w:rPr>
              <w:t xml:space="preserve"> </w:t>
            </w:r>
            <w:proofErr w:type="spellStart"/>
            <w:r w:rsidRPr="005A6326">
              <w:rPr>
                <w:rFonts w:cs="Arial"/>
                <w:spacing w:val="-1"/>
                <w:szCs w:val="22"/>
              </w:rPr>
              <w:t>vrstvy</w:t>
            </w:r>
            <w:proofErr w:type="spellEnd"/>
            <w:r w:rsidRPr="005A6326">
              <w:rPr>
                <w:rFonts w:cs="Arial"/>
                <w:spacing w:val="-1"/>
                <w:szCs w:val="22"/>
              </w:rPr>
              <w:t xml:space="preserve">, </w:t>
            </w:r>
            <w:proofErr w:type="spellStart"/>
            <w:r w:rsidRPr="005A6326">
              <w:rPr>
                <w:rFonts w:cs="Arial"/>
                <w:spacing w:val="-1"/>
                <w:szCs w:val="22"/>
              </w:rPr>
              <w:t>případně</w:t>
            </w:r>
            <w:proofErr w:type="spellEnd"/>
            <w:r w:rsidRPr="005A6326">
              <w:rPr>
                <w:rFonts w:cs="Arial"/>
                <w:szCs w:val="22"/>
              </w:rPr>
              <w:t xml:space="preserve"> </w:t>
            </w:r>
            <w:r w:rsidRPr="005A6326">
              <w:rPr>
                <w:rFonts w:cs="Arial"/>
                <w:spacing w:val="1"/>
                <w:szCs w:val="22"/>
              </w:rPr>
              <w:t xml:space="preserve"> </w:t>
            </w:r>
            <w:proofErr w:type="spellStart"/>
            <w:r w:rsidRPr="005A6326">
              <w:rPr>
                <w:rFonts w:cs="Arial"/>
                <w:spacing w:val="-2"/>
                <w:szCs w:val="22"/>
              </w:rPr>
              <w:t>jako</w:t>
            </w:r>
            <w:proofErr w:type="spellEnd"/>
            <w:r w:rsidRPr="005A6326">
              <w:rPr>
                <w:rFonts w:cs="Arial"/>
                <w:spacing w:val="61"/>
                <w:szCs w:val="22"/>
              </w:rPr>
              <w:t xml:space="preserve"> </w:t>
            </w:r>
            <w:proofErr w:type="spellStart"/>
            <w:r w:rsidRPr="005A6326">
              <w:rPr>
                <w:rFonts w:cs="Arial"/>
                <w:spacing w:val="-1"/>
                <w:szCs w:val="22"/>
              </w:rPr>
              <w:t>konstrukční</w:t>
            </w:r>
            <w:proofErr w:type="spellEnd"/>
            <w:r w:rsidRPr="005A6326">
              <w:rPr>
                <w:rFonts w:cs="Arial"/>
                <w:spacing w:val="-3"/>
                <w:szCs w:val="22"/>
              </w:rPr>
              <w:t xml:space="preserve"> </w:t>
            </w:r>
            <w:proofErr w:type="spellStart"/>
            <w:r w:rsidRPr="005A6326">
              <w:rPr>
                <w:rFonts w:cs="Arial"/>
                <w:spacing w:val="-1"/>
                <w:szCs w:val="22"/>
              </w:rPr>
              <w:t>materiál</w:t>
            </w:r>
            <w:proofErr w:type="spellEnd"/>
            <w:r w:rsidRPr="005A6326">
              <w:rPr>
                <w:rFonts w:cs="Arial"/>
                <w:spacing w:val="-3"/>
                <w:szCs w:val="22"/>
              </w:rPr>
              <w:t xml:space="preserve"> </w:t>
            </w:r>
            <w:r w:rsidRPr="005A6326">
              <w:rPr>
                <w:rFonts w:cs="Arial"/>
                <w:spacing w:val="-1"/>
                <w:szCs w:val="22"/>
              </w:rPr>
              <w:t xml:space="preserve">do </w:t>
            </w:r>
            <w:proofErr w:type="spellStart"/>
            <w:r w:rsidRPr="005A6326">
              <w:rPr>
                <w:rFonts w:cs="Arial"/>
                <w:spacing w:val="-1"/>
                <w:szCs w:val="22"/>
              </w:rPr>
              <w:t>vozovky</w:t>
            </w:r>
            <w:proofErr w:type="spellEnd"/>
            <w:r w:rsidRPr="005A6326">
              <w:rPr>
                <w:rFonts w:cs="Arial"/>
                <w:spacing w:val="-1"/>
                <w:szCs w:val="22"/>
              </w:rPr>
              <w:t xml:space="preserve">, </w:t>
            </w:r>
            <w:proofErr w:type="spellStart"/>
            <w:r w:rsidRPr="005A6326">
              <w:rPr>
                <w:rFonts w:cs="Arial"/>
                <w:spacing w:val="-1"/>
                <w:szCs w:val="22"/>
              </w:rPr>
              <w:t>případně</w:t>
            </w:r>
            <w:proofErr w:type="spellEnd"/>
            <w:r w:rsidRPr="005A6326">
              <w:rPr>
                <w:rFonts w:cs="Arial"/>
                <w:spacing w:val="-1"/>
                <w:szCs w:val="22"/>
              </w:rPr>
              <w:t xml:space="preserve"> </w:t>
            </w:r>
            <w:proofErr w:type="spellStart"/>
            <w:r w:rsidRPr="005A6326">
              <w:rPr>
                <w:rFonts w:cs="Arial"/>
                <w:spacing w:val="-1"/>
                <w:szCs w:val="22"/>
              </w:rPr>
              <w:t>podle</w:t>
            </w:r>
            <w:proofErr w:type="spellEnd"/>
            <w:r w:rsidRPr="005A6326">
              <w:rPr>
                <w:rFonts w:cs="Arial"/>
                <w:spacing w:val="-1"/>
                <w:szCs w:val="22"/>
              </w:rPr>
              <w:t xml:space="preserve"> </w:t>
            </w:r>
            <w:proofErr w:type="spellStart"/>
            <w:r w:rsidRPr="005A6326">
              <w:rPr>
                <w:rFonts w:cs="Arial"/>
                <w:spacing w:val="-1"/>
                <w:szCs w:val="22"/>
              </w:rPr>
              <w:t>požadavků</w:t>
            </w:r>
            <w:proofErr w:type="spellEnd"/>
            <w:r w:rsidRPr="005A6326">
              <w:rPr>
                <w:rFonts w:cs="Arial"/>
                <w:spacing w:val="-1"/>
                <w:szCs w:val="22"/>
              </w:rPr>
              <w:t xml:space="preserve"> </w:t>
            </w:r>
            <w:proofErr w:type="spellStart"/>
            <w:r w:rsidRPr="005A6326">
              <w:rPr>
                <w:rFonts w:cs="Arial"/>
                <w:spacing w:val="-1"/>
                <w:szCs w:val="22"/>
              </w:rPr>
              <w:t>zadavatele</w:t>
            </w:r>
            <w:proofErr w:type="spellEnd"/>
            <w:r w:rsidRPr="005A6326">
              <w:rPr>
                <w:rFonts w:cs="Arial"/>
                <w:spacing w:val="-1"/>
                <w:szCs w:val="22"/>
              </w:rPr>
              <w:t xml:space="preserve"> </w:t>
            </w:r>
            <w:proofErr w:type="spellStart"/>
            <w:r w:rsidRPr="005A6326">
              <w:rPr>
                <w:rFonts w:cs="Arial"/>
                <w:spacing w:val="-1"/>
                <w:szCs w:val="22"/>
              </w:rPr>
              <w:t>průzkumu</w:t>
            </w:r>
            <w:proofErr w:type="spellEnd"/>
            <w:r w:rsidRPr="005A6326">
              <w:rPr>
                <w:rFonts w:cs="Arial"/>
                <w:spacing w:val="-1"/>
                <w:szCs w:val="22"/>
              </w:rPr>
              <w:t>.</w:t>
            </w:r>
          </w:p>
        </w:tc>
      </w:tr>
      <w:tr w:rsidR="008E1AEF" w:rsidRPr="005A6326" w14:paraId="144E2FDB" w14:textId="77777777" w:rsidTr="000941AD">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466E251" w14:textId="77777777" w:rsidR="008E1AEF" w:rsidRPr="005A6326" w:rsidRDefault="008E1AEF" w:rsidP="000941AD">
            <w:pPr>
              <w:spacing w:line="264" w:lineRule="exact"/>
              <w:ind w:left="102"/>
              <w:rPr>
                <w:rFonts w:cs="Arial"/>
                <w:szCs w:val="22"/>
              </w:rPr>
            </w:pPr>
            <w:r w:rsidRPr="005A6326">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5A0531A3" w14:textId="77777777" w:rsidR="008E1AEF" w:rsidRPr="005A6326" w:rsidRDefault="008E1AEF" w:rsidP="000941AD">
            <w:pPr>
              <w:ind w:left="102" w:right="345"/>
              <w:rPr>
                <w:rFonts w:cs="Arial"/>
                <w:spacing w:val="-1"/>
                <w:szCs w:val="22"/>
              </w:rPr>
            </w:pPr>
            <w:proofErr w:type="spellStart"/>
            <w:r w:rsidRPr="005A6326">
              <w:rPr>
                <w:rFonts w:cs="Arial"/>
                <w:spacing w:val="-1"/>
                <w:szCs w:val="22"/>
              </w:rPr>
              <w:t>Stanovení</w:t>
            </w:r>
            <w:proofErr w:type="spellEnd"/>
            <w:r w:rsidRPr="005A6326">
              <w:rPr>
                <w:rFonts w:cs="Arial"/>
                <w:spacing w:val="-1"/>
                <w:szCs w:val="22"/>
              </w:rPr>
              <w:t xml:space="preserve"> </w:t>
            </w:r>
            <w:proofErr w:type="spellStart"/>
            <w:r w:rsidRPr="005A6326">
              <w:rPr>
                <w:rFonts w:cs="Arial"/>
                <w:spacing w:val="-1"/>
                <w:szCs w:val="22"/>
              </w:rPr>
              <w:t>těžitelnosti</w:t>
            </w:r>
            <w:proofErr w:type="spellEnd"/>
            <w:r w:rsidRPr="005A6326">
              <w:rPr>
                <w:rFonts w:cs="Arial"/>
                <w:spacing w:val="-1"/>
                <w:szCs w:val="22"/>
              </w:rPr>
              <w:t xml:space="preserve"> </w:t>
            </w:r>
            <w:proofErr w:type="spellStart"/>
            <w:r w:rsidRPr="005A6326">
              <w:rPr>
                <w:rFonts w:cs="Arial"/>
                <w:spacing w:val="-1"/>
                <w:szCs w:val="22"/>
              </w:rPr>
              <w:t>podle</w:t>
            </w:r>
            <w:proofErr w:type="spellEnd"/>
            <w:r w:rsidRPr="005A6326">
              <w:rPr>
                <w:rFonts w:cs="Arial"/>
                <w:spacing w:val="-1"/>
                <w:szCs w:val="22"/>
              </w:rPr>
              <w:t xml:space="preserve"> ČSN 73 6133 do 3 </w:t>
            </w:r>
            <w:proofErr w:type="spellStart"/>
            <w:r w:rsidRPr="005A6326">
              <w:rPr>
                <w:rFonts w:cs="Arial"/>
                <w:spacing w:val="-1"/>
                <w:szCs w:val="22"/>
              </w:rPr>
              <w:t>tříd</w:t>
            </w:r>
            <w:proofErr w:type="spellEnd"/>
            <w:r w:rsidRPr="005A6326">
              <w:rPr>
                <w:rFonts w:cs="Arial"/>
                <w:spacing w:val="-1"/>
                <w:szCs w:val="22"/>
              </w:rPr>
              <w:t xml:space="preserve"> </w:t>
            </w:r>
            <w:proofErr w:type="spellStart"/>
            <w:r w:rsidRPr="005A6326">
              <w:rPr>
                <w:rFonts w:cs="Arial"/>
                <w:spacing w:val="-1"/>
                <w:szCs w:val="22"/>
              </w:rPr>
              <w:t>těžitelnostipřípadně</w:t>
            </w:r>
            <w:proofErr w:type="spellEnd"/>
            <w:r w:rsidRPr="005A6326">
              <w:rPr>
                <w:rFonts w:cs="Arial"/>
                <w:spacing w:val="-1"/>
                <w:szCs w:val="22"/>
              </w:rPr>
              <w:t xml:space="preserve"> do </w:t>
            </w:r>
            <w:proofErr w:type="spellStart"/>
            <w:r w:rsidRPr="005A6326">
              <w:rPr>
                <w:rFonts w:cs="Arial"/>
                <w:spacing w:val="-1"/>
                <w:szCs w:val="22"/>
              </w:rPr>
              <w:t>kategorií</w:t>
            </w:r>
            <w:proofErr w:type="spellEnd"/>
            <w:r w:rsidRPr="005A6326">
              <w:rPr>
                <w:rFonts w:cs="Arial"/>
                <w:spacing w:val="-1"/>
                <w:szCs w:val="22"/>
              </w:rPr>
              <w:t xml:space="preserve"> </w:t>
            </w:r>
            <w:proofErr w:type="spellStart"/>
            <w:r w:rsidRPr="005A6326">
              <w:rPr>
                <w:rFonts w:cs="Arial"/>
                <w:spacing w:val="-1"/>
                <w:szCs w:val="22"/>
              </w:rPr>
              <w:t>dle</w:t>
            </w:r>
            <w:proofErr w:type="spellEnd"/>
            <w:r w:rsidRPr="005A6326">
              <w:rPr>
                <w:rFonts w:cs="Arial"/>
                <w:spacing w:val="-1"/>
                <w:szCs w:val="22"/>
              </w:rPr>
              <w:t xml:space="preserve"> </w:t>
            </w:r>
            <w:proofErr w:type="spellStart"/>
            <w:r w:rsidRPr="005A6326">
              <w:rPr>
                <w:rFonts w:cs="Arial"/>
                <w:spacing w:val="-1"/>
                <w:szCs w:val="22"/>
              </w:rPr>
              <w:t>smluvní</w:t>
            </w:r>
            <w:proofErr w:type="spellEnd"/>
            <w:r w:rsidRPr="005A6326">
              <w:rPr>
                <w:rFonts w:cs="Arial"/>
                <w:spacing w:val="-1"/>
                <w:szCs w:val="22"/>
              </w:rPr>
              <w:t xml:space="preserve"> </w:t>
            </w:r>
            <w:proofErr w:type="spellStart"/>
            <w:r w:rsidRPr="005A6326">
              <w:rPr>
                <w:rFonts w:cs="Arial"/>
                <w:spacing w:val="-1"/>
                <w:szCs w:val="22"/>
              </w:rPr>
              <w:t>dohody</w:t>
            </w:r>
            <w:proofErr w:type="spellEnd"/>
            <w:r w:rsidRPr="005A6326">
              <w:rPr>
                <w:rFonts w:cs="Arial"/>
                <w:spacing w:val="-1"/>
                <w:szCs w:val="22"/>
              </w:rPr>
              <w:t xml:space="preserve"> s </w:t>
            </w:r>
            <w:proofErr w:type="spellStart"/>
            <w:r w:rsidRPr="005A6326">
              <w:rPr>
                <w:rFonts w:cs="Arial"/>
                <w:spacing w:val="-1"/>
                <w:szCs w:val="22"/>
              </w:rPr>
              <w:t>objednatelem</w:t>
            </w:r>
            <w:proofErr w:type="spellEnd"/>
            <w:r w:rsidRPr="005A6326">
              <w:rPr>
                <w:rFonts w:cs="Arial"/>
                <w:spacing w:val="-1"/>
                <w:szCs w:val="22"/>
              </w:rPr>
              <w:t xml:space="preserve"> </w:t>
            </w:r>
            <w:proofErr w:type="spellStart"/>
            <w:r w:rsidRPr="005A6326">
              <w:rPr>
                <w:rFonts w:cs="Arial"/>
                <w:spacing w:val="-1"/>
                <w:szCs w:val="22"/>
              </w:rPr>
              <w:t>prací</w:t>
            </w:r>
            <w:proofErr w:type="spellEnd"/>
            <w:r w:rsidRPr="005A6326">
              <w:rPr>
                <w:rFonts w:cs="Arial"/>
                <w:spacing w:val="-1"/>
                <w:szCs w:val="22"/>
              </w:rPr>
              <w:t>.</w:t>
            </w:r>
          </w:p>
        </w:tc>
      </w:tr>
      <w:tr w:rsidR="008E1AEF" w:rsidRPr="005A6326" w14:paraId="3280CB1A" w14:textId="77777777" w:rsidTr="000941AD">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168E9EC8" w14:textId="77777777" w:rsidR="008E1AEF" w:rsidRPr="005A6326" w:rsidRDefault="008E1AEF" w:rsidP="000941AD">
            <w:pPr>
              <w:spacing w:line="264" w:lineRule="exact"/>
              <w:ind w:left="102"/>
              <w:rPr>
                <w:rFonts w:cs="Arial"/>
                <w:szCs w:val="22"/>
              </w:rPr>
            </w:pPr>
            <w:r w:rsidRPr="005A6326">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786E174D" w14:textId="77777777" w:rsidR="008E1AEF" w:rsidRPr="005A6326" w:rsidRDefault="008E1AEF" w:rsidP="000941AD">
            <w:pPr>
              <w:ind w:left="102" w:right="345"/>
              <w:rPr>
                <w:rFonts w:cs="Arial"/>
                <w:spacing w:val="-1"/>
                <w:szCs w:val="22"/>
              </w:rPr>
            </w:pPr>
            <w:proofErr w:type="spellStart"/>
            <w:r w:rsidRPr="005A6326">
              <w:rPr>
                <w:rFonts w:cs="Arial"/>
                <w:spacing w:val="-1"/>
                <w:szCs w:val="22"/>
              </w:rPr>
              <w:t>Zatřídění</w:t>
            </w:r>
            <w:proofErr w:type="spellEnd"/>
            <w:r w:rsidRPr="005A6326">
              <w:rPr>
                <w:rFonts w:cs="Arial"/>
                <w:spacing w:val="-1"/>
                <w:szCs w:val="22"/>
              </w:rPr>
              <w:t xml:space="preserve"> </w:t>
            </w:r>
            <w:proofErr w:type="spellStart"/>
            <w:r w:rsidRPr="005A6326">
              <w:rPr>
                <w:rFonts w:cs="Arial"/>
                <w:spacing w:val="-1"/>
                <w:szCs w:val="22"/>
              </w:rPr>
              <w:t>hornin</w:t>
            </w:r>
            <w:proofErr w:type="spellEnd"/>
            <w:r w:rsidRPr="005A6326">
              <w:rPr>
                <w:rFonts w:cs="Arial"/>
                <w:spacing w:val="-1"/>
                <w:szCs w:val="22"/>
              </w:rPr>
              <w:t xml:space="preserve"> </w:t>
            </w:r>
            <w:proofErr w:type="spellStart"/>
            <w:r w:rsidRPr="005A6326">
              <w:rPr>
                <w:rFonts w:cs="Arial"/>
                <w:spacing w:val="-1"/>
                <w:szCs w:val="22"/>
              </w:rPr>
              <w:t>podle</w:t>
            </w:r>
            <w:proofErr w:type="spellEnd"/>
            <w:r w:rsidRPr="005A6326">
              <w:rPr>
                <w:rFonts w:cs="Arial"/>
                <w:spacing w:val="-1"/>
                <w:szCs w:val="22"/>
              </w:rPr>
              <w:t xml:space="preserve"> </w:t>
            </w:r>
            <w:proofErr w:type="spellStart"/>
            <w:r w:rsidRPr="005A6326">
              <w:rPr>
                <w:rFonts w:cs="Arial"/>
                <w:spacing w:val="-1"/>
                <w:szCs w:val="22"/>
              </w:rPr>
              <w:t>vrtatelnosti</w:t>
            </w:r>
            <w:proofErr w:type="spellEnd"/>
            <w:r w:rsidRPr="005A6326">
              <w:rPr>
                <w:rFonts w:cs="Arial"/>
                <w:spacing w:val="-1"/>
                <w:szCs w:val="22"/>
              </w:rPr>
              <w:t xml:space="preserve"> pro </w:t>
            </w:r>
            <w:proofErr w:type="spellStart"/>
            <w:r w:rsidRPr="005A6326">
              <w:rPr>
                <w:rFonts w:cs="Arial"/>
                <w:spacing w:val="-1"/>
                <w:szCs w:val="22"/>
              </w:rPr>
              <w:t>vrty</w:t>
            </w:r>
            <w:proofErr w:type="spellEnd"/>
            <w:r w:rsidRPr="005A6326">
              <w:rPr>
                <w:rFonts w:cs="Arial"/>
                <w:spacing w:val="-1"/>
                <w:szCs w:val="22"/>
              </w:rPr>
              <w:t xml:space="preserve"> pro </w:t>
            </w:r>
            <w:proofErr w:type="spellStart"/>
            <w:r w:rsidRPr="005A6326">
              <w:rPr>
                <w:rFonts w:cs="Arial"/>
                <w:spacing w:val="-1"/>
                <w:szCs w:val="22"/>
              </w:rPr>
              <w:t>hlubinné</w:t>
            </w:r>
            <w:proofErr w:type="spellEnd"/>
            <w:r w:rsidRPr="005A6326">
              <w:rPr>
                <w:rFonts w:cs="Arial"/>
                <w:spacing w:val="-1"/>
                <w:szCs w:val="22"/>
              </w:rPr>
              <w:t xml:space="preserve"> </w:t>
            </w:r>
            <w:proofErr w:type="spellStart"/>
            <w:r w:rsidRPr="005A6326">
              <w:rPr>
                <w:rFonts w:cs="Arial"/>
                <w:spacing w:val="-1"/>
                <w:szCs w:val="22"/>
              </w:rPr>
              <w:t>založení</w:t>
            </w:r>
            <w:proofErr w:type="spellEnd"/>
            <w:r w:rsidRPr="005A6326">
              <w:rPr>
                <w:rFonts w:cs="Arial"/>
                <w:spacing w:val="-1"/>
                <w:szCs w:val="22"/>
              </w:rPr>
              <w:t xml:space="preserve"> </w:t>
            </w:r>
            <w:proofErr w:type="spellStart"/>
            <w:r w:rsidRPr="005A6326">
              <w:rPr>
                <w:rFonts w:cs="Arial"/>
                <w:spacing w:val="-1"/>
                <w:szCs w:val="22"/>
              </w:rPr>
              <w:t>dle</w:t>
            </w:r>
            <w:proofErr w:type="spellEnd"/>
            <w:r w:rsidRPr="005A6326">
              <w:rPr>
                <w:rFonts w:cs="Arial"/>
                <w:spacing w:val="-1"/>
                <w:szCs w:val="22"/>
              </w:rPr>
              <w:t xml:space="preserve"> TP76</w:t>
            </w:r>
          </w:p>
        </w:tc>
      </w:tr>
      <w:tr w:rsidR="008E1AEF" w:rsidRPr="005A6326" w14:paraId="785D40CE" w14:textId="77777777" w:rsidTr="000941AD">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11FC6E1A" w14:textId="77777777" w:rsidR="008E1AEF" w:rsidRPr="005A6326" w:rsidRDefault="008E1AEF" w:rsidP="000941AD">
            <w:pPr>
              <w:spacing w:line="264" w:lineRule="exact"/>
              <w:ind w:left="102"/>
              <w:rPr>
                <w:rFonts w:cs="Arial"/>
                <w:szCs w:val="22"/>
              </w:rPr>
            </w:pPr>
            <w:r w:rsidRPr="005A6326">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1C18A421" w14:textId="77777777" w:rsidR="008E1AEF" w:rsidRPr="005A6326" w:rsidRDefault="008E1AEF" w:rsidP="000941AD">
            <w:pPr>
              <w:ind w:left="102" w:right="345"/>
              <w:rPr>
                <w:rFonts w:cs="Arial"/>
                <w:szCs w:val="22"/>
              </w:rPr>
            </w:pPr>
            <w:proofErr w:type="spellStart"/>
            <w:r w:rsidRPr="005A6326">
              <w:rPr>
                <w:rFonts w:cs="Arial"/>
                <w:spacing w:val="-1"/>
                <w:szCs w:val="22"/>
              </w:rPr>
              <w:t>Vyšetření</w:t>
            </w:r>
            <w:proofErr w:type="spellEnd"/>
            <w:r w:rsidRPr="005A6326">
              <w:rPr>
                <w:rFonts w:cs="Arial"/>
                <w:spacing w:val="-1"/>
                <w:szCs w:val="22"/>
              </w:rPr>
              <w:t xml:space="preserve"> </w:t>
            </w:r>
            <w:r w:rsidRPr="005A6326">
              <w:rPr>
                <w:rFonts w:cs="Arial"/>
                <w:spacing w:val="1"/>
                <w:szCs w:val="22"/>
              </w:rPr>
              <w:t xml:space="preserve"> </w:t>
            </w:r>
            <w:proofErr w:type="spellStart"/>
            <w:r w:rsidRPr="005A6326">
              <w:rPr>
                <w:rFonts w:cs="Arial"/>
                <w:spacing w:val="-1"/>
                <w:szCs w:val="22"/>
              </w:rPr>
              <w:t>režimu</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pacing w:val="-3"/>
                <w:szCs w:val="22"/>
              </w:rPr>
              <w:t xml:space="preserve"> </w:t>
            </w:r>
            <w:proofErr w:type="spellStart"/>
            <w:r w:rsidRPr="005A6326">
              <w:rPr>
                <w:rFonts w:cs="Arial"/>
                <w:spacing w:val="-1"/>
                <w:szCs w:val="22"/>
              </w:rPr>
              <w:t>vody</w:t>
            </w:r>
            <w:proofErr w:type="spellEnd"/>
            <w:r w:rsidRPr="005A6326">
              <w:rPr>
                <w:rFonts w:cs="Arial"/>
                <w:spacing w:val="-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trase</w:t>
            </w:r>
            <w:proofErr w:type="spellEnd"/>
            <w:r w:rsidRPr="005A6326">
              <w:rPr>
                <w:rFonts w:cs="Arial"/>
                <w:spacing w:val="-1"/>
                <w:szCs w:val="22"/>
              </w:rPr>
              <w:t xml:space="preserve"> </w:t>
            </w:r>
            <w:proofErr w:type="spellStart"/>
            <w:r w:rsidRPr="005A6326">
              <w:rPr>
                <w:rFonts w:cs="Arial"/>
                <w:spacing w:val="-1"/>
                <w:szCs w:val="22"/>
              </w:rPr>
              <w:t>komunikace</w:t>
            </w:r>
            <w:proofErr w:type="spellEnd"/>
            <w:r w:rsidRPr="005A6326">
              <w:rPr>
                <w:rFonts w:cs="Arial"/>
                <w:spacing w:val="-1"/>
                <w:szCs w:val="22"/>
              </w:rPr>
              <w:t xml:space="preserve"> a </w:t>
            </w:r>
            <w:proofErr w:type="spellStart"/>
            <w:r w:rsidRPr="005A6326">
              <w:rPr>
                <w:rFonts w:cs="Arial"/>
                <w:spacing w:val="-1"/>
                <w:szCs w:val="22"/>
              </w:rPr>
              <w:t>jejím</w:t>
            </w:r>
            <w:proofErr w:type="spellEnd"/>
            <w:r w:rsidRPr="005A6326">
              <w:rPr>
                <w:rFonts w:cs="Arial"/>
                <w:spacing w:val="-1"/>
                <w:szCs w:val="22"/>
              </w:rPr>
              <w:t xml:space="preserve"> </w:t>
            </w:r>
            <w:proofErr w:type="spellStart"/>
            <w:r w:rsidRPr="005A6326">
              <w:rPr>
                <w:rFonts w:cs="Arial"/>
                <w:spacing w:val="-1"/>
                <w:szCs w:val="22"/>
              </w:rPr>
              <w:t>nejbližším</w:t>
            </w:r>
            <w:proofErr w:type="spellEnd"/>
            <w:r w:rsidRPr="005A6326">
              <w:rPr>
                <w:rFonts w:cs="Arial"/>
                <w:spacing w:val="-1"/>
                <w:szCs w:val="22"/>
              </w:rPr>
              <w:t xml:space="preserve"> </w:t>
            </w:r>
            <w:proofErr w:type="spellStart"/>
            <w:r w:rsidRPr="005A6326">
              <w:rPr>
                <w:rFonts w:cs="Arial"/>
                <w:spacing w:val="-1"/>
                <w:szCs w:val="22"/>
              </w:rPr>
              <w:t>okolí</w:t>
            </w:r>
            <w:proofErr w:type="spellEnd"/>
            <w:r w:rsidRPr="005A6326">
              <w:rPr>
                <w:rFonts w:cs="Arial"/>
                <w:spacing w:val="-1"/>
                <w:szCs w:val="22"/>
              </w:rPr>
              <w:t>,</w:t>
            </w:r>
            <w:r w:rsidRPr="005A6326">
              <w:rPr>
                <w:rFonts w:cs="Arial"/>
                <w:szCs w:val="22"/>
              </w:rPr>
              <w:t xml:space="preserve"> </w:t>
            </w:r>
            <w:proofErr w:type="spellStart"/>
            <w:r w:rsidRPr="005A6326">
              <w:rPr>
                <w:rFonts w:cs="Arial"/>
                <w:spacing w:val="-1"/>
                <w:szCs w:val="22"/>
              </w:rPr>
              <w:t>případně</w:t>
            </w:r>
            <w:proofErr w:type="spellEnd"/>
            <w:r w:rsidRPr="005A6326">
              <w:rPr>
                <w:rFonts w:cs="Arial"/>
                <w:spacing w:val="1"/>
                <w:szCs w:val="22"/>
              </w:rPr>
              <w:t xml:space="preserve"> </w:t>
            </w:r>
            <w:proofErr w:type="spellStart"/>
            <w:r w:rsidRPr="005A6326">
              <w:rPr>
                <w:rFonts w:cs="Arial"/>
                <w:spacing w:val="-2"/>
                <w:szCs w:val="22"/>
              </w:rPr>
              <w:t>navrhnout</w:t>
            </w:r>
            <w:proofErr w:type="spellEnd"/>
            <w:r w:rsidRPr="005A6326">
              <w:rPr>
                <w:rFonts w:cs="Arial"/>
                <w:spacing w:val="1"/>
                <w:szCs w:val="22"/>
              </w:rPr>
              <w:t xml:space="preserve"> </w:t>
            </w:r>
            <w:proofErr w:type="spellStart"/>
            <w:r w:rsidRPr="005A6326">
              <w:rPr>
                <w:rFonts w:cs="Arial"/>
                <w:spacing w:val="-1"/>
                <w:szCs w:val="22"/>
              </w:rPr>
              <w:t>opatření</w:t>
            </w:r>
            <w:proofErr w:type="spellEnd"/>
            <w:r w:rsidRPr="005A6326">
              <w:rPr>
                <w:rFonts w:cs="Arial"/>
                <w:szCs w:val="22"/>
              </w:rPr>
              <w:t xml:space="preserve"> </w:t>
            </w:r>
            <w:proofErr w:type="spellStart"/>
            <w:r w:rsidRPr="005A6326">
              <w:rPr>
                <w:rFonts w:cs="Arial"/>
                <w:spacing w:val="-1"/>
                <w:szCs w:val="22"/>
              </w:rPr>
              <w:t>ke</w:t>
            </w:r>
            <w:proofErr w:type="spellEnd"/>
            <w:r w:rsidRPr="005A6326">
              <w:rPr>
                <w:rFonts w:cs="Arial"/>
                <w:spacing w:val="69"/>
                <w:szCs w:val="22"/>
              </w:rPr>
              <w:t xml:space="preserve"> </w:t>
            </w:r>
            <w:proofErr w:type="spellStart"/>
            <w:r w:rsidRPr="005A6326">
              <w:rPr>
                <w:rFonts w:cs="Arial"/>
                <w:spacing w:val="-1"/>
                <w:szCs w:val="22"/>
              </w:rPr>
              <w:t>snížení</w:t>
            </w:r>
            <w:proofErr w:type="spellEnd"/>
            <w:r w:rsidRPr="005A6326">
              <w:rPr>
                <w:rFonts w:cs="Arial"/>
                <w:szCs w:val="22"/>
              </w:rPr>
              <w:t xml:space="preserve"> </w:t>
            </w:r>
            <w:proofErr w:type="spellStart"/>
            <w:r w:rsidRPr="005A6326">
              <w:rPr>
                <w:rFonts w:cs="Arial"/>
                <w:spacing w:val="-1"/>
                <w:szCs w:val="22"/>
              </w:rPr>
              <w:t>hladiny</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zCs w:val="22"/>
              </w:rPr>
              <w:t xml:space="preserve"> </w:t>
            </w:r>
            <w:proofErr w:type="spellStart"/>
            <w:r w:rsidRPr="005A6326">
              <w:rPr>
                <w:rFonts w:cs="Arial"/>
                <w:spacing w:val="-1"/>
                <w:szCs w:val="22"/>
              </w:rPr>
              <w:t>vody</w:t>
            </w:r>
            <w:proofErr w:type="spellEnd"/>
            <w:r w:rsidRPr="005A6326">
              <w:rPr>
                <w:rFonts w:cs="Arial"/>
                <w:spacing w:val="-1"/>
                <w:szCs w:val="22"/>
              </w:rPr>
              <w:t>,</w:t>
            </w:r>
            <w:r w:rsidRPr="005A6326">
              <w:rPr>
                <w:rFonts w:cs="Arial"/>
                <w:spacing w:val="-2"/>
                <w:szCs w:val="22"/>
              </w:rPr>
              <w:t xml:space="preserve"> </w:t>
            </w:r>
            <w:proofErr w:type="spellStart"/>
            <w:r w:rsidRPr="005A6326">
              <w:rPr>
                <w:rFonts w:cs="Arial"/>
                <w:spacing w:val="-1"/>
                <w:szCs w:val="22"/>
              </w:rPr>
              <w:t>stanovení</w:t>
            </w:r>
            <w:proofErr w:type="spellEnd"/>
            <w:r w:rsidRPr="005A6326">
              <w:rPr>
                <w:rFonts w:cs="Arial"/>
                <w:spacing w:val="-3"/>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kapilární</w:t>
            </w:r>
            <w:proofErr w:type="spellEnd"/>
            <w:r w:rsidRPr="005A6326">
              <w:rPr>
                <w:rFonts w:cs="Arial"/>
                <w:szCs w:val="22"/>
              </w:rPr>
              <w:t xml:space="preserve"> </w:t>
            </w:r>
            <w:proofErr w:type="spellStart"/>
            <w:r w:rsidRPr="005A6326">
              <w:rPr>
                <w:rFonts w:cs="Arial"/>
                <w:spacing w:val="-1"/>
                <w:szCs w:val="22"/>
              </w:rPr>
              <w:t>vzlínavosti</w:t>
            </w:r>
            <w:proofErr w:type="spellEnd"/>
            <w:r w:rsidRPr="005A6326">
              <w:rPr>
                <w:rFonts w:cs="Arial"/>
                <w:szCs w:val="22"/>
              </w:rPr>
              <w:t xml:space="preserve"> </w:t>
            </w:r>
            <w:proofErr w:type="spellStart"/>
            <w:r w:rsidRPr="005A6326">
              <w:rPr>
                <w:rFonts w:cs="Arial"/>
                <w:spacing w:val="-1"/>
                <w:szCs w:val="22"/>
              </w:rPr>
              <w:t>na</w:t>
            </w:r>
            <w:proofErr w:type="spellEnd"/>
            <w:r w:rsidRPr="005A6326">
              <w:rPr>
                <w:rFonts w:cs="Arial"/>
                <w:spacing w:val="-3"/>
                <w:szCs w:val="22"/>
              </w:rPr>
              <w:t xml:space="preserve"> </w:t>
            </w:r>
            <w:proofErr w:type="spellStart"/>
            <w:r w:rsidRPr="005A6326">
              <w:rPr>
                <w:rFonts w:cs="Arial"/>
                <w:spacing w:val="-1"/>
                <w:szCs w:val="22"/>
              </w:rPr>
              <w:t>vodní</w:t>
            </w:r>
            <w:proofErr w:type="spellEnd"/>
            <w:r w:rsidRPr="005A6326">
              <w:rPr>
                <w:rFonts w:cs="Arial"/>
                <w:szCs w:val="22"/>
              </w:rPr>
              <w:t xml:space="preserve"> </w:t>
            </w:r>
            <w:proofErr w:type="spellStart"/>
            <w:r w:rsidRPr="005A6326">
              <w:rPr>
                <w:rFonts w:cs="Arial"/>
                <w:spacing w:val="-1"/>
                <w:szCs w:val="22"/>
              </w:rPr>
              <w:t>režim</w:t>
            </w:r>
            <w:proofErr w:type="spellEnd"/>
            <w:r w:rsidRPr="005A6326">
              <w:rPr>
                <w:rFonts w:cs="Arial"/>
                <w:spacing w:val="-1"/>
                <w:szCs w:val="22"/>
              </w:rPr>
              <w:t xml:space="preserve"> </w:t>
            </w:r>
            <w:proofErr w:type="spellStart"/>
            <w:r w:rsidRPr="005A6326">
              <w:rPr>
                <w:rFonts w:cs="Arial"/>
                <w:spacing w:val="-1"/>
                <w:szCs w:val="22"/>
              </w:rPr>
              <w:t>vozovky</w:t>
            </w:r>
            <w:proofErr w:type="spellEnd"/>
          </w:p>
        </w:tc>
      </w:tr>
      <w:tr w:rsidR="008E1AEF" w:rsidRPr="005A6326" w14:paraId="393006CC" w14:textId="77777777" w:rsidTr="000941AD">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2C8C0F3B" w14:textId="77777777" w:rsidR="008E1AEF" w:rsidRPr="005A6326" w:rsidRDefault="008E1AEF" w:rsidP="000941AD">
            <w:pPr>
              <w:spacing w:line="264" w:lineRule="exact"/>
              <w:ind w:left="102"/>
              <w:rPr>
                <w:rFonts w:cs="Arial"/>
                <w:szCs w:val="22"/>
              </w:rPr>
            </w:pPr>
            <w:r w:rsidRPr="005A6326">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4310F98" w14:textId="77777777" w:rsidR="008E1AEF" w:rsidRPr="005A6326" w:rsidRDefault="008E1AEF" w:rsidP="000941AD">
            <w:pPr>
              <w:ind w:left="102" w:right="345"/>
              <w:rPr>
                <w:rFonts w:cs="Arial"/>
                <w:spacing w:val="-1"/>
                <w:szCs w:val="22"/>
              </w:rPr>
            </w:pPr>
            <w:proofErr w:type="spellStart"/>
            <w:r w:rsidRPr="005A6326">
              <w:rPr>
                <w:rFonts w:cs="Arial"/>
                <w:spacing w:val="-1"/>
                <w:szCs w:val="22"/>
              </w:rPr>
              <w:t>Posouzení</w:t>
            </w:r>
            <w:proofErr w:type="spellEnd"/>
            <w:r w:rsidRPr="005A6326">
              <w:rPr>
                <w:rFonts w:cs="Arial"/>
                <w:spacing w:val="-1"/>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povětrnostních</w:t>
            </w:r>
            <w:proofErr w:type="spellEnd"/>
            <w:r w:rsidRPr="005A6326">
              <w:rPr>
                <w:rFonts w:cs="Arial"/>
                <w:spacing w:val="-1"/>
                <w:szCs w:val="22"/>
              </w:rPr>
              <w:t xml:space="preserve"> </w:t>
            </w:r>
            <w:proofErr w:type="spellStart"/>
            <w:r w:rsidRPr="005A6326">
              <w:rPr>
                <w:rFonts w:cs="Arial"/>
                <w:spacing w:val="-1"/>
                <w:szCs w:val="22"/>
              </w:rPr>
              <w:t>podmínek</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1"/>
                <w:szCs w:val="22"/>
              </w:rPr>
              <w:t xml:space="preserve"> </w:t>
            </w:r>
            <w:proofErr w:type="spellStart"/>
            <w:r w:rsidRPr="005A6326">
              <w:rPr>
                <w:rFonts w:cs="Arial"/>
                <w:spacing w:val="-1"/>
                <w:szCs w:val="22"/>
              </w:rPr>
              <w:t>provádění</w:t>
            </w:r>
            <w:proofErr w:type="spellEnd"/>
            <w:r w:rsidRPr="005A6326">
              <w:rPr>
                <w:rFonts w:cs="Arial"/>
                <w:spacing w:val="-1"/>
                <w:szCs w:val="22"/>
              </w:rPr>
              <w:t xml:space="preserve"> </w:t>
            </w:r>
            <w:proofErr w:type="spellStart"/>
            <w:r w:rsidRPr="005A6326">
              <w:rPr>
                <w:rFonts w:cs="Arial"/>
                <w:spacing w:val="-1"/>
                <w:szCs w:val="22"/>
              </w:rPr>
              <w:t>zemních</w:t>
            </w:r>
            <w:proofErr w:type="spellEnd"/>
            <w:r w:rsidRPr="005A6326">
              <w:rPr>
                <w:rFonts w:cs="Arial"/>
                <w:spacing w:val="-1"/>
                <w:szCs w:val="22"/>
              </w:rPr>
              <w:t xml:space="preserve"> </w:t>
            </w:r>
            <w:proofErr w:type="spellStart"/>
            <w:r w:rsidRPr="005A6326">
              <w:rPr>
                <w:rFonts w:cs="Arial"/>
                <w:spacing w:val="-1"/>
                <w:szCs w:val="22"/>
              </w:rPr>
              <w:t>prací</w:t>
            </w:r>
            <w:proofErr w:type="spellEnd"/>
            <w:r w:rsidRPr="005A6326">
              <w:rPr>
                <w:rFonts w:cs="Arial"/>
                <w:spacing w:val="-1"/>
                <w:szCs w:val="22"/>
              </w:rPr>
              <w:t xml:space="preserve"> </w:t>
            </w:r>
            <w:proofErr w:type="spellStart"/>
            <w:r w:rsidRPr="005A6326">
              <w:rPr>
                <w:rFonts w:cs="Arial"/>
                <w:spacing w:val="-1"/>
                <w:szCs w:val="22"/>
              </w:rPr>
              <w:t>vzhledem</w:t>
            </w:r>
            <w:proofErr w:type="spellEnd"/>
            <w:r w:rsidRPr="005A6326">
              <w:rPr>
                <w:rFonts w:cs="Arial"/>
                <w:spacing w:val="-1"/>
                <w:szCs w:val="22"/>
              </w:rPr>
              <w:t xml:space="preserve"> </w:t>
            </w:r>
            <w:proofErr w:type="spellStart"/>
            <w:r w:rsidRPr="005A6326">
              <w:rPr>
                <w:rFonts w:cs="Arial"/>
                <w:spacing w:val="-1"/>
                <w:szCs w:val="22"/>
              </w:rPr>
              <w:t>ke</w:t>
            </w:r>
            <w:proofErr w:type="spellEnd"/>
            <w:r w:rsidRPr="005A6326">
              <w:rPr>
                <w:rFonts w:cs="Arial"/>
                <w:spacing w:val="-1"/>
                <w:szCs w:val="22"/>
              </w:rPr>
              <w:t xml:space="preserve"> </w:t>
            </w:r>
            <w:proofErr w:type="spellStart"/>
            <w:r w:rsidRPr="005A6326">
              <w:rPr>
                <w:rFonts w:cs="Arial"/>
                <w:spacing w:val="-1"/>
                <w:szCs w:val="22"/>
              </w:rPr>
              <w:t>geotechnickým</w:t>
            </w:r>
            <w:proofErr w:type="spellEnd"/>
            <w:r w:rsidRPr="005A6326">
              <w:rPr>
                <w:rFonts w:cs="Arial"/>
                <w:spacing w:val="-1"/>
                <w:szCs w:val="22"/>
              </w:rPr>
              <w:t xml:space="preserve"> </w:t>
            </w:r>
            <w:proofErr w:type="spellStart"/>
            <w:r w:rsidRPr="005A6326">
              <w:rPr>
                <w:rFonts w:cs="Arial"/>
                <w:spacing w:val="-1"/>
                <w:szCs w:val="22"/>
              </w:rPr>
              <w:t>poměrům</w:t>
            </w:r>
            <w:proofErr w:type="spellEnd"/>
          </w:p>
        </w:tc>
      </w:tr>
      <w:tr w:rsidR="008E1AEF" w:rsidRPr="005A6326" w14:paraId="4C867C63" w14:textId="77777777" w:rsidTr="000941AD">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2818C04" w14:textId="77777777" w:rsidR="008E1AEF" w:rsidRPr="005A6326" w:rsidRDefault="008E1AEF" w:rsidP="000941AD">
            <w:pPr>
              <w:spacing w:line="264" w:lineRule="exact"/>
              <w:ind w:left="102"/>
              <w:rPr>
                <w:rFonts w:cs="Arial"/>
                <w:szCs w:val="22"/>
              </w:rPr>
            </w:pPr>
            <w:r w:rsidRPr="005A6326">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3EE52901" w14:textId="77777777" w:rsidR="008E1AEF" w:rsidRPr="005A6326" w:rsidRDefault="008E1AEF" w:rsidP="000941AD">
            <w:pPr>
              <w:ind w:left="102" w:right="345"/>
              <w:rPr>
                <w:rFonts w:cs="Arial"/>
                <w:spacing w:val="-1"/>
                <w:szCs w:val="22"/>
              </w:rPr>
            </w:pPr>
            <w:proofErr w:type="spellStart"/>
            <w:r w:rsidRPr="005A6326">
              <w:rPr>
                <w:rFonts w:cs="Arial"/>
                <w:spacing w:val="-1"/>
                <w:szCs w:val="22"/>
              </w:rPr>
              <w:t>Zhodnocení</w:t>
            </w:r>
            <w:proofErr w:type="spellEnd"/>
            <w:r w:rsidRPr="005A6326">
              <w:rPr>
                <w:rFonts w:cs="Arial"/>
                <w:spacing w:val="-1"/>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stavební</w:t>
            </w:r>
            <w:proofErr w:type="spellEnd"/>
            <w:r w:rsidRPr="005A6326">
              <w:rPr>
                <w:rFonts w:cs="Arial"/>
                <w:spacing w:val="-1"/>
                <w:szCs w:val="22"/>
              </w:rPr>
              <w:t xml:space="preserve"> </w:t>
            </w:r>
            <w:proofErr w:type="spellStart"/>
            <w:r w:rsidRPr="005A6326">
              <w:rPr>
                <w:rFonts w:cs="Arial"/>
                <w:spacing w:val="-1"/>
                <w:szCs w:val="22"/>
              </w:rPr>
              <w:t>činnosti</w:t>
            </w:r>
            <w:proofErr w:type="spellEnd"/>
            <w:r w:rsidRPr="005A6326">
              <w:rPr>
                <w:rFonts w:cs="Arial"/>
                <w:spacing w:val="-1"/>
                <w:szCs w:val="22"/>
              </w:rPr>
              <w:t xml:space="preserve"> a </w:t>
            </w:r>
            <w:proofErr w:type="spellStart"/>
            <w:r w:rsidRPr="005A6326">
              <w:rPr>
                <w:rFonts w:cs="Arial"/>
                <w:spacing w:val="-1"/>
                <w:szCs w:val="22"/>
              </w:rPr>
              <w:t>budoucího</w:t>
            </w:r>
            <w:proofErr w:type="spellEnd"/>
            <w:r w:rsidRPr="005A6326">
              <w:rPr>
                <w:rFonts w:cs="Arial"/>
                <w:spacing w:val="-1"/>
                <w:szCs w:val="22"/>
              </w:rPr>
              <w:t xml:space="preserve"> </w:t>
            </w:r>
            <w:proofErr w:type="spellStart"/>
            <w:r w:rsidRPr="005A6326">
              <w:rPr>
                <w:rFonts w:cs="Arial"/>
                <w:spacing w:val="-1"/>
                <w:szCs w:val="22"/>
              </w:rPr>
              <w:t>provozu</w:t>
            </w:r>
            <w:proofErr w:type="spellEnd"/>
            <w:r w:rsidRPr="005A6326">
              <w:rPr>
                <w:rFonts w:cs="Arial"/>
                <w:spacing w:val="-1"/>
                <w:szCs w:val="22"/>
              </w:rPr>
              <w:t xml:space="preserve"> </w:t>
            </w:r>
            <w:proofErr w:type="spellStart"/>
            <w:r w:rsidRPr="005A6326">
              <w:rPr>
                <w:rFonts w:cs="Arial"/>
                <w:spacing w:val="-1"/>
                <w:szCs w:val="22"/>
              </w:rPr>
              <w:t>komunikace</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1"/>
                <w:szCs w:val="22"/>
              </w:rPr>
              <w:t xml:space="preserve"> </w:t>
            </w:r>
            <w:proofErr w:type="spellStart"/>
            <w:r w:rsidRPr="005A6326">
              <w:rPr>
                <w:rFonts w:cs="Arial"/>
                <w:spacing w:val="-1"/>
                <w:szCs w:val="22"/>
              </w:rPr>
              <w:t>její</w:t>
            </w:r>
            <w:proofErr w:type="spellEnd"/>
            <w:r w:rsidRPr="005A6326">
              <w:rPr>
                <w:rFonts w:cs="Arial"/>
                <w:spacing w:val="-1"/>
                <w:szCs w:val="22"/>
              </w:rPr>
              <w:t xml:space="preserve"> </w:t>
            </w:r>
            <w:proofErr w:type="spellStart"/>
            <w:r w:rsidRPr="005A6326">
              <w:rPr>
                <w:rFonts w:cs="Arial"/>
                <w:spacing w:val="-1"/>
                <w:szCs w:val="22"/>
              </w:rPr>
              <w:t>okolí</w:t>
            </w:r>
            <w:proofErr w:type="spellEnd"/>
            <w:r w:rsidRPr="005A6326">
              <w:rPr>
                <w:rFonts w:cs="Arial"/>
                <w:spacing w:val="-1"/>
                <w:szCs w:val="22"/>
              </w:rPr>
              <w:t>.</w:t>
            </w:r>
          </w:p>
          <w:p w14:paraId="7862E401" w14:textId="77777777" w:rsidR="008E1AEF" w:rsidRPr="005A6326" w:rsidRDefault="008E1AEF" w:rsidP="000941AD">
            <w:pPr>
              <w:ind w:left="102" w:right="345"/>
              <w:rPr>
                <w:rFonts w:cs="Arial"/>
                <w:spacing w:val="-1"/>
                <w:szCs w:val="22"/>
              </w:rPr>
            </w:pPr>
            <w:r w:rsidRPr="005A6326">
              <w:rPr>
                <w:rFonts w:cs="Arial"/>
                <w:spacing w:val="-1"/>
                <w:szCs w:val="22"/>
              </w:rPr>
              <w:t xml:space="preserve">V </w:t>
            </w:r>
            <w:proofErr w:type="spellStart"/>
            <w:r w:rsidRPr="005A6326">
              <w:rPr>
                <w:rFonts w:cs="Arial"/>
                <w:spacing w:val="-1"/>
                <w:szCs w:val="22"/>
              </w:rPr>
              <w:t>hydrogeologické</w:t>
            </w:r>
            <w:proofErr w:type="spellEnd"/>
            <w:r w:rsidRPr="005A6326">
              <w:rPr>
                <w:rFonts w:cs="Arial"/>
                <w:spacing w:val="-1"/>
                <w:szCs w:val="22"/>
              </w:rPr>
              <w:t xml:space="preserve"> </w:t>
            </w:r>
            <w:proofErr w:type="spellStart"/>
            <w:r w:rsidRPr="005A6326">
              <w:rPr>
                <w:rFonts w:cs="Arial"/>
                <w:spacing w:val="-1"/>
                <w:szCs w:val="22"/>
              </w:rPr>
              <w:t>části</w:t>
            </w:r>
            <w:proofErr w:type="spellEnd"/>
            <w:r w:rsidRPr="005A6326">
              <w:rPr>
                <w:rFonts w:cs="Arial"/>
                <w:spacing w:val="-1"/>
                <w:szCs w:val="22"/>
              </w:rPr>
              <w:t xml:space="preserve"> </w:t>
            </w:r>
            <w:proofErr w:type="spellStart"/>
            <w:r w:rsidRPr="005A6326">
              <w:rPr>
                <w:rFonts w:cs="Arial"/>
                <w:spacing w:val="-1"/>
                <w:szCs w:val="22"/>
              </w:rPr>
              <w:t>průzkumu</w:t>
            </w:r>
            <w:proofErr w:type="spellEnd"/>
            <w:r w:rsidRPr="005A6326">
              <w:rPr>
                <w:rFonts w:cs="Arial"/>
                <w:spacing w:val="-1"/>
                <w:szCs w:val="22"/>
              </w:rPr>
              <w:t xml:space="preserve"> by </w:t>
            </w:r>
            <w:proofErr w:type="spellStart"/>
            <w:r w:rsidRPr="005A6326">
              <w:rPr>
                <w:rFonts w:cs="Arial"/>
                <w:spacing w:val="-1"/>
                <w:szCs w:val="22"/>
              </w:rPr>
              <w:t>měli</w:t>
            </w:r>
            <w:proofErr w:type="spellEnd"/>
            <w:r w:rsidRPr="005A6326">
              <w:rPr>
                <w:rFonts w:cs="Arial"/>
                <w:spacing w:val="-1"/>
                <w:szCs w:val="22"/>
              </w:rPr>
              <w:t xml:space="preserve"> </w:t>
            </w:r>
            <w:proofErr w:type="spellStart"/>
            <w:r w:rsidRPr="005A6326">
              <w:rPr>
                <w:rFonts w:cs="Arial"/>
                <w:spacing w:val="-1"/>
                <w:szCs w:val="22"/>
              </w:rPr>
              <w:t>být</w:t>
            </w:r>
            <w:proofErr w:type="spellEnd"/>
            <w:r w:rsidRPr="005A6326">
              <w:rPr>
                <w:rFonts w:cs="Arial"/>
                <w:spacing w:val="-1"/>
                <w:szCs w:val="22"/>
              </w:rPr>
              <w:t xml:space="preserve"> </w:t>
            </w:r>
            <w:proofErr w:type="spellStart"/>
            <w:r w:rsidRPr="005A6326">
              <w:rPr>
                <w:rFonts w:cs="Arial"/>
                <w:spacing w:val="-1"/>
                <w:szCs w:val="22"/>
              </w:rPr>
              <w:t>stanoveny</w:t>
            </w:r>
            <w:proofErr w:type="spellEnd"/>
            <w:r w:rsidRPr="005A6326">
              <w:rPr>
                <w:rFonts w:cs="Arial"/>
                <w:spacing w:val="-1"/>
                <w:szCs w:val="22"/>
              </w:rPr>
              <w:t>:</w:t>
            </w:r>
          </w:p>
          <w:p w14:paraId="04D1E6A3" w14:textId="77777777" w:rsidR="008E1AEF" w:rsidRPr="005A6326" w:rsidRDefault="008E1AEF" w:rsidP="008E1AEF">
            <w:pPr>
              <w:numPr>
                <w:ilvl w:val="0"/>
                <w:numId w:val="17"/>
              </w:numPr>
              <w:tabs>
                <w:tab w:val="left" w:pos="823"/>
              </w:tabs>
              <w:spacing w:after="0"/>
              <w:ind w:left="102" w:right="345"/>
              <w:rPr>
                <w:rFonts w:cs="Arial"/>
                <w:spacing w:val="-1"/>
                <w:szCs w:val="22"/>
              </w:rPr>
            </w:pPr>
            <w:r w:rsidRPr="005A6326">
              <w:rPr>
                <w:rFonts w:cs="Arial"/>
                <w:spacing w:val="-1"/>
                <w:szCs w:val="22"/>
              </w:rPr>
              <w:t xml:space="preserve">- </w:t>
            </w:r>
            <w:proofErr w:type="spellStart"/>
            <w:r w:rsidRPr="005A6326">
              <w:rPr>
                <w:rFonts w:cs="Arial"/>
                <w:spacing w:val="-1"/>
                <w:szCs w:val="22"/>
              </w:rPr>
              <w:t>Vydatnost</w:t>
            </w:r>
            <w:proofErr w:type="spellEnd"/>
            <w:r w:rsidRPr="005A6326">
              <w:rPr>
                <w:rFonts w:cs="Arial"/>
                <w:spacing w:val="-1"/>
                <w:szCs w:val="22"/>
              </w:rPr>
              <w:t xml:space="preserve"> </w:t>
            </w:r>
            <w:proofErr w:type="spellStart"/>
            <w:r w:rsidRPr="005A6326">
              <w:rPr>
                <w:rFonts w:cs="Arial"/>
                <w:spacing w:val="-1"/>
                <w:szCs w:val="22"/>
              </w:rPr>
              <w:t>přítoků</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pacing w:val="-1"/>
                <w:szCs w:val="22"/>
              </w:rPr>
              <w:t xml:space="preserve"> </w:t>
            </w:r>
            <w:proofErr w:type="spellStart"/>
            <w:r w:rsidRPr="005A6326">
              <w:rPr>
                <w:rFonts w:cs="Arial"/>
                <w:spacing w:val="-1"/>
                <w:szCs w:val="22"/>
              </w:rPr>
              <w:t>vody</w:t>
            </w:r>
            <w:proofErr w:type="spellEnd"/>
            <w:r w:rsidRPr="005A6326">
              <w:rPr>
                <w:rFonts w:cs="Arial"/>
                <w:spacing w:val="-1"/>
                <w:szCs w:val="22"/>
              </w:rPr>
              <w:t xml:space="preserve"> do </w:t>
            </w:r>
            <w:proofErr w:type="spellStart"/>
            <w:r w:rsidRPr="005A6326">
              <w:rPr>
                <w:rFonts w:cs="Arial"/>
                <w:spacing w:val="-1"/>
                <w:szCs w:val="22"/>
              </w:rPr>
              <w:t>zářezů</w:t>
            </w:r>
            <w:proofErr w:type="spellEnd"/>
          </w:p>
          <w:p w14:paraId="0389C0D4" w14:textId="77777777" w:rsidR="008E1AEF" w:rsidRPr="005A6326" w:rsidRDefault="008E1AEF" w:rsidP="008E1AEF">
            <w:pPr>
              <w:numPr>
                <w:ilvl w:val="0"/>
                <w:numId w:val="17"/>
              </w:numPr>
              <w:tabs>
                <w:tab w:val="left" w:pos="823"/>
              </w:tabs>
              <w:spacing w:after="0"/>
              <w:ind w:left="102" w:right="345"/>
              <w:rPr>
                <w:rFonts w:cs="Arial"/>
                <w:spacing w:val="-1"/>
                <w:szCs w:val="22"/>
              </w:rPr>
            </w:pPr>
            <w:r w:rsidRPr="005A6326">
              <w:rPr>
                <w:rFonts w:cs="Arial"/>
                <w:spacing w:val="-1"/>
                <w:szCs w:val="22"/>
              </w:rPr>
              <w:t xml:space="preserve">- </w:t>
            </w:r>
            <w:proofErr w:type="spellStart"/>
            <w:r w:rsidRPr="005A6326">
              <w:rPr>
                <w:rFonts w:cs="Arial"/>
                <w:spacing w:val="-1"/>
                <w:szCs w:val="22"/>
              </w:rPr>
              <w:t>Vliv</w:t>
            </w:r>
            <w:proofErr w:type="spellEnd"/>
            <w:r w:rsidRPr="005A6326">
              <w:rPr>
                <w:rFonts w:cs="Arial"/>
                <w:spacing w:val="-1"/>
                <w:szCs w:val="22"/>
              </w:rPr>
              <w:t xml:space="preserve"> </w:t>
            </w:r>
            <w:proofErr w:type="spellStart"/>
            <w:r w:rsidRPr="005A6326">
              <w:rPr>
                <w:rFonts w:cs="Arial"/>
                <w:spacing w:val="-1"/>
                <w:szCs w:val="22"/>
              </w:rPr>
              <w:t>stavby</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1"/>
                <w:szCs w:val="22"/>
              </w:rPr>
              <w:t xml:space="preserve"> </w:t>
            </w:r>
            <w:proofErr w:type="spellStart"/>
            <w:r w:rsidRPr="005A6326">
              <w:rPr>
                <w:rFonts w:cs="Arial"/>
                <w:spacing w:val="-1"/>
                <w:szCs w:val="22"/>
              </w:rPr>
              <w:t>hladinu</w:t>
            </w:r>
            <w:proofErr w:type="spellEnd"/>
            <w:r w:rsidRPr="005A6326">
              <w:rPr>
                <w:rFonts w:cs="Arial"/>
                <w:spacing w:val="-1"/>
                <w:szCs w:val="22"/>
              </w:rPr>
              <w:t xml:space="preserve">, </w:t>
            </w:r>
            <w:proofErr w:type="spellStart"/>
            <w:r w:rsidRPr="005A6326">
              <w:rPr>
                <w:rFonts w:cs="Arial"/>
                <w:spacing w:val="-1"/>
                <w:szCs w:val="22"/>
              </w:rPr>
              <w:t>vydatnost</w:t>
            </w:r>
            <w:proofErr w:type="spellEnd"/>
            <w:r w:rsidRPr="005A6326">
              <w:rPr>
                <w:rFonts w:cs="Arial"/>
                <w:spacing w:val="-1"/>
                <w:szCs w:val="22"/>
              </w:rPr>
              <w:t xml:space="preserve"> a </w:t>
            </w:r>
            <w:proofErr w:type="spellStart"/>
            <w:r w:rsidRPr="005A6326">
              <w:rPr>
                <w:rFonts w:cs="Arial"/>
                <w:spacing w:val="-1"/>
                <w:szCs w:val="22"/>
              </w:rPr>
              <w:t>kvalitu</w:t>
            </w:r>
            <w:proofErr w:type="spellEnd"/>
            <w:r w:rsidRPr="005A6326">
              <w:rPr>
                <w:rFonts w:cs="Arial"/>
                <w:spacing w:val="-1"/>
                <w:szCs w:val="22"/>
              </w:rPr>
              <w:t xml:space="preserve"> </w:t>
            </w:r>
            <w:proofErr w:type="spellStart"/>
            <w:r w:rsidRPr="005A6326">
              <w:rPr>
                <w:rFonts w:cs="Arial"/>
                <w:spacing w:val="-1"/>
                <w:szCs w:val="22"/>
              </w:rPr>
              <w:t>stávajících</w:t>
            </w:r>
            <w:proofErr w:type="spellEnd"/>
            <w:r w:rsidRPr="005A6326">
              <w:rPr>
                <w:rFonts w:cs="Arial"/>
                <w:spacing w:val="-1"/>
                <w:szCs w:val="22"/>
              </w:rPr>
              <w:t xml:space="preserve"> </w:t>
            </w:r>
            <w:proofErr w:type="spellStart"/>
            <w:r w:rsidRPr="005A6326">
              <w:rPr>
                <w:rFonts w:cs="Arial"/>
                <w:spacing w:val="-1"/>
                <w:szCs w:val="22"/>
              </w:rPr>
              <w:t>zdrojů</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pacing w:val="-1"/>
                <w:szCs w:val="22"/>
              </w:rPr>
              <w:t xml:space="preserve"> </w:t>
            </w:r>
            <w:proofErr w:type="spellStart"/>
            <w:r w:rsidRPr="005A6326">
              <w:rPr>
                <w:rFonts w:cs="Arial"/>
                <w:spacing w:val="-1"/>
                <w:szCs w:val="22"/>
              </w:rPr>
              <w:t>vody</w:t>
            </w:r>
            <w:proofErr w:type="spellEnd"/>
          </w:p>
          <w:p w14:paraId="56B72EAD" w14:textId="77777777" w:rsidR="008E1AEF" w:rsidRPr="005A6326" w:rsidRDefault="008E1AEF" w:rsidP="008E1AEF">
            <w:pPr>
              <w:numPr>
                <w:ilvl w:val="0"/>
                <w:numId w:val="17"/>
              </w:numPr>
              <w:tabs>
                <w:tab w:val="left" w:pos="823"/>
              </w:tabs>
              <w:spacing w:after="0"/>
              <w:ind w:left="102" w:right="345"/>
              <w:rPr>
                <w:rFonts w:cs="Arial"/>
                <w:spacing w:val="-1"/>
                <w:szCs w:val="22"/>
              </w:rPr>
            </w:pPr>
            <w:r w:rsidRPr="005A6326">
              <w:rPr>
                <w:rFonts w:cs="Arial"/>
                <w:spacing w:val="-1"/>
                <w:szCs w:val="22"/>
              </w:rPr>
              <w:t xml:space="preserve">- </w:t>
            </w:r>
            <w:proofErr w:type="spellStart"/>
            <w:r w:rsidRPr="005A6326">
              <w:rPr>
                <w:rFonts w:cs="Arial"/>
                <w:spacing w:val="-1"/>
                <w:szCs w:val="22"/>
              </w:rPr>
              <w:t>Náhradní</w:t>
            </w:r>
            <w:proofErr w:type="spellEnd"/>
            <w:r w:rsidRPr="005A6326">
              <w:rPr>
                <w:rFonts w:cs="Arial"/>
                <w:spacing w:val="-1"/>
                <w:szCs w:val="22"/>
              </w:rPr>
              <w:t xml:space="preserve"> </w:t>
            </w:r>
            <w:proofErr w:type="spellStart"/>
            <w:r w:rsidRPr="005A6326">
              <w:rPr>
                <w:rFonts w:cs="Arial"/>
                <w:spacing w:val="-1"/>
                <w:szCs w:val="22"/>
              </w:rPr>
              <w:t>zdroje</w:t>
            </w:r>
            <w:proofErr w:type="spellEnd"/>
            <w:r w:rsidRPr="005A6326">
              <w:rPr>
                <w:rFonts w:cs="Arial"/>
                <w:spacing w:val="-1"/>
                <w:szCs w:val="22"/>
              </w:rPr>
              <w:t xml:space="preserve"> </w:t>
            </w:r>
            <w:proofErr w:type="spellStart"/>
            <w:r w:rsidRPr="005A6326">
              <w:rPr>
                <w:rFonts w:cs="Arial"/>
                <w:spacing w:val="-1"/>
                <w:szCs w:val="22"/>
              </w:rPr>
              <w:t>vod</w:t>
            </w:r>
            <w:proofErr w:type="spellEnd"/>
            <w:r w:rsidRPr="005A6326">
              <w:rPr>
                <w:rFonts w:cs="Arial"/>
                <w:spacing w:val="-1"/>
                <w:szCs w:val="22"/>
              </w:rPr>
              <w:t xml:space="preserve"> pro </w:t>
            </w:r>
            <w:proofErr w:type="spellStart"/>
            <w:r w:rsidRPr="005A6326">
              <w:rPr>
                <w:rFonts w:cs="Arial"/>
                <w:spacing w:val="-1"/>
                <w:szCs w:val="22"/>
              </w:rPr>
              <w:t>obyvatelstvo</w:t>
            </w:r>
            <w:proofErr w:type="spellEnd"/>
            <w:r w:rsidRPr="005A6326">
              <w:rPr>
                <w:rFonts w:cs="Arial"/>
                <w:spacing w:val="-1"/>
                <w:szCs w:val="22"/>
              </w:rPr>
              <w:t xml:space="preserve"> v </w:t>
            </w:r>
            <w:proofErr w:type="spellStart"/>
            <w:r w:rsidRPr="005A6326">
              <w:rPr>
                <w:rFonts w:cs="Arial"/>
                <w:spacing w:val="-1"/>
                <w:szCs w:val="22"/>
              </w:rPr>
              <w:t>případě</w:t>
            </w:r>
            <w:proofErr w:type="spellEnd"/>
            <w:r w:rsidRPr="005A6326">
              <w:rPr>
                <w:rFonts w:cs="Arial"/>
                <w:spacing w:val="-1"/>
                <w:szCs w:val="22"/>
              </w:rPr>
              <w:t xml:space="preserve"> </w:t>
            </w:r>
            <w:proofErr w:type="spellStart"/>
            <w:r w:rsidRPr="005A6326">
              <w:rPr>
                <w:rFonts w:cs="Arial"/>
                <w:spacing w:val="-1"/>
                <w:szCs w:val="22"/>
              </w:rPr>
              <w:t>jejich</w:t>
            </w:r>
            <w:proofErr w:type="spellEnd"/>
            <w:r w:rsidRPr="005A6326">
              <w:rPr>
                <w:rFonts w:cs="Arial"/>
                <w:spacing w:val="-1"/>
                <w:szCs w:val="22"/>
              </w:rPr>
              <w:t xml:space="preserve"> </w:t>
            </w:r>
            <w:proofErr w:type="spellStart"/>
            <w:r w:rsidRPr="005A6326">
              <w:rPr>
                <w:rFonts w:cs="Arial"/>
                <w:spacing w:val="-1"/>
                <w:szCs w:val="22"/>
              </w:rPr>
              <w:t>ovlivnění</w:t>
            </w:r>
            <w:proofErr w:type="spellEnd"/>
            <w:r w:rsidRPr="005A6326">
              <w:rPr>
                <w:rFonts w:cs="Arial"/>
                <w:spacing w:val="-1"/>
                <w:szCs w:val="22"/>
              </w:rPr>
              <w:t xml:space="preserve"> </w:t>
            </w:r>
            <w:proofErr w:type="spellStart"/>
            <w:r w:rsidRPr="005A6326">
              <w:rPr>
                <w:rFonts w:cs="Arial"/>
                <w:spacing w:val="-1"/>
                <w:szCs w:val="22"/>
              </w:rPr>
              <w:t>stavbou</w:t>
            </w:r>
            <w:proofErr w:type="spellEnd"/>
          </w:p>
        </w:tc>
      </w:tr>
      <w:tr w:rsidR="008E1AEF" w:rsidRPr="005A6326" w14:paraId="5E15EA3A" w14:textId="77777777" w:rsidTr="000941AD">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5E5EBE20" w14:textId="77777777" w:rsidR="008E1AEF" w:rsidRPr="005A6326" w:rsidRDefault="008E1AEF" w:rsidP="000941AD">
            <w:pPr>
              <w:spacing w:line="264" w:lineRule="exact"/>
              <w:ind w:left="102"/>
              <w:rPr>
                <w:rFonts w:cs="Arial"/>
                <w:szCs w:val="22"/>
              </w:rPr>
            </w:pPr>
            <w:r w:rsidRPr="005A6326">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73B0BB7F" w14:textId="77777777" w:rsidR="008E1AEF" w:rsidRPr="005A6326" w:rsidRDefault="008E1AEF" w:rsidP="000941AD">
            <w:pPr>
              <w:ind w:left="102" w:right="295"/>
              <w:rPr>
                <w:rFonts w:cs="Arial"/>
                <w:szCs w:val="22"/>
              </w:rPr>
            </w:pPr>
            <w:proofErr w:type="spellStart"/>
            <w:r w:rsidRPr="005A6326">
              <w:rPr>
                <w:rFonts w:cs="Arial"/>
                <w:spacing w:val="-1"/>
                <w:szCs w:val="22"/>
              </w:rPr>
              <w:t>Posouzení</w:t>
            </w:r>
            <w:proofErr w:type="spellEnd"/>
            <w:r w:rsidRPr="005A6326">
              <w:rPr>
                <w:rFonts w:cs="Arial"/>
                <w:spacing w:val="-1"/>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stavby</w:t>
            </w:r>
            <w:proofErr w:type="spellEnd"/>
            <w:r w:rsidRPr="005A6326">
              <w:rPr>
                <w:rFonts w:cs="Arial"/>
                <w:spacing w:val="-1"/>
                <w:szCs w:val="22"/>
              </w:rPr>
              <w:t xml:space="preserve"> a </w:t>
            </w:r>
            <w:proofErr w:type="spellStart"/>
            <w:r w:rsidRPr="005A6326">
              <w:rPr>
                <w:rFonts w:cs="Arial"/>
                <w:spacing w:val="-1"/>
                <w:szCs w:val="22"/>
              </w:rPr>
              <w:t>provozu</w:t>
            </w:r>
            <w:proofErr w:type="spellEnd"/>
            <w:r w:rsidRPr="005A6326">
              <w:rPr>
                <w:rFonts w:cs="Arial"/>
                <w:spacing w:val="-1"/>
                <w:szCs w:val="22"/>
              </w:rPr>
              <w:t xml:space="preserve"> </w:t>
            </w:r>
            <w:proofErr w:type="spellStart"/>
            <w:r w:rsidRPr="005A6326">
              <w:rPr>
                <w:rFonts w:cs="Arial"/>
                <w:spacing w:val="-1"/>
                <w:szCs w:val="22"/>
              </w:rPr>
              <w:t>komunikacena</w:t>
            </w:r>
            <w:proofErr w:type="spellEnd"/>
            <w:r w:rsidRPr="005A6326">
              <w:rPr>
                <w:rFonts w:cs="Arial"/>
                <w:spacing w:val="-1"/>
                <w:szCs w:val="22"/>
              </w:rPr>
              <w:t xml:space="preserve"> </w:t>
            </w:r>
            <w:proofErr w:type="spellStart"/>
            <w:r w:rsidRPr="005A6326">
              <w:rPr>
                <w:rFonts w:cs="Arial"/>
                <w:spacing w:val="-1"/>
                <w:szCs w:val="22"/>
              </w:rPr>
              <w:t>okolní</w:t>
            </w:r>
            <w:proofErr w:type="spellEnd"/>
            <w:r w:rsidRPr="005A6326">
              <w:rPr>
                <w:rFonts w:cs="Arial"/>
                <w:spacing w:val="-1"/>
                <w:szCs w:val="22"/>
              </w:rPr>
              <w:t xml:space="preserve"> </w:t>
            </w:r>
            <w:proofErr w:type="spellStart"/>
            <w:r w:rsidRPr="005A6326">
              <w:rPr>
                <w:rFonts w:cs="Arial"/>
                <w:spacing w:val="-1"/>
                <w:szCs w:val="22"/>
              </w:rPr>
              <w:t>stavby</w:t>
            </w:r>
            <w:proofErr w:type="spellEnd"/>
            <w:r w:rsidRPr="005A6326">
              <w:rPr>
                <w:rFonts w:cs="Arial"/>
                <w:spacing w:val="-1"/>
                <w:szCs w:val="22"/>
              </w:rPr>
              <w:t>.</w:t>
            </w:r>
          </w:p>
        </w:tc>
      </w:tr>
      <w:tr w:rsidR="008E1AEF" w:rsidRPr="005A6326" w14:paraId="056134D2" w14:textId="77777777" w:rsidTr="000941AD">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09C78CEA" w14:textId="77777777" w:rsidR="008E1AEF" w:rsidRPr="005A6326" w:rsidRDefault="008E1AEF" w:rsidP="000941AD">
            <w:pPr>
              <w:spacing w:line="264" w:lineRule="exact"/>
              <w:ind w:left="102"/>
              <w:rPr>
                <w:rFonts w:cs="Arial"/>
                <w:szCs w:val="22"/>
              </w:rPr>
            </w:pPr>
            <w:r w:rsidRPr="005A6326">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47759851" w14:textId="77777777" w:rsidR="008E1AEF" w:rsidRPr="005A6326" w:rsidRDefault="008E1AEF" w:rsidP="000941AD">
            <w:pPr>
              <w:spacing w:line="264" w:lineRule="exact"/>
              <w:ind w:right="3439"/>
              <w:rPr>
                <w:rFonts w:cs="Arial"/>
                <w:szCs w:val="22"/>
              </w:rPr>
            </w:pPr>
            <w:r w:rsidRPr="005A6326">
              <w:rPr>
                <w:rFonts w:cs="Arial"/>
                <w:szCs w:val="22"/>
              </w:rPr>
              <w:t xml:space="preserve">  </w:t>
            </w:r>
            <w:proofErr w:type="spellStart"/>
            <w:r w:rsidRPr="005A6326">
              <w:rPr>
                <w:rFonts w:cs="Arial"/>
                <w:szCs w:val="22"/>
              </w:rPr>
              <w:t>Závěry</w:t>
            </w:r>
            <w:proofErr w:type="spellEnd"/>
            <w:r w:rsidRPr="005A6326">
              <w:rPr>
                <w:rFonts w:cs="Arial"/>
                <w:szCs w:val="22"/>
              </w:rPr>
              <w:t xml:space="preserve"> a </w:t>
            </w:r>
            <w:proofErr w:type="spellStart"/>
            <w:r w:rsidRPr="005A6326">
              <w:rPr>
                <w:rFonts w:cs="Arial"/>
                <w:szCs w:val="22"/>
              </w:rPr>
              <w:t>doporučení</w:t>
            </w:r>
            <w:proofErr w:type="spellEnd"/>
          </w:p>
        </w:tc>
      </w:tr>
    </w:tbl>
    <w:p w14:paraId="7D340426" w14:textId="77777777" w:rsidR="008E1AEF" w:rsidRPr="005A6326" w:rsidRDefault="008E1AEF" w:rsidP="008E1AEF">
      <w:pPr>
        <w:rPr>
          <w:rFonts w:cs="Arial"/>
          <w:szCs w:val="22"/>
        </w:rPr>
      </w:pPr>
    </w:p>
    <w:p w14:paraId="4F9017EB" w14:textId="77777777" w:rsidR="008E1AEF" w:rsidRPr="005A6326" w:rsidRDefault="008E1AEF" w:rsidP="008E1AEF">
      <w:pPr>
        <w:rPr>
          <w:rFonts w:cs="Arial"/>
          <w:b/>
          <w:szCs w:val="22"/>
        </w:rPr>
      </w:pPr>
      <w:r w:rsidRPr="005A6326">
        <w:rPr>
          <w:rFonts w:cs="Arial"/>
          <w:b/>
          <w:szCs w:val="22"/>
        </w:rPr>
        <w:t>E. Členění díla Geotechnický průzkum:</w:t>
      </w:r>
    </w:p>
    <w:p w14:paraId="65F284C9" w14:textId="77777777" w:rsidR="008E1AEF" w:rsidRPr="005A6326" w:rsidRDefault="008E1AEF" w:rsidP="008E1AEF">
      <w:pPr>
        <w:widowControl w:val="0"/>
        <w:numPr>
          <w:ilvl w:val="1"/>
          <w:numId w:val="16"/>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Identifikační údaje</w:t>
      </w:r>
    </w:p>
    <w:p w14:paraId="23DCFADF" w14:textId="77777777" w:rsidR="008E1AEF" w:rsidRPr="005A6326" w:rsidRDefault="008E1AEF" w:rsidP="008E1AEF">
      <w:pPr>
        <w:widowControl w:val="0"/>
        <w:numPr>
          <w:ilvl w:val="1"/>
          <w:numId w:val="16"/>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Popis stavby včetně objektů</w:t>
      </w:r>
    </w:p>
    <w:p w14:paraId="6F910D68" w14:textId="77777777" w:rsidR="008E1AEF" w:rsidRPr="005A6326" w:rsidRDefault="008E1AEF" w:rsidP="008E1AEF">
      <w:pPr>
        <w:widowControl w:val="0"/>
        <w:numPr>
          <w:ilvl w:val="1"/>
          <w:numId w:val="16"/>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Rozbor dostupných podkladů</w:t>
      </w:r>
    </w:p>
    <w:p w14:paraId="2ABC4B2A" w14:textId="77777777" w:rsidR="008E1AEF" w:rsidRPr="005A6326" w:rsidRDefault="008E1AEF" w:rsidP="008E1AEF">
      <w:pPr>
        <w:widowControl w:val="0"/>
        <w:suppressAutoHyphens/>
        <w:spacing w:after="0"/>
        <w:ind w:left="1418"/>
        <w:jc w:val="both"/>
        <w:rPr>
          <w:rFonts w:eastAsia="Lucida Sans Unicode" w:cs="Arial"/>
          <w:bCs/>
          <w:szCs w:val="22"/>
        </w:rPr>
      </w:pPr>
      <w:r w:rsidRPr="005A6326">
        <w:rPr>
          <w:rFonts w:eastAsia="Lucida Sans Unicode" w:cs="Arial"/>
          <w:bCs/>
          <w:szCs w:val="22"/>
        </w:rPr>
        <w:t>1. Popis geologických poměrů</w:t>
      </w:r>
    </w:p>
    <w:p w14:paraId="149C51D1" w14:textId="77777777" w:rsidR="008E1AEF" w:rsidRPr="005A6326" w:rsidRDefault="008E1AEF" w:rsidP="008E1AEF">
      <w:pPr>
        <w:widowControl w:val="0"/>
        <w:suppressAutoHyphens/>
        <w:spacing w:after="0"/>
        <w:ind w:left="1418"/>
        <w:jc w:val="both"/>
        <w:rPr>
          <w:rFonts w:eastAsia="Lucida Sans Unicode" w:cs="Arial"/>
          <w:bCs/>
          <w:szCs w:val="22"/>
        </w:rPr>
      </w:pPr>
      <w:r w:rsidRPr="005A6326">
        <w:rPr>
          <w:rFonts w:eastAsia="Lucida Sans Unicode" w:cs="Arial"/>
          <w:bCs/>
          <w:szCs w:val="22"/>
        </w:rPr>
        <w:t>2. Popis hydrogeologických poměrů</w:t>
      </w:r>
    </w:p>
    <w:p w14:paraId="4BFB844F" w14:textId="77777777" w:rsidR="008E1AEF" w:rsidRPr="005A6326" w:rsidRDefault="008E1AEF" w:rsidP="008E1AEF">
      <w:pPr>
        <w:widowControl w:val="0"/>
        <w:numPr>
          <w:ilvl w:val="1"/>
          <w:numId w:val="16"/>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Popis geologického profilu průzkumných sond</w:t>
      </w:r>
    </w:p>
    <w:p w14:paraId="0B0FAC2F" w14:textId="77777777" w:rsidR="008E1AEF" w:rsidRPr="005A6326" w:rsidRDefault="008E1AEF" w:rsidP="008E1AEF">
      <w:pPr>
        <w:widowControl w:val="0"/>
        <w:numPr>
          <w:ilvl w:val="1"/>
          <w:numId w:val="16"/>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Protokoly o laboratorních zkouškách</w:t>
      </w:r>
    </w:p>
    <w:p w14:paraId="734D469C" w14:textId="77777777" w:rsidR="008E1AEF" w:rsidRPr="005A6326" w:rsidRDefault="008E1AEF" w:rsidP="008E1AEF">
      <w:pPr>
        <w:widowControl w:val="0"/>
        <w:numPr>
          <w:ilvl w:val="1"/>
          <w:numId w:val="16"/>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Závěrečná zpráva (včetně závěrů a doporučení)</w:t>
      </w:r>
    </w:p>
    <w:p w14:paraId="769AD012" w14:textId="77777777" w:rsidR="008E1AEF" w:rsidRPr="005A6326" w:rsidRDefault="008E1AEF" w:rsidP="008E1AEF">
      <w:pPr>
        <w:widowControl w:val="0"/>
        <w:numPr>
          <w:ilvl w:val="1"/>
          <w:numId w:val="16"/>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Mapové podklady (včetně popisu a umístění sond)</w:t>
      </w:r>
    </w:p>
    <w:p w14:paraId="2C2D370E" w14:textId="77777777" w:rsidR="008E1AEF" w:rsidRPr="005A6326" w:rsidRDefault="008E1AEF" w:rsidP="008E1AEF">
      <w:pPr>
        <w:widowControl w:val="0"/>
        <w:numPr>
          <w:ilvl w:val="4"/>
          <w:numId w:val="16"/>
        </w:numPr>
        <w:suppressAutoHyphens/>
        <w:spacing w:after="0" w:line="276" w:lineRule="auto"/>
        <w:jc w:val="both"/>
        <w:rPr>
          <w:rFonts w:eastAsia="Lucida Sans Unicode" w:cs="Arial"/>
          <w:bCs/>
          <w:szCs w:val="22"/>
        </w:rPr>
      </w:pPr>
      <w:r w:rsidRPr="005A6326">
        <w:rPr>
          <w:rFonts w:eastAsia="Lucida Sans Unicode" w:cs="Arial"/>
          <w:bCs/>
          <w:szCs w:val="22"/>
        </w:rPr>
        <w:t>Podrobná situace – dle podkladů k zadání</w:t>
      </w:r>
    </w:p>
    <w:p w14:paraId="5DA5D8F2" w14:textId="77777777" w:rsidR="008E1AEF" w:rsidRPr="005A6326" w:rsidRDefault="008E1AEF" w:rsidP="008E1AEF">
      <w:pPr>
        <w:widowControl w:val="0"/>
        <w:numPr>
          <w:ilvl w:val="4"/>
          <w:numId w:val="16"/>
        </w:numPr>
        <w:suppressAutoHyphens/>
        <w:spacing w:after="0" w:line="276" w:lineRule="auto"/>
        <w:jc w:val="both"/>
        <w:rPr>
          <w:rFonts w:eastAsia="Lucida Sans Unicode" w:cs="Arial"/>
          <w:bCs/>
          <w:szCs w:val="22"/>
        </w:rPr>
      </w:pPr>
      <w:r w:rsidRPr="005A6326">
        <w:rPr>
          <w:rFonts w:eastAsia="Lucida Sans Unicode" w:cs="Arial"/>
          <w:bCs/>
          <w:szCs w:val="22"/>
        </w:rPr>
        <w:t>Podélný profil – dle podkladů k zadání</w:t>
      </w:r>
    </w:p>
    <w:p w14:paraId="3E8092FB" w14:textId="77777777" w:rsidR="008E1AEF" w:rsidRPr="005A6326" w:rsidRDefault="008E1AEF" w:rsidP="008E1AEF">
      <w:pPr>
        <w:rPr>
          <w:rFonts w:cs="Arial"/>
          <w:szCs w:val="22"/>
        </w:rPr>
      </w:pPr>
    </w:p>
    <w:p w14:paraId="65938391" w14:textId="77777777" w:rsidR="008E1AEF" w:rsidRPr="005A6326" w:rsidRDefault="008E1AEF" w:rsidP="008E1AEF">
      <w:pPr>
        <w:widowControl w:val="0"/>
        <w:spacing w:before="126" w:after="0" w:line="240" w:lineRule="auto"/>
        <w:rPr>
          <w:rFonts w:cs="Arial"/>
          <w:b/>
          <w:spacing w:val="-1"/>
          <w:szCs w:val="22"/>
          <w:u w:val="single" w:color="000000"/>
        </w:rPr>
      </w:pPr>
      <w:r w:rsidRPr="005A6326">
        <w:rPr>
          <w:rFonts w:cs="Arial"/>
          <w:b/>
          <w:spacing w:val="-1"/>
          <w:szCs w:val="22"/>
          <w:u w:val="single" w:color="000000"/>
        </w:rPr>
        <w:br w:type="page"/>
      </w:r>
      <w:proofErr w:type="gramStart"/>
      <w:r w:rsidRPr="005A6326">
        <w:rPr>
          <w:rFonts w:cs="Arial"/>
          <w:b/>
          <w:spacing w:val="-1"/>
          <w:szCs w:val="22"/>
          <w:u w:val="single" w:color="000000"/>
        </w:rPr>
        <w:lastRenderedPageBreak/>
        <w:t>1.3</w:t>
      </w:r>
      <w:proofErr w:type="gramEnd"/>
      <w:r w:rsidRPr="005A6326">
        <w:rPr>
          <w:rFonts w:cs="Arial"/>
          <w:b/>
          <w:spacing w:val="-1"/>
          <w:szCs w:val="22"/>
          <w:u w:val="single" w:color="000000"/>
        </w:rPr>
        <w:t>.</w:t>
      </w:r>
      <w:r>
        <w:rPr>
          <w:rFonts w:cs="Arial"/>
          <w:b/>
          <w:spacing w:val="-1"/>
          <w:szCs w:val="22"/>
          <w:u w:val="single" w:color="000000"/>
        </w:rPr>
        <w:tab/>
      </w:r>
      <w:r w:rsidRPr="005A6326">
        <w:rPr>
          <w:rFonts w:cs="Arial"/>
          <w:b/>
          <w:spacing w:val="-1"/>
          <w:szCs w:val="22"/>
          <w:u w:val="single" w:color="000000"/>
        </w:rPr>
        <w:t>Zadání</w:t>
      </w:r>
      <w:r w:rsidRPr="005A6326">
        <w:rPr>
          <w:rFonts w:cs="Arial"/>
          <w:b/>
          <w:spacing w:val="1"/>
          <w:szCs w:val="22"/>
          <w:u w:val="single" w:color="000000"/>
        </w:rPr>
        <w:t xml:space="preserve"> </w:t>
      </w:r>
      <w:r w:rsidRPr="005A6326">
        <w:rPr>
          <w:rFonts w:cs="Arial"/>
          <w:b/>
          <w:szCs w:val="22"/>
          <w:u w:val="single" w:color="000000"/>
        </w:rPr>
        <w:t xml:space="preserve">a </w:t>
      </w:r>
      <w:r w:rsidRPr="005A6326">
        <w:rPr>
          <w:rFonts w:cs="Arial"/>
          <w:b/>
          <w:spacing w:val="-1"/>
          <w:szCs w:val="22"/>
          <w:u w:val="single" w:color="000000"/>
        </w:rPr>
        <w:t>požadavky</w:t>
      </w:r>
      <w:r w:rsidRPr="005A6326">
        <w:rPr>
          <w:rFonts w:cs="Arial"/>
          <w:b/>
          <w:szCs w:val="22"/>
          <w:u w:val="single" w:color="000000"/>
        </w:rPr>
        <w:t xml:space="preserve"> na podrobný geotechnický</w:t>
      </w:r>
      <w:r w:rsidRPr="005A6326">
        <w:rPr>
          <w:rFonts w:cs="Arial"/>
          <w:b/>
          <w:spacing w:val="-3"/>
          <w:szCs w:val="22"/>
          <w:u w:val="single" w:color="000000"/>
        </w:rPr>
        <w:t xml:space="preserve"> </w:t>
      </w:r>
      <w:r w:rsidRPr="005A6326">
        <w:rPr>
          <w:rFonts w:cs="Arial"/>
          <w:b/>
          <w:spacing w:val="-1"/>
          <w:szCs w:val="22"/>
          <w:u w:val="single" w:color="000000"/>
        </w:rPr>
        <w:t>průzkum pro</w:t>
      </w:r>
      <w:r w:rsidRPr="005A6326">
        <w:rPr>
          <w:rFonts w:cs="Arial"/>
          <w:b/>
          <w:spacing w:val="1"/>
          <w:szCs w:val="22"/>
          <w:u w:val="single" w:color="000000"/>
        </w:rPr>
        <w:t xml:space="preserve"> </w:t>
      </w:r>
      <w:r w:rsidRPr="005A6326">
        <w:rPr>
          <w:rFonts w:cs="Arial"/>
          <w:b/>
          <w:spacing w:val="-1"/>
          <w:szCs w:val="22"/>
          <w:u w:val="single" w:color="000000"/>
        </w:rPr>
        <w:t>vodní</w:t>
      </w:r>
      <w:r w:rsidRPr="005A6326">
        <w:rPr>
          <w:rFonts w:cs="Arial"/>
          <w:b/>
          <w:spacing w:val="-2"/>
          <w:szCs w:val="22"/>
          <w:u w:val="single" w:color="000000"/>
        </w:rPr>
        <w:t xml:space="preserve"> </w:t>
      </w:r>
      <w:r w:rsidRPr="005A6326">
        <w:rPr>
          <w:rFonts w:cs="Arial"/>
          <w:b/>
          <w:spacing w:val="-1"/>
          <w:szCs w:val="22"/>
          <w:u w:val="single" w:color="000000"/>
        </w:rPr>
        <w:t xml:space="preserve">nádrže </w:t>
      </w:r>
      <w:r w:rsidRPr="005A6326">
        <w:rPr>
          <w:rFonts w:cs="Arial"/>
          <w:b/>
          <w:szCs w:val="22"/>
          <w:u w:val="single" w:color="000000"/>
        </w:rPr>
        <w:t xml:space="preserve">a </w:t>
      </w:r>
      <w:r w:rsidRPr="005A6326">
        <w:rPr>
          <w:rFonts w:cs="Arial"/>
          <w:b/>
          <w:spacing w:val="-1"/>
          <w:szCs w:val="22"/>
          <w:u w:val="single" w:color="000000"/>
        </w:rPr>
        <w:t>poldry</w:t>
      </w:r>
    </w:p>
    <w:p w14:paraId="672B5074" w14:textId="77777777" w:rsidR="008E1AEF" w:rsidRPr="005A6326" w:rsidRDefault="008E1AEF" w:rsidP="008E1AEF">
      <w:pPr>
        <w:widowControl w:val="0"/>
        <w:spacing w:before="126" w:after="0" w:line="240" w:lineRule="auto"/>
        <w:ind w:left="395"/>
        <w:rPr>
          <w:rFonts w:cs="Arial"/>
          <w:b/>
          <w:spacing w:val="-1"/>
          <w:szCs w:val="22"/>
          <w:u w:val="single" w:color="000000"/>
        </w:rPr>
      </w:pPr>
    </w:p>
    <w:p w14:paraId="03BA58DF" w14:textId="77777777" w:rsidR="008E1AEF" w:rsidRPr="005A6326" w:rsidRDefault="008E1AEF" w:rsidP="008E1AEF">
      <w:pPr>
        <w:widowControl w:val="0"/>
        <w:spacing w:before="126" w:after="0" w:line="240" w:lineRule="auto"/>
        <w:ind w:left="395"/>
        <w:rPr>
          <w:rFonts w:eastAsia="Calibri" w:cs="Arial"/>
          <w:szCs w:val="22"/>
        </w:rPr>
      </w:pPr>
    </w:p>
    <w:p w14:paraId="1EF0179D" w14:textId="77777777" w:rsidR="008E1AEF" w:rsidRPr="005A6326" w:rsidRDefault="008E1AEF" w:rsidP="008E1AEF">
      <w:pPr>
        <w:widowControl w:val="0"/>
        <w:spacing w:before="37" w:after="0" w:line="240" w:lineRule="auto"/>
        <w:ind w:left="395"/>
        <w:rPr>
          <w:rFonts w:eastAsia="Calibri" w:cs="Arial"/>
          <w:szCs w:val="22"/>
        </w:rPr>
      </w:pPr>
      <w:r w:rsidRPr="005A6326">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7BC6A924" w14:textId="77777777" w:rsidR="008E1AEF" w:rsidRPr="005A6326" w:rsidRDefault="008E1AEF" w:rsidP="008E1AEF">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8E1AEF" w:rsidRPr="005A6326" w14:paraId="18EF0716" w14:textId="77777777" w:rsidTr="000941AD">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0F53B262" w14:textId="77777777" w:rsidR="008E1AEF" w:rsidRPr="005A6326" w:rsidRDefault="008E1AEF" w:rsidP="000941AD">
            <w:pPr>
              <w:spacing w:line="264" w:lineRule="exact"/>
              <w:ind w:left="102"/>
              <w:rPr>
                <w:rFonts w:cs="Arial"/>
                <w:b/>
                <w:szCs w:val="22"/>
              </w:rPr>
            </w:pPr>
            <w:r w:rsidRPr="005A6326">
              <w:rPr>
                <w:rFonts w:cs="Arial"/>
                <w:b/>
                <w:spacing w:val="-1"/>
                <w:szCs w:val="22"/>
              </w:rPr>
              <w:t xml:space="preserve">A. </w:t>
            </w:r>
            <w:proofErr w:type="spellStart"/>
            <w:r w:rsidRPr="005A6326">
              <w:rPr>
                <w:rFonts w:cs="Arial"/>
                <w:b/>
                <w:spacing w:val="-1"/>
                <w:szCs w:val="22"/>
              </w:rPr>
              <w:t>Podklady</w:t>
            </w:r>
            <w:proofErr w:type="spellEnd"/>
            <w:r w:rsidRPr="005A6326">
              <w:rPr>
                <w:rFonts w:cs="Arial"/>
                <w:b/>
                <w:spacing w:val="1"/>
                <w:szCs w:val="22"/>
              </w:rPr>
              <w:t xml:space="preserve"> </w:t>
            </w:r>
            <w:r w:rsidRPr="005A6326">
              <w:rPr>
                <w:rFonts w:cs="Arial"/>
                <w:b/>
                <w:spacing w:val="-2"/>
                <w:szCs w:val="22"/>
              </w:rPr>
              <w:t>pro</w:t>
            </w:r>
            <w:r w:rsidRPr="005A6326">
              <w:rPr>
                <w:rFonts w:cs="Arial"/>
                <w:b/>
                <w:spacing w:val="1"/>
                <w:szCs w:val="22"/>
              </w:rPr>
              <w:t xml:space="preserve"> </w:t>
            </w:r>
            <w:proofErr w:type="spellStart"/>
            <w:r w:rsidRPr="005A6326">
              <w:rPr>
                <w:rFonts w:cs="Arial"/>
                <w:b/>
                <w:spacing w:val="-1"/>
                <w:szCs w:val="22"/>
              </w:rPr>
              <w:t>zadání</w:t>
            </w:r>
            <w:proofErr w:type="spellEnd"/>
            <w:r w:rsidRPr="005A6326">
              <w:rPr>
                <w:rFonts w:cs="Arial"/>
                <w:b/>
                <w:szCs w:val="22"/>
              </w:rPr>
              <w:t xml:space="preserve"> </w:t>
            </w:r>
            <w:proofErr w:type="spellStart"/>
            <w:r w:rsidRPr="005A6326">
              <w:rPr>
                <w:rFonts w:cs="Arial"/>
                <w:b/>
                <w:spacing w:val="-1"/>
                <w:szCs w:val="22"/>
              </w:rPr>
              <w:t>průzkumu</w:t>
            </w:r>
            <w:proofErr w:type="spellEnd"/>
            <w:r w:rsidRPr="005A6326">
              <w:rPr>
                <w:rFonts w:cs="Arial"/>
                <w:b/>
                <w:spacing w:val="-1"/>
                <w:szCs w:val="22"/>
              </w:rPr>
              <w:t>:</w:t>
            </w:r>
          </w:p>
        </w:tc>
      </w:tr>
      <w:tr w:rsidR="008E1AEF" w:rsidRPr="005A6326" w14:paraId="57E8D801" w14:textId="77777777" w:rsidTr="000941A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4EF9449" w14:textId="77777777" w:rsidR="008E1AEF" w:rsidRPr="005A6326" w:rsidRDefault="008E1AEF" w:rsidP="000941AD">
            <w:pPr>
              <w:spacing w:line="264" w:lineRule="exact"/>
              <w:ind w:left="822"/>
              <w:rPr>
                <w:rFonts w:cs="Arial"/>
                <w:szCs w:val="22"/>
              </w:rPr>
            </w:pPr>
            <w:proofErr w:type="spellStart"/>
            <w:r w:rsidRPr="005A6326">
              <w:rPr>
                <w:rFonts w:cs="Arial"/>
                <w:spacing w:val="-1"/>
                <w:szCs w:val="22"/>
              </w:rPr>
              <w:t>Mapový</w:t>
            </w:r>
            <w:proofErr w:type="spellEnd"/>
            <w:r w:rsidRPr="005A6326">
              <w:rPr>
                <w:rFonts w:cs="Arial"/>
                <w:spacing w:val="-1"/>
                <w:szCs w:val="22"/>
              </w:rPr>
              <w:t xml:space="preserve"> </w:t>
            </w:r>
            <w:proofErr w:type="spellStart"/>
            <w:r w:rsidRPr="005A6326">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16187E54" w14:textId="77777777" w:rsidR="008E1AEF" w:rsidRPr="005A6326" w:rsidRDefault="008E1AEF" w:rsidP="000941AD">
            <w:pPr>
              <w:spacing w:line="264" w:lineRule="exact"/>
              <w:ind w:left="104"/>
              <w:rPr>
                <w:rFonts w:cs="Arial"/>
                <w:szCs w:val="22"/>
              </w:rPr>
            </w:pPr>
            <w:proofErr w:type="spellStart"/>
            <w:r w:rsidRPr="005A6326">
              <w:rPr>
                <w:rFonts w:cs="Arial"/>
                <w:spacing w:val="-1"/>
                <w:szCs w:val="22"/>
              </w:rPr>
              <w:t>Druh</w:t>
            </w:r>
            <w:proofErr w:type="spellEnd"/>
            <w:r w:rsidRPr="005A6326">
              <w:rPr>
                <w:rFonts w:cs="Arial"/>
                <w:spacing w:val="-1"/>
                <w:szCs w:val="22"/>
              </w:rPr>
              <w:t xml:space="preserve"> </w:t>
            </w:r>
            <w:proofErr w:type="spellStart"/>
            <w:r w:rsidRPr="005A6326">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4B30CC5" w14:textId="77777777" w:rsidR="008E1AEF" w:rsidRPr="005A6326" w:rsidRDefault="008E1AEF" w:rsidP="000941AD">
            <w:pPr>
              <w:spacing w:line="264" w:lineRule="exact"/>
              <w:ind w:left="104"/>
              <w:rPr>
                <w:rFonts w:cs="Arial"/>
                <w:szCs w:val="22"/>
              </w:rPr>
            </w:pPr>
            <w:proofErr w:type="spellStart"/>
            <w:r w:rsidRPr="005A6326">
              <w:rPr>
                <w:rFonts w:cs="Arial"/>
                <w:spacing w:val="-1"/>
                <w:szCs w:val="22"/>
              </w:rPr>
              <w:t>Hráz</w:t>
            </w:r>
            <w:proofErr w:type="spellEnd"/>
            <w:r w:rsidRPr="005A6326">
              <w:rPr>
                <w:rFonts w:cs="Arial"/>
                <w:spacing w:val="-1"/>
                <w:szCs w:val="22"/>
              </w:rPr>
              <w:t>,</w:t>
            </w:r>
            <w:r w:rsidRPr="005A6326">
              <w:rPr>
                <w:rFonts w:cs="Arial"/>
                <w:szCs w:val="22"/>
              </w:rPr>
              <w:t xml:space="preserve"> </w:t>
            </w:r>
            <w:proofErr w:type="spellStart"/>
            <w:r w:rsidRPr="005A6326">
              <w:rPr>
                <w:rFonts w:cs="Arial"/>
                <w:spacing w:val="-1"/>
                <w:szCs w:val="22"/>
              </w:rPr>
              <w:t>objekty</w:t>
            </w:r>
            <w:proofErr w:type="spellEnd"/>
            <w:r w:rsidRPr="005A6326">
              <w:rPr>
                <w:rFonts w:cs="Arial"/>
                <w:spacing w:val="-1"/>
                <w:szCs w:val="22"/>
              </w:rPr>
              <w:t xml:space="preserve"> </w:t>
            </w:r>
            <w:proofErr w:type="spellStart"/>
            <w:r w:rsidRPr="005A6326">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23FDBA82" w14:textId="77777777" w:rsidR="008E1AEF" w:rsidRPr="005A6326" w:rsidRDefault="008E1AEF" w:rsidP="000941AD">
            <w:pPr>
              <w:spacing w:line="264" w:lineRule="exact"/>
              <w:ind w:left="104"/>
              <w:rPr>
                <w:rFonts w:cs="Arial"/>
                <w:szCs w:val="22"/>
              </w:rPr>
            </w:pPr>
            <w:proofErr w:type="spellStart"/>
            <w:r w:rsidRPr="005A6326">
              <w:rPr>
                <w:rFonts w:cs="Arial"/>
                <w:spacing w:val="-1"/>
                <w:szCs w:val="22"/>
              </w:rPr>
              <w:t>Zemníky</w:t>
            </w:r>
            <w:proofErr w:type="spellEnd"/>
          </w:p>
        </w:tc>
      </w:tr>
      <w:tr w:rsidR="008E1AEF" w:rsidRPr="005A6326" w14:paraId="4FF0B36B" w14:textId="77777777" w:rsidTr="000941A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AB382D8" w14:textId="77777777" w:rsidR="008E1AEF" w:rsidRPr="005A6326" w:rsidRDefault="008E1AEF" w:rsidP="000941A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3AF6232" w14:textId="77777777" w:rsidR="008E1AEF" w:rsidRPr="005A6326" w:rsidRDefault="008E1AEF" w:rsidP="000941AD">
            <w:pPr>
              <w:spacing w:line="264" w:lineRule="exact"/>
              <w:ind w:left="26"/>
              <w:jc w:val="center"/>
              <w:rPr>
                <w:rFonts w:cs="Arial"/>
                <w:szCs w:val="22"/>
              </w:rPr>
            </w:pPr>
            <w:r w:rsidRPr="005A6326">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2A570E2E" w14:textId="77777777" w:rsidR="008E1AEF" w:rsidRPr="005A6326" w:rsidRDefault="008E1AEF" w:rsidP="000941AD">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68C7B17B" w14:textId="77777777" w:rsidR="008E1AEF" w:rsidRPr="005A6326" w:rsidRDefault="008E1AEF" w:rsidP="000941AD">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1000</w:t>
            </w:r>
          </w:p>
        </w:tc>
      </w:tr>
      <w:tr w:rsidR="008E1AEF" w:rsidRPr="005A6326" w14:paraId="0B5B11BC" w14:textId="77777777" w:rsidTr="000941A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01FF3C0" w14:textId="77777777" w:rsidR="008E1AEF" w:rsidRPr="005A6326" w:rsidRDefault="008E1AEF" w:rsidP="000941A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4D6EB76" w14:textId="77777777" w:rsidR="008E1AEF" w:rsidRPr="005A6326" w:rsidRDefault="008E1AEF" w:rsidP="000941AD">
            <w:pPr>
              <w:spacing w:line="264" w:lineRule="exact"/>
              <w:ind w:left="17"/>
              <w:jc w:val="center"/>
              <w:rPr>
                <w:rFonts w:cs="Arial"/>
                <w:szCs w:val="22"/>
              </w:rPr>
            </w:pPr>
            <w:r w:rsidRPr="005A6326">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0413D820" w14:textId="77777777" w:rsidR="008E1AEF" w:rsidRPr="005A6326" w:rsidRDefault="008E1AEF" w:rsidP="000941AD">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0856F754" w14:textId="77777777" w:rsidR="008E1AEF" w:rsidRPr="005A6326" w:rsidRDefault="008E1AEF" w:rsidP="000941AD">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1000</w:t>
            </w:r>
          </w:p>
        </w:tc>
      </w:tr>
      <w:tr w:rsidR="008E1AEF" w:rsidRPr="005A6326" w14:paraId="2ED68A40" w14:textId="77777777" w:rsidTr="000941AD">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FC3FFF6" w14:textId="77777777" w:rsidR="008E1AEF" w:rsidRPr="005A6326" w:rsidRDefault="008E1AEF" w:rsidP="000941AD">
            <w:pPr>
              <w:spacing w:line="264" w:lineRule="exact"/>
              <w:ind w:left="822"/>
              <w:rPr>
                <w:rFonts w:cs="Arial"/>
                <w:szCs w:val="22"/>
              </w:rPr>
            </w:pPr>
            <w:proofErr w:type="spellStart"/>
            <w:r w:rsidRPr="005A6326">
              <w:rPr>
                <w:rFonts w:cs="Arial"/>
                <w:spacing w:val="-1"/>
                <w:szCs w:val="22"/>
              </w:rPr>
              <w:t>Podélný</w:t>
            </w:r>
            <w:proofErr w:type="spellEnd"/>
            <w:r w:rsidRPr="005A6326">
              <w:rPr>
                <w:rFonts w:cs="Arial"/>
                <w:spacing w:val="1"/>
                <w:szCs w:val="22"/>
              </w:rPr>
              <w:t xml:space="preserve"> </w:t>
            </w:r>
            <w:r w:rsidRPr="005A6326">
              <w:rPr>
                <w:rFonts w:cs="Arial"/>
                <w:spacing w:val="-1"/>
                <w:szCs w:val="22"/>
              </w:rPr>
              <w:t>(</w:t>
            </w:r>
            <w:proofErr w:type="spellStart"/>
            <w:r w:rsidRPr="005A6326">
              <w:rPr>
                <w:rFonts w:cs="Arial"/>
                <w:spacing w:val="-1"/>
                <w:szCs w:val="22"/>
              </w:rPr>
              <w:t>příčný</w:t>
            </w:r>
            <w:proofErr w:type="spellEnd"/>
            <w:r w:rsidRPr="005A6326">
              <w:rPr>
                <w:rFonts w:cs="Arial"/>
                <w:spacing w:val="-1"/>
                <w:szCs w:val="22"/>
              </w:rPr>
              <w:t>)</w:t>
            </w:r>
            <w:proofErr w:type="spellStart"/>
            <w:r w:rsidRPr="005A6326">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D3F4FB7" w14:textId="77777777" w:rsidR="008E1AEF" w:rsidRPr="005A6326" w:rsidRDefault="008E1AEF" w:rsidP="000941AD">
            <w:pPr>
              <w:spacing w:line="264" w:lineRule="exact"/>
              <w:ind w:left="104"/>
              <w:rPr>
                <w:rFonts w:cs="Arial"/>
                <w:szCs w:val="22"/>
              </w:rPr>
            </w:pPr>
            <w:proofErr w:type="spellStart"/>
            <w:r w:rsidRPr="005A6326">
              <w:rPr>
                <w:rFonts w:cs="Arial"/>
                <w:spacing w:val="-1"/>
                <w:szCs w:val="22"/>
              </w:rPr>
              <w:t>Druh</w:t>
            </w:r>
            <w:proofErr w:type="spellEnd"/>
            <w:r w:rsidRPr="005A6326">
              <w:rPr>
                <w:rFonts w:cs="Arial"/>
                <w:spacing w:val="-1"/>
                <w:szCs w:val="22"/>
              </w:rPr>
              <w:t xml:space="preserve"> </w:t>
            </w:r>
            <w:proofErr w:type="spellStart"/>
            <w:r w:rsidRPr="005A6326">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0E20708" w14:textId="77777777" w:rsidR="008E1AEF" w:rsidRPr="005A6326" w:rsidRDefault="008E1AEF" w:rsidP="000941AD">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5A3498CB" w14:textId="77777777" w:rsidR="008E1AEF" w:rsidRPr="005A6326" w:rsidRDefault="008E1AEF" w:rsidP="000941AD">
            <w:pPr>
              <w:rPr>
                <w:rFonts w:cs="Arial"/>
                <w:szCs w:val="22"/>
              </w:rPr>
            </w:pPr>
          </w:p>
        </w:tc>
      </w:tr>
      <w:tr w:rsidR="008E1AEF" w:rsidRPr="005A6326" w14:paraId="582B5FD7" w14:textId="77777777" w:rsidTr="000941A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7827F4E" w14:textId="77777777" w:rsidR="008E1AEF" w:rsidRPr="005A6326" w:rsidRDefault="008E1AEF" w:rsidP="000941A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45ACD2B" w14:textId="77777777" w:rsidR="008E1AEF" w:rsidRPr="005A6326" w:rsidRDefault="008E1AEF" w:rsidP="000941AD">
            <w:pPr>
              <w:spacing w:line="267" w:lineRule="exact"/>
              <w:ind w:left="26"/>
              <w:jc w:val="center"/>
              <w:rPr>
                <w:rFonts w:cs="Arial"/>
                <w:szCs w:val="22"/>
              </w:rPr>
            </w:pPr>
            <w:r w:rsidRPr="005A6326">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0A7DD1F3" w14:textId="77777777" w:rsidR="008E1AEF" w:rsidRPr="005A6326" w:rsidRDefault="008E1AEF" w:rsidP="000941AD">
            <w:pPr>
              <w:spacing w:line="267"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7EC1D43" w14:textId="77777777" w:rsidR="008E1AEF" w:rsidRPr="005A6326" w:rsidRDefault="008E1AEF" w:rsidP="000941AD">
            <w:pPr>
              <w:rPr>
                <w:rFonts w:cs="Arial"/>
                <w:szCs w:val="22"/>
              </w:rPr>
            </w:pPr>
          </w:p>
        </w:tc>
      </w:tr>
      <w:tr w:rsidR="008E1AEF" w:rsidRPr="005A6326" w14:paraId="6DE74B3E" w14:textId="77777777" w:rsidTr="000941A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308A668" w14:textId="77777777" w:rsidR="008E1AEF" w:rsidRPr="005A6326" w:rsidRDefault="008E1AEF" w:rsidP="000941A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DE49B74" w14:textId="77777777" w:rsidR="008E1AEF" w:rsidRPr="005A6326" w:rsidRDefault="008E1AEF" w:rsidP="000941AD">
            <w:pPr>
              <w:spacing w:line="264" w:lineRule="exact"/>
              <w:ind w:left="17"/>
              <w:jc w:val="center"/>
              <w:rPr>
                <w:rFonts w:cs="Arial"/>
                <w:szCs w:val="22"/>
              </w:rPr>
            </w:pPr>
            <w:r w:rsidRPr="005A6326">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562C8968" w14:textId="77777777" w:rsidR="008E1AEF" w:rsidRPr="005A6326" w:rsidRDefault="008E1AEF" w:rsidP="000941AD">
            <w:pPr>
              <w:spacing w:line="264" w:lineRule="exact"/>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05A03393" w14:textId="77777777" w:rsidR="008E1AEF" w:rsidRPr="005A6326" w:rsidRDefault="008E1AEF" w:rsidP="000941AD">
            <w:pPr>
              <w:rPr>
                <w:rFonts w:cs="Arial"/>
                <w:szCs w:val="22"/>
              </w:rPr>
            </w:pPr>
          </w:p>
        </w:tc>
      </w:tr>
    </w:tbl>
    <w:p w14:paraId="5D3E763E" w14:textId="77777777" w:rsidR="008E1AEF" w:rsidRPr="005A6326" w:rsidRDefault="008E1AEF" w:rsidP="008E1AEF">
      <w:pPr>
        <w:widowControl w:val="0"/>
        <w:spacing w:before="2" w:after="0" w:line="240" w:lineRule="auto"/>
        <w:rPr>
          <w:rFonts w:eastAsia="Calibri" w:cs="Arial"/>
          <w:szCs w:val="22"/>
        </w:rPr>
      </w:pPr>
    </w:p>
    <w:p w14:paraId="404B17F1" w14:textId="77777777" w:rsidR="008E1AEF" w:rsidRPr="005A6326" w:rsidRDefault="008E1AEF" w:rsidP="008E1AEF">
      <w:pPr>
        <w:widowControl w:val="0"/>
        <w:spacing w:after="0" w:line="240" w:lineRule="auto"/>
        <w:ind w:left="395" w:hanging="360"/>
        <w:rPr>
          <w:rFonts w:eastAsia="Calibri" w:cs="Arial"/>
          <w:b/>
          <w:szCs w:val="22"/>
        </w:rPr>
      </w:pPr>
      <w:r w:rsidRPr="005A6326">
        <w:rPr>
          <w:rFonts w:eastAsia="Calibri" w:cs="Arial"/>
          <w:b/>
          <w:spacing w:val="-1"/>
          <w:szCs w:val="22"/>
        </w:rPr>
        <w:t>B. Požadavky</w:t>
      </w:r>
      <w:r w:rsidRPr="005A6326">
        <w:rPr>
          <w:rFonts w:eastAsia="Calibri" w:cs="Arial"/>
          <w:b/>
          <w:spacing w:val="1"/>
          <w:szCs w:val="22"/>
        </w:rPr>
        <w:t xml:space="preserve"> </w:t>
      </w:r>
      <w:r w:rsidRPr="005A6326">
        <w:rPr>
          <w:rFonts w:eastAsia="Calibri" w:cs="Arial"/>
          <w:b/>
          <w:spacing w:val="-1"/>
          <w:szCs w:val="22"/>
        </w:rPr>
        <w:t>na</w:t>
      </w:r>
      <w:r w:rsidRPr="005A6326">
        <w:rPr>
          <w:rFonts w:eastAsia="Calibri" w:cs="Arial"/>
          <w:b/>
          <w:szCs w:val="22"/>
        </w:rPr>
        <w:t xml:space="preserve"> </w:t>
      </w:r>
      <w:r w:rsidRPr="005A6326">
        <w:rPr>
          <w:rFonts w:eastAsia="Calibri" w:cs="Arial"/>
          <w:b/>
          <w:spacing w:val="-1"/>
          <w:szCs w:val="22"/>
        </w:rPr>
        <w:t>technické</w:t>
      </w:r>
      <w:r w:rsidRPr="005A6326">
        <w:rPr>
          <w:rFonts w:eastAsia="Calibri" w:cs="Arial"/>
          <w:b/>
          <w:spacing w:val="-2"/>
          <w:szCs w:val="22"/>
        </w:rPr>
        <w:t xml:space="preserve"> </w:t>
      </w:r>
      <w:r w:rsidRPr="005A6326">
        <w:rPr>
          <w:rFonts w:eastAsia="Calibri" w:cs="Arial"/>
          <w:b/>
          <w:spacing w:val="-1"/>
          <w:szCs w:val="22"/>
        </w:rPr>
        <w:t>práce</w:t>
      </w:r>
      <w:r w:rsidRPr="005A6326">
        <w:rPr>
          <w:rFonts w:eastAsia="Calibri" w:cs="Arial"/>
          <w:b/>
          <w:spacing w:val="1"/>
          <w:szCs w:val="22"/>
        </w:rPr>
        <w:t xml:space="preserve"> </w:t>
      </w:r>
      <w:r w:rsidRPr="005A6326">
        <w:rPr>
          <w:rFonts w:eastAsia="Calibri" w:cs="Arial"/>
          <w:b/>
          <w:szCs w:val="22"/>
        </w:rPr>
        <w:t xml:space="preserve">a </w:t>
      </w:r>
      <w:r w:rsidRPr="005A6326">
        <w:rPr>
          <w:rFonts w:eastAsia="Calibri" w:cs="Arial"/>
          <w:b/>
          <w:spacing w:val="-1"/>
          <w:szCs w:val="22"/>
        </w:rPr>
        <w:t>podklady:</w:t>
      </w:r>
    </w:p>
    <w:p w14:paraId="1BE25637" w14:textId="77777777" w:rsidR="008E1AEF" w:rsidRPr="005A6326" w:rsidRDefault="008E1AEF" w:rsidP="008E1AEF">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8E1AEF" w:rsidRPr="005A6326" w14:paraId="35FE29D0" w14:textId="77777777" w:rsidTr="000941AD">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5123167" w14:textId="77777777" w:rsidR="008E1AEF" w:rsidRPr="005A6326" w:rsidRDefault="008E1AEF" w:rsidP="000941AD">
            <w:pPr>
              <w:spacing w:line="264" w:lineRule="exact"/>
              <w:ind w:left="102"/>
              <w:rPr>
                <w:rFonts w:cs="Arial"/>
                <w:szCs w:val="22"/>
              </w:rPr>
            </w:pPr>
            <w:proofErr w:type="spellStart"/>
            <w:r w:rsidRPr="005A6326">
              <w:rPr>
                <w:rFonts w:cs="Arial"/>
                <w:spacing w:val="-1"/>
                <w:szCs w:val="22"/>
              </w:rPr>
              <w:t>Požadované</w:t>
            </w:r>
            <w:proofErr w:type="spellEnd"/>
            <w:r w:rsidRPr="005A6326">
              <w:rPr>
                <w:rFonts w:cs="Arial"/>
                <w:spacing w:val="1"/>
                <w:szCs w:val="22"/>
              </w:rPr>
              <w:t xml:space="preserve"> </w:t>
            </w:r>
            <w:proofErr w:type="spellStart"/>
            <w:r w:rsidRPr="005A6326">
              <w:rPr>
                <w:rFonts w:cs="Arial"/>
                <w:spacing w:val="-1"/>
                <w:szCs w:val="22"/>
              </w:rPr>
              <w:t>počty</w:t>
            </w:r>
            <w:proofErr w:type="spellEnd"/>
            <w:r w:rsidRPr="005A6326">
              <w:rPr>
                <w:rFonts w:cs="Arial"/>
                <w:spacing w:val="-1"/>
                <w:szCs w:val="22"/>
              </w:rPr>
              <w:t xml:space="preserve"> </w:t>
            </w:r>
            <w:proofErr w:type="spellStart"/>
            <w:r w:rsidRPr="005A6326">
              <w:rPr>
                <w:rFonts w:cs="Arial"/>
                <w:spacing w:val="-1"/>
                <w:szCs w:val="22"/>
              </w:rPr>
              <w:t>průzkumných</w:t>
            </w:r>
            <w:proofErr w:type="spellEnd"/>
            <w:r w:rsidRPr="005A6326">
              <w:rPr>
                <w:rFonts w:cs="Arial"/>
                <w:spacing w:val="-1"/>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pacing w:val="-2"/>
                <w:szCs w:val="22"/>
              </w:rPr>
              <w:t>pro</w:t>
            </w:r>
            <w:r w:rsidRPr="005A6326">
              <w:rPr>
                <w:rFonts w:cs="Arial"/>
                <w:spacing w:val="1"/>
                <w:szCs w:val="22"/>
              </w:rPr>
              <w:t xml:space="preserve"> </w:t>
            </w:r>
            <w:proofErr w:type="spellStart"/>
            <w:r w:rsidRPr="005A6326">
              <w:rPr>
                <w:rFonts w:cs="Arial"/>
                <w:spacing w:val="-1"/>
                <w:szCs w:val="22"/>
              </w:rPr>
              <w:t>podrobný</w:t>
            </w:r>
            <w:proofErr w:type="spellEnd"/>
            <w:r w:rsidRPr="005A6326">
              <w:rPr>
                <w:rFonts w:cs="Arial"/>
                <w:spacing w:val="1"/>
                <w:szCs w:val="22"/>
              </w:rPr>
              <w:t xml:space="preserve"> </w:t>
            </w:r>
            <w:r w:rsidRPr="005A6326">
              <w:rPr>
                <w:rFonts w:cs="Arial"/>
                <w:spacing w:val="-1"/>
                <w:szCs w:val="22"/>
              </w:rPr>
              <w:t>GTP</w:t>
            </w:r>
          </w:p>
        </w:tc>
      </w:tr>
      <w:tr w:rsidR="008E1AEF" w:rsidRPr="005A6326" w14:paraId="4AFA5BA1" w14:textId="77777777" w:rsidTr="000941AD">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296F1E4" w14:textId="77777777" w:rsidR="008E1AEF" w:rsidRPr="005A6326" w:rsidRDefault="008E1AEF" w:rsidP="000941AD">
            <w:pPr>
              <w:spacing w:line="264" w:lineRule="exact"/>
              <w:ind w:left="102"/>
              <w:rPr>
                <w:rFonts w:cs="Arial"/>
                <w:szCs w:val="22"/>
              </w:rPr>
            </w:pPr>
            <w:proofErr w:type="spellStart"/>
            <w:r w:rsidRPr="005A6326">
              <w:rPr>
                <w:rFonts w:cs="Arial"/>
                <w:spacing w:val="-1"/>
                <w:szCs w:val="22"/>
              </w:rPr>
              <w:t>Geotechnické</w:t>
            </w:r>
            <w:proofErr w:type="spellEnd"/>
            <w:r w:rsidRPr="005A6326">
              <w:rPr>
                <w:rFonts w:cs="Arial"/>
                <w:spacing w:val="1"/>
                <w:szCs w:val="22"/>
              </w:rPr>
              <w:t xml:space="preserve"> </w:t>
            </w:r>
            <w:proofErr w:type="spellStart"/>
            <w:r w:rsidRPr="005A6326">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3CAB629" w14:textId="77777777" w:rsidR="008E1AEF" w:rsidRPr="005A6326" w:rsidRDefault="008E1AEF" w:rsidP="000941AD">
            <w:pPr>
              <w:spacing w:line="264" w:lineRule="exact"/>
              <w:ind w:left="994"/>
              <w:rPr>
                <w:rFonts w:cs="Arial"/>
                <w:szCs w:val="22"/>
              </w:rPr>
            </w:pPr>
            <w:proofErr w:type="spellStart"/>
            <w:r w:rsidRPr="005A6326">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2BAFFF6" w14:textId="77777777" w:rsidR="008E1AEF" w:rsidRPr="005A6326" w:rsidRDefault="008E1AEF" w:rsidP="000941AD">
            <w:pPr>
              <w:spacing w:line="264" w:lineRule="exact"/>
              <w:ind w:left="1"/>
              <w:jc w:val="center"/>
              <w:rPr>
                <w:rFonts w:cs="Arial"/>
                <w:szCs w:val="22"/>
              </w:rPr>
            </w:pPr>
            <w:proofErr w:type="spellStart"/>
            <w:r w:rsidRPr="005A6326">
              <w:rPr>
                <w:rFonts w:cs="Arial"/>
                <w:spacing w:val="-1"/>
                <w:szCs w:val="22"/>
              </w:rPr>
              <w:t>Složité</w:t>
            </w:r>
            <w:proofErr w:type="spellEnd"/>
          </w:p>
        </w:tc>
      </w:tr>
      <w:tr w:rsidR="008E1AEF" w:rsidRPr="005A6326" w14:paraId="68134E7A" w14:textId="77777777" w:rsidTr="000941AD">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19A1279" w14:textId="77777777" w:rsidR="008E1AEF" w:rsidRPr="005A6326" w:rsidRDefault="008E1AEF" w:rsidP="000941AD">
            <w:pPr>
              <w:spacing w:line="264" w:lineRule="exact"/>
              <w:ind w:left="102"/>
              <w:rPr>
                <w:rFonts w:cs="Arial"/>
                <w:szCs w:val="22"/>
              </w:rPr>
            </w:pPr>
            <w:proofErr w:type="spellStart"/>
            <w:r w:rsidRPr="005A6326">
              <w:rPr>
                <w:rFonts w:cs="Arial"/>
                <w:spacing w:val="-1"/>
                <w:szCs w:val="22"/>
              </w:rPr>
              <w:t>Hráz</w:t>
            </w:r>
            <w:proofErr w:type="spellEnd"/>
            <w:r w:rsidRPr="005A6326">
              <w:rPr>
                <w:rFonts w:cs="Arial"/>
                <w:spacing w:val="-1"/>
                <w:szCs w:val="22"/>
              </w:rPr>
              <w:t xml:space="preserve"> </w:t>
            </w:r>
            <w:proofErr w:type="spellStart"/>
            <w:r w:rsidRPr="005A6326">
              <w:rPr>
                <w:rFonts w:cs="Arial"/>
                <w:spacing w:val="-1"/>
                <w:szCs w:val="22"/>
              </w:rPr>
              <w:t>včetně</w:t>
            </w:r>
            <w:proofErr w:type="spellEnd"/>
            <w:r w:rsidRPr="005A6326">
              <w:rPr>
                <w:rFonts w:cs="Arial"/>
                <w:spacing w:val="1"/>
                <w:szCs w:val="22"/>
              </w:rPr>
              <w:t xml:space="preserve"> </w:t>
            </w:r>
            <w:proofErr w:type="spellStart"/>
            <w:r w:rsidRPr="005A6326">
              <w:rPr>
                <w:rFonts w:cs="Arial"/>
                <w:spacing w:val="-1"/>
                <w:szCs w:val="22"/>
              </w:rPr>
              <w:t>zavázání</w:t>
            </w:r>
            <w:proofErr w:type="spellEnd"/>
            <w:r w:rsidRPr="005A6326">
              <w:rPr>
                <w:rFonts w:cs="Arial"/>
                <w:spacing w:val="1"/>
                <w:szCs w:val="22"/>
              </w:rPr>
              <w:t xml:space="preserve"> </w:t>
            </w:r>
            <w:proofErr w:type="spellStart"/>
            <w:r w:rsidRPr="005A6326">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EC35D6A" w14:textId="77777777" w:rsidR="008E1AEF" w:rsidRPr="005A6326" w:rsidRDefault="008E1AEF" w:rsidP="000941AD">
            <w:pPr>
              <w:spacing w:line="264" w:lineRule="exact"/>
              <w:ind w:left="853"/>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zCs w:val="22"/>
              </w:rPr>
              <w:t>50</w:t>
            </w:r>
            <w:r w:rsidRPr="005A6326">
              <w:rPr>
                <w:rFonts w:cs="Arial"/>
                <w:spacing w:val="-1"/>
                <w:szCs w:val="22"/>
              </w:rPr>
              <w:t xml:space="preserve"> </w:t>
            </w:r>
            <w:r w:rsidRPr="005A6326">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77E35A7C" w14:textId="77777777" w:rsidR="008E1AEF" w:rsidRPr="005A6326" w:rsidRDefault="008E1AEF" w:rsidP="000941AD">
            <w:pPr>
              <w:spacing w:line="264" w:lineRule="exact"/>
              <w:ind w:left="697"/>
              <w:rPr>
                <w:rFonts w:cs="Arial"/>
                <w:szCs w:val="22"/>
              </w:rPr>
            </w:pPr>
            <w:r w:rsidRPr="005A6326">
              <w:rPr>
                <w:rFonts w:cs="Arial"/>
                <w:szCs w:val="22"/>
              </w:rPr>
              <w:t>1</w:t>
            </w:r>
            <w:r w:rsidRPr="005A6326">
              <w:rPr>
                <w:rFonts w:cs="Arial"/>
                <w:spacing w:val="1"/>
                <w:szCs w:val="22"/>
              </w:rPr>
              <w:t xml:space="preserve"> </w:t>
            </w:r>
            <w:proofErr w:type="spellStart"/>
            <w:r w:rsidRPr="005A6326">
              <w:rPr>
                <w:rFonts w:cs="Arial"/>
                <w:spacing w:val="-1"/>
                <w:szCs w:val="22"/>
              </w:rPr>
              <w:t>sonda</w:t>
            </w:r>
            <w:proofErr w:type="spellEnd"/>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25 </w:t>
            </w:r>
            <w:proofErr w:type="spellStart"/>
            <w:r w:rsidRPr="005A6326">
              <w:rPr>
                <w:rFonts w:cs="Arial"/>
                <w:spacing w:val="-1"/>
                <w:szCs w:val="22"/>
              </w:rPr>
              <w:t>až</w:t>
            </w:r>
            <w:proofErr w:type="spellEnd"/>
            <w:r w:rsidRPr="005A6326">
              <w:rPr>
                <w:rFonts w:cs="Arial"/>
                <w:spacing w:val="-1"/>
                <w:szCs w:val="22"/>
              </w:rPr>
              <w:t xml:space="preserve"> 35 </w:t>
            </w:r>
            <w:r w:rsidRPr="005A6326">
              <w:rPr>
                <w:rFonts w:cs="Arial"/>
                <w:szCs w:val="22"/>
              </w:rPr>
              <w:t>m</w:t>
            </w:r>
          </w:p>
        </w:tc>
      </w:tr>
      <w:tr w:rsidR="008E1AEF" w:rsidRPr="005A6326" w14:paraId="23039129" w14:textId="77777777" w:rsidTr="000941AD">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47B6977B" w14:textId="77777777" w:rsidR="008E1AEF" w:rsidRPr="005A6326" w:rsidRDefault="008E1AEF" w:rsidP="000941AD">
            <w:pPr>
              <w:ind w:left="102" w:right="566"/>
              <w:rPr>
                <w:rFonts w:cs="Arial"/>
                <w:szCs w:val="22"/>
              </w:rPr>
            </w:pPr>
            <w:proofErr w:type="spellStart"/>
            <w:r w:rsidRPr="005A6326">
              <w:rPr>
                <w:rFonts w:cs="Arial"/>
                <w:spacing w:val="-1"/>
                <w:szCs w:val="22"/>
              </w:rPr>
              <w:t>Založení</w:t>
            </w:r>
            <w:proofErr w:type="spellEnd"/>
            <w:r w:rsidRPr="005A6326">
              <w:rPr>
                <w:rFonts w:cs="Arial"/>
                <w:spacing w:val="-3"/>
                <w:szCs w:val="22"/>
              </w:rPr>
              <w:t xml:space="preserve"> </w:t>
            </w:r>
            <w:proofErr w:type="spellStart"/>
            <w:r w:rsidRPr="005A6326">
              <w:rPr>
                <w:rFonts w:cs="Arial"/>
                <w:spacing w:val="-1"/>
                <w:szCs w:val="22"/>
              </w:rPr>
              <w:t>výpustního</w:t>
            </w:r>
            <w:proofErr w:type="spellEnd"/>
            <w:r w:rsidRPr="005A6326">
              <w:rPr>
                <w:rFonts w:cs="Arial"/>
                <w:spacing w:val="1"/>
                <w:szCs w:val="22"/>
              </w:rPr>
              <w:t xml:space="preserve"> </w:t>
            </w:r>
            <w:proofErr w:type="spellStart"/>
            <w:r w:rsidRPr="005A6326">
              <w:rPr>
                <w:rFonts w:cs="Arial"/>
                <w:spacing w:val="-1"/>
                <w:szCs w:val="22"/>
              </w:rPr>
              <w:t>objektu</w:t>
            </w:r>
            <w:proofErr w:type="spellEnd"/>
            <w:r w:rsidRPr="005A6326">
              <w:rPr>
                <w:rFonts w:cs="Arial"/>
                <w:spacing w:val="-1"/>
                <w:szCs w:val="22"/>
              </w:rPr>
              <w:t>,</w:t>
            </w:r>
            <w:r w:rsidRPr="005A6326">
              <w:rPr>
                <w:rFonts w:cs="Arial"/>
                <w:spacing w:val="29"/>
                <w:szCs w:val="22"/>
              </w:rPr>
              <w:t xml:space="preserve"> </w:t>
            </w:r>
            <w:proofErr w:type="spellStart"/>
            <w:r w:rsidRPr="005A6326">
              <w:rPr>
                <w:rFonts w:cs="Arial"/>
                <w:spacing w:val="-1"/>
                <w:szCs w:val="22"/>
              </w:rPr>
              <w:t>přelivu</w:t>
            </w:r>
            <w:proofErr w:type="spellEnd"/>
            <w:r w:rsidRPr="005A6326">
              <w:rPr>
                <w:rFonts w:cs="Arial"/>
                <w:spacing w:val="-1"/>
                <w:szCs w:val="22"/>
              </w:rPr>
              <w:t xml:space="preserve"> </w:t>
            </w:r>
            <w:proofErr w:type="spellStart"/>
            <w:r w:rsidRPr="005A6326">
              <w:rPr>
                <w:rFonts w:cs="Arial"/>
                <w:spacing w:val="-1"/>
                <w:szCs w:val="22"/>
              </w:rPr>
              <w:t>apod</w:t>
            </w:r>
            <w:proofErr w:type="spellEnd"/>
            <w:r w:rsidRPr="005A6326">
              <w:rPr>
                <w:rFonts w:cs="Arial"/>
                <w:spacing w:val="-1"/>
                <w:szCs w:val="22"/>
              </w:rPr>
              <w:t>.</w:t>
            </w:r>
          </w:p>
        </w:tc>
        <w:tc>
          <w:tcPr>
            <w:tcW w:w="3072" w:type="dxa"/>
            <w:tcBorders>
              <w:top w:val="single" w:sz="5" w:space="0" w:color="000000"/>
              <w:left w:val="single" w:sz="5" w:space="0" w:color="000000"/>
              <w:bottom w:val="single" w:sz="5" w:space="0" w:color="000000"/>
              <w:right w:val="single" w:sz="5" w:space="0" w:color="000000"/>
            </w:tcBorders>
          </w:tcPr>
          <w:p w14:paraId="42DE1882" w14:textId="77777777" w:rsidR="008E1AEF" w:rsidRPr="005A6326" w:rsidRDefault="008E1AEF" w:rsidP="000941AD">
            <w:pPr>
              <w:spacing w:line="264" w:lineRule="exact"/>
              <w:ind w:left="951"/>
              <w:rPr>
                <w:rFonts w:cs="Arial"/>
                <w:szCs w:val="22"/>
              </w:rPr>
            </w:pPr>
            <w:r w:rsidRPr="005A6326">
              <w:rPr>
                <w:rFonts w:cs="Arial"/>
                <w:spacing w:val="-1"/>
                <w:szCs w:val="22"/>
              </w:rPr>
              <w:t>Min.</w:t>
            </w:r>
            <w:r w:rsidRPr="005A6326">
              <w:rPr>
                <w:rFonts w:cs="Arial"/>
                <w:szCs w:val="22"/>
              </w:rPr>
              <w:t xml:space="preserve"> 1</w:t>
            </w:r>
            <w:r w:rsidRPr="005A6326">
              <w:rPr>
                <w:rFonts w:cs="Arial"/>
                <w:spacing w:val="-1"/>
                <w:szCs w:val="22"/>
              </w:rPr>
              <w:t xml:space="preserve"> </w:t>
            </w:r>
            <w:proofErr w:type="spellStart"/>
            <w:r w:rsidRPr="005A6326">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D5F105C" w14:textId="77777777" w:rsidR="008E1AEF" w:rsidRPr="005A6326" w:rsidRDefault="008E1AEF" w:rsidP="000941AD">
            <w:pPr>
              <w:spacing w:line="264" w:lineRule="exact"/>
              <w:ind w:left="1006"/>
              <w:rPr>
                <w:rFonts w:cs="Arial"/>
                <w:szCs w:val="22"/>
              </w:rPr>
            </w:pPr>
            <w:r w:rsidRPr="005A6326">
              <w:rPr>
                <w:rFonts w:cs="Arial"/>
                <w:spacing w:val="-1"/>
                <w:szCs w:val="22"/>
              </w:rPr>
              <w:t>Min.</w:t>
            </w:r>
            <w:r w:rsidRPr="005A6326">
              <w:rPr>
                <w:rFonts w:cs="Arial"/>
                <w:szCs w:val="22"/>
              </w:rPr>
              <w:t xml:space="preserve"> 2</w:t>
            </w:r>
            <w:r w:rsidRPr="005A6326">
              <w:rPr>
                <w:rFonts w:cs="Arial"/>
                <w:spacing w:val="-1"/>
                <w:szCs w:val="22"/>
              </w:rPr>
              <w:t xml:space="preserve"> </w:t>
            </w:r>
            <w:proofErr w:type="spellStart"/>
            <w:r w:rsidRPr="005A6326">
              <w:rPr>
                <w:rFonts w:cs="Arial"/>
                <w:spacing w:val="-1"/>
                <w:szCs w:val="22"/>
              </w:rPr>
              <w:t>sondy</w:t>
            </w:r>
            <w:proofErr w:type="spellEnd"/>
          </w:p>
        </w:tc>
      </w:tr>
      <w:tr w:rsidR="008E1AEF" w:rsidRPr="005A6326" w14:paraId="401509A0" w14:textId="77777777" w:rsidTr="000941AD">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5AE48F69" w14:textId="77777777" w:rsidR="008E1AEF" w:rsidRPr="005A6326" w:rsidRDefault="008E1AEF" w:rsidP="000941AD">
            <w:pPr>
              <w:spacing w:line="264" w:lineRule="exact"/>
              <w:ind w:left="102"/>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pod</w:t>
            </w:r>
            <w:r w:rsidRPr="005A6326">
              <w:rPr>
                <w:rFonts w:cs="Arial"/>
                <w:spacing w:val="-1"/>
                <w:szCs w:val="22"/>
              </w:rPr>
              <w:t xml:space="preserve"> </w:t>
            </w:r>
            <w:proofErr w:type="spellStart"/>
            <w:r w:rsidRPr="005A6326">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D5E8DDB" w14:textId="77777777" w:rsidR="008E1AEF" w:rsidRPr="005A6326" w:rsidRDefault="008E1AEF" w:rsidP="000941AD">
            <w:pPr>
              <w:ind w:left="241" w:right="236"/>
              <w:jc w:val="center"/>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výšky</w:t>
            </w:r>
            <w:proofErr w:type="spellEnd"/>
            <w:r w:rsidRPr="005A6326">
              <w:rPr>
                <w:rFonts w:cs="Arial"/>
                <w:spacing w:val="1"/>
                <w:szCs w:val="22"/>
              </w:rPr>
              <w:t xml:space="preserve"> </w:t>
            </w:r>
            <w:proofErr w:type="spellStart"/>
            <w:r w:rsidRPr="005A6326">
              <w:rPr>
                <w:rFonts w:cs="Arial"/>
                <w:spacing w:val="-1"/>
                <w:szCs w:val="22"/>
              </w:rPr>
              <w:t>hráze</w:t>
            </w:r>
            <w:proofErr w:type="spellEnd"/>
            <w:r w:rsidRPr="005A6326">
              <w:rPr>
                <w:rFonts w:cs="Arial"/>
                <w:spacing w:val="-2"/>
                <w:szCs w:val="22"/>
              </w:rPr>
              <w:t xml:space="preserve"> </w:t>
            </w:r>
            <w:r w:rsidRPr="005A6326">
              <w:rPr>
                <w:rFonts w:cs="Arial"/>
                <w:szCs w:val="22"/>
              </w:rPr>
              <w:t xml:space="preserve">a </w:t>
            </w:r>
            <w:proofErr w:type="spellStart"/>
            <w:r w:rsidRPr="005A6326">
              <w:rPr>
                <w:rFonts w:cs="Arial"/>
                <w:spacing w:val="-1"/>
                <w:szCs w:val="22"/>
              </w:rPr>
              <w:t>složitosti</w:t>
            </w:r>
            <w:proofErr w:type="spellEnd"/>
            <w:r w:rsidRPr="005A6326">
              <w:rPr>
                <w:rFonts w:cs="Arial"/>
                <w:spacing w:val="27"/>
                <w:szCs w:val="22"/>
              </w:rPr>
              <w:t xml:space="preserve"> </w:t>
            </w:r>
            <w:proofErr w:type="spellStart"/>
            <w:r w:rsidRPr="005A6326">
              <w:rPr>
                <w:rFonts w:cs="Arial"/>
                <w:spacing w:val="-1"/>
                <w:szCs w:val="22"/>
              </w:rPr>
              <w:t>geologických</w:t>
            </w:r>
            <w:proofErr w:type="spellEnd"/>
            <w:r w:rsidRPr="005A6326">
              <w:rPr>
                <w:rFonts w:cs="Arial"/>
                <w:spacing w:val="-1"/>
                <w:szCs w:val="22"/>
              </w:rPr>
              <w:t xml:space="preserve"> </w:t>
            </w:r>
            <w:proofErr w:type="spellStart"/>
            <w:r w:rsidRPr="005A6326">
              <w:rPr>
                <w:rFonts w:cs="Arial"/>
                <w:spacing w:val="-1"/>
                <w:szCs w:val="22"/>
              </w:rPr>
              <w:t>poměrů</w:t>
            </w:r>
            <w:proofErr w:type="spellEnd"/>
            <w:r w:rsidRPr="005A6326">
              <w:rPr>
                <w:rFonts w:cs="Arial"/>
                <w:spacing w:val="-3"/>
                <w:szCs w:val="22"/>
              </w:rPr>
              <w:t xml:space="preserve"> </w:t>
            </w:r>
            <w:r w:rsidRPr="005A6326">
              <w:rPr>
                <w:rFonts w:cs="Arial"/>
                <w:spacing w:val="-1"/>
                <w:szCs w:val="22"/>
              </w:rPr>
              <w:t>(</w:t>
            </w:r>
            <w:proofErr w:type="spellStart"/>
            <w:r w:rsidRPr="005A6326">
              <w:rPr>
                <w:rFonts w:cs="Arial"/>
                <w:spacing w:val="-1"/>
                <w:szCs w:val="22"/>
              </w:rPr>
              <w:t>vždy</w:t>
            </w:r>
            <w:proofErr w:type="spellEnd"/>
            <w:r w:rsidRPr="005A6326">
              <w:rPr>
                <w:rFonts w:cs="Arial"/>
                <w:spacing w:val="25"/>
                <w:szCs w:val="22"/>
              </w:rPr>
              <w:t xml:space="preserve"> </w:t>
            </w:r>
            <w:proofErr w:type="spellStart"/>
            <w:r w:rsidRPr="005A6326">
              <w:rPr>
                <w:rFonts w:cs="Arial"/>
                <w:spacing w:val="-1"/>
                <w:szCs w:val="22"/>
              </w:rPr>
              <w:t>ukončeno</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1"/>
                <w:szCs w:val="22"/>
              </w:rPr>
              <w:t>dostatečně</w:t>
            </w:r>
            <w:proofErr w:type="spellEnd"/>
            <w:r w:rsidRPr="005A6326">
              <w:rPr>
                <w:rFonts w:cs="Arial"/>
                <w:spacing w:val="28"/>
                <w:szCs w:val="22"/>
              </w:rPr>
              <w:t xml:space="preserve"> </w:t>
            </w:r>
            <w:proofErr w:type="spellStart"/>
            <w:r w:rsidRPr="005A6326">
              <w:rPr>
                <w:rFonts w:cs="Arial"/>
                <w:spacing w:val="-1"/>
                <w:szCs w:val="22"/>
              </w:rPr>
              <w:t>únosných</w:t>
            </w:r>
            <w:proofErr w:type="spellEnd"/>
            <w:r w:rsidRPr="005A6326">
              <w:rPr>
                <w:rFonts w:cs="Arial"/>
                <w:spacing w:val="-3"/>
                <w:szCs w:val="22"/>
              </w:rPr>
              <w:t xml:space="preserve"> </w:t>
            </w:r>
            <w:proofErr w:type="spellStart"/>
            <w:r w:rsidRPr="005A6326">
              <w:rPr>
                <w:rFonts w:cs="Arial"/>
                <w:spacing w:val="-1"/>
                <w:szCs w:val="22"/>
              </w:rPr>
              <w:t>vrstvách</w:t>
            </w:r>
            <w:proofErr w:type="spellEnd"/>
            <w:r w:rsidRPr="005A6326">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7F74D4CF" w14:textId="77777777" w:rsidR="008E1AEF" w:rsidRPr="005A6326" w:rsidRDefault="008E1AEF" w:rsidP="000941AD">
            <w:pPr>
              <w:ind w:left="294" w:right="292"/>
              <w:jc w:val="center"/>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výšky</w:t>
            </w:r>
            <w:proofErr w:type="spellEnd"/>
            <w:r w:rsidRPr="005A6326">
              <w:rPr>
                <w:rFonts w:cs="Arial"/>
                <w:spacing w:val="1"/>
                <w:szCs w:val="22"/>
              </w:rPr>
              <w:t xml:space="preserve"> </w:t>
            </w:r>
            <w:proofErr w:type="spellStart"/>
            <w:r w:rsidRPr="005A6326">
              <w:rPr>
                <w:rFonts w:cs="Arial"/>
                <w:spacing w:val="-1"/>
                <w:szCs w:val="22"/>
              </w:rPr>
              <w:t>hráze</w:t>
            </w:r>
            <w:proofErr w:type="spellEnd"/>
            <w:r w:rsidRPr="005A6326">
              <w:rPr>
                <w:rFonts w:cs="Arial"/>
                <w:spacing w:val="-2"/>
                <w:szCs w:val="22"/>
              </w:rPr>
              <w:t xml:space="preserve"> </w:t>
            </w:r>
            <w:r w:rsidRPr="005A6326">
              <w:rPr>
                <w:rFonts w:cs="Arial"/>
                <w:szCs w:val="22"/>
              </w:rPr>
              <w:t xml:space="preserve">a </w:t>
            </w:r>
            <w:proofErr w:type="spellStart"/>
            <w:r w:rsidRPr="005A6326">
              <w:rPr>
                <w:rFonts w:cs="Arial"/>
                <w:spacing w:val="-1"/>
                <w:szCs w:val="22"/>
              </w:rPr>
              <w:t>složitosti</w:t>
            </w:r>
            <w:proofErr w:type="spellEnd"/>
            <w:r w:rsidRPr="005A6326">
              <w:rPr>
                <w:rFonts w:cs="Arial"/>
                <w:spacing w:val="27"/>
                <w:szCs w:val="22"/>
              </w:rPr>
              <w:t xml:space="preserve"> </w:t>
            </w:r>
            <w:proofErr w:type="spellStart"/>
            <w:r w:rsidRPr="005A6326">
              <w:rPr>
                <w:rFonts w:cs="Arial"/>
                <w:spacing w:val="-1"/>
                <w:szCs w:val="22"/>
              </w:rPr>
              <w:t>geologických</w:t>
            </w:r>
            <w:proofErr w:type="spellEnd"/>
            <w:r w:rsidRPr="005A6326">
              <w:rPr>
                <w:rFonts w:cs="Arial"/>
                <w:spacing w:val="-1"/>
                <w:szCs w:val="22"/>
              </w:rPr>
              <w:t xml:space="preserve"> </w:t>
            </w:r>
            <w:proofErr w:type="spellStart"/>
            <w:r w:rsidRPr="005A6326">
              <w:rPr>
                <w:rFonts w:cs="Arial"/>
                <w:spacing w:val="-1"/>
                <w:szCs w:val="22"/>
              </w:rPr>
              <w:t>poměrů</w:t>
            </w:r>
            <w:proofErr w:type="spellEnd"/>
            <w:r w:rsidRPr="005A6326">
              <w:rPr>
                <w:rFonts w:cs="Arial"/>
                <w:spacing w:val="-3"/>
                <w:szCs w:val="22"/>
              </w:rPr>
              <w:t xml:space="preserve"> </w:t>
            </w:r>
            <w:r w:rsidRPr="005A6326">
              <w:rPr>
                <w:rFonts w:cs="Arial"/>
                <w:spacing w:val="-1"/>
                <w:szCs w:val="22"/>
              </w:rPr>
              <w:t>(</w:t>
            </w:r>
            <w:proofErr w:type="spellStart"/>
            <w:r w:rsidRPr="005A6326">
              <w:rPr>
                <w:rFonts w:cs="Arial"/>
                <w:spacing w:val="-1"/>
                <w:szCs w:val="22"/>
              </w:rPr>
              <w:t>vždy</w:t>
            </w:r>
            <w:proofErr w:type="spellEnd"/>
            <w:r w:rsidRPr="005A6326">
              <w:rPr>
                <w:rFonts w:cs="Arial"/>
                <w:spacing w:val="25"/>
                <w:szCs w:val="22"/>
              </w:rPr>
              <w:t xml:space="preserve"> </w:t>
            </w:r>
            <w:proofErr w:type="spellStart"/>
            <w:r w:rsidRPr="005A6326">
              <w:rPr>
                <w:rFonts w:cs="Arial"/>
                <w:spacing w:val="-1"/>
                <w:szCs w:val="22"/>
              </w:rPr>
              <w:t>ukončeno</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1"/>
                <w:szCs w:val="22"/>
              </w:rPr>
              <w:t>dostatečně</w:t>
            </w:r>
            <w:proofErr w:type="spellEnd"/>
            <w:r w:rsidRPr="005A6326">
              <w:rPr>
                <w:rFonts w:cs="Arial"/>
                <w:spacing w:val="28"/>
                <w:szCs w:val="22"/>
              </w:rPr>
              <w:t xml:space="preserve"> </w:t>
            </w:r>
            <w:proofErr w:type="spellStart"/>
            <w:r w:rsidRPr="005A6326">
              <w:rPr>
                <w:rFonts w:cs="Arial"/>
                <w:spacing w:val="-1"/>
                <w:szCs w:val="22"/>
              </w:rPr>
              <w:t>únosných</w:t>
            </w:r>
            <w:proofErr w:type="spellEnd"/>
            <w:r w:rsidRPr="005A6326">
              <w:rPr>
                <w:rFonts w:cs="Arial"/>
                <w:spacing w:val="-3"/>
                <w:szCs w:val="22"/>
              </w:rPr>
              <w:t xml:space="preserve"> </w:t>
            </w:r>
            <w:proofErr w:type="spellStart"/>
            <w:r w:rsidRPr="005A6326">
              <w:rPr>
                <w:rFonts w:cs="Arial"/>
                <w:spacing w:val="-1"/>
                <w:szCs w:val="22"/>
              </w:rPr>
              <w:t>vrstvách</w:t>
            </w:r>
            <w:proofErr w:type="spellEnd"/>
            <w:r w:rsidRPr="005A6326">
              <w:rPr>
                <w:rFonts w:cs="Arial"/>
                <w:spacing w:val="-1"/>
                <w:szCs w:val="22"/>
              </w:rPr>
              <w:t>)</w:t>
            </w:r>
          </w:p>
        </w:tc>
      </w:tr>
      <w:tr w:rsidR="008E1AEF" w:rsidRPr="005A6326" w14:paraId="0B24AA4F" w14:textId="77777777" w:rsidTr="000941AD">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021F25DB" w14:textId="77777777" w:rsidR="008E1AEF" w:rsidRPr="005A6326" w:rsidRDefault="008E1AEF" w:rsidP="000941AD">
            <w:pPr>
              <w:ind w:left="102" w:right="701"/>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u</w:t>
            </w:r>
            <w:r w:rsidRPr="005A6326">
              <w:rPr>
                <w:rFonts w:cs="Arial"/>
                <w:spacing w:val="-1"/>
                <w:szCs w:val="22"/>
              </w:rPr>
              <w:t xml:space="preserve"> </w:t>
            </w:r>
            <w:proofErr w:type="spellStart"/>
            <w:r w:rsidRPr="005A6326">
              <w:rPr>
                <w:rFonts w:cs="Arial"/>
                <w:spacing w:val="-1"/>
                <w:szCs w:val="22"/>
              </w:rPr>
              <w:t>výpustního</w:t>
            </w:r>
            <w:proofErr w:type="spellEnd"/>
            <w:r w:rsidRPr="005A6326">
              <w:rPr>
                <w:rFonts w:cs="Arial"/>
                <w:spacing w:val="29"/>
                <w:szCs w:val="22"/>
              </w:rPr>
              <w:t xml:space="preserve"> </w:t>
            </w:r>
            <w:proofErr w:type="spellStart"/>
            <w:r w:rsidRPr="005A6326">
              <w:rPr>
                <w:rFonts w:cs="Arial"/>
                <w:spacing w:val="-1"/>
                <w:szCs w:val="22"/>
              </w:rPr>
              <w:t>objektu</w:t>
            </w:r>
            <w:proofErr w:type="spellEnd"/>
            <w:r w:rsidRPr="005A6326">
              <w:rPr>
                <w:rFonts w:cs="Arial"/>
                <w:spacing w:val="-1"/>
                <w:szCs w:val="22"/>
              </w:rPr>
              <w:t xml:space="preserve"> </w:t>
            </w:r>
            <w:proofErr w:type="spellStart"/>
            <w:r w:rsidRPr="005A6326">
              <w:rPr>
                <w:rFonts w:cs="Arial"/>
                <w:spacing w:val="-1"/>
                <w:szCs w:val="22"/>
              </w:rPr>
              <w:t>apod</w:t>
            </w:r>
            <w:proofErr w:type="spellEnd"/>
            <w:r w:rsidRPr="005A6326">
              <w:rPr>
                <w:rFonts w:cs="Arial"/>
                <w:spacing w:val="-1"/>
                <w:szCs w:val="22"/>
              </w:rPr>
              <w:t>.</w:t>
            </w:r>
          </w:p>
        </w:tc>
        <w:tc>
          <w:tcPr>
            <w:tcW w:w="3072" w:type="dxa"/>
            <w:tcBorders>
              <w:top w:val="single" w:sz="5" w:space="0" w:color="000000"/>
              <w:left w:val="single" w:sz="5" w:space="0" w:color="000000"/>
              <w:bottom w:val="single" w:sz="5" w:space="0" w:color="000000"/>
              <w:right w:val="single" w:sz="5" w:space="0" w:color="000000"/>
            </w:tcBorders>
          </w:tcPr>
          <w:p w14:paraId="7FFBF728" w14:textId="77777777" w:rsidR="008E1AEF" w:rsidRPr="005A6326" w:rsidRDefault="008E1AEF" w:rsidP="000941AD">
            <w:pPr>
              <w:ind w:left="145" w:right="141" w:firstLine="3"/>
              <w:jc w:val="center"/>
              <w:rPr>
                <w:rFonts w:cs="Arial"/>
                <w:szCs w:val="22"/>
              </w:rPr>
            </w:pPr>
            <w:r w:rsidRPr="005A6326">
              <w:rPr>
                <w:rFonts w:cs="Arial"/>
                <w:spacing w:val="-1"/>
                <w:szCs w:val="22"/>
              </w:rPr>
              <w:t>Min.</w:t>
            </w:r>
            <w:r w:rsidRPr="005A6326">
              <w:rPr>
                <w:rFonts w:cs="Arial"/>
                <w:szCs w:val="22"/>
              </w:rPr>
              <w:t xml:space="preserve"> 2</w:t>
            </w:r>
            <w:r w:rsidRPr="005A6326">
              <w:rPr>
                <w:rFonts w:cs="Arial"/>
                <w:spacing w:val="1"/>
                <w:szCs w:val="22"/>
              </w:rPr>
              <w:t xml:space="preserve"> </w:t>
            </w:r>
            <w:proofErr w:type="spellStart"/>
            <w:r w:rsidRPr="005A6326">
              <w:rPr>
                <w:rFonts w:cs="Arial"/>
                <w:spacing w:val="-1"/>
                <w:szCs w:val="22"/>
              </w:rPr>
              <w:t>až</w:t>
            </w:r>
            <w:proofErr w:type="spellEnd"/>
            <w:r w:rsidRPr="005A6326">
              <w:rPr>
                <w:rFonts w:cs="Arial"/>
                <w:spacing w:val="-3"/>
                <w:szCs w:val="22"/>
              </w:rPr>
              <w:t xml:space="preserve"> </w:t>
            </w:r>
            <w:r w:rsidRPr="005A6326">
              <w:rPr>
                <w:rFonts w:cs="Arial"/>
                <w:szCs w:val="22"/>
              </w:rPr>
              <w:t>3</w:t>
            </w:r>
            <w:r w:rsidRPr="005A6326">
              <w:rPr>
                <w:rFonts w:cs="Arial"/>
                <w:spacing w:val="-1"/>
                <w:szCs w:val="22"/>
              </w:rPr>
              <w:t xml:space="preserve"> </w:t>
            </w:r>
            <w:r w:rsidRPr="005A6326">
              <w:rPr>
                <w:rFonts w:cs="Arial"/>
                <w:szCs w:val="22"/>
              </w:rPr>
              <w:t>m</w:t>
            </w:r>
            <w:r w:rsidRPr="005A6326">
              <w:rPr>
                <w:rFonts w:cs="Arial"/>
                <w:spacing w:val="1"/>
                <w:szCs w:val="22"/>
              </w:rPr>
              <w:t xml:space="preserve"> </w:t>
            </w:r>
            <w:r w:rsidRPr="005A6326">
              <w:rPr>
                <w:rFonts w:cs="Arial"/>
                <w:spacing w:val="-1"/>
                <w:szCs w:val="22"/>
              </w:rPr>
              <w:t>pod</w:t>
            </w:r>
            <w:r w:rsidRPr="005A6326">
              <w:rPr>
                <w:rFonts w:cs="Arial"/>
                <w:spacing w:val="24"/>
                <w:szCs w:val="22"/>
              </w:rPr>
              <w:t xml:space="preserve"> </w:t>
            </w:r>
            <w:proofErr w:type="spellStart"/>
            <w:r w:rsidRPr="005A6326">
              <w:rPr>
                <w:rFonts w:cs="Arial"/>
                <w:spacing w:val="-1"/>
                <w:szCs w:val="22"/>
              </w:rPr>
              <w:t>projektovanou</w:t>
            </w:r>
            <w:proofErr w:type="spellEnd"/>
            <w:r w:rsidRPr="005A6326">
              <w:rPr>
                <w:rFonts w:cs="Arial"/>
                <w:spacing w:val="-3"/>
                <w:szCs w:val="22"/>
              </w:rPr>
              <w:t xml:space="preserve"> </w:t>
            </w:r>
            <w:proofErr w:type="spellStart"/>
            <w:r w:rsidRPr="005A6326">
              <w:rPr>
                <w:rFonts w:cs="Arial"/>
                <w:spacing w:val="-1"/>
                <w:szCs w:val="22"/>
              </w:rPr>
              <w:t>základovou</w:t>
            </w:r>
            <w:proofErr w:type="spellEnd"/>
            <w:r w:rsidRPr="005A6326">
              <w:rPr>
                <w:rFonts w:cs="Arial"/>
                <w:spacing w:val="21"/>
                <w:szCs w:val="22"/>
              </w:rPr>
              <w:t xml:space="preserve"> </w:t>
            </w:r>
            <w:proofErr w:type="spellStart"/>
            <w:r w:rsidRPr="005A6326">
              <w:rPr>
                <w:rFonts w:cs="Arial"/>
                <w:spacing w:val="-1"/>
                <w:szCs w:val="22"/>
              </w:rPr>
              <w:t>spárou</w:t>
            </w:r>
            <w:proofErr w:type="spellEnd"/>
            <w:r w:rsidRPr="005A6326">
              <w:rPr>
                <w:rFonts w:cs="Arial"/>
                <w:spacing w:val="-1"/>
                <w:szCs w:val="22"/>
              </w:rPr>
              <w:t xml:space="preserve"> (</w:t>
            </w:r>
            <w:proofErr w:type="spellStart"/>
            <w:r w:rsidRPr="005A6326">
              <w:rPr>
                <w:rFonts w:cs="Arial"/>
                <w:spacing w:val="-1"/>
                <w:szCs w:val="22"/>
              </w:rPr>
              <w:t>vždy</w:t>
            </w:r>
            <w:proofErr w:type="spellEnd"/>
            <w:r w:rsidRPr="005A6326">
              <w:rPr>
                <w:rFonts w:cs="Arial"/>
                <w:spacing w:val="1"/>
                <w:szCs w:val="22"/>
              </w:rPr>
              <w:t xml:space="preserve"> </w:t>
            </w:r>
            <w:proofErr w:type="spellStart"/>
            <w:r w:rsidRPr="005A6326">
              <w:rPr>
                <w:rFonts w:cs="Arial"/>
                <w:spacing w:val="-1"/>
                <w:szCs w:val="22"/>
              </w:rPr>
              <w:t>ukončeno</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27"/>
                <w:szCs w:val="22"/>
              </w:rPr>
              <w:t xml:space="preserve"> </w:t>
            </w:r>
            <w:proofErr w:type="spellStart"/>
            <w:r w:rsidRPr="005A6326">
              <w:rPr>
                <w:rFonts w:cs="Arial"/>
                <w:spacing w:val="-1"/>
                <w:szCs w:val="22"/>
              </w:rPr>
              <w:t>dostatečně</w:t>
            </w:r>
            <w:proofErr w:type="spellEnd"/>
            <w:r w:rsidRPr="005A6326">
              <w:rPr>
                <w:rFonts w:cs="Arial"/>
                <w:spacing w:val="1"/>
                <w:szCs w:val="22"/>
              </w:rPr>
              <w:t xml:space="preserve"> </w:t>
            </w:r>
            <w:proofErr w:type="spellStart"/>
            <w:r w:rsidRPr="005A6326">
              <w:rPr>
                <w:rFonts w:cs="Arial"/>
                <w:spacing w:val="-1"/>
                <w:szCs w:val="22"/>
              </w:rPr>
              <w:t>únosných</w:t>
            </w:r>
            <w:proofErr w:type="spellEnd"/>
            <w:r w:rsidRPr="005A6326">
              <w:rPr>
                <w:rFonts w:cs="Arial"/>
                <w:spacing w:val="-3"/>
                <w:szCs w:val="22"/>
              </w:rPr>
              <w:t xml:space="preserve"> </w:t>
            </w:r>
            <w:proofErr w:type="spellStart"/>
            <w:r w:rsidRPr="005A6326">
              <w:rPr>
                <w:rFonts w:cs="Arial"/>
                <w:spacing w:val="-1"/>
                <w:szCs w:val="22"/>
              </w:rPr>
              <w:t>vrstvách</w:t>
            </w:r>
            <w:proofErr w:type="spellEnd"/>
            <w:r w:rsidRPr="005A6326">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0045A702" w14:textId="77777777" w:rsidR="008E1AEF" w:rsidRPr="005A6326" w:rsidRDefault="008E1AEF" w:rsidP="000941AD">
            <w:pPr>
              <w:ind w:left="102" w:right="101"/>
              <w:jc w:val="center"/>
              <w:rPr>
                <w:rFonts w:cs="Arial"/>
                <w:szCs w:val="22"/>
              </w:rPr>
            </w:pPr>
            <w:r w:rsidRPr="005A6326">
              <w:rPr>
                <w:rFonts w:cs="Arial"/>
                <w:spacing w:val="-1"/>
                <w:szCs w:val="22"/>
              </w:rPr>
              <w:t>Min.</w:t>
            </w:r>
            <w:r w:rsidRPr="005A6326">
              <w:rPr>
                <w:rFonts w:cs="Arial"/>
                <w:szCs w:val="22"/>
              </w:rPr>
              <w:t xml:space="preserve"> 3</w:t>
            </w:r>
            <w:r w:rsidRPr="005A6326">
              <w:rPr>
                <w:rFonts w:cs="Arial"/>
                <w:spacing w:val="1"/>
                <w:szCs w:val="22"/>
              </w:rPr>
              <w:t xml:space="preserve"> </w:t>
            </w:r>
            <w:proofErr w:type="spellStart"/>
            <w:r w:rsidRPr="005A6326">
              <w:rPr>
                <w:rFonts w:cs="Arial"/>
                <w:spacing w:val="-1"/>
                <w:szCs w:val="22"/>
              </w:rPr>
              <w:t>až</w:t>
            </w:r>
            <w:proofErr w:type="spellEnd"/>
            <w:r w:rsidRPr="005A6326">
              <w:rPr>
                <w:rFonts w:cs="Arial"/>
                <w:spacing w:val="-3"/>
                <w:szCs w:val="22"/>
              </w:rPr>
              <w:t xml:space="preserve"> </w:t>
            </w:r>
            <w:r w:rsidRPr="005A6326">
              <w:rPr>
                <w:rFonts w:cs="Arial"/>
                <w:szCs w:val="22"/>
              </w:rPr>
              <w:t>4</w:t>
            </w:r>
            <w:r w:rsidRPr="005A6326">
              <w:rPr>
                <w:rFonts w:cs="Arial"/>
                <w:spacing w:val="-1"/>
                <w:szCs w:val="22"/>
              </w:rPr>
              <w:t xml:space="preserve"> </w:t>
            </w:r>
            <w:r w:rsidRPr="005A6326">
              <w:rPr>
                <w:rFonts w:cs="Arial"/>
                <w:szCs w:val="22"/>
              </w:rPr>
              <w:t>m</w:t>
            </w:r>
            <w:r w:rsidRPr="005A6326">
              <w:rPr>
                <w:rFonts w:cs="Arial"/>
                <w:spacing w:val="1"/>
                <w:szCs w:val="22"/>
              </w:rPr>
              <w:t xml:space="preserve"> </w:t>
            </w:r>
            <w:r w:rsidRPr="005A6326">
              <w:rPr>
                <w:rFonts w:cs="Arial"/>
                <w:spacing w:val="-1"/>
                <w:szCs w:val="22"/>
              </w:rPr>
              <w:t xml:space="preserve">pod </w:t>
            </w:r>
            <w:proofErr w:type="spellStart"/>
            <w:r w:rsidRPr="005A6326">
              <w:rPr>
                <w:rFonts w:cs="Arial"/>
                <w:spacing w:val="-1"/>
                <w:szCs w:val="22"/>
              </w:rPr>
              <w:t>projektovanou</w:t>
            </w:r>
            <w:proofErr w:type="spellEnd"/>
            <w:r w:rsidRPr="005A6326">
              <w:rPr>
                <w:rFonts w:cs="Arial"/>
                <w:spacing w:val="28"/>
                <w:szCs w:val="22"/>
              </w:rPr>
              <w:t xml:space="preserve"> </w:t>
            </w:r>
            <w:proofErr w:type="spellStart"/>
            <w:r w:rsidRPr="005A6326">
              <w:rPr>
                <w:rFonts w:cs="Arial"/>
                <w:spacing w:val="-1"/>
                <w:szCs w:val="22"/>
              </w:rPr>
              <w:t>základovou</w:t>
            </w:r>
            <w:proofErr w:type="spellEnd"/>
            <w:r w:rsidRPr="005A6326">
              <w:rPr>
                <w:rFonts w:cs="Arial"/>
                <w:spacing w:val="-1"/>
                <w:szCs w:val="22"/>
              </w:rPr>
              <w:t xml:space="preserve"> </w:t>
            </w:r>
            <w:proofErr w:type="spellStart"/>
            <w:r w:rsidRPr="005A6326">
              <w:rPr>
                <w:rFonts w:cs="Arial"/>
                <w:spacing w:val="-1"/>
                <w:szCs w:val="22"/>
              </w:rPr>
              <w:t>spárou</w:t>
            </w:r>
            <w:proofErr w:type="spellEnd"/>
            <w:r w:rsidRPr="005A6326">
              <w:rPr>
                <w:rFonts w:cs="Arial"/>
                <w:szCs w:val="22"/>
              </w:rPr>
              <w:t xml:space="preserve"> </w:t>
            </w:r>
            <w:r w:rsidRPr="005A6326">
              <w:rPr>
                <w:rFonts w:cs="Arial"/>
                <w:spacing w:val="-1"/>
                <w:szCs w:val="22"/>
              </w:rPr>
              <w:t>(</w:t>
            </w:r>
            <w:proofErr w:type="spellStart"/>
            <w:r w:rsidRPr="005A6326">
              <w:rPr>
                <w:rFonts w:cs="Arial"/>
                <w:spacing w:val="-1"/>
                <w:szCs w:val="22"/>
              </w:rPr>
              <w:t>vždy</w:t>
            </w:r>
            <w:proofErr w:type="spellEnd"/>
            <w:r w:rsidRPr="005A6326">
              <w:rPr>
                <w:rFonts w:cs="Arial"/>
                <w:spacing w:val="28"/>
                <w:szCs w:val="22"/>
              </w:rPr>
              <w:t xml:space="preserve"> </w:t>
            </w:r>
            <w:proofErr w:type="spellStart"/>
            <w:r w:rsidRPr="005A6326">
              <w:rPr>
                <w:rFonts w:cs="Arial"/>
                <w:spacing w:val="-1"/>
                <w:szCs w:val="22"/>
              </w:rPr>
              <w:t>ukončeno</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1"/>
                <w:szCs w:val="22"/>
              </w:rPr>
              <w:t>dostatečně</w:t>
            </w:r>
            <w:proofErr w:type="spellEnd"/>
            <w:r w:rsidRPr="005A6326">
              <w:rPr>
                <w:rFonts w:cs="Arial"/>
                <w:spacing w:val="28"/>
                <w:szCs w:val="22"/>
              </w:rPr>
              <w:t xml:space="preserve"> </w:t>
            </w:r>
            <w:proofErr w:type="spellStart"/>
            <w:r w:rsidRPr="005A6326">
              <w:rPr>
                <w:rFonts w:cs="Arial"/>
                <w:spacing w:val="-1"/>
                <w:szCs w:val="22"/>
              </w:rPr>
              <w:t>únosných</w:t>
            </w:r>
            <w:proofErr w:type="spellEnd"/>
            <w:r w:rsidRPr="005A6326">
              <w:rPr>
                <w:rFonts w:cs="Arial"/>
                <w:spacing w:val="-3"/>
                <w:szCs w:val="22"/>
              </w:rPr>
              <w:t xml:space="preserve"> </w:t>
            </w:r>
            <w:proofErr w:type="spellStart"/>
            <w:r w:rsidRPr="005A6326">
              <w:rPr>
                <w:rFonts w:cs="Arial"/>
                <w:spacing w:val="-1"/>
                <w:szCs w:val="22"/>
              </w:rPr>
              <w:t>vrstvách</w:t>
            </w:r>
            <w:proofErr w:type="spellEnd"/>
            <w:r w:rsidRPr="005A6326">
              <w:rPr>
                <w:rFonts w:cs="Arial"/>
                <w:spacing w:val="-1"/>
                <w:szCs w:val="22"/>
              </w:rPr>
              <w:t>)</w:t>
            </w:r>
          </w:p>
        </w:tc>
      </w:tr>
      <w:tr w:rsidR="008E1AEF" w:rsidRPr="005A6326" w14:paraId="3222E184" w14:textId="77777777" w:rsidTr="000941AD">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8A63D1E" w14:textId="77777777" w:rsidR="008E1AEF" w:rsidRPr="005A6326" w:rsidRDefault="008E1AEF" w:rsidP="000941AD">
            <w:pPr>
              <w:spacing w:line="267" w:lineRule="exact"/>
              <w:ind w:left="102"/>
              <w:rPr>
                <w:rFonts w:cs="Arial"/>
                <w:szCs w:val="22"/>
              </w:rPr>
            </w:pPr>
            <w:proofErr w:type="spellStart"/>
            <w:r w:rsidRPr="005A6326">
              <w:rPr>
                <w:rFonts w:cs="Arial"/>
                <w:spacing w:val="-1"/>
                <w:szCs w:val="22"/>
              </w:rPr>
              <w:t>Počet</w:t>
            </w:r>
            <w:proofErr w:type="spellEnd"/>
            <w:r w:rsidRPr="005A6326">
              <w:rPr>
                <w:rFonts w:cs="Arial"/>
                <w:spacing w:val="-2"/>
                <w:szCs w:val="22"/>
              </w:rPr>
              <w:t xml:space="preserve"> </w:t>
            </w:r>
            <w:proofErr w:type="spellStart"/>
            <w:r w:rsidRPr="005A6326">
              <w:rPr>
                <w:rFonts w:cs="Arial"/>
                <w:szCs w:val="22"/>
              </w:rPr>
              <w:t>sond</w:t>
            </w:r>
            <w:proofErr w:type="spellEnd"/>
            <w:r w:rsidRPr="005A6326">
              <w:rPr>
                <w:rFonts w:cs="Arial"/>
                <w:spacing w:val="-3"/>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C837464" w14:textId="77777777" w:rsidR="008E1AEF" w:rsidRPr="005A6326" w:rsidRDefault="008E1AEF" w:rsidP="000941AD">
            <w:pPr>
              <w:spacing w:line="267" w:lineRule="exact"/>
              <w:ind w:left="894"/>
              <w:rPr>
                <w:rFonts w:cs="Arial"/>
                <w:szCs w:val="22"/>
              </w:rPr>
            </w:pPr>
            <w:r w:rsidRPr="005A6326">
              <w:rPr>
                <w:rFonts w:cs="Arial"/>
                <w:spacing w:val="-1"/>
                <w:szCs w:val="22"/>
              </w:rPr>
              <w:t>Min.</w:t>
            </w:r>
            <w:r w:rsidRPr="005A6326">
              <w:rPr>
                <w:rFonts w:cs="Arial"/>
                <w:szCs w:val="22"/>
              </w:rPr>
              <w:t xml:space="preserve"> 3</w:t>
            </w:r>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3"/>
                <w:szCs w:val="22"/>
              </w:rPr>
              <w:t xml:space="preserve"> </w:t>
            </w:r>
            <w:r w:rsidRPr="005A6326">
              <w:rPr>
                <w:rFonts w:cs="Arial"/>
                <w:szCs w:val="22"/>
              </w:rPr>
              <w:t>1</w:t>
            </w:r>
            <w:r w:rsidRPr="005A6326">
              <w:rPr>
                <w:rFonts w:cs="Arial"/>
                <w:spacing w:val="1"/>
                <w:szCs w:val="22"/>
              </w:rPr>
              <w:t xml:space="preserve"> </w:t>
            </w:r>
            <w:r w:rsidRPr="005A6326">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1A14FC61" w14:textId="77777777" w:rsidR="008E1AEF" w:rsidRPr="005A6326" w:rsidRDefault="008E1AEF" w:rsidP="000941AD">
            <w:pPr>
              <w:spacing w:line="267" w:lineRule="exact"/>
              <w:ind w:left="946"/>
              <w:rPr>
                <w:rFonts w:cs="Arial"/>
                <w:szCs w:val="22"/>
              </w:rPr>
            </w:pPr>
            <w:r w:rsidRPr="005A6326">
              <w:rPr>
                <w:rFonts w:cs="Arial"/>
                <w:spacing w:val="-1"/>
                <w:szCs w:val="22"/>
              </w:rPr>
              <w:t>Min.</w:t>
            </w:r>
            <w:r w:rsidRPr="005A6326">
              <w:rPr>
                <w:rFonts w:cs="Arial"/>
                <w:szCs w:val="22"/>
              </w:rPr>
              <w:t xml:space="preserve"> 6</w:t>
            </w:r>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3"/>
                <w:szCs w:val="22"/>
              </w:rPr>
              <w:t xml:space="preserve"> </w:t>
            </w:r>
            <w:r w:rsidRPr="005A6326">
              <w:rPr>
                <w:rFonts w:cs="Arial"/>
                <w:szCs w:val="22"/>
              </w:rPr>
              <w:t>1</w:t>
            </w:r>
            <w:r w:rsidRPr="005A6326">
              <w:rPr>
                <w:rFonts w:cs="Arial"/>
                <w:spacing w:val="1"/>
                <w:szCs w:val="22"/>
              </w:rPr>
              <w:t xml:space="preserve"> </w:t>
            </w:r>
            <w:r w:rsidRPr="005A6326">
              <w:rPr>
                <w:rFonts w:cs="Arial"/>
                <w:spacing w:val="-1"/>
                <w:szCs w:val="22"/>
              </w:rPr>
              <w:t>ha</w:t>
            </w:r>
          </w:p>
        </w:tc>
      </w:tr>
      <w:tr w:rsidR="008E1AEF" w:rsidRPr="005A6326" w14:paraId="39D2443D" w14:textId="77777777" w:rsidTr="000941AD">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7F325B58" w14:textId="77777777" w:rsidR="008E1AEF" w:rsidRPr="005A6326" w:rsidRDefault="008E1AEF" w:rsidP="000941AD">
            <w:pPr>
              <w:spacing w:line="267" w:lineRule="exact"/>
              <w:ind w:left="102"/>
              <w:rPr>
                <w:rFonts w:cs="Arial"/>
                <w:szCs w:val="22"/>
              </w:rPr>
            </w:pPr>
            <w:proofErr w:type="spellStart"/>
            <w:r w:rsidRPr="005A6326">
              <w:rPr>
                <w:rFonts w:cs="Arial"/>
                <w:spacing w:val="-1"/>
                <w:szCs w:val="22"/>
              </w:rPr>
              <w:t>Hloubka</w:t>
            </w:r>
            <w:proofErr w:type="spellEnd"/>
            <w:r w:rsidRPr="005A6326">
              <w:rPr>
                <w:rFonts w:cs="Arial"/>
                <w:szCs w:val="22"/>
              </w:rPr>
              <w:t xml:space="preserve"> </w:t>
            </w:r>
            <w:proofErr w:type="spellStart"/>
            <w:r w:rsidRPr="005A6326">
              <w:rPr>
                <w:rFonts w:cs="Arial"/>
                <w:spacing w:val="-1"/>
                <w:szCs w:val="22"/>
              </w:rPr>
              <w:t>sond</w:t>
            </w:r>
            <w:proofErr w:type="spellEnd"/>
            <w:r w:rsidRPr="005A6326">
              <w:rPr>
                <w:rFonts w:cs="Arial"/>
                <w:spacing w:val="-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9E7295E" w14:textId="77777777" w:rsidR="008E1AEF" w:rsidRPr="005A6326" w:rsidRDefault="008E1AEF" w:rsidP="000941AD">
            <w:pPr>
              <w:spacing w:line="239" w:lineRule="auto"/>
              <w:ind w:left="210" w:right="201" w:hanging="4"/>
              <w:jc w:val="center"/>
              <w:rPr>
                <w:rFonts w:cs="Arial"/>
                <w:szCs w:val="22"/>
              </w:rPr>
            </w:pPr>
            <w:r w:rsidRPr="005A6326">
              <w:rPr>
                <w:rFonts w:cs="Arial"/>
                <w:szCs w:val="22"/>
              </w:rPr>
              <w:t>Do</w:t>
            </w:r>
            <w:r w:rsidRPr="005A6326">
              <w:rPr>
                <w:rFonts w:cs="Arial"/>
                <w:spacing w:val="-1"/>
                <w:szCs w:val="22"/>
              </w:rPr>
              <w:t xml:space="preserve"> </w:t>
            </w:r>
            <w:proofErr w:type="spellStart"/>
            <w:r w:rsidRPr="005A6326">
              <w:rPr>
                <w:rFonts w:cs="Arial"/>
                <w:spacing w:val="-1"/>
                <w:szCs w:val="22"/>
              </w:rPr>
              <w:t>úrovně</w:t>
            </w:r>
            <w:proofErr w:type="spellEnd"/>
            <w:r w:rsidRPr="005A6326">
              <w:rPr>
                <w:rFonts w:cs="Arial"/>
                <w:spacing w:val="1"/>
                <w:szCs w:val="22"/>
              </w:rPr>
              <w:t xml:space="preserve"> </w:t>
            </w:r>
            <w:proofErr w:type="spellStart"/>
            <w:r w:rsidRPr="005A6326">
              <w:rPr>
                <w:rFonts w:cs="Arial"/>
                <w:spacing w:val="-1"/>
                <w:szCs w:val="22"/>
              </w:rPr>
              <w:t>hladiny</w:t>
            </w:r>
            <w:proofErr w:type="spellEnd"/>
            <w:r w:rsidRPr="005A6326">
              <w:rPr>
                <w:rFonts w:cs="Arial"/>
                <w:spacing w:val="1"/>
                <w:szCs w:val="22"/>
              </w:rPr>
              <w:t xml:space="preserve"> </w:t>
            </w:r>
            <w:proofErr w:type="spellStart"/>
            <w:r w:rsidRPr="005A6326">
              <w:rPr>
                <w:rFonts w:cs="Arial"/>
                <w:spacing w:val="-2"/>
                <w:szCs w:val="22"/>
              </w:rPr>
              <w:t>podzemní</w:t>
            </w:r>
            <w:proofErr w:type="spellEnd"/>
            <w:r w:rsidRPr="005A6326">
              <w:rPr>
                <w:rFonts w:cs="Arial"/>
                <w:spacing w:val="30"/>
                <w:szCs w:val="22"/>
              </w:rPr>
              <w:t xml:space="preserve"> </w:t>
            </w:r>
            <w:proofErr w:type="spellStart"/>
            <w:r w:rsidRPr="005A6326">
              <w:rPr>
                <w:rFonts w:cs="Arial"/>
                <w:spacing w:val="-1"/>
                <w:szCs w:val="22"/>
              </w:rPr>
              <w:t>vody</w:t>
            </w:r>
            <w:proofErr w:type="spellEnd"/>
            <w:r w:rsidRPr="005A6326">
              <w:rPr>
                <w:rFonts w:cs="Arial"/>
                <w:spacing w:val="-1"/>
                <w:szCs w:val="22"/>
              </w:rPr>
              <w:t>,</w:t>
            </w:r>
            <w:r w:rsidRPr="005A6326">
              <w:rPr>
                <w:rFonts w:cs="Arial"/>
                <w:szCs w:val="22"/>
              </w:rPr>
              <w:t xml:space="preserve"> </w:t>
            </w:r>
            <w:proofErr w:type="spellStart"/>
            <w:r w:rsidRPr="005A6326">
              <w:rPr>
                <w:rFonts w:cs="Arial"/>
                <w:spacing w:val="-2"/>
                <w:szCs w:val="22"/>
              </w:rPr>
              <w:t>nebo</w:t>
            </w:r>
            <w:proofErr w:type="spellEnd"/>
            <w:r w:rsidRPr="005A6326">
              <w:rPr>
                <w:rFonts w:cs="Arial"/>
                <w:spacing w:val="1"/>
                <w:szCs w:val="22"/>
              </w:rPr>
              <w:t xml:space="preserve"> </w:t>
            </w:r>
            <w:proofErr w:type="spellStart"/>
            <w:r w:rsidRPr="005A6326">
              <w:rPr>
                <w:rFonts w:cs="Arial"/>
                <w:spacing w:val="-1"/>
                <w:szCs w:val="22"/>
              </w:rPr>
              <w:t>úrovně</w:t>
            </w:r>
            <w:proofErr w:type="spellEnd"/>
            <w:r w:rsidRPr="005A6326">
              <w:rPr>
                <w:rFonts w:cs="Arial"/>
                <w:spacing w:val="-2"/>
                <w:szCs w:val="22"/>
              </w:rPr>
              <w:t xml:space="preserve"> </w:t>
            </w:r>
            <w:proofErr w:type="spellStart"/>
            <w:r w:rsidRPr="005A6326">
              <w:rPr>
                <w:rFonts w:cs="Arial"/>
                <w:spacing w:val="-1"/>
                <w:szCs w:val="22"/>
              </w:rPr>
              <w:t>zemin</w:t>
            </w:r>
            <w:proofErr w:type="spellEnd"/>
            <w:r w:rsidRPr="005A6326">
              <w:rPr>
                <w:rFonts w:cs="Arial"/>
                <w:spacing w:val="30"/>
                <w:szCs w:val="22"/>
              </w:rPr>
              <w:t xml:space="preserve"> </w:t>
            </w:r>
            <w:proofErr w:type="spellStart"/>
            <w:r w:rsidRPr="005A6326">
              <w:rPr>
                <w:rFonts w:cs="Arial"/>
                <w:spacing w:val="-1"/>
                <w:szCs w:val="22"/>
              </w:rPr>
              <w:t>konzistence</w:t>
            </w:r>
            <w:proofErr w:type="spellEnd"/>
            <w:r w:rsidRPr="005A6326">
              <w:rPr>
                <w:rFonts w:cs="Arial"/>
                <w:spacing w:val="-2"/>
                <w:szCs w:val="22"/>
              </w:rPr>
              <w:t xml:space="preserve"> </w:t>
            </w:r>
            <w:proofErr w:type="spellStart"/>
            <w:r w:rsidRPr="005A6326">
              <w:rPr>
                <w:rFonts w:cs="Arial"/>
                <w:spacing w:val="-1"/>
                <w:szCs w:val="22"/>
              </w:rPr>
              <w:t>měkké</w:t>
            </w:r>
            <w:proofErr w:type="spellEnd"/>
            <w:r w:rsidRPr="005A6326">
              <w:rPr>
                <w:rFonts w:cs="Arial"/>
                <w:spacing w:val="-2"/>
                <w:szCs w:val="22"/>
              </w:rPr>
              <w:t xml:space="preserve"> </w:t>
            </w:r>
            <w:r w:rsidRPr="005A6326">
              <w:rPr>
                <w:rFonts w:cs="Arial"/>
                <w:szCs w:val="22"/>
              </w:rPr>
              <w:t xml:space="preserve">a </w:t>
            </w:r>
            <w:proofErr w:type="spellStart"/>
            <w:r w:rsidRPr="005A6326">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42AD24A" w14:textId="77777777" w:rsidR="008E1AEF" w:rsidRPr="005A6326" w:rsidRDefault="008E1AEF" w:rsidP="000941AD">
            <w:pPr>
              <w:spacing w:line="239" w:lineRule="auto"/>
              <w:ind w:left="260" w:right="259"/>
              <w:jc w:val="center"/>
              <w:rPr>
                <w:rFonts w:cs="Arial"/>
                <w:szCs w:val="22"/>
              </w:rPr>
            </w:pPr>
            <w:r w:rsidRPr="005A6326">
              <w:rPr>
                <w:rFonts w:cs="Arial"/>
                <w:szCs w:val="22"/>
              </w:rPr>
              <w:t>Do</w:t>
            </w:r>
            <w:r w:rsidRPr="005A6326">
              <w:rPr>
                <w:rFonts w:cs="Arial"/>
                <w:spacing w:val="-1"/>
                <w:szCs w:val="22"/>
              </w:rPr>
              <w:t xml:space="preserve"> </w:t>
            </w:r>
            <w:proofErr w:type="spellStart"/>
            <w:r w:rsidRPr="005A6326">
              <w:rPr>
                <w:rFonts w:cs="Arial"/>
                <w:spacing w:val="-1"/>
                <w:szCs w:val="22"/>
              </w:rPr>
              <w:t>úrovně</w:t>
            </w:r>
            <w:proofErr w:type="spellEnd"/>
            <w:r w:rsidRPr="005A6326">
              <w:rPr>
                <w:rFonts w:cs="Arial"/>
                <w:spacing w:val="1"/>
                <w:szCs w:val="22"/>
              </w:rPr>
              <w:t xml:space="preserve"> </w:t>
            </w:r>
            <w:proofErr w:type="spellStart"/>
            <w:r w:rsidRPr="005A6326">
              <w:rPr>
                <w:rFonts w:cs="Arial"/>
                <w:spacing w:val="-1"/>
                <w:szCs w:val="22"/>
              </w:rPr>
              <w:t>hladiny</w:t>
            </w:r>
            <w:proofErr w:type="spellEnd"/>
            <w:r w:rsidRPr="005A6326">
              <w:rPr>
                <w:rFonts w:cs="Arial"/>
                <w:spacing w:val="1"/>
                <w:szCs w:val="22"/>
              </w:rPr>
              <w:t xml:space="preserve"> </w:t>
            </w:r>
            <w:proofErr w:type="spellStart"/>
            <w:r w:rsidRPr="005A6326">
              <w:rPr>
                <w:rFonts w:cs="Arial"/>
                <w:spacing w:val="-2"/>
                <w:szCs w:val="22"/>
              </w:rPr>
              <w:t>podzemní</w:t>
            </w:r>
            <w:proofErr w:type="spellEnd"/>
            <w:r w:rsidRPr="005A6326">
              <w:rPr>
                <w:rFonts w:cs="Arial"/>
                <w:spacing w:val="30"/>
                <w:szCs w:val="22"/>
              </w:rPr>
              <w:t xml:space="preserve"> </w:t>
            </w:r>
            <w:proofErr w:type="spellStart"/>
            <w:r w:rsidRPr="005A6326">
              <w:rPr>
                <w:rFonts w:cs="Arial"/>
                <w:spacing w:val="-1"/>
                <w:szCs w:val="22"/>
              </w:rPr>
              <w:t>vody</w:t>
            </w:r>
            <w:proofErr w:type="spellEnd"/>
            <w:r w:rsidRPr="005A6326">
              <w:rPr>
                <w:rFonts w:cs="Arial"/>
                <w:spacing w:val="1"/>
                <w:szCs w:val="22"/>
              </w:rPr>
              <w:t xml:space="preserve"> </w:t>
            </w:r>
            <w:proofErr w:type="spellStart"/>
            <w:r w:rsidRPr="005A6326">
              <w:rPr>
                <w:rFonts w:cs="Arial"/>
                <w:spacing w:val="-2"/>
                <w:szCs w:val="22"/>
              </w:rPr>
              <w:t>nebo</w:t>
            </w:r>
            <w:proofErr w:type="spellEnd"/>
            <w:r w:rsidRPr="005A6326">
              <w:rPr>
                <w:rFonts w:cs="Arial"/>
                <w:spacing w:val="1"/>
                <w:szCs w:val="22"/>
              </w:rPr>
              <w:t xml:space="preserve"> </w:t>
            </w:r>
            <w:proofErr w:type="spellStart"/>
            <w:r w:rsidRPr="005A6326">
              <w:rPr>
                <w:rFonts w:cs="Arial"/>
                <w:spacing w:val="-1"/>
                <w:szCs w:val="22"/>
              </w:rPr>
              <w:t>úrovně</w:t>
            </w:r>
            <w:proofErr w:type="spellEnd"/>
            <w:r w:rsidRPr="005A6326">
              <w:rPr>
                <w:rFonts w:cs="Arial"/>
                <w:spacing w:val="1"/>
                <w:szCs w:val="22"/>
              </w:rPr>
              <w:t xml:space="preserve"> </w:t>
            </w:r>
            <w:proofErr w:type="spellStart"/>
            <w:r w:rsidRPr="005A6326">
              <w:rPr>
                <w:rFonts w:cs="Arial"/>
                <w:spacing w:val="-1"/>
                <w:szCs w:val="22"/>
              </w:rPr>
              <w:t>zemin</w:t>
            </w:r>
            <w:proofErr w:type="spellEnd"/>
            <w:r w:rsidRPr="005A6326">
              <w:rPr>
                <w:rFonts w:cs="Arial"/>
                <w:spacing w:val="27"/>
                <w:szCs w:val="22"/>
              </w:rPr>
              <w:t xml:space="preserve"> </w:t>
            </w:r>
            <w:proofErr w:type="spellStart"/>
            <w:r w:rsidRPr="005A6326">
              <w:rPr>
                <w:rFonts w:cs="Arial"/>
                <w:spacing w:val="-1"/>
                <w:szCs w:val="22"/>
              </w:rPr>
              <w:t>konzistence</w:t>
            </w:r>
            <w:proofErr w:type="spellEnd"/>
            <w:r w:rsidRPr="005A6326">
              <w:rPr>
                <w:rFonts w:cs="Arial"/>
                <w:spacing w:val="-2"/>
                <w:szCs w:val="22"/>
              </w:rPr>
              <w:t xml:space="preserve"> </w:t>
            </w:r>
            <w:proofErr w:type="spellStart"/>
            <w:r w:rsidRPr="005A6326">
              <w:rPr>
                <w:rFonts w:cs="Arial"/>
                <w:spacing w:val="-1"/>
                <w:szCs w:val="22"/>
              </w:rPr>
              <w:t>měkké</w:t>
            </w:r>
            <w:proofErr w:type="spellEnd"/>
            <w:r w:rsidRPr="005A6326">
              <w:rPr>
                <w:rFonts w:cs="Arial"/>
                <w:spacing w:val="-2"/>
                <w:szCs w:val="22"/>
              </w:rPr>
              <w:t xml:space="preserve"> </w:t>
            </w:r>
            <w:r w:rsidRPr="005A6326">
              <w:rPr>
                <w:rFonts w:cs="Arial"/>
                <w:szCs w:val="22"/>
              </w:rPr>
              <w:t xml:space="preserve">a </w:t>
            </w:r>
            <w:proofErr w:type="spellStart"/>
            <w:r w:rsidRPr="005A6326">
              <w:rPr>
                <w:rFonts w:cs="Arial"/>
                <w:spacing w:val="-1"/>
                <w:szCs w:val="22"/>
              </w:rPr>
              <w:t>kašovité</w:t>
            </w:r>
            <w:proofErr w:type="spellEnd"/>
          </w:p>
        </w:tc>
      </w:tr>
    </w:tbl>
    <w:p w14:paraId="5290AC74" w14:textId="77777777" w:rsidR="008E1AEF" w:rsidRPr="005A6326" w:rsidRDefault="008E1AEF" w:rsidP="008E1AEF">
      <w:pPr>
        <w:widowControl w:val="0"/>
        <w:spacing w:before="56" w:after="0" w:line="240" w:lineRule="auto"/>
        <w:rPr>
          <w:rFonts w:eastAsia="Calibri" w:cs="Arial"/>
          <w:b/>
          <w:spacing w:val="-1"/>
          <w:szCs w:val="22"/>
        </w:rPr>
      </w:pPr>
    </w:p>
    <w:p w14:paraId="1334C53F" w14:textId="77777777" w:rsidR="008E1AEF" w:rsidRPr="005A6326" w:rsidRDefault="008E1AEF" w:rsidP="008E1AEF">
      <w:pPr>
        <w:widowControl w:val="0"/>
        <w:spacing w:before="56" w:after="0" w:line="240" w:lineRule="auto"/>
        <w:ind w:left="395" w:hanging="360"/>
        <w:rPr>
          <w:rFonts w:eastAsia="Calibri" w:cs="Arial"/>
          <w:b/>
          <w:spacing w:val="-1"/>
          <w:szCs w:val="22"/>
        </w:rPr>
      </w:pPr>
      <w:r w:rsidRPr="005A6326">
        <w:rPr>
          <w:rFonts w:eastAsia="Calibri" w:cs="Arial"/>
          <w:b/>
          <w:spacing w:val="-1"/>
          <w:szCs w:val="22"/>
        </w:rPr>
        <w:t>C. Požadavky</w:t>
      </w:r>
      <w:r w:rsidRPr="005A6326">
        <w:rPr>
          <w:rFonts w:eastAsia="Calibri" w:cs="Arial"/>
          <w:b/>
          <w:spacing w:val="1"/>
          <w:szCs w:val="22"/>
        </w:rPr>
        <w:t xml:space="preserve"> </w:t>
      </w:r>
      <w:r w:rsidRPr="005A6326">
        <w:rPr>
          <w:rFonts w:eastAsia="Calibri" w:cs="Arial"/>
          <w:b/>
          <w:spacing w:val="-1"/>
          <w:szCs w:val="22"/>
        </w:rPr>
        <w:t>na</w:t>
      </w:r>
      <w:r w:rsidRPr="005A6326">
        <w:rPr>
          <w:rFonts w:eastAsia="Calibri" w:cs="Arial"/>
          <w:b/>
          <w:szCs w:val="22"/>
        </w:rPr>
        <w:t xml:space="preserve"> </w:t>
      </w:r>
      <w:r w:rsidRPr="005A6326">
        <w:rPr>
          <w:rFonts w:eastAsia="Calibri" w:cs="Arial"/>
          <w:b/>
          <w:spacing w:val="-1"/>
          <w:szCs w:val="22"/>
        </w:rPr>
        <w:t>terénní</w:t>
      </w:r>
      <w:r w:rsidRPr="005A6326">
        <w:rPr>
          <w:rFonts w:eastAsia="Calibri" w:cs="Arial"/>
          <w:b/>
          <w:spacing w:val="-3"/>
          <w:szCs w:val="22"/>
        </w:rPr>
        <w:t xml:space="preserve"> </w:t>
      </w:r>
      <w:r w:rsidRPr="005A6326">
        <w:rPr>
          <w:rFonts w:eastAsia="Calibri" w:cs="Arial"/>
          <w:b/>
          <w:spacing w:val="-1"/>
          <w:szCs w:val="22"/>
        </w:rPr>
        <w:t>měření</w:t>
      </w:r>
      <w:r w:rsidRPr="005A6326">
        <w:rPr>
          <w:rFonts w:eastAsia="Calibri" w:cs="Arial"/>
          <w:b/>
          <w:szCs w:val="22"/>
        </w:rPr>
        <w:t xml:space="preserve"> a </w:t>
      </w:r>
      <w:r w:rsidRPr="005A6326">
        <w:rPr>
          <w:rFonts w:eastAsia="Calibri" w:cs="Arial"/>
          <w:b/>
          <w:spacing w:val="-1"/>
          <w:szCs w:val="22"/>
        </w:rPr>
        <w:t>laboratorní</w:t>
      </w:r>
      <w:r w:rsidRPr="005A6326">
        <w:rPr>
          <w:rFonts w:eastAsia="Calibri" w:cs="Arial"/>
          <w:b/>
          <w:szCs w:val="22"/>
        </w:rPr>
        <w:t xml:space="preserve"> </w:t>
      </w:r>
      <w:r w:rsidRPr="005A6326">
        <w:rPr>
          <w:rFonts w:eastAsia="Calibri" w:cs="Arial"/>
          <w:b/>
          <w:spacing w:val="-1"/>
          <w:szCs w:val="22"/>
        </w:rPr>
        <w:t>zkoušky:</w:t>
      </w:r>
    </w:p>
    <w:p w14:paraId="6A7FB2F6" w14:textId="77777777" w:rsidR="008E1AEF" w:rsidRPr="005A6326" w:rsidRDefault="008E1AEF" w:rsidP="008E1AEF">
      <w:pPr>
        <w:widowControl w:val="0"/>
        <w:numPr>
          <w:ilvl w:val="0"/>
          <w:numId w:val="7"/>
        </w:numPr>
        <w:tabs>
          <w:tab w:val="left" w:pos="1117"/>
        </w:tabs>
        <w:spacing w:before="41" w:after="0" w:line="275" w:lineRule="auto"/>
        <w:ind w:right="255"/>
        <w:jc w:val="both"/>
        <w:rPr>
          <w:rFonts w:eastAsia="Calibri" w:cs="Arial"/>
          <w:szCs w:val="22"/>
        </w:rPr>
      </w:pPr>
      <w:r w:rsidRPr="005A6326">
        <w:rPr>
          <w:rFonts w:eastAsia="Calibri" w:cs="Arial"/>
          <w:spacing w:val="-1"/>
          <w:szCs w:val="22"/>
        </w:rPr>
        <w:t>Výsledky</w:t>
      </w:r>
      <w:r w:rsidRPr="005A6326">
        <w:rPr>
          <w:rFonts w:eastAsia="Calibri" w:cs="Arial"/>
          <w:spacing w:val="40"/>
          <w:szCs w:val="22"/>
        </w:rPr>
        <w:t xml:space="preserve"> </w:t>
      </w:r>
      <w:r w:rsidRPr="005A6326">
        <w:rPr>
          <w:rFonts w:eastAsia="Calibri" w:cs="Arial"/>
          <w:spacing w:val="-1"/>
          <w:szCs w:val="22"/>
        </w:rPr>
        <w:t>technických</w:t>
      </w:r>
      <w:r w:rsidRPr="005A6326">
        <w:rPr>
          <w:rFonts w:eastAsia="Calibri" w:cs="Arial"/>
          <w:spacing w:val="39"/>
          <w:szCs w:val="22"/>
        </w:rPr>
        <w:t xml:space="preserve"> </w:t>
      </w:r>
      <w:r w:rsidRPr="005A6326">
        <w:rPr>
          <w:rFonts w:eastAsia="Calibri" w:cs="Arial"/>
          <w:spacing w:val="-1"/>
          <w:szCs w:val="22"/>
        </w:rPr>
        <w:t>prací</w:t>
      </w:r>
      <w:r w:rsidRPr="005A6326">
        <w:rPr>
          <w:rFonts w:eastAsia="Calibri" w:cs="Arial"/>
          <w:spacing w:val="39"/>
          <w:szCs w:val="22"/>
        </w:rPr>
        <w:t xml:space="preserve"> </w:t>
      </w:r>
      <w:r w:rsidRPr="005A6326">
        <w:rPr>
          <w:rFonts w:eastAsia="Calibri" w:cs="Arial"/>
          <w:spacing w:val="-1"/>
          <w:szCs w:val="22"/>
        </w:rPr>
        <w:t>doplnit</w:t>
      </w:r>
      <w:r w:rsidRPr="005A6326">
        <w:rPr>
          <w:rFonts w:eastAsia="Calibri" w:cs="Arial"/>
          <w:spacing w:val="39"/>
          <w:szCs w:val="22"/>
        </w:rPr>
        <w:t xml:space="preserve"> </w:t>
      </w:r>
      <w:r w:rsidRPr="005A6326">
        <w:rPr>
          <w:rFonts w:eastAsia="Calibri" w:cs="Arial"/>
          <w:spacing w:val="-1"/>
          <w:szCs w:val="22"/>
        </w:rPr>
        <w:t>dynamickými</w:t>
      </w:r>
      <w:r w:rsidRPr="005A6326">
        <w:rPr>
          <w:rFonts w:eastAsia="Calibri" w:cs="Arial"/>
          <w:spacing w:val="37"/>
          <w:szCs w:val="22"/>
        </w:rPr>
        <w:t xml:space="preserve"> </w:t>
      </w:r>
      <w:r w:rsidRPr="005A6326">
        <w:rPr>
          <w:rFonts w:eastAsia="Calibri" w:cs="Arial"/>
          <w:szCs w:val="22"/>
        </w:rPr>
        <w:t>a</w:t>
      </w:r>
      <w:r w:rsidRPr="005A6326">
        <w:rPr>
          <w:rFonts w:eastAsia="Calibri" w:cs="Arial"/>
          <w:spacing w:val="39"/>
          <w:szCs w:val="22"/>
        </w:rPr>
        <w:t xml:space="preserve"> </w:t>
      </w:r>
      <w:r w:rsidRPr="005A6326">
        <w:rPr>
          <w:rFonts w:eastAsia="Calibri" w:cs="Arial"/>
          <w:spacing w:val="-1"/>
          <w:szCs w:val="22"/>
        </w:rPr>
        <w:t>statickými</w:t>
      </w:r>
      <w:r w:rsidRPr="005A6326">
        <w:rPr>
          <w:rFonts w:eastAsia="Calibri" w:cs="Arial"/>
          <w:spacing w:val="39"/>
          <w:szCs w:val="22"/>
        </w:rPr>
        <w:t xml:space="preserve"> </w:t>
      </w:r>
      <w:r w:rsidRPr="005A6326">
        <w:rPr>
          <w:rFonts w:eastAsia="Calibri" w:cs="Arial"/>
          <w:spacing w:val="-1"/>
          <w:szCs w:val="22"/>
        </w:rPr>
        <w:t>penetracemi</w:t>
      </w:r>
      <w:r w:rsidRPr="005A6326">
        <w:rPr>
          <w:rFonts w:eastAsia="Calibri" w:cs="Arial"/>
          <w:spacing w:val="36"/>
          <w:szCs w:val="22"/>
        </w:rPr>
        <w:t xml:space="preserve"> </w:t>
      </w:r>
      <w:r w:rsidRPr="005A6326">
        <w:rPr>
          <w:rFonts w:eastAsia="Calibri" w:cs="Arial"/>
          <w:spacing w:val="-1"/>
          <w:szCs w:val="22"/>
        </w:rPr>
        <w:t>za</w:t>
      </w:r>
      <w:r w:rsidRPr="005A6326">
        <w:rPr>
          <w:rFonts w:eastAsia="Calibri" w:cs="Arial"/>
          <w:spacing w:val="39"/>
          <w:szCs w:val="22"/>
        </w:rPr>
        <w:t xml:space="preserve"> </w:t>
      </w:r>
      <w:r w:rsidRPr="005A6326">
        <w:rPr>
          <w:rFonts w:eastAsia="Calibri" w:cs="Arial"/>
          <w:spacing w:val="-1"/>
          <w:szCs w:val="22"/>
        </w:rPr>
        <w:t>účelem</w:t>
      </w:r>
      <w:r w:rsidRPr="005A6326">
        <w:rPr>
          <w:rFonts w:eastAsia="Calibri" w:cs="Arial"/>
          <w:spacing w:val="59"/>
          <w:szCs w:val="22"/>
        </w:rPr>
        <w:t xml:space="preserve"> </w:t>
      </w:r>
      <w:r w:rsidRPr="005A6326">
        <w:rPr>
          <w:rFonts w:eastAsia="Calibri" w:cs="Arial"/>
          <w:spacing w:val="-1"/>
          <w:szCs w:val="22"/>
        </w:rPr>
        <w:t>upřesnění</w:t>
      </w:r>
      <w:r w:rsidRPr="005A6326">
        <w:rPr>
          <w:rFonts w:eastAsia="Calibri" w:cs="Arial"/>
          <w:spacing w:val="28"/>
          <w:szCs w:val="22"/>
        </w:rPr>
        <w:t xml:space="preserve"> </w:t>
      </w:r>
      <w:r w:rsidRPr="005A6326">
        <w:rPr>
          <w:rFonts w:eastAsia="Calibri" w:cs="Arial"/>
          <w:spacing w:val="-1"/>
          <w:szCs w:val="22"/>
        </w:rPr>
        <w:t>geotechnických</w:t>
      </w:r>
      <w:r w:rsidRPr="005A6326">
        <w:rPr>
          <w:rFonts w:eastAsia="Calibri" w:cs="Arial"/>
          <w:spacing w:val="29"/>
          <w:szCs w:val="22"/>
        </w:rPr>
        <w:t xml:space="preserve"> </w:t>
      </w:r>
      <w:r w:rsidRPr="005A6326">
        <w:rPr>
          <w:rFonts w:eastAsia="Calibri" w:cs="Arial"/>
          <w:spacing w:val="-1"/>
          <w:szCs w:val="22"/>
        </w:rPr>
        <w:t>vlastností</w:t>
      </w:r>
      <w:r w:rsidRPr="005A6326">
        <w:rPr>
          <w:rFonts w:eastAsia="Calibri" w:cs="Arial"/>
          <w:spacing w:val="29"/>
          <w:szCs w:val="22"/>
        </w:rPr>
        <w:t xml:space="preserve"> </w:t>
      </w:r>
      <w:r w:rsidRPr="005A6326">
        <w:rPr>
          <w:rFonts w:eastAsia="Calibri" w:cs="Arial"/>
          <w:spacing w:val="-1"/>
          <w:szCs w:val="22"/>
        </w:rPr>
        <w:t>zemin</w:t>
      </w:r>
      <w:r w:rsidRPr="005A6326">
        <w:rPr>
          <w:rFonts w:eastAsia="Calibri" w:cs="Arial"/>
          <w:spacing w:val="28"/>
          <w:szCs w:val="22"/>
        </w:rPr>
        <w:t xml:space="preserve"> </w:t>
      </w:r>
      <w:r w:rsidRPr="005A6326">
        <w:rPr>
          <w:rFonts w:eastAsia="Calibri" w:cs="Arial"/>
          <w:szCs w:val="22"/>
        </w:rPr>
        <w:t>pod</w:t>
      </w:r>
      <w:r w:rsidRPr="005A6326">
        <w:rPr>
          <w:rFonts w:eastAsia="Calibri" w:cs="Arial"/>
          <w:spacing w:val="29"/>
          <w:szCs w:val="22"/>
        </w:rPr>
        <w:t xml:space="preserve"> </w:t>
      </w:r>
      <w:r w:rsidRPr="005A6326">
        <w:rPr>
          <w:rFonts w:eastAsia="Calibri" w:cs="Arial"/>
          <w:spacing w:val="-1"/>
          <w:szCs w:val="22"/>
        </w:rPr>
        <w:t>tělesem</w:t>
      </w:r>
      <w:r w:rsidRPr="005A6326">
        <w:rPr>
          <w:rFonts w:eastAsia="Calibri" w:cs="Arial"/>
          <w:spacing w:val="30"/>
          <w:szCs w:val="22"/>
        </w:rPr>
        <w:t xml:space="preserve"> </w:t>
      </w:r>
      <w:r w:rsidRPr="005A6326">
        <w:rPr>
          <w:rFonts w:eastAsia="Calibri" w:cs="Arial"/>
          <w:spacing w:val="-1"/>
          <w:szCs w:val="22"/>
        </w:rPr>
        <w:t>hráze</w:t>
      </w:r>
      <w:r w:rsidRPr="005A6326">
        <w:rPr>
          <w:rFonts w:eastAsia="Calibri" w:cs="Arial"/>
          <w:spacing w:val="30"/>
          <w:szCs w:val="22"/>
        </w:rPr>
        <w:t xml:space="preserve"> </w:t>
      </w:r>
      <w:r w:rsidRPr="005A6326">
        <w:rPr>
          <w:rFonts w:eastAsia="Calibri" w:cs="Arial"/>
          <w:spacing w:val="-1"/>
          <w:szCs w:val="22"/>
        </w:rPr>
        <w:t>případně</w:t>
      </w:r>
      <w:r w:rsidRPr="005A6326">
        <w:rPr>
          <w:rFonts w:eastAsia="Calibri" w:cs="Arial"/>
          <w:spacing w:val="29"/>
          <w:szCs w:val="22"/>
        </w:rPr>
        <w:t xml:space="preserve"> </w:t>
      </w:r>
      <w:r w:rsidRPr="005A6326">
        <w:rPr>
          <w:rFonts w:eastAsia="Calibri" w:cs="Arial"/>
          <w:szCs w:val="22"/>
        </w:rPr>
        <w:t>v</w:t>
      </w:r>
      <w:r w:rsidRPr="005A6326">
        <w:rPr>
          <w:rFonts w:eastAsia="Calibri" w:cs="Arial"/>
          <w:spacing w:val="-2"/>
          <w:szCs w:val="22"/>
        </w:rPr>
        <w:t xml:space="preserve"> </w:t>
      </w:r>
      <w:r w:rsidRPr="005A6326">
        <w:rPr>
          <w:rFonts w:eastAsia="Calibri" w:cs="Arial"/>
          <w:spacing w:val="-1"/>
          <w:szCs w:val="22"/>
        </w:rPr>
        <w:t>místě</w:t>
      </w:r>
      <w:r w:rsidRPr="005A6326">
        <w:rPr>
          <w:rFonts w:eastAsia="Calibri" w:cs="Arial"/>
          <w:spacing w:val="30"/>
          <w:szCs w:val="22"/>
        </w:rPr>
        <w:t xml:space="preserve"> </w:t>
      </w:r>
      <w:r w:rsidRPr="005A6326">
        <w:rPr>
          <w:rFonts w:eastAsia="Calibri" w:cs="Arial"/>
          <w:spacing w:val="-1"/>
          <w:szCs w:val="22"/>
        </w:rPr>
        <w:t>budoucího</w:t>
      </w:r>
      <w:r w:rsidRPr="005A6326">
        <w:rPr>
          <w:rFonts w:eastAsia="Calibri" w:cs="Arial"/>
          <w:spacing w:val="51"/>
          <w:szCs w:val="22"/>
        </w:rPr>
        <w:t xml:space="preserve"> </w:t>
      </w:r>
      <w:r w:rsidRPr="005A6326">
        <w:rPr>
          <w:rFonts w:eastAsia="Calibri" w:cs="Arial"/>
          <w:spacing w:val="-1"/>
          <w:szCs w:val="22"/>
        </w:rPr>
        <w:t>výpustního zařízení</w:t>
      </w:r>
    </w:p>
    <w:p w14:paraId="40018699" w14:textId="77777777" w:rsidR="008E1AEF" w:rsidRPr="005A6326" w:rsidRDefault="008E1AEF" w:rsidP="008E1AEF">
      <w:pPr>
        <w:widowControl w:val="0"/>
        <w:numPr>
          <w:ilvl w:val="0"/>
          <w:numId w:val="7"/>
        </w:numPr>
        <w:tabs>
          <w:tab w:val="left" w:pos="1117"/>
        </w:tabs>
        <w:spacing w:before="1" w:after="0" w:line="240" w:lineRule="auto"/>
        <w:ind w:left="1115" w:right="253" w:hanging="359"/>
        <w:jc w:val="both"/>
        <w:rPr>
          <w:rFonts w:eastAsia="Calibri" w:cs="Arial"/>
          <w:szCs w:val="22"/>
        </w:rPr>
      </w:pPr>
      <w:r w:rsidRPr="005A6326">
        <w:rPr>
          <w:rFonts w:eastAsia="Calibri" w:cs="Arial"/>
          <w:spacing w:val="-1"/>
          <w:szCs w:val="22"/>
        </w:rPr>
        <w:t>Laboratorní</w:t>
      </w:r>
      <w:r w:rsidRPr="005A6326">
        <w:rPr>
          <w:rFonts w:eastAsia="Calibri" w:cs="Arial"/>
          <w:spacing w:val="2"/>
          <w:szCs w:val="22"/>
        </w:rPr>
        <w:t xml:space="preserve"> </w:t>
      </w:r>
      <w:r w:rsidRPr="005A6326">
        <w:rPr>
          <w:rFonts w:eastAsia="Calibri" w:cs="Arial"/>
          <w:spacing w:val="-1"/>
          <w:szCs w:val="22"/>
        </w:rPr>
        <w:t>zkoušky</w:t>
      </w:r>
      <w:r w:rsidRPr="005A6326">
        <w:rPr>
          <w:rFonts w:eastAsia="Calibri" w:cs="Arial"/>
          <w:spacing w:val="3"/>
          <w:szCs w:val="22"/>
        </w:rPr>
        <w:t xml:space="preserve"> </w:t>
      </w:r>
      <w:r w:rsidRPr="005A6326">
        <w:rPr>
          <w:rFonts w:eastAsia="Calibri" w:cs="Arial"/>
          <w:spacing w:val="-1"/>
          <w:szCs w:val="22"/>
        </w:rPr>
        <w:t>zemin,</w:t>
      </w:r>
      <w:r w:rsidRPr="005A6326">
        <w:rPr>
          <w:rFonts w:eastAsia="Calibri" w:cs="Arial"/>
          <w:szCs w:val="22"/>
        </w:rPr>
        <w:t xml:space="preserve"> </w:t>
      </w:r>
      <w:r w:rsidRPr="005A6326">
        <w:rPr>
          <w:rFonts w:eastAsia="Calibri" w:cs="Arial"/>
          <w:spacing w:val="-1"/>
          <w:szCs w:val="22"/>
        </w:rPr>
        <w:t>skalních</w:t>
      </w:r>
      <w:r w:rsidRPr="005A6326">
        <w:rPr>
          <w:rFonts w:eastAsia="Calibri" w:cs="Arial"/>
          <w:spacing w:val="2"/>
          <w:szCs w:val="22"/>
        </w:rPr>
        <w:t xml:space="preserve"> </w:t>
      </w:r>
      <w:r w:rsidRPr="005A6326">
        <w:rPr>
          <w:rFonts w:eastAsia="Calibri" w:cs="Arial"/>
          <w:szCs w:val="22"/>
        </w:rPr>
        <w:t>a</w:t>
      </w:r>
      <w:r w:rsidRPr="005A6326">
        <w:rPr>
          <w:rFonts w:eastAsia="Calibri" w:cs="Arial"/>
          <w:spacing w:val="2"/>
          <w:szCs w:val="22"/>
        </w:rPr>
        <w:t xml:space="preserve"> </w:t>
      </w:r>
      <w:proofErr w:type="spellStart"/>
      <w:r w:rsidRPr="005A6326">
        <w:rPr>
          <w:rFonts w:eastAsia="Calibri" w:cs="Arial"/>
          <w:spacing w:val="-1"/>
          <w:szCs w:val="22"/>
        </w:rPr>
        <w:t>poloskalních</w:t>
      </w:r>
      <w:proofErr w:type="spellEnd"/>
      <w:r w:rsidRPr="005A6326">
        <w:rPr>
          <w:rFonts w:eastAsia="Calibri" w:cs="Arial"/>
          <w:spacing w:val="2"/>
          <w:szCs w:val="22"/>
        </w:rPr>
        <w:t xml:space="preserve"> </w:t>
      </w:r>
      <w:r w:rsidRPr="005A6326">
        <w:rPr>
          <w:rFonts w:eastAsia="Calibri" w:cs="Arial"/>
          <w:spacing w:val="-2"/>
          <w:szCs w:val="22"/>
        </w:rPr>
        <w:t>hornin</w:t>
      </w:r>
      <w:r w:rsidRPr="005A6326">
        <w:rPr>
          <w:rFonts w:eastAsia="Calibri" w:cs="Arial"/>
          <w:spacing w:val="2"/>
          <w:szCs w:val="22"/>
        </w:rPr>
        <w:t xml:space="preserve"> </w:t>
      </w:r>
      <w:r w:rsidRPr="005A6326">
        <w:rPr>
          <w:rFonts w:eastAsia="Calibri" w:cs="Arial"/>
          <w:szCs w:val="22"/>
        </w:rPr>
        <w:t>se</w:t>
      </w:r>
      <w:r w:rsidRPr="005A6326">
        <w:rPr>
          <w:rFonts w:eastAsia="Calibri" w:cs="Arial"/>
          <w:spacing w:val="3"/>
          <w:szCs w:val="22"/>
        </w:rPr>
        <w:t xml:space="preserve"> </w:t>
      </w:r>
      <w:r w:rsidRPr="005A6326">
        <w:rPr>
          <w:rFonts w:eastAsia="Calibri" w:cs="Arial"/>
          <w:spacing w:val="-1"/>
          <w:szCs w:val="22"/>
        </w:rPr>
        <w:t>provádí</w:t>
      </w:r>
      <w:r w:rsidRPr="005A6326">
        <w:rPr>
          <w:rFonts w:eastAsia="Calibri" w:cs="Arial"/>
          <w:spacing w:val="2"/>
          <w:szCs w:val="22"/>
        </w:rPr>
        <w:t xml:space="preserve"> </w:t>
      </w:r>
      <w:r w:rsidRPr="005A6326">
        <w:rPr>
          <w:rFonts w:eastAsia="Calibri" w:cs="Arial"/>
          <w:szCs w:val="22"/>
        </w:rPr>
        <w:t>v</w:t>
      </w:r>
      <w:r w:rsidRPr="005A6326">
        <w:rPr>
          <w:rFonts w:eastAsia="Calibri" w:cs="Arial"/>
          <w:spacing w:val="1"/>
          <w:szCs w:val="22"/>
        </w:rPr>
        <w:t xml:space="preserve"> </w:t>
      </w:r>
      <w:r w:rsidRPr="005A6326">
        <w:rPr>
          <w:rFonts w:eastAsia="Calibri" w:cs="Arial"/>
          <w:spacing w:val="-1"/>
          <w:szCs w:val="22"/>
        </w:rPr>
        <w:t>rozsahu</w:t>
      </w:r>
      <w:r w:rsidRPr="005A6326">
        <w:rPr>
          <w:rFonts w:eastAsia="Calibri" w:cs="Arial"/>
          <w:spacing w:val="2"/>
          <w:szCs w:val="22"/>
        </w:rPr>
        <w:t xml:space="preserve"> </w:t>
      </w:r>
      <w:r w:rsidRPr="005A6326">
        <w:rPr>
          <w:rFonts w:eastAsia="Calibri" w:cs="Arial"/>
          <w:spacing w:val="-2"/>
          <w:szCs w:val="22"/>
        </w:rPr>
        <w:t>pro</w:t>
      </w:r>
      <w:r w:rsidRPr="005A6326">
        <w:rPr>
          <w:rFonts w:eastAsia="Calibri" w:cs="Arial"/>
          <w:spacing w:val="4"/>
          <w:szCs w:val="22"/>
        </w:rPr>
        <w:t xml:space="preserve"> </w:t>
      </w:r>
      <w:r w:rsidRPr="005A6326">
        <w:rPr>
          <w:rFonts w:eastAsia="Calibri" w:cs="Arial"/>
          <w:spacing w:val="-1"/>
          <w:szCs w:val="22"/>
        </w:rPr>
        <w:t>stanovení</w:t>
      </w:r>
      <w:r w:rsidRPr="005A6326">
        <w:rPr>
          <w:rFonts w:eastAsia="Calibri" w:cs="Arial"/>
          <w:spacing w:val="63"/>
          <w:szCs w:val="22"/>
        </w:rPr>
        <w:t xml:space="preserve"> </w:t>
      </w:r>
      <w:r w:rsidRPr="005A6326">
        <w:rPr>
          <w:rFonts w:eastAsia="Calibri" w:cs="Arial"/>
          <w:spacing w:val="-1"/>
          <w:szCs w:val="22"/>
        </w:rPr>
        <w:t>popisných</w:t>
      </w:r>
      <w:r w:rsidRPr="005A6326">
        <w:rPr>
          <w:rFonts w:eastAsia="Calibri" w:cs="Arial"/>
          <w:spacing w:val="37"/>
          <w:szCs w:val="22"/>
        </w:rPr>
        <w:t xml:space="preserve"> </w:t>
      </w:r>
      <w:r w:rsidRPr="005A6326">
        <w:rPr>
          <w:rFonts w:eastAsia="Calibri" w:cs="Arial"/>
          <w:spacing w:val="-1"/>
          <w:szCs w:val="22"/>
        </w:rPr>
        <w:t>vlastností</w:t>
      </w:r>
      <w:r w:rsidRPr="005A6326">
        <w:rPr>
          <w:rFonts w:eastAsia="Calibri" w:cs="Arial"/>
          <w:spacing w:val="39"/>
          <w:szCs w:val="22"/>
        </w:rPr>
        <w:t xml:space="preserve"> </w:t>
      </w:r>
      <w:r w:rsidRPr="005A6326">
        <w:rPr>
          <w:rFonts w:eastAsia="Calibri" w:cs="Arial"/>
          <w:spacing w:val="-1"/>
          <w:szCs w:val="22"/>
        </w:rPr>
        <w:t>jednotlivých</w:t>
      </w:r>
      <w:r w:rsidRPr="005A6326">
        <w:rPr>
          <w:rFonts w:eastAsia="Calibri" w:cs="Arial"/>
          <w:spacing w:val="41"/>
          <w:szCs w:val="22"/>
        </w:rPr>
        <w:t xml:space="preserve"> </w:t>
      </w:r>
      <w:r w:rsidRPr="005A6326">
        <w:rPr>
          <w:rFonts w:eastAsia="Calibri" w:cs="Arial"/>
          <w:spacing w:val="-1"/>
          <w:szCs w:val="22"/>
        </w:rPr>
        <w:t>typů</w:t>
      </w:r>
      <w:r w:rsidRPr="005A6326">
        <w:rPr>
          <w:rFonts w:eastAsia="Calibri" w:cs="Arial"/>
          <w:spacing w:val="40"/>
          <w:szCs w:val="22"/>
        </w:rPr>
        <w:t xml:space="preserve"> </w:t>
      </w:r>
      <w:r w:rsidRPr="005A6326">
        <w:rPr>
          <w:rFonts w:eastAsia="Calibri" w:cs="Arial"/>
          <w:spacing w:val="-1"/>
          <w:szCs w:val="22"/>
        </w:rPr>
        <w:t>zemin</w:t>
      </w:r>
      <w:r w:rsidRPr="005A6326">
        <w:rPr>
          <w:rFonts w:eastAsia="Calibri" w:cs="Arial"/>
          <w:spacing w:val="38"/>
          <w:szCs w:val="22"/>
        </w:rPr>
        <w:t xml:space="preserve"> </w:t>
      </w:r>
      <w:r w:rsidRPr="005A6326">
        <w:rPr>
          <w:rFonts w:eastAsia="Calibri" w:cs="Arial"/>
          <w:szCs w:val="22"/>
        </w:rPr>
        <w:t>a</w:t>
      </w:r>
      <w:r w:rsidRPr="005A6326">
        <w:rPr>
          <w:rFonts w:eastAsia="Calibri" w:cs="Arial"/>
          <w:spacing w:val="41"/>
          <w:szCs w:val="22"/>
        </w:rPr>
        <w:t xml:space="preserve"> </w:t>
      </w:r>
      <w:r w:rsidRPr="005A6326">
        <w:rPr>
          <w:rFonts w:eastAsia="Calibri" w:cs="Arial"/>
          <w:szCs w:val="22"/>
        </w:rPr>
        <w:t>k</w:t>
      </w:r>
      <w:r w:rsidRPr="005A6326">
        <w:rPr>
          <w:rFonts w:eastAsia="Calibri" w:cs="Arial"/>
          <w:spacing w:val="-2"/>
          <w:szCs w:val="22"/>
        </w:rPr>
        <w:t xml:space="preserve"> </w:t>
      </w:r>
      <w:r w:rsidRPr="005A6326">
        <w:rPr>
          <w:rFonts w:eastAsia="Calibri" w:cs="Arial"/>
          <w:spacing w:val="-1"/>
          <w:szCs w:val="22"/>
        </w:rPr>
        <w:t>jejich</w:t>
      </w:r>
      <w:r w:rsidRPr="005A6326">
        <w:rPr>
          <w:rFonts w:eastAsia="Calibri" w:cs="Arial"/>
          <w:spacing w:val="41"/>
          <w:szCs w:val="22"/>
        </w:rPr>
        <w:t xml:space="preserve"> </w:t>
      </w:r>
      <w:r w:rsidRPr="005A6326">
        <w:rPr>
          <w:rFonts w:eastAsia="Calibri" w:cs="Arial"/>
          <w:spacing w:val="-1"/>
          <w:szCs w:val="22"/>
        </w:rPr>
        <w:t>zařazení</w:t>
      </w:r>
      <w:r w:rsidRPr="005A6326">
        <w:rPr>
          <w:rFonts w:eastAsia="Calibri" w:cs="Arial"/>
          <w:spacing w:val="40"/>
          <w:szCs w:val="22"/>
        </w:rPr>
        <w:t xml:space="preserve"> </w:t>
      </w:r>
      <w:proofErr w:type="gramStart"/>
      <w:r w:rsidRPr="005A6326">
        <w:rPr>
          <w:rFonts w:eastAsia="Calibri" w:cs="Arial"/>
          <w:spacing w:val="-1"/>
          <w:szCs w:val="22"/>
        </w:rPr>
        <w:t>do</w:t>
      </w:r>
      <w:proofErr w:type="gramEnd"/>
    </w:p>
    <w:p w14:paraId="15955F65" w14:textId="77777777" w:rsidR="008E1AEF" w:rsidRPr="005A6326" w:rsidRDefault="008E1AEF" w:rsidP="008E1AEF">
      <w:pPr>
        <w:widowControl w:val="0"/>
        <w:tabs>
          <w:tab w:val="left" w:pos="1117"/>
        </w:tabs>
        <w:spacing w:before="1" w:after="0" w:line="240" w:lineRule="auto"/>
        <w:ind w:left="1115" w:right="253"/>
        <w:jc w:val="both"/>
        <w:rPr>
          <w:rFonts w:eastAsia="Calibri" w:cs="Arial"/>
          <w:spacing w:val="-2"/>
          <w:szCs w:val="22"/>
        </w:rPr>
      </w:pPr>
      <w:r w:rsidRPr="005A6326">
        <w:rPr>
          <w:rFonts w:eastAsia="Calibri" w:cs="Arial"/>
          <w:spacing w:val="-1"/>
          <w:szCs w:val="22"/>
        </w:rPr>
        <w:t>klasifikačního</w:t>
      </w:r>
      <w:r w:rsidRPr="005A6326">
        <w:rPr>
          <w:rFonts w:eastAsia="Calibri" w:cs="Arial"/>
          <w:spacing w:val="43"/>
          <w:szCs w:val="22"/>
        </w:rPr>
        <w:t xml:space="preserve"> </w:t>
      </w:r>
      <w:r w:rsidRPr="005A6326">
        <w:rPr>
          <w:rFonts w:eastAsia="Calibri" w:cs="Arial"/>
          <w:spacing w:val="-1"/>
          <w:szCs w:val="22"/>
        </w:rPr>
        <w:t>systému</w:t>
      </w:r>
      <w:r w:rsidRPr="005A6326">
        <w:rPr>
          <w:rFonts w:eastAsia="Calibri" w:cs="Arial"/>
          <w:spacing w:val="61"/>
          <w:szCs w:val="22"/>
        </w:rPr>
        <w:t xml:space="preserve"> </w:t>
      </w:r>
      <w:r w:rsidRPr="005A6326">
        <w:rPr>
          <w:rFonts w:eastAsia="Calibri" w:cs="Arial"/>
          <w:spacing w:val="-1"/>
          <w:szCs w:val="22"/>
        </w:rPr>
        <w:t>(ČSN</w:t>
      </w:r>
      <w:r w:rsidRPr="005A6326">
        <w:rPr>
          <w:rFonts w:eastAsia="Calibri" w:cs="Arial"/>
          <w:spacing w:val="2"/>
          <w:szCs w:val="22"/>
        </w:rPr>
        <w:t xml:space="preserve"> </w:t>
      </w:r>
      <w:r w:rsidRPr="005A6326">
        <w:rPr>
          <w:rFonts w:eastAsia="Calibri" w:cs="Arial"/>
          <w:szCs w:val="22"/>
        </w:rPr>
        <w:t>75</w:t>
      </w:r>
      <w:r w:rsidRPr="005A6326">
        <w:rPr>
          <w:rFonts w:eastAsia="Calibri" w:cs="Arial"/>
          <w:spacing w:val="4"/>
          <w:szCs w:val="22"/>
        </w:rPr>
        <w:t xml:space="preserve"> </w:t>
      </w:r>
      <w:r w:rsidRPr="005A6326">
        <w:rPr>
          <w:rFonts w:eastAsia="Calibri" w:cs="Arial"/>
          <w:spacing w:val="-1"/>
          <w:szCs w:val="22"/>
        </w:rPr>
        <w:t>2410,</w:t>
      </w:r>
      <w:r w:rsidRPr="005A6326">
        <w:rPr>
          <w:rFonts w:eastAsia="Calibri" w:cs="Arial"/>
          <w:spacing w:val="3"/>
          <w:szCs w:val="22"/>
        </w:rPr>
        <w:t xml:space="preserve"> </w:t>
      </w:r>
      <w:r w:rsidRPr="005A6326">
        <w:rPr>
          <w:rFonts w:eastAsia="Calibri" w:cs="Arial"/>
          <w:spacing w:val="-1"/>
          <w:szCs w:val="22"/>
        </w:rPr>
        <w:t>ČSN</w:t>
      </w:r>
      <w:r w:rsidRPr="005A6326">
        <w:rPr>
          <w:rFonts w:eastAsia="Calibri" w:cs="Arial"/>
          <w:spacing w:val="2"/>
          <w:szCs w:val="22"/>
        </w:rPr>
        <w:t xml:space="preserve"> </w:t>
      </w:r>
      <w:r w:rsidRPr="005A6326">
        <w:rPr>
          <w:rFonts w:eastAsia="Calibri" w:cs="Arial"/>
          <w:spacing w:val="-1"/>
          <w:szCs w:val="22"/>
        </w:rPr>
        <w:t>73</w:t>
      </w:r>
      <w:r w:rsidRPr="005A6326">
        <w:rPr>
          <w:rFonts w:eastAsia="Calibri" w:cs="Arial"/>
          <w:spacing w:val="4"/>
          <w:szCs w:val="22"/>
        </w:rPr>
        <w:t xml:space="preserve"> </w:t>
      </w:r>
      <w:r w:rsidRPr="005A6326">
        <w:rPr>
          <w:rFonts w:eastAsia="Calibri" w:cs="Arial"/>
          <w:spacing w:val="-1"/>
          <w:szCs w:val="22"/>
        </w:rPr>
        <w:t>6133,</w:t>
      </w:r>
      <w:r w:rsidRPr="005A6326">
        <w:rPr>
          <w:rFonts w:eastAsia="Calibri" w:cs="Arial"/>
          <w:spacing w:val="3"/>
          <w:szCs w:val="22"/>
        </w:rPr>
        <w:t xml:space="preserve"> </w:t>
      </w:r>
      <w:r w:rsidRPr="005A6326">
        <w:rPr>
          <w:rFonts w:eastAsia="Calibri" w:cs="Arial"/>
          <w:spacing w:val="-1"/>
          <w:szCs w:val="22"/>
        </w:rPr>
        <w:t>ČSN</w:t>
      </w:r>
      <w:r w:rsidRPr="005A6326">
        <w:rPr>
          <w:rFonts w:eastAsia="Calibri" w:cs="Arial"/>
          <w:spacing w:val="2"/>
          <w:szCs w:val="22"/>
        </w:rPr>
        <w:t xml:space="preserve"> </w:t>
      </w:r>
      <w:r w:rsidRPr="005A6326">
        <w:rPr>
          <w:rFonts w:eastAsia="Calibri" w:cs="Arial"/>
          <w:spacing w:val="-1"/>
          <w:szCs w:val="22"/>
        </w:rPr>
        <w:t>ISO</w:t>
      </w:r>
      <w:r w:rsidRPr="005A6326">
        <w:rPr>
          <w:rFonts w:eastAsia="Calibri" w:cs="Arial"/>
          <w:spacing w:val="3"/>
          <w:szCs w:val="22"/>
        </w:rPr>
        <w:t xml:space="preserve"> </w:t>
      </w:r>
      <w:r w:rsidRPr="005A6326">
        <w:rPr>
          <w:rFonts w:eastAsia="Calibri" w:cs="Arial"/>
          <w:spacing w:val="-1"/>
          <w:szCs w:val="22"/>
        </w:rPr>
        <w:t>14688-2,).</w:t>
      </w:r>
      <w:r w:rsidRPr="005A6326">
        <w:rPr>
          <w:rFonts w:eastAsia="Calibri" w:cs="Arial"/>
          <w:spacing w:val="3"/>
          <w:szCs w:val="22"/>
        </w:rPr>
        <w:t xml:space="preserve"> </w:t>
      </w:r>
      <w:r w:rsidRPr="005A6326">
        <w:rPr>
          <w:rFonts w:eastAsia="Calibri" w:cs="Arial"/>
          <w:spacing w:val="-1"/>
          <w:szCs w:val="22"/>
        </w:rPr>
        <w:t>Na</w:t>
      </w:r>
      <w:r w:rsidRPr="005A6326">
        <w:rPr>
          <w:rFonts w:eastAsia="Calibri" w:cs="Arial"/>
          <w:spacing w:val="3"/>
          <w:szCs w:val="22"/>
        </w:rPr>
        <w:t xml:space="preserve"> </w:t>
      </w:r>
      <w:r w:rsidRPr="005A6326">
        <w:rPr>
          <w:rFonts w:eastAsia="Calibri" w:cs="Arial"/>
          <w:spacing w:val="-1"/>
          <w:szCs w:val="22"/>
        </w:rPr>
        <w:t>základě</w:t>
      </w:r>
      <w:r w:rsidRPr="005A6326">
        <w:rPr>
          <w:rFonts w:eastAsia="Calibri" w:cs="Arial"/>
          <w:spacing w:val="4"/>
          <w:szCs w:val="22"/>
        </w:rPr>
        <w:t xml:space="preserve"> </w:t>
      </w:r>
      <w:r w:rsidRPr="005A6326">
        <w:rPr>
          <w:rFonts w:eastAsia="Calibri" w:cs="Arial"/>
          <w:spacing w:val="-1"/>
          <w:szCs w:val="22"/>
        </w:rPr>
        <w:t>provedených</w:t>
      </w:r>
      <w:r w:rsidRPr="005A6326">
        <w:rPr>
          <w:rFonts w:eastAsia="Calibri" w:cs="Arial"/>
          <w:spacing w:val="3"/>
          <w:szCs w:val="22"/>
        </w:rPr>
        <w:t xml:space="preserve"> </w:t>
      </w:r>
      <w:r w:rsidRPr="005A6326">
        <w:rPr>
          <w:rFonts w:eastAsia="Calibri" w:cs="Arial"/>
          <w:spacing w:val="-1"/>
          <w:szCs w:val="22"/>
        </w:rPr>
        <w:t>laboratorních</w:t>
      </w:r>
      <w:r w:rsidRPr="005A6326">
        <w:rPr>
          <w:rFonts w:eastAsia="Calibri" w:cs="Arial"/>
          <w:spacing w:val="51"/>
          <w:szCs w:val="22"/>
        </w:rPr>
        <w:t xml:space="preserve"> </w:t>
      </w:r>
      <w:r w:rsidRPr="005A6326">
        <w:rPr>
          <w:rFonts w:eastAsia="Calibri" w:cs="Arial"/>
          <w:spacing w:val="-1"/>
          <w:szCs w:val="22"/>
        </w:rPr>
        <w:t>rozborů zeminy</w:t>
      </w:r>
      <w:r w:rsidRPr="005A6326">
        <w:rPr>
          <w:rFonts w:eastAsia="Calibri" w:cs="Arial"/>
          <w:spacing w:val="-2"/>
          <w:szCs w:val="22"/>
        </w:rPr>
        <w:t xml:space="preserve"> </w:t>
      </w:r>
      <w:r w:rsidRPr="005A6326">
        <w:rPr>
          <w:rFonts w:eastAsia="Calibri" w:cs="Arial"/>
          <w:spacing w:val="-1"/>
          <w:szCs w:val="22"/>
        </w:rPr>
        <w:t>zařadit</w:t>
      </w:r>
      <w:r w:rsidRPr="005A6326">
        <w:rPr>
          <w:rFonts w:eastAsia="Calibri" w:cs="Arial"/>
          <w:spacing w:val="1"/>
          <w:szCs w:val="22"/>
        </w:rPr>
        <w:t xml:space="preserve"> </w:t>
      </w:r>
      <w:r w:rsidRPr="005A6326">
        <w:rPr>
          <w:rFonts w:eastAsia="Calibri" w:cs="Arial"/>
          <w:spacing w:val="-1"/>
          <w:szCs w:val="22"/>
        </w:rPr>
        <w:t>podle</w:t>
      </w:r>
      <w:r w:rsidRPr="005A6326">
        <w:rPr>
          <w:rFonts w:eastAsia="Calibri" w:cs="Arial"/>
          <w:spacing w:val="1"/>
          <w:szCs w:val="22"/>
        </w:rPr>
        <w:t xml:space="preserve"> </w:t>
      </w:r>
      <w:r w:rsidRPr="005A6326">
        <w:rPr>
          <w:rFonts w:eastAsia="Calibri" w:cs="Arial"/>
          <w:spacing w:val="-1"/>
          <w:szCs w:val="22"/>
        </w:rPr>
        <w:t>použitelnosti</w:t>
      </w:r>
      <w:r w:rsidRPr="005A6326">
        <w:rPr>
          <w:rFonts w:eastAsia="Calibri" w:cs="Arial"/>
          <w:spacing w:val="-3"/>
          <w:szCs w:val="22"/>
        </w:rPr>
        <w:t xml:space="preserve"> </w:t>
      </w:r>
      <w:r w:rsidRPr="005A6326">
        <w:rPr>
          <w:rFonts w:eastAsia="Calibri" w:cs="Arial"/>
          <w:spacing w:val="-1"/>
          <w:szCs w:val="22"/>
        </w:rPr>
        <w:t>podle</w:t>
      </w:r>
      <w:r w:rsidRPr="005A6326">
        <w:rPr>
          <w:rFonts w:eastAsia="Calibri" w:cs="Arial"/>
          <w:spacing w:val="1"/>
          <w:szCs w:val="22"/>
        </w:rPr>
        <w:t xml:space="preserve"> </w:t>
      </w:r>
      <w:r w:rsidRPr="005A6326">
        <w:rPr>
          <w:rFonts w:eastAsia="Calibri" w:cs="Arial"/>
          <w:spacing w:val="-2"/>
          <w:szCs w:val="22"/>
        </w:rPr>
        <w:t>parametrů:</w:t>
      </w:r>
    </w:p>
    <w:p w14:paraId="1E7967EE" w14:textId="77777777" w:rsidR="008E1AEF" w:rsidRPr="005A6326" w:rsidRDefault="008E1AEF" w:rsidP="008E1AEF">
      <w:pPr>
        <w:widowControl w:val="0"/>
        <w:numPr>
          <w:ilvl w:val="1"/>
          <w:numId w:val="7"/>
        </w:numPr>
        <w:tabs>
          <w:tab w:val="left" w:pos="1836"/>
        </w:tabs>
        <w:spacing w:after="0" w:line="240" w:lineRule="auto"/>
        <w:ind w:hanging="562"/>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zeminy</w:t>
      </w:r>
      <w:r w:rsidRPr="005A6326">
        <w:rPr>
          <w:rFonts w:eastAsia="Calibri" w:cs="Arial"/>
          <w:spacing w:val="1"/>
          <w:szCs w:val="22"/>
        </w:rPr>
        <w:t xml:space="preserve"> </w:t>
      </w:r>
      <w:r w:rsidRPr="005A6326">
        <w:rPr>
          <w:rFonts w:eastAsia="Calibri" w:cs="Arial"/>
          <w:spacing w:val="-1"/>
          <w:szCs w:val="22"/>
        </w:rPr>
        <w:t>nevhodné</w:t>
      </w:r>
      <w:r w:rsidRPr="005A6326">
        <w:rPr>
          <w:rFonts w:eastAsia="Calibri" w:cs="Arial"/>
          <w:spacing w:val="1"/>
          <w:szCs w:val="22"/>
        </w:rPr>
        <w:t xml:space="preserve"> </w:t>
      </w:r>
      <w:r w:rsidRPr="005A6326">
        <w:rPr>
          <w:rFonts w:eastAsia="Calibri" w:cs="Arial"/>
          <w:spacing w:val="-1"/>
          <w:szCs w:val="22"/>
        </w:rPr>
        <w:t>pro výstavbu</w:t>
      </w:r>
      <w:r w:rsidRPr="005A6326">
        <w:rPr>
          <w:rFonts w:eastAsia="Calibri" w:cs="Arial"/>
          <w:szCs w:val="22"/>
        </w:rPr>
        <w:t xml:space="preserve"> </w:t>
      </w:r>
      <w:r w:rsidRPr="005A6326">
        <w:rPr>
          <w:rFonts w:eastAsia="Calibri" w:cs="Arial"/>
          <w:spacing w:val="-1"/>
          <w:szCs w:val="22"/>
        </w:rPr>
        <w:t>hráze</w:t>
      </w:r>
      <w:r w:rsidRPr="005A6326">
        <w:rPr>
          <w:rFonts w:eastAsia="Calibri" w:cs="Arial"/>
          <w:spacing w:val="1"/>
          <w:szCs w:val="22"/>
        </w:rPr>
        <w:t xml:space="preserve"> </w:t>
      </w:r>
      <w:r w:rsidRPr="005A6326">
        <w:rPr>
          <w:rFonts w:eastAsia="Calibri" w:cs="Arial"/>
          <w:spacing w:val="-1"/>
          <w:szCs w:val="22"/>
        </w:rPr>
        <w:t>ani</w:t>
      </w:r>
      <w:r w:rsidRPr="005A6326">
        <w:rPr>
          <w:rFonts w:eastAsia="Calibri" w:cs="Arial"/>
          <w:spacing w:val="-3"/>
          <w:szCs w:val="22"/>
        </w:rPr>
        <w:t xml:space="preserve"> </w:t>
      </w:r>
      <w:r w:rsidRPr="005A6326">
        <w:rPr>
          <w:rFonts w:eastAsia="Calibri" w:cs="Arial"/>
          <w:spacing w:val="-1"/>
          <w:szCs w:val="22"/>
        </w:rPr>
        <w:t>těsnící</w:t>
      </w:r>
      <w:r w:rsidRPr="005A6326">
        <w:rPr>
          <w:rFonts w:eastAsia="Calibri" w:cs="Arial"/>
          <w:spacing w:val="-3"/>
          <w:szCs w:val="22"/>
        </w:rPr>
        <w:t xml:space="preserve"> </w:t>
      </w:r>
      <w:r w:rsidRPr="005A6326">
        <w:rPr>
          <w:rFonts w:eastAsia="Calibri" w:cs="Arial"/>
          <w:spacing w:val="-1"/>
          <w:szCs w:val="22"/>
        </w:rPr>
        <w:t>části</w:t>
      </w:r>
      <w:r w:rsidRPr="005A6326">
        <w:rPr>
          <w:rFonts w:eastAsia="Calibri" w:cs="Arial"/>
          <w:szCs w:val="22"/>
        </w:rPr>
        <w:t xml:space="preserve"> </w:t>
      </w:r>
      <w:r w:rsidRPr="005A6326">
        <w:rPr>
          <w:rFonts w:eastAsia="Calibri" w:cs="Arial"/>
          <w:spacing w:val="-1"/>
          <w:szCs w:val="22"/>
        </w:rPr>
        <w:t>hráze</w:t>
      </w:r>
    </w:p>
    <w:p w14:paraId="3294DED1" w14:textId="77777777" w:rsidR="008E1AEF" w:rsidRPr="005A6326" w:rsidRDefault="008E1AEF" w:rsidP="008E1AEF">
      <w:pPr>
        <w:widowControl w:val="0"/>
        <w:numPr>
          <w:ilvl w:val="1"/>
          <w:numId w:val="7"/>
        </w:numPr>
        <w:tabs>
          <w:tab w:val="left" w:pos="1837"/>
        </w:tabs>
        <w:spacing w:before="34" w:after="0" w:line="240" w:lineRule="auto"/>
        <w:ind w:left="1836"/>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zeminy</w:t>
      </w:r>
      <w:r w:rsidRPr="005A6326">
        <w:rPr>
          <w:rFonts w:eastAsia="Calibri" w:cs="Arial"/>
          <w:spacing w:val="-2"/>
          <w:szCs w:val="22"/>
        </w:rPr>
        <w:t xml:space="preserve"> </w:t>
      </w:r>
      <w:r w:rsidRPr="005A6326">
        <w:rPr>
          <w:rFonts w:eastAsia="Calibri" w:cs="Arial"/>
          <w:spacing w:val="-1"/>
          <w:szCs w:val="22"/>
        </w:rPr>
        <w:t>vhodné</w:t>
      </w:r>
      <w:r w:rsidRPr="005A6326">
        <w:rPr>
          <w:rFonts w:eastAsia="Calibri" w:cs="Arial"/>
          <w:spacing w:val="-2"/>
          <w:szCs w:val="22"/>
        </w:rPr>
        <w:t xml:space="preserve"> </w:t>
      </w:r>
      <w:r w:rsidRPr="005A6326">
        <w:rPr>
          <w:rFonts w:eastAsia="Calibri" w:cs="Arial"/>
          <w:spacing w:val="-1"/>
          <w:szCs w:val="22"/>
        </w:rPr>
        <w:t>do</w:t>
      </w:r>
      <w:r w:rsidRPr="005A6326">
        <w:rPr>
          <w:rFonts w:eastAsia="Calibri" w:cs="Arial"/>
          <w:spacing w:val="2"/>
          <w:szCs w:val="22"/>
        </w:rPr>
        <w:t xml:space="preserve"> </w:t>
      </w:r>
      <w:r w:rsidRPr="005A6326">
        <w:rPr>
          <w:rFonts w:eastAsia="Calibri" w:cs="Arial"/>
          <w:spacing w:val="-2"/>
          <w:szCs w:val="22"/>
        </w:rPr>
        <w:t>homogenní</w:t>
      </w:r>
      <w:r w:rsidRPr="005A6326">
        <w:rPr>
          <w:rFonts w:eastAsia="Calibri" w:cs="Arial"/>
          <w:szCs w:val="22"/>
        </w:rPr>
        <w:t xml:space="preserve"> </w:t>
      </w:r>
      <w:r w:rsidRPr="005A6326">
        <w:rPr>
          <w:rFonts w:eastAsia="Calibri" w:cs="Arial"/>
          <w:spacing w:val="-1"/>
          <w:szCs w:val="22"/>
        </w:rPr>
        <w:t>hráze</w:t>
      </w:r>
    </w:p>
    <w:p w14:paraId="1434CB19" w14:textId="77777777" w:rsidR="008E1AEF" w:rsidRPr="005A6326" w:rsidRDefault="008E1AEF" w:rsidP="008E1AEF">
      <w:pPr>
        <w:widowControl w:val="0"/>
        <w:numPr>
          <w:ilvl w:val="1"/>
          <w:numId w:val="7"/>
        </w:numPr>
        <w:tabs>
          <w:tab w:val="left" w:pos="1837"/>
        </w:tabs>
        <w:spacing w:before="34" w:after="0" w:line="240" w:lineRule="auto"/>
        <w:ind w:left="1836"/>
        <w:rPr>
          <w:rFonts w:eastAsia="Calibri" w:cs="Arial"/>
          <w:szCs w:val="22"/>
        </w:rPr>
      </w:pPr>
      <w:r w:rsidRPr="005A6326">
        <w:rPr>
          <w:rFonts w:eastAsia="Calibri" w:cs="Arial"/>
          <w:szCs w:val="22"/>
        </w:rPr>
        <w:lastRenderedPageBreak/>
        <w:t>–</w:t>
      </w:r>
      <w:r w:rsidRPr="005A6326">
        <w:rPr>
          <w:rFonts w:eastAsia="Calibri" w:cs="Arial"/>
          <w:spacing w:val="1"/>
          <w:szCs w:val="22"/>
        </w:rPr>
        <w:t xml:space="preserve"> </w:t>
      </w:r>
      <w:r w:rsidRPr="005A6326">
        <w:rPr>
          <w:rFonts w:eastAsia="Calibri" w:cs="Arial"/>
          <w:spacing w:val="-1"/>
          <w:szCs w:val="22"/>
        </w:rPr>
        <w:t>zeminy</w:t>
      </w:r>
      <w:r w:rsidRPr="005A6326">
        <w:rPr>
          <w:rFonts w:eastAsia="Calibri" w:cs="Arial"/>
          <w:spacing w:val="-2"/>
          <w:szCs w:val="22"/>
        </w:rPr>
        <w:t xml:space="preserve"> </w:t>
      </w:r>
      <w:r w:rsidRPr="005A6326">
        <w:rPr>
          <w:rFonts w:eastAsia="Calibri" w:cs="Arial"/>
          <w:spacing w:val="-1"/>
          <w:szCs w:val="22"/>
        </w:rPr>
        <w:t>vhodné</w:t>
      </w:r>
      <w:r w:rsidRPr="005A6326">
        <w:rPr>
          <w:rFonts w:eastAsia="Calibri" w:cs="Arial"/>
          <w:spacing w:val="-2"/>
          <w:szCs w:val="22"/>
        </w:rPr>
        <w:t xml:space="preserve"> </w:t>
      </w:r>
      <w:r w:rsidRPr="005A6326">
        <w:rPr>
          <w:rFonts w:eastAsia="Calibri" w:cs="Arial"/>
          <w:spacing w:val="-1"/>
          <w:szCs w:val="22"/>
        </w:rPr>
        <w:t>do těsnicí</w:t>
      </w:r>
      <w:r w:rsidRPr="005A6326">
        <w:rPr>
          <w:rFonts w:eastAsia="Calibri" w:cs="Arial"/>
          <w:spacing w:val="-3"/>
          <w:szCs w:val="22"/>
        </w:rPr>
        <w:t xml:space="preserve"> </w:t>
      </w:r>
      <w:r w:rsidRPr="005A6326">
        <w:rPr>
          <w:rFonts w:eastAsia="Calibri" w:cs="Arial"/>
          <w:spacing w:val="-1"/>
          <w:szCs w:val="22"/>
        </w:rPr>
        <w:t>části</w:t>
      </w:r>
      <w:r w:rsidRPr="005A6326">
        <w:rPr>
          <w:rFonts w:eastAsia="Calibri" w:cs="Arial"/>
          <w:szCs w:val="22"/>
        </w:rPr>
        <w:t xml:space="preserve"> </w:t>
      </w:r>
      <w:r w:rsidRPr="005A6326">
        <w:rPr>
          <w:rFonts w:eastAsia="Calibri" w:cs="Arial"/>
          <w:spacing w:val="-1"/>
          <w:szCs w:val="22"/>
        </w:rPr>
        <w:t>hráze</w:t>
      </w:r>
    </w:p>
    <w:p w14:paraId="48604963" w14:textId="77777777" w:rsidR="008E1AEF" w:rsidRPr="005A6326" w:rsidRDefault="008E1AEF" w:rsidP="008E1AEF">
      <w:pPr>
        <w:widowControl w:val="0"/>
        <w:numPr>
          <w:ilvl w:val="1"/>
          <w:numId w:val="7"/>
        </w:numPr>
        <w:tabs>
          <w:tab w:val="left" w:pos="1837"/>
        </w:tabs>
        <w:spacing w:before="34" w:after="0" w:line="240" w:lineRule="auto"/>
        <w:ind w:left="1836"/>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zeminy</w:t>
      </w:r>
      <w:r w:rsidRPr="005A6326">
        <w:rPr>
          <w:rFonts w:eastAsia="Calibri" w:cs="Arial"/>
          <w:spacing w:val="-2"/>
          <w:szCs w:val="22"/>
        </w:rPr>
        <w:t xml:space="preserve"> </w:t>
      </w:r>
      <w:r w:rsidRPr="005A6326">
        <w:rPr>
          <w:rFonts w:eastAsia="Calibri" w:cs="Arial"/>
          <w:spacing w:val="-1"/>
          <w:szCs w:val="22"/>
        </w:rPr>
        <w:t>vhodné</w:t>
      </w:r>
      <w:r w:rsidRPr="005A6326">
        <w:rPr>
          <w:rFonts w:eastAsia="Calibri" w:cs="Arial"/>
          <w:spacing w:val="-2"/>
          <w:szCs w:val="22"/>
        </w:rPr>
        <w:t xml:space="preserve"> </w:t>
      </w:r>
      <w:r w:rsidRPr="005A6326">
        <w:rPr>
          <w:rFonts w:eastAsia="Calibri" w:cs="Arial"/>
          <w:spacing w:val="-1"/>
          <w:szCs w:val="22"/>
        </w:rPr>
        <w:t>do</w:t>
      </w:r>
      <w:r w:rsidRPr="005A6326">
        <w:rPr>
          <w:rFonts w:eastAsia="Calibri" w:cs="Arial"/>
          <w:spacing w:val="1"/>
          <w:szCs w:val="22"/>
        </w:rPr>
        <w:t xml:space="preserve"> </w:t>
      </w:r>
      <w:r w:rsidRPr="005A6326">
        <w:rPr>
          <w:rFonts w:eastAsia="Calibri" w:cs="Arial"/>
          <w:spacing w:val="-2"/>
          <w:szCs w:val="22"/>
        </w:rPr>
        <w:t>stabilizační</w:t>
      </w:r>
      <w:r w:rsidRPr="005A6326">
        <w:rPr>
          <w:rFonts w:eastAsia="Calibri" w:cs="Arial"/>
          <w:szCs w:val="22"/>
        </w:rPr>
        <w:t xml:space="preserve"> </w:t>
      </w:r>
      <w:r w:rsidRPr="005A6326">
        <w:rPr>
          <w:rFonts w:eastAsia="Calibri" w:cs="Arial"/>
          <w:spacing w:val="-1"/>
          <w:szCs w:val="22"/>
        </w:rPr>
        <w:t>části</w:t>
      </w:r>
      <w:r w:rsidRPr="005A6326">
        <w:rPr>
          <w:rFonts w:eastAsia="Calibri" w:cs="Arial"/>
          <w:szCs w:val="22"/>
        </w:rPr>
        <w:t xml:space="preserve"> </w:t>
      </w:r>
      <w:r w:rsidRPr="005A6326">
        <w:rPr>
          <w:rFonts w:eastAsia="Calibri" w:cs="Arial"/>
          <w:spacing w:val="-1"/>
          <w:szCs w:val="22"/>
        </w:rPr>
        <w:t>hráze</w:t>
      </w:r>
    </w:p>
    <w:p w14:paraId="30EC237F" w14:textId="77777777" w:rsidR="008E1AEF" w:rsidRPr="005A6326" w:rsidRDefault="008E1AEF" w:rsidP="008E1AEF">
      <w:pPr>
        <w:widowControl w:val="0"/>
        <w:numPr>
          <w:ilvl w:val="1"/>
          <w:numId w:val="7"/>
        </w:numPr>
        <w:tabs>
          <w:tab w:val="left" w:pos="1837"/>
        </w:tabs>
        <w:spacing w:before="31" w:after="0" w:line="240" w:lineRule="auto"/>
        <w:ind w:left="1836"/>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propustnost</w:t>
      </w:r>
      <w:r w:rsidRPr="005A6326">
        <w:rPr>
          <w:rFonts w:eastAsia="Calibri" w:cs="Arial"/>
          <w:spacing w:val="1"/>
          <w:szCs w:val="22"/>
        </w:rPr>
        <w:t xml:space="preserve"> </w:t>
      </w:r>
      <w:r w:rsidRPr="005A6326">
        <w:rPr>
          <w:rFonts w:eastAsia="Calibri" w:cs="Arial"/>
          <w:spacing w:val="-1"/>
          <w:szCs w:val="22"/>
        </w:rPr>
        <w:t>zemin</w:t>
      </w:r>
      <w:r w:rsidRPr="005A6326">
        <w:rPr>
          <w:rFonts w:eastAsia="Calibri" w:cs="Arial"/>
          <w:spacing w:val="-3"/>
          <w:szCs w:val="22"/>
        </w:rPr>
        <w:t xml:space="preserve"> </w:t>
      </w:r>
      <w:r w:rsidRPr="005A6326">
        <w:rPr>
          <w:rFonts w:eastAsia="Calibri" w:cs="Arial"/>
          <w:szCs w:val="22"/>
        </w:rPr>
        <w:t>v</w:t>
      </w:r>
      <w:r w:rsidRPr="005A6326">
        <w:rPr>
          <w:rFonts w:eastAsia="Calibri" w:cs="Arial"/>
          <w:spacing w:val="1"/>
          <w:szCs w:val="22"/>
        </w:rPr>
        <w:t xml:space="preserve"> </w:t>
      </w:r>
      <w:r w:rsidRPr="005A6326">
        <w:rPr>
          <w:rFonts w:eastAsia="Calibri" w:cs="Arial"/>
          <w:spacing w:val="-1"/>
          <w:szCs w:val="22"/>
        </w:rPr>
        <w:t>podloží</w:t>
      </w:r>
      <w:r w:rsidRPr="005A6326">
        <w:rPr>
          <w:rFonts w:eastAsia="Calibri" w:cs="Arial"/>
          <w:szCs w:val="22"/>
        </w:rPr>
        <w:t xml:space="preserve"> </w:t>
      </w:r>
      <w:r w:rsidRPr="005A6326">
        <w:rPr>
          <w:rFonts w:eastAsia="Calibri" w:cs="Arial"/>
          <w:spacing w:val="-1"/>
          <w:szCs w:val="22"/>
        </w:rPr>
        <w:t>hráze</w:t>
      </w:r>
    </w:p>
    <w:p w14:paraId="6E1A9261" w14:textId="77777777" w:rsidR="008E1AEF" w:rsidRPr="005A6326" w:rsidRDefault="008E1AEF" w:rsidP="008E1AEF">
      <w:pPr>
        <w:widowControl w:val="0"/>
        <w:numPr>
          <w:ilvl w:val="1"/>
          <w:numId w:val="7"/>
        </w:numPr>
        <w:tabs>
          <w:tab w:val="left" w:pos="1837"/>
        </w:tabs>
        <w:spacing w:before="34" w:after="0" w:line="240" w:lineRule="auto"/>
        <w:ind w:left="1836"/>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geomechanické</w:t>
      </w:r>
      <w:r w:rsidRPr="005A6326">
        <w:rPr>
          <w:rFonts w:eastAsia="Calibri" w:cs="Arial"/>
          <w:spacing w:val="1"/>
          <w:szCs w:val="22"/>
        </w:rPr>
        <w:t xml:space="preserve"> </w:t>
      </w:r>
      <w:r w:rsidRPr="005A6326">
        <w:rPr>
          <w:rFonts w:eastAsia="Calibri" w:cs="Arial"/>
          <w:spacing w:val="-1"/>
          <w:szCs w:val="22"/>
        </w:rPr>
        <w:t>parametry</w:t>
      </w:r>
      <w:r w:rsidRPr="005A6326">
        <w:rPr>
          <w:rFonts w:eastAsia="Calibri" w:cs="Arial"/>
          <w:spacing w:val="1"/>
          <w:szCs w:val="22"/>
        </w:rPr>
        <w:t xml:space="preserve"> </w:t>
      </w:r>
      <w:r w:rsidRPr="005A6326">
        <w:rPr>
          <w:rFonts w:eastAsia="Calibri" w:cs="Arial"/>
          <w:spacing w:val="-1"/>
          <w:szCs w:val="22"/>
        </w:rPr>
        <w:t xml:space="preserve">zemin </w:t>
      </w:r>
      <w:r w:rsidRPr="005A6326">
        <w:rPr>
          <w:rFonts w:eastAsia="Calibri" w:cs="Arial"/>
          <w:szCs w:val="22"/>
        </w:rPr>
        <w:t xml:space="preserve">z </w:t>
      </w:r>
      <w:r w:rsidRPr="005A6326">
        <w:rPr>
          <w:rFonts w:eastAsia="Calibri" w:cs="Arial"/>
          <w:spacing w:val="-1"/>
          <w:szCs w:val="22"/>
        </w:rPr>
        <w:t>podloží</w:t>
      </w:r>
      <w:r w:rsidRPr="005A6326">
        <w:rPr>
          <w:rFonts w:eastAsia="Calibri" w:cs="Arial"/>
          <w:szCs w:val="22"/>
        </w:rPr>
        <w:t xml:space="preserve"> </w:t>
      </w:r>
      <w:r w:rsidRPr="005A6326">
        <w:rPr>
          <w:rFonts w:eastAsia="Calibri" w:cs="Arial"/>
          <w:spacing w:val="-1"/>
          <w:szCs w:val="22"/>
        </w:rPr>
        <w:t xml:space="preserve">výpustního </w:t>
      </w:r>
      <w:r w:rsidRPr="005A6326">
        <w:rPr>
          <w:rFonts w:eastAsia="Calibri" w:cs="Arial"/>
          <w:szCs w:val="22"/>
        </w:rPr>
        <w:t>objektu</w:t>
      </w:r>
    </w:p>
    <w:p w14:paraId="0C6E8BE0" w14:textId="77777777" w:rsidR="008E1AEF" w:rsidRPr="005A6326" w:rsidRDefault="008E1AEF" w:rsidP="008E1AEF">
      <w:pPr>
        <w:widowControl w:val="0"/>
        <w:numPr>
          <w:ilvl w:val="1"/>
          <w:numId w:val="7"/>
        </w:numPr>
        <w:tabs>
          <w:tab w:val="left" w:pos="1837"/>
        </w:tabs>
        <w:spacing w:before="34" w:after="0" w:line="269" w:lineRule="auto"/>
        <w:ind w:right="654" w:hanging="561"/>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ověření</w:t>
      </w:r>
      <w:r w:rsidRPr="005A6326">
        <w:rPr>
          <w:rFonts w:eastAsia="Calibri" w:cs="Arial"/>
          <w:szCs w:val="22"/>
        </w:rPr>
        <w:t xml:space="preserve"> </w:t>
      </w:r>
      <w:r w:rsidRPr="005A6326">
        <w:rPr>
          <w:rFonts w:eastAsia="Calibri" w:cs="Arial"/>
          <w:spacing w:val="-1"/>
          <w:szCs w:val="22"/>
        </w:rPr>
        <w:t>geotechnických</w:t>
      </w:r>
      <w:r w:rsidRPr="005A6326">
        <w:rPr>
          <w:rFonts w:eastAsia="Calibri" w:cs="Arial"/>
          <w:spacing w:val="-3"/>
          <w:szCs w:val="22"/>
        </w:rPr>
        <w:t xml:space="preserve"> </w:t>
      </w:r>
      <w:r w:rsidRPr="005A6326">
        <w:rPr>
          <w:rFonts w:eastAsia="Calibri" w:cs="Arial"/>
          <w:spacing w:val="-1"/>
          <w:szCs w:val="22"/>
        </w:rPr>
        <w:t>parametrů zemin ze</w:t>
      </w:r>
      <w:r w:rsidRPr="005A6326">
        <w:rPr>
          <w:rFonts w:eastAsia="Calibri" w:cs="Arial"/>
          <w:spacing w:val="1"/>
          <w:szCs w:val="22"/>
        </w:rPr>
        <w:t xml:space="preserve"> </w:t>
      </w:r>
      <w:r w:rsidRPr="005A6326">
        <w:rPr>
          <w:rFonts w:eastAsia="Calibri" w:cs="Arial"/>
          <w:spacing w:val="-1"/>
          <w:szCs w:val="22"/>
        </w:rPr>
        <w:t>zemníku (zrnitost,</w:t>
      </w:r>
      <w:r w:rsidRPr="005A6326">
        <w:rPr>
          <w:rFonts w:eastAsia="Calibri" w:cs="Arial"/>
          <w:spacing w:val="-2"/>
          <w:szCs w:val="22"/>
        </w:rPr>
        <w:t xml:space="preserve"> </w:t>
      </w:r>
      <w:r w:rsidRPr="005A6326">
        <w:rPr>
          <w:rFonts w:eastAsia="Calibri" w:cs="Arial"/>
          <w:spacing w:val="-1"/>
          <w:szCs w:val="22"/>
        </w:rPr>
        <w:t>vlhkost,</w:t>
      </w:r>
      <w:r w:rsidRPr="005A6326">
        <w:rPr>
          <w:rFonts w:eastAsia="Calibri" w:cs="Arial"/>
          <w:spacing w:val="-2"/>
          <w:szCs w:val="22"/>
        </w:rPr>
        <w:t xml:space="preserve"> </w:t>
      </w:r>
      <w:proofErr w:type="spellStart"/>
      <w:r w:rsidRPr="005A6326">
        <w:rPr>
          <w:rFonts w:eastAsia="Calibri" w:cs="Arial"/>
          <w:spacing w:val="-1"/>
          <w:szCs w:val="22"/>
        </w:rPr>
        <w:t>Proctor</w:t>
      </w:r>
      <w:proofErr w:type="spellEnd"/>
      <w:r w:rsidRPr="005A6326">
        <w:rPr>
          <w:rFonts w:eastAsia="Calibri" w:cs="Arial"/>
          <w:spacing w:val="63"/>
          <w:szCs w:val="22"/>
        </w:rPr>
        <w:t xml:space="preserve"> </w:t>
      </w:r>
      <w:r w:rsidRPr="005A6326">
        <w:rPr>
          <w:rFonts w:eastAsia="Calibri" w:cs="Arial"/>
          <w:spacing w:val="-1"/>
          <w:szCs w:val="22"/>
        </w:rPr>
        <w:t>standard,</w:t>
      </w:r>
      <w:r w:rsidRPr="005A6326">
        <w:rPr>
          <w:rFonts w:eastAsia="Calibri" w:cs="Arial"/>
          <w:szCs w:val="22"/>
        </w:rPr>
        <w:t xml:space="preserve"> </w:t>
      </w:r>
      <w:r w:rsidRPr="005A6326">
        <w:rPr>
          <w:rFonts w:eastAsia="Calibri" w:cs="Arial"/>
          <w:spacing w:val="-1"/>
          <w:szCs w:val="22"/>
        </w:rPr>
        <w:t>propustnost)</w:t>
      </w:r>
    </w:p>
    <w:p w14:paraId="07F8D4F0" w14:textId="77777777" w:rsidR="008E1AEF" w:rsidRPr="005A6326" w:rsidRDefault="008E1AEF" w:rsidP="008E1AEF">
      <w:pPr>
        <w:widowControl w:val="0"/>
        <w:numPr>
          <w:ilvl w:val="0"/>
          <w:numId w:val="7"/>
        </w:numPr>
        <w:tabs>
          <w:tab w:val="left" w:pos="1116"/>
        </w:tabs>
        <w:spacing w:before="5" w:after="0" w:line="240" w:lineRule="auto"/>
        <w:ind w:left="1115" w:right="254"/>
        <w:rPr>
          <w:rFonts w:eastAsia="Calibri" w:cs="Arial"/>
          <w:szCs w:val="22"/>
        </w:rPr>
      </w:pPr>
      <w:r w:rsidRPr="005A6326">
        <w:rPr>
          <w:rFonts w:eastAsia="Calibri" w:cs="Arial"/>
          <w:szCs w:val="22"/>
        </w:rPr>
        <w:t xml:space="preserve">V </w:t>
      </w:r>
      <w:r w:rsidRPr="005A6326">
        <w:rPr>
          <w:rFonts w:eastAsia="Calibri" w:cs="Arial"/>
          <w:spacing w:val="-1"/>
          <w:szCs w:val="22"/>
        </w:rPr>
        <w:t>místech</w:t>
      </w:r>
      <w:r w:rsidRPr="005A6326">
        <w:rPr>
          <w:rFonts w:eastAsia="Calibri" w:cs="Arial"/>
          <w:spacing w:val="24"/>
          <w:szCs w:val="22"/>
        </w:rPr>
        <w:t xml:space="preserve"> </w:t>
      </w:r>
      <w:r w:rsidRPr="005A6326">
        <w:rPr>
          <w:rFonts w:eastAsia="Calibri" w:cs="Arial"/>
          <w:spacing w:val="-1"/>
          <w:szCs w:val="22"/>
        </w:rPr>
        <w:t>stavebních</w:t>
      </w:r>
      <w:r w:rsidRPr="005A6326">
        <w:rPr>
          <w:rFonts w:eastAsia="Calibri" w:cs="Arial"/>
          <w:spacing w:val="24"/>
          <w:szCs w:val="22"/>
        </w:rPr>
        <w:t xml:space="preserve"> </w:t>
      </w:r>
      <w:r w:rsidRPr="005A6326">
        <w:rPr>
          <w:rFonts w:eastAsia="Calibri" w:cs="Arial"/>
          <w:spacing w:val="-1"/>
          <w:szCs w:val="22"/>
        </w:rPr>
        <w:t>objektů</w:t>
      </w:r>
      <w:r w:rsidRPr="005A6326">
        <w:rPr>
          <w:rFonts w:eastAsia="Calibri" w:cs="Arial"/>
          <w:spacing w:val="24"/>
          <w:szCs w:val="22"/>
        </w:rPr>
        <w:t xml:space="preserve"> </w:t>
      </w:r>
      <w:r w:rsidRPr="005A6326">
        <w:rPr>
          <w:rFonts w:eastAsia="Calibri" w:cs="Arial"/>
          <w:szCs w:val="22"/>
        </w:rPr>
        <w:t>je</w:t>
      </w:r>
      <w:r w:rsidRPr="005A6326">
        <w:rPr>
          <w:rFonts w:eastAsia="Calibri" w:cs="Arial"/>
          <w:spacing w:val="22"/>
          <w:szCs w:val="22"/>
        </w:rPr>
        <w:t xml:space="preserve"> </w:t>
      </w:r>
      <w:r w:rsidRPr="005A6326">
        <w:rPr>
          <w:rFonts w:eastAsia="Calibri" w:cs="Arial"/>
          <w:spacing w:val="-1"/>
          <w:szCs w:val="22"/>
        </w:rPr>
        <w:t>nutné</w:t>
      </w:r>
      <w:r w:rsidRPr="005A6326">
        <w:rPr>
          <w:rFonts w:eastAsia="Calibri" w:cs="Arial"/>
          <w:spacing w:val="22"/>
          <w:szCs w:val="22"/>
        </w:rPr>
        <w:t xml:space="preserve"> </w:t>
      </w:r>
      <w:r w:rsidRPr="005A6326">
        <w:rPr>
          <w:rFonts w:eastAsia="Calibri" w:cs="Arial"/>
          <w:spacing w:val="-1"/>
          <w:szCs w:val="22"/>
        </w:rPr>
        <w:t>odebrat</w:t>
      </w:r>
      <w:r w:rsidRPr="005A6326">
        <w:rPr>
          <w:rFonts w:eastAsia="Calibri" w:cs="Arial"/>
          <w:spacing w:val="22"/>
          <w:szCs w:val="22"/>
        </w:rPr>
        <w:t xml:space="preserve"> </w:t>
      </w:r>
      <w:r w:rsidRPr="005A6326">
        <w:rPr>
          <w:rFonts w:eastAsia="Calibri" w:cs="Arial"/>
          <w:spacing w:val="-1"/>
          <w:szCs w:val="22"/>
        </w:rPr>
        <w:t>vzorky</w:t>
      </w:r>
      <w:r w:rsidRPr="005A6326">
        <w:rPr>
          <w:rFonts w:eastAsia="Calibri" w:cs="Arial"/>
          <w:spacing w:val="24"/>
          <w:szCs w:val="22"/>
        </w:rPr>
        <w:t xml:space="preserve"> </w:t>
      </w:r>
      <w:r w:rsidRPr="005A6326">
        <w:rPr>
          <w:rFonts w:eastAsia="Calibri" w:cs="Arial"/>
          <w:spacing w:val="-1"/>
          <w:szCs w:val="22"/>
        </w:rPr>
        <w:t>podzemní</w:t>
      </w:r>
      <w:r w:rsidRPr="005A6326">
        <w:rPr>
          <w:rFonts w:eastAsia="Calibri" w:cs="Arial"/>
          <w:spacing w:val="22"/>
          <w:szCs w:val="22"/>
        </w:rPr>
        <w:t xml:space="preserve"> </w:t>
      </w:r>
      <w:r w:rsidRPr="005A6326">
        <w:rPr>
          <w:rFonts w:eastAsia="Calibri" w:cs="Arial"/>
          <w:spacing w:val="-1"/>
          <w:szCs w:val="22"/>
        </w:rPr>
        <w:t>vody</w:t>
      </w:r>
      <w:r w:rsidRPr="005A6326">
        <w:rPr>
          <w:rFonts w:eastAsia="Calibri" w:cs="Arial"/>
          <w:spacing w:val="25"/>
          <w:szCs w:val="22"/>
        </w:rPr>
        <w:t xml:space="preserve"> </w:t>
      </w:r>
      <w:r w:rsidRPr="005A6326">
        <w:rPr>
          <w:rFonts w:eastAsia="Calibri" w:cs="Arial"/>
          <w:spacing w:val="-1"/>
          <w:szCs w:val="22"/>
        </w:rPr>
        <w:t>za</w:t>
      </w:r>
      <w:r w:rsidRPr="005A6326">
        <w:rPr>
          <w:rFonts w:eastAsia="Calibri" w:cs="Arial"/>
          <w:spacing w:val="22"/>
          <w:szCs w:val="22"/>
        </w:rPr>
        <w:t xml:space="preserve"> </w:t>
      </w:r>
      <w:r w:rsidRPr="005A6326">
        <w:rPr>
          <w:rFonts w:eastAsia="Calibri" w:cs="Arial"/>
          <w:spacing w:val="-1"/>
          <w:szCs w:val="22"/>
        </w:rPr>
        <w:t>účelem</w:t>
      </w:r>
      <w:r w:rsidRPr="005A6326">
        <w:rPr>
          <w:rFonts w:eastAsia="Calibri" w:cs="Arial"/>
          <w:spacing w:val="23"/>
          <w:szCs w:val="22"/>
        </w:rPr>
        <w:t xml:space="preserve"> </w:t>
      </w:r>
      <w:r w:rsidRPr="005A6326">
        <w:rPr>
          <w:rFonts w:eastAsia="Calibri" w:cs="Arial"/>
          <w:spacing w:val="-1"/>
          <w:szCs w:val="22"/>
        </w:rPr>
        <w:t>stanovení</w:t>
      </w:r>
      <w:r w:rsidRPr="005A6326">
        <w:rPr>
          <w:rFonts w:eastAsia="Calibri" w:cs="Arial"/>
          <w:spacing w:val="53"/>
          <w:szCs w:val="22"/>
        </w:rPr>
        <w:t xml:space="preserve"> </w:t>
      </w:r>
      <w:r w:rsidRPr="005A6326">
        <w:rPr>
          <w:rFonts w:eastAsia="Calibri" w:cs="Arial"/>
          <w:spacing w:val="-1"/>
          <w:szCs w:val="22"/>
        </w:rPr>
        <w:t>chemické</w:t>
      </w:r>
      <w:r w:rsidRPr="005A6326">
        <w:rPr>
          <w:rFonts w:eastAsia="Calibri" w:cs="Arial"/>
          <w:spacing w:val="1"/>
          <w:szCs w:val="22"/>
        </w:rPr>
        <w:t xml:space="preserve"> </w:t>
      </w:r>
      <w:r w:rsidRPr="005A6326">
        <w:rPr>
          <w:rFonts w:eastAsia="Calibri" w:cs="Arial"/>
          <w:spacing w:val="-1"/>
          <w:szCs w:val="22"/>
        </w:rPr>
        <w:t>agresivity prostředí</w:t>
      </w:r>
      <w:r w:rsidRPr="005A6326">
        <w:rPr>
          <w:rFonts w:eastAsia="Calibri" w:cs="Arial"/>
          <w:szCs w:val="22"/>
        </w:rPr>
        <w:t xml:space="preserve"> </w:t>
      </w:r>
      <w:r w:rsidRPr="005A6326">
        <w:rPr>
          <w:rFonts w:eastAsia="Calibri" w:cs="Arial"/>
          <w:spacing w:val="-1"/>
          <w:szCs w:val="22"/>
        </w:rPr>
        <w:t>na</w:t>
      </w:r>
      <w:r w:rsidRPr="005A6326">
        <w:rPr>
          <w:rFonts w:eastAsia="Calibri" w:cs="Arial"/>
          <w:szCs w:val="22"/>
        </w:rPr>
        <w:t xml:space="preserve"> beton</w:t>
      </w:r>
      <w:r w:rsidRPr="005A6326">
        <w:rPr>
          <w:rFonts w:eastAsia="Calibri" w:cs="Arial"/>
          <w:spacing w:val="-3"/>
          <w:szCs w:val="22"/>
        </w:rPr>
        <w:t xml:space="preserve"> </w:t>
      </w:r>
      <w:r w:rsidRPr="005A6326">
        <w:rPr>
          <w:rFonts w:eastAsia="Calibri" w:cs="Arial"/>
          <w:spacing w:val="-1"/>
          <w:szCs w:val="22"/>
        </w:rPr>
        <w:t>podle</w:t>
      </w:r>
      <w:r w:rsidRPr="005A6326">
        <w:rPr>
          <w:rFonts w:eastAsia="Calibri" w:cs="Arial"/>
          <w:spacing w:val="-2"/>
          <w:szCs w:val="22"/>
        </w:rPr>
        <w:t xml:space="preserve"> </w:t>
      </w:r>
      <w:r w:rsidRPr="005A6326">
        <w:rPr>
          <w:rFonts w:eastAsia="Calibri" w:cs="Arial"/>
          <w:spacing w:val="-1"/>
          <w:szCs w:val="22"/>
        </w:rPr>
        <w:t>ČSN</w:t>
      </w:r>
      <w:r w:rsidRPr="005A6326">
        <w:rPr>
          <w:rFonts w:eastAsia="Calibri" w:cs="Arial"/>
          <w:szCs w:val="22"/>
        </w:rPr>
        <w:t xml:space="preserve"> EN</w:t>
      </w:r>
      <w:r w:rsidRPr="005A6326">
        <w:rPr>
          <w:rFonts w:eastAsia="Calibri" w:cs="Arial"/>
          <w:spacing w:val="-1"/>
          <w:szCs w:val="22"/>
        </w:rPr>
        <w:t xml:space="preserve"> 206-1</w:t>
      </w:r>
    </w:p>
    <w:p w14:paraId="700DB661" w14:textId="77777777" w:rsidR="008E1AEF" w:rsidRPr="005A6326" w:rsidRDefault="008E1AEF" w:rsidP="008E1AEF">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8E1AEF" w:rsidRPr="005A6326" w14:paraId="6BB0CD29" w14:textId="77777777" w:rsidTr="000941AD">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91A941C" w14:textId="77777777" w:rsidR="008E1AEF" w:rsidRPr="005A6326" w:rsidRDefault="008E1AEF" w:rsidP="000941AD">
            <w:pPr>
              <w:spacing w:line="264" w:lineRule="exact"/>
              <w:ind w:left="102"/>
              <w:rPr>
                <w:rFonts w:cs="Arial"/>
                <w:b/>
                <w:szCs w:val="22"/>
              </w:rPr>
            </w:pPr>
            <w:r w:rsidRPr="005A6326">
              <w:rPr>
                <w:rFonts w:cs="Arial"/>
                <w:b/>
                <w:spacing w:val="-1"/>
                <w:szCs w:val="22"/>
              </w:rPr>
              <w:t xml:space="preserve">D. </w:t>
            </w:r>
            <w:proofErr w:type="spellStart"/>
            <w:r w:rsidRPr="005A6326">
              <w:rPr>
                <w:rFonts w:cs="Arial"/>
                <w:b/>
                <w:spacing w:val="-1"/>
                <w:szCs w:val="22"/>
              </w:rPr>
              <w:t>Závěrečná</w:t>
            </w:r>
            <w:proofErr w:type="spellEnd"/>
            <w:r w:rsidRPr="005A6326">
              <w:rPr>
                <w:rFonts w:cs="Arial"/>
                <w:b/>
                <w:szCs w:val="22"/>
              </w:rPr>
              <w:t xml:space="preserve"> </w:t>
            </w:r>
            <w:proofErr w:type="spellStart"/>
            <w:r w:rsidRPr="005A6326">
              <w:rPr>
                <w:rFonts w:cs="Arial"/>
                <w:b/>
                <w:spacing w:val="-1"/>
                <w:szCs w:val="22"/>
              </w:rPr>
              <w:t>zpráva</w:t>
            </w:r>
            <w:proofErr w:type="spellEnd"/>
            <w:r w:rsidRPr="005A6326">
              <w:rPr>
                <w:rFonts w:cs="Arial"/>
                <w:b/>
                <w:spacing w:val="-3"/>
                <w:szCs w:val="22"/>
              </w:rPr>
              <w:t xml:space="preserve"> </w:t>
            </w:r>
            <w:r w:rsidRPr="005A6326">
              <w:rPr>
                <w:rFonts w:cs="Arial"/>
                <w:b/>
                <w:szCs w:val="22"/>
              </w:rPr>
              <w:t>o</w:t>
            </w:r>
            <w:r w:rsidRPr="005A6326">
              <w:rPr>
                <w:rFonts w:cs="Arial"/>
                <w:b/>
                <w:spacing w:val="-1"/>
                <w:szCs w:val="22"/>
              </w:rPr>
              <w:t xml:space="preserve"> </w:t>
            </w:r>
            <w:proofErr w:type="spellStart"/>
            <w:r w:rsidRPr="005A6326">
              <w:rPr>
                <w:rFonts w:cs="Arial"/>
                <w:b/>
                <w:spacing w:val="-1"/>
                <w:szCs w:val="22"/>
              </w:rPr>
              <w:t>podrobném</w:t>
            </w:r>
            <w:proofErr w:type="spellEnd"/>
            <w:r w:rsidRPr="005A6326">
              <w:rPr>
                <w:rFonts w:cs="Arial"/>
                <w:b/>
                <w:spacing w:val="1"/>
                <w:szCs w:val="22"/>
              </w:rPr>
              <w:t xml:space="preserve"> </w:t>
            </w:r>
            <w:proofErr w:type="spellStart"/>
            <w:r w:rsidRPr="005A6326">
              <w:rPr>
                <w:rFonts w:cs="Arial"/>
                <w:b/>
                <w:spacing w:val="-1"/>
                <w:szCs w:val="22"/>
              </w:rPr>
              <w:t>průzkumu</w:t>
            </w:r>
            <w:proofErr w:type="spellEnd"/>
            <w:r w:rsidRPr="005A6326">
              <w:rPr>
                <w:rFonts w:cs="Arial"/>
                <w:b/>
                <w:szCs w:val="22"/>
              </w:rPr>
              <w:t xml:space="preserve"> </w:t>
            </w:r>
            <w:proofErr w:type="spellStart"/>
            <w:r w:rsidRPr="005A6326">
              <w:rPr>
                <w:rFonts w:cs="Arial"/>
                <w:b/>
                <w:spacing w:val="-1"/>
                <w:szCs w:val="22"/>
              </w:rPr>
              <w:t>obsahuje</w:t>
            </w:r>
            <w:proofErr w:type="spellEnd"/>
            <w:r w:rsidRPr="005A6326">
              <w:rPr>
                <w:rFonts w:cs="Arial"/>
                <w:b/>
                <w:spacing w:val="-1"/>
                <w:szCs w:val="22"/>
              </w:rPr>
              <w:t>:</w:t>
            </w:r>
          </w:p>
        </w:tc>
      </w:tr>
      <w:tr w:rsidR="008E1AEF" w:rsidRPr="005A6326" w14:paraId="2C48BC08" w14:textId="77777777" w:rsidTr="000941AD">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8BB99AC" w14:textId="77777777" w:rsidR="008E1AEF" w:rsidRPr="005A6326" w:rsidRDefault="008E1AEF" w:rsidP="000941AD">
            <w:pPr>
              <w:spacing w:line="264" w:lineRule="exact"/>
              <w:ind w:left="102"/>
              <w:rPr>
                <w:rFonts w:cs="Arial"/>
                <w:szCs w:val="22"/>
              </w:rPr>
            </w:pPr>
            <w:r w:rsidRPr="005A6326">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50035E62" w14:textId="77777777" w:rsidR="008E1AEF" w:rsidRPr="005A6326" w:rsidRDefault="008E1AEF" w:rsidP="000941AD">
            <w:pPr>
              <w:ind w:left="102" w:right="583"/>
              <w:rPr>
                <w:rFonts w:cs="Arial"/>
                <w:szCs w:val="22"/>
              </w:rPr>
            </w:pPr>
            <w:proofErr w:type="spellStart"/>
            <w:r w:rsidRPr="005A6326">
              <w:rPr>
                <w:rFonts w:cs="Arial"/>
                <w:spacing w:val="-1"/>
                <w:szCs w:val="22"/>
              </w:rPr>
              <w:t>Vyšetření</w:t>
            </w:r>
            <w:proofErr w:type="spellEnd"/>
            <w:r w:rsidRPr="005A6326">
              <w:rPr>
                <w:rFonts w:cs="Arial"/>
                <w:szCs w:val="22"/>
              </w:rPr>
              <w:t xml:space="preserve"> </w:t>
            </w:r>
            <w:proofErr w:type="spellStart"/>
            <w:r w:rsidRPr="005A6326">
              <w:rPr>
                <w:rFonts w:cs="Arial"/>
                <w:spacing w:val="-1"/>
                <w:szCs w:val="22"/>
              </w:rPr>
              <w:t>inženýrskogeologických</w:t>
            </w:r>
            <w:proofErr w:type="spellEnd"/>
            <w:r w:rsidRPr="005A6326">
              <w:rPr>
                <w:rFonts w:cs="Arial"/>
                <w:szCs w:val="22"/>
              </w:rPr>
              <w:t xml:space="preserve"> a</w:t>
            </w:r>
            <w:r w:rsidRPr="005A6326">
              <w:rPr>
                <w:rFonts w:cs="Arial"/>
                <w:spacing w:val="-3"/>
                <w:szCs w:val="22"/>
              </w:rPr>
              <w:t xml:space="preserve"> </w:t>
            </w:r>
            <w:proofErr w:type="spellStart"/>
            <w:r w:rsidRPr="005A6326">
              <w:rPr>
                <w:rFonts w:cs="Arial"/>
                <w:spacing w:val="-1"/>
                <w:szCs w:val="22"/>
              </w:rPr>
              <w:t>hydrogeologických</w:t>
            </w:r>
            <w:proofErr w:type="spellEnd"/>
            <w:r w:rsidRPr="005A6326">
              <w:rPr>
                <w:rFonts w:cs="Arial"/>
                <w:szCs w:val="22"/>
              </w:rPr>
              <w:t xml:space="preserve"> </w:t>
            </w:r>
            <w:proofErr w:type="spellStart"/>
            <w:r w:rsidRPr="005A6326">
              <w:rPr>
                <w:rFonts w:cs="Arial"/>
                <w:spacing w:val="-1"/>
                <w:szCs w:val="22"/>
              </w:rPr>
              <w:t>poměrů</w:t>
            </w:r>
            <w:proofErr w:type="spellEnd"/>
            <w:r w:rsidRPr="005A6326">
              <w:rPr>
                <w:rFonts w:cs="Arial"/>
                <w:spacing w:val="-3"/>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podloží</w:t>
            </w:r>
            <w:proofErr w:type="spellEnd"/>
            <w:r w:rsidRPr="005A6326">
              <w:rPr>
                <w:rFonts w:cs="Arial"/>
                <w:szCs w:val="22"/>
              </w:rPr>
              <w:t xml:space="preserve"> </w:t>
            </w:r>
            <w:proofErr w:type="spellStart"/>
            <w:r w:rsidRPr="005A6326">
              <w:rPr>
                <w:rFonts w:cs="Arial"/>
                <w:spacing w:val="-1"/>
                <w:szCs w:val="22"/>
              </w:rPr>
              <w:t>hráze</w:t>
            </w:r>
            <w:proofErr w:type="spellEnd"/>
            <w:r w:rsidRPr="005A6326">
              <w:rPr>
                <w:rFonts w:cs="Arial"/>
                <w:spacing w:val="1"/>
                <w:szCs w:val="22"/>
              </w:rPr>
              <w:t xml:space="preserve"> </w:t>
            </w:r>
            <w:r w:rsidRPr="005A6326">
              <w:rPr>
                <w:rFonts w:cs="Arial"/>
                <w:szCs w:val="22"/>
              </w:rPr>
              <w:t>a</w:t>
            </w:r>
            <w:r w:rsidRPr="005A6326">
              <w:rPr>
                <w:rFonts w:cs="Arial"/>
                <w:spacing w:val="-3"/>
                <w:szCs w:val="22"/>
              </w:rPr>
              <w:t xml:space="preserve"> </w:t>
            </w:r>
            <w:proofErr w:type="spellStart"/>
            <w:r w:rsidRPr="005A6326">
              <w:rPr>
                <w:rFonts w:cs="Arial"/>
                <w:spacing w:val="-1"/>
                <w:szCs w:val="22"/>
              </w:rPr>
              <w:t>výpustního</w:t>
            </w:r>
            <w:proofErr w:type="spellEnd"/>
            <w:r w:rsidRPr="005A6326">
              <w:rPr>
                <w:rFonts w:cs="Arial"/>
                <w:spacing w:val="43"/>
                <w:szCs w:val="22"/>
              </w:rPr>
              <w:t xml:space="preserve"> </w:t>
            </w:r>
            <w:proofErr w:type="spellStart"/>
            <w:r w:rsidRPr="005A6326">
              <w:rPr>
                <w:rFonts w:cs="Arial"/>
                <w:spacing w:val="-1"/>
                <w:szCs w:val="22"/>
              </w:rPr>
              <w:t>objektu</w:t>
            </w:r>
            <w:proofErr w:type="spellEnd"/>
          </w:p>
        </w:tc>
      </w:tr>
      <w:tr w:rsidR="008E1AEF" w:rsidRPr="005A6326" w14:paraId="0CE092F3" w14:textId="77777777" w:rsidTr="000941AD">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7D623DFE" w14:textId="77777777" w:rsidR="008E1AEF" w:rsidRPr="005A6326" w:rsidRDefault="008E1AEF" w:rsidP="000941AD">
            <w:pPr>
              <w:spacing w:line="264" w:lineRule="exact"/>
              <w:ind w:left="102"/>
              <w:rPr>
                <w:rFonts w:cs="Arial"/>
                <w:szCs w:val="22"/>
              </w:rPr>
            </w:pPr>
            <w:r w:rsidRPr="005A6326">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3CF1373A" w14:textId="77777777" w:rsidR="008E1AEF" w:rsidRPr="005A6326" w:rsidRDefault="008E1AEF" w:rsidP="000941AD">
            <w:pPr>
              <w:ind w:left="101" w:right="363"/>
              <w:rPr>
                <w:rFonts w:cs="Arial"/>
                <w:szCs w:val="22"/>
              </w:rPr>
            </w:pPr>
            <w:proofErr w:type="spellStart"/>
            <w:r w:rsidRPr="005A6326">
              <w:rPr>
                <w:rFonts w:cs="Arial"/>
                <w:spacing w:val="-1"/>
                <w:szCs w:val="22"/>
              </w:rPr>
              <w:t>Doporučení</w:t>
            </w:r>
            <w:proofErr w:type="spellEnd"/>
            <w:r w:rsidRPr="005A6326">
              <w:rPr>
                <w:rFonts w:cs="Arial"/>
                <w:szCs w:val="22"/>
              </w:rPr>
              <w:t xml:space="preserve"> </w:t>
            </w:r>
            <w:proofErr w:type="spellStart"/>
            <w:r w:rsidRPr="005A6326">
              <w:rPr>
                <w:rFonts w:cs="Arial"/>
                <w:spacing w:val="-1"/>
                <w:szCs w:val="22"/>
              </w:rPr>
              <w:t>založení</w:t>
            </w:r>
            <w:proofErr w:type="spellEnd"/>
            <w:r w:rsidRPr="005A6326">
              <w:rPr>
                <w:rFonts w:cs="Arial"/>
                <w:szCs w:val="22"/>
              </w:rPr>
              <w:t xml:space="preserve"> </w:t>
            </w:r>
            <w:proofErr w:type="spellStart"/>
            <w:r w:rsidRPr="005A6326">
              <w:rPr>
                <w:rFonts w:cs="Arial"/>
                <w:spacing w:val="-1"/>
                <w:szCs w:val="22"/>
              </w:rPr>
              <w:t>hráze</w:t>
            </w:r>
            <w:proofErr w:type="spellEnd"/>
            <w:r w:rsidRPr="005A6326">
              <w:rPr>
                <w:rFonts w:cs="Arial"/>
                <w:spacing w:val="-2"/>
                <w:szCs w:val="22"/>
              </w:rPr>
              <w:t xml:space="preserve"> </w:t>
            </w:r>
            <w:r w:rsidRPr="005A6326">
              <w:rPr>
                <w:rFonts w:cs="Arial"/>
                <w:szCs w:val="22"/>
              </w:rPr>
              <w:t>s</w:t>
            </w:r>
            <w:r w:rsidRPr="005A6326">
              <w:rPr>
                <w:rFonts w:cs="Arial"/>
                <w:spacing w:val="1"/>
                <w:szCs w:val="22"/>
              </w:rPr>
              <w:t xml:space="preserve"> </w:t>
            </w:r>
            <w:proofErr w:type="spellStart"/>
            <w:r w:rsidRPr="005A6326">
              <w:rPr>
                <w:rFonts w:cs="Arial"/>
                <w:spacing w:val="-1"/>
                <w:szCs w:val="22"/>
              </w:rPr>
              <w:t>ohledem</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1"/>
                <w:szCs w:val="22"/>
              </w:rPr>
              <w:t>zavázání</w:t>
            </w:r>
            <w:proofErr w:type="spellEnd"/>
            <w:r w:rsidRPr="005A6326">
              <w:rPr>
                <w:rFonts w:cs="Arial"/>
                <w:szCs w:val="22"/>
              </w:rPr>
              <w:t xml:space="preserve"> </w:t>
            </w:r>
            <w:proofErr w:type="spellStart"/>
            <w:r w:rsidRPr="005A6326">
              <w:rPr>
                <w:rFonts w:cs="Arial"/>
                <w:spacing w:val="-2"/>
                <w:szCs w:val="22"/>
              </w:rPr>
              <w:t>hráze</w:t>
            </w:r>
            <w:proofErr w:type="spellEnd"/>
            <w:r w:rsidRPr="005A6326">
              <w:rPr>
                <w:rFonts w:cs="Arial"/>
                <w:spacing w:val="1"/>
                <w:szCs w:val="22"/>
              </w:rPr>
              <w:t xml:space="preserve"> </w:t>
            </w:r>
            <w:r w:rsidRPr="005A6326">
              <w:rPr>
                <w:rFonts w:cs="Arial"/>
                <w:spacing w:val="-1"/>
                <w:szCs w:val="22"/>
              </w:rPr>
              <w:t>do</w:t>
            </w:r>
            <w:r w:rsidRPr="005A6326">
              <w:rPr>
                <w:rFonts w:cs="Arial"/>
                <w:spacing w:val="1"/>
                <w:szCs w:val="22"/>
              </w:rPr>
              <w:t xml:space="preserve"> </w:t>
            </w:r>
            <w:proofErr w:type="spellStart"/>
            <w:r w:rsidRPr="005A6326">
              <w:rPr>
                <w:rFonts w:cs="Arial"/>
                <w:spacing w:val="-1"/>
                <w:szCs w:val="22"/>
              </w:rPr>
              <w:t>podloží</w:t>
            </w:r>
            <w:proofErr w:type="spellEnd"/>
            <w:r w:rsidRPr="005A6326">
              <w:rPr>
                <w:rFonts w:cs="Arial"/>
                <w:spacing w:val="-1"/>
                <w:szCs w:val="22"/>
              </w:rPr>
              <w:t>,</w:t>
            </w:r>
            <w:r w:rsidRPr="005A6326">
              <w:rPr>
                <w:rFonts w:cs="Arial"/>
                <w:spacing w:val="-2"/>
                <w:szCs w:val="22"/>
              </w:rPr>
              <w:t xml:space="preserve"> </w:t>
            </w:r>
            <w:proofErr w:type="spellStart"/>
            <w:r w:rsidRPr="005A6326">
              <w:rPr>
                <w:rFonts w:cs="Arial"/>
                <w:spacing w:val="-1"/>
                <w:szCs w:val="22"/>
              </w:rPr>
              <w:t>propustnost</w:t>
            </w:r>
            <w:proofErr w:type="spellEnd"/>
            <w:r w:rsidRPr="005A6326">
              <w:rPr>
                <w:rFonts w:cs="Arial"/>
                <w:spacing w:val="1"/>
                <w:szCs w:val="22"/>
              </w:rPr>
              <w:t xml:space="preserve"> </w:t>
            </w:r>
            <w:proofErr w:type="spellStart"/>
            <w:r w:rsidRPr="005A6326">
              <w:rPr>
                <w:rFonts w:cs="Arial"/>
                <w:spacing w:val="-1"/>
                <w:szCs w:val="22"/>
              </w:rPr>
              <w:t>zemin</w:t>
            </w:r>
            <w:proofErr w:type="spellEnd"/>
            <w:r w:rsidRPr="005A6326">
              <w:rPr>
                <w:rFonts w:cs="Arial"/>
                <w:spacing w:val="-1"/>
                <w:szCs w:val="22"/>
              </w:rPr>
              <w:t xml:space="preserve"> pod</w:t>
            </w:r>
            <w:r w:rsidRPr="005A6326">
              <w:rPr>
                <w:rFonts w:cs="Arial"/>
                <w:spacing w:val="55"/>
                <w:szCs w:val="22"/>
              </w:rPr>
              <w:t xml:space="preserve"> </w:t>
            </w:r>
            <w:proofErr w:type="spellStart"/>
            <w:r w:rsidRPr="005A6326">
              <w:rPr>
                <w:rFonts w:cs="Arial"/>
                <w:spacing w:val="-1"/>
                <w:szCs w:val="22"/>
              </w:rPr>
              <w:t>hrází</w:t>
            </w:r>
            <w:proofErr w:type="spellEnd"/>
            <w:r w:rsidRPr="005A6326">
              <w:rPr>
                <w:rFonts w:cs="Arial"/>
                <w:szCs w:val="22"/>
              </w:rPr>
              <w:t xml:space="preserve"> a </w:t>
            </w:r>
            <w:proofErr w:type="spellStart"/>
            <w:r w:rsidRPr="005A6326">
              <w:rPr>
                <w:rFonts w:cs="Arial"/>
                <w:spacing w:val="-1"/>
                <w:szCs w:val="22"/>
              </w:rPr>
              <w:t>nejbližším</w:t>
            </w:r>
            <w:proofErr w:type="spellEnd"/>
            <w:r w:rsidRPr="005A6326">
              <w:rPr>
                <w:rFonts w:cs="Arial"/>
                <w:spacing w:val="-1"/>
                <w:szCs w:val="22"/>
              </w:rPr>
              <w:t xml:space="preserve"> </w:t>
            </w:r>
            <w:proofErr w:type="spellStart"/>
            <w:r w:rsidRPr="005A6326">
              <w:rPr>
                <w:rFonts w:cs="Arial"/>
                <w:spacing w:val="-1"/>
                <w:szCs w:val="22"/>
              </w:rPr>
              <w:t>okolí</w:t>
            </w:r>
            <w:proofErr w:type="spellEnd"/>
            <w:r w:rsidRPr="005A6326">
              <w:rPr>
                <w:rFonts w:cs="Arial"/>
                <w:spacing w:val="-1"/>
                <w:szCs w:val="22"/>
              </w:rPr>
              <w:t>,</w:t>
            </w:r>
            <w:r w:rsidRPr="005A6326">
              <w:rPr>
                <w:rFonts w:cs="Arial"/>
                <w:szCs w:val="22"/>
              </w:rPr>
              <w:t xml:space="preserve"> </w:t>
            </w:r>
            <w:proofErr w:type="spellStart"/>
            <w:r w:rsidRPr="005A6326">
              <w:rPr>
                <w:rFonts w:cs="Arial"/>
                <w:spacing w:val="-1"/>
                <w:szCs w:val="22"/>
              </w:rPr>
              <w:t>zhodnocení</w:t>
            </w:r>
            <w:proofErr w:type="spellEnd"/>
            <w:r w:rsidRPr="005A6326">
              <w:rPr>
                <w:rFonts w:cs="Arial"/>
                <w:szCs w:val="22"/>
              </w:rPr>
              <w:t xml:space="preserve"> </w:t>
            </w:r>
            <w:proofErr w:type="spellStart"/>
            <w:r w:rsidRPr="005A6326">
              <w:rPr>
                <w:rFonts w:cs="Arial"/>
                <w:spacing w:val="-1"/>
                <w:szCs w:val="22"/>
              </w:rPr>
              <w:t>parametrů</w:t>
            </w:r>
            <w:proofErr w:type="spellEnd"/>
            <w:r w:rsidRPr="005A6326">
              <w:rPr>
                <w:rFonts w:cs="Arial"/>
                <w:spacing w:val="-1"/>
                <w:szCs w:val="22"/>
              </w:rPr>
              <w:t xml:space="preserve"> </w:t>
            </w:r>
            <w:proofErr w:type="spellStart"/>
            <w:r w:rsidRPr="005A6326">
              <w:rPr>
                <w:rFonts w:cs="Arial"/>
                <w:spacing w:val="-1"/>
                <w:szCs w:val="22"/>
              </w:rPr>
              <w:t>zemin</w:t>
            </w:r>
            <w:proofErr w:type="spellEnd"/>
            <w:r w:rsidRPr="005A6326">
              <w:rPr>
                <w:rFonts w:cs="Arial"/>
                <w:spacing w:val="-3"/>
                <w:szCs w:val="22"/>
              </w:rPr>
              <w:t xml:space="preserve"> </w:t>
            </w:r>
            <w:r w:rsidRPr="005A6326">
              <w:rPr>
                <w:rFonts w:cs="Arial"/>
                <w:szCs w:val="22"/>
              </w:rPr>
              <w:t>pod</w:t>
            </w:r>
            <w:r w:rsidRPr="005A6326">
              <w:rPr>
                <w:rFonts w:cs="Arial"/>
                <w:spacing w:val="-1"/>
                <w:szCs w:val="22"/>
              </w:rPr>
              <w:t xml:space="preserve"> </w:t>
            </w:r>
            <w:proofErr w:type="spellStart"/>
            <w:r w:rsidRPr="005A6326">
              <w:rPr>
                <w:rFonts w:cs="Arial"/>
                <w:spacing w:val="-1"/>
                <w:szCs w:val="22"/>
              </w:rPr>
              <w:t>hrází</w:t>
            </w:r>
            <w:proofErr w:type="spellEnd"/>
            <w:r w:rsidRPr="005A6326">
              <w:rPr>
                <w:rFonts w:cs="Arial"/>
                <w:szCs w:val="22"/>
              </w:rPr>
              <w:t xml:space="preserve"> z </w:t>
            </w:r>
            <w:proofErr w:type="spellStart"/>
            <w:r w:rsidRPr="005A6326">
              <w:rPr>
                <w:rFonts w:cs="Arial"/>
                <w:spacing w:val="-1"/>
                <w:szCs w:val="22"/>
              </w:rPr>
              <w:t>hlediska</w:t>
            </w:r>
            <w:proofErr w:type="spellEnd"/>
            <w:r w:rsidRPr="005A6326">
              <w:rPr>
                <w:rFonts w:cs="Arial"/>
                <w:szCs w:val="22"/>
              </w:rPr>
              <w:t xml:space="preserve"> </w:t>
            </w:r>
            <w:proofErr w:type="spellStart"/>
            <w:r w:rsidRPr="005A6326">
              <w:rPr>
                <w:rFonts w:cs="Arial"/>
                <w:spacing w:val="-1"/>
                <w:szCs w:val="22"/>
              </w:rPr>
              <w:t>posouzení</w:t>
            </w:r>
            <w:proofErr w:type="spellEnd"/>
            <w:r w:rsidRPr="005A6326">
              <w:rPr>
                <w:rFonts w:cs="Arial"/>
                <w:szCs w:val="22"/>
              </w:rPr>
              <w:t xml:space="preserve"> </w:t>
            </w:r>
            <w:proofErr w:type="spellStart"/>
            <w:r w:rsidRPr="005A6326">
              <w:rPr>
                <w:rFonts w:cs="Arial"/>
                <w:spacing w:val="-1"/>
                <w:szCs w:val="22"/>
              </w:rPr>
              <w:t>mezních</w:t>
            </w:r>
            <w:proofErr w:type="spellEnd"/>
            <w:r w:rsidRPr="005A6326">
              <w:rPr>
                <w:rFonts w:cs="Arial"/>
                <w:spacing w:val="43"/>
                <w:szCs w:val="22"/>
              </w:rPr>
              <w:t xml:space="preserve"> </w:t>
            </w:r>
            <w:proofErr w:type="spellStart"/>
            <w:r w:rsidRPr="005A6326">
              <w:rPr>
                <w:rFonts w:cs="Arial"/>
                <w:spacing w:val="-1"/>
                <w:szCs w:val="22"/>
              </w:rPr>
              <w:t>stavů,doporučení</w:t>
            </w:r>
            <w:proofErr w:type="spellEnd"/>
            <w:r w:rsidRPr="005A6326">
              <w:rPr>
                <w:rFonts w:cs="Arial"/>
                <w:spacing w:val="-3"/>
                <w:szCs w:val="22"/>
              </w:rPr>
              <w:t xml:space="preserve"> </w:t>
            </w:r>
            <w:proofErr w:type="spellStart"/>
            <w:r w:rsidRPr="005A6326">
              <w:rPr>
                <w:rFonts w:cs="Arial"/>
                <w:spacing w:val="-1"/>
                <w:szCs w:val="22"/>
              </w:rPr>
              <w:t>zavázání</w:t>
            </w:r>
            <w:proofErr w:type="spellEnd"/>
            <w:r w:rsidRPr="005A6326">
              <w:rPr>
                <w:rFonts w:cs="Arial"/>
                <w:szCs w:val="22"/>
              </w:rPr>
              <w:t xml:space="preserve"> </w:t>
            </w:r>
            <w:proofErr w:type="spellStart"/>
            <w:r w:rsidRPr="005A6326">
              <w:rPr>
                <w:rFonts w:cs="Arial"/>
                <w:spacing w:val="-1"/>
                <w:szCs w:val="22"/>
              </w:rPr>
              <w:t>hráze</w:t>
            </w:r>
            <w:proofErr w:type="spellEnd"/>
            <w:r w:rsidRPr="005A6326">
              <w:rPr>
                <w:rFonts w:cs="Arial"/>
                <w:spacing w:val="-2"/>
                <w:szCs w:val="22"/>
              </w:rPr>
              <w:t xml:space="preserve"> </w:t>
            </w:r>
            <w:r w:rsidRPr="005A6326">
              <w:rPr>
                <w:rFonts w:cs="Arial"/>
                <w:spacing w:val="-1"/>
                <w:szCs w:val="22"/>
              </w:rPr>
              <w:t>do</w:t>
            </w:r>
            <w:r w:rsidRPr="005A6326">
              <w:rPr>
                <w:rFonts w:cs="Arial"/>
                <w:spacing w:val="1"/>
                <w:szCs w:val="22"/>
              </w:rPr>
              <w:t xml:space="preserve"> </w:t>
            </w:r>
            <w:proofErr w:type="spellStart"/>
            <w:r w:rsidRPr="005A6326">
              <w:rPr>
                <w:rFonts w:cs="Arial"/>
                <w:spacing w:val="-1"/>
                <w:szCs w:val="22"/>
              </w:rPr>
              <w:t>svahů</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1"/>
                <w:szCs w:val="22"/>
              </w:rPr>
              <w:t>konci</w:t>
            </w:r>
            <w:proofErr w:type="spellEnd"/>
            <w:r w:rsidRPr="005A6326">
              <w:rPr>
                <w:rFonts w:cs="Arial"/>
                <w:szCs w:val="22"/>
              </w:rPr>
              <w:t xml:space="preserve"> </w:t>
            </w:r>
            <w:proofErr w:type="spellStart"/>
            <w:r w:rsidRPr="005A6326">
              <w:rPr>
                <w:rFonts w:cs="Arial"/>
                <w:spacing w:val="-1"/>
                <w:szCs w:val="22"/>
              </w:rPr>
              <w:t>hráze</w:t>
            </w:r>
            <w:proofErr w:type="spellEnd"/>
          </w:p>
        </w:tc>
      </w:tr>
      <w:tr w:rsidR="008E1AEF" w:rsidRPr="005A6326" w14:paraId="08176470" w14:textId="77777777" w:rsidTr="000941AD">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1E7236D1" w14:textId="77777777" w:rsidR="008E1AEF" w:rsidRPr="005A6326" w:rsidRDefault="008E1AEF" w:rsidP="000941AD">
            <w:pPr>
              <w:spacing w:line="264" w:lineRule="exact"/>
              <w:ind w:left="102"/>
              <w:rPr>
                <w:rFonts w:cs="Arial"/>
                <w:szCs w:val="22"/>
              </w:rPr>
            </w:pPr>
            <w:r w:rsidRPr="005A6326">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1EADAECB" w14:textId="77777777" w:rsidR="008E1AEF" w:rsidRPr="005A6326" w:rsidRDefault="008E1AEF" w:rsidP="000941AD">
            <w:pPr>
              <w:ind w:left="102" w:right="274"/>
              <w:rPr>
                <w:rFonts w:cs="Arial"/>
                <w:szCs w:val="22"/>
              </w:rPr>
            </w:pPr>
            <w:proofErr w:type="spellStart"/>
            <w:r w:rsidRPr="005A6326">
              <w:rPr>
                <w:rFonts w:cs="Arial"/>
                <w:spacing w:val="-1"/>
                <w:szCs w:val="22"/>
              </w:rPr>
              <w:t>Návrh</w:t>
            </w:r>
            <w:proofErr w:type="spellEnd"/>
            <w:r w:rsidRPr="005A6326">
              <w:rPr>
                <w:rFonts w:cs="Arial"/>
                <w:spacing w:val="-1"/>
                <w:szCs w:val="22"/>
              </w:rPr>
              <w:t xml:space="preserve"> </w:t>
            </w:r>
            <w:proofErr w:type="spellStart"/>
            <w:r w:rsidRPr="005A6326">
              <w:rPr>
                <w:rFonts w:cs="Arial"/>
                <w:spacing w:val="-1"/>
                <w:szCs w:val="22"/>
              </w:rPr>
              <w:t>založení</w:t>
            </w:r>
            <w:proofErr w:type="spellEnd"/>
            <w:r w:rsidRPr="005A6326">
              <w:rPr>
                <w:rFonts w:cs="Arial"/>
                <w:spacing w:val="-3"/>
                <w:szCs w:val="22"/>
              </w:rPr>
              <w:t xml:space="preserve"> </w:t>
            </w:r>
            <w:proofErr w:type="spellStart"/>
            <w:r w:rsidRPr="005A6326">
              <w:rPr>
                <w:rFonts w:cs="Arial"/>
                <w:spacing w:val="-1"/>
                <w:szCs w:val="22"/>
              </w:rPr>
              <w:t>výpustního</w:t>
            </w:r>
            <w:proofErr w:type="spellEnd"/>
            <w:r w:rsidRPr="005A6326">
              <w:rPr>
                <w:rFonts w:cs="Arial"/>
                <w:spacing w:val="-1"/>
                <w:szCs w:val="22"/>
              </w:rPr>
              <w:t xml:space="preserve"> </w:t>
            </w:r>
            <w:proofErr w:type="spellStart"/>
            <w:r w:rsidRPr="005A6326">
              <w:rPr>
                <w:rFonts w:cs="Arial"/>
                <w:spacing w:val="-1"/>
                <w:szCs w:val="22"/>
              </w:rPr>
              <w:t>objektu</w:t>
            </w:r>
            <w:proofErr w:type="spellEnd"/>
            <w:r w:rsidRPr="005A6326">
              <w:rPr>
                <w:rFonts w:cs="Arial"/>
                <w:spacing w:val="-1"/>
                <w:szCs w:val="22"/>
              </w:rPr>
              <w:t>,</w:t>
            </w:r>
            <w:r w:rsidRPr="005A6326">
              <w:rPr>
                <w:rFonts w:cs="Arial"/>
                <w:szCs w:val="22"/>
              </w:rPr>
              <w:t xml:space="preserve"> </w:t>
            </w:r>
            <w:proofErr w:type="spellStart"/>
            <w:r w:rsidRPr="005A6326">
              <w:rPr>
                <w:rFonts w:cs="Arial"/>
                <w:spacing w:val="-1"/>
                <w:szCs w:val="22"/>
              </w:rPr>
              <w:t>doporučení</w:t>
            </w:r>
            <w:proofErr w:type="spellEnd"/>
            <w:r w:rsidRPr="005A6326">
              <w:rPr>
                <w:rFonts w:cs="Arial"/>
                <w:szCs w:val="22"/>
              </w:rPr>
              <w:t xml:space="preserve"> </w:t>
            </w:r>
            <w:proofErr w:type="spellStart"/>
            <w:r w:rsidRPr="005A6326">
              <w:rPr>
                <w:rFonts w:cs="Arial"/>
                <w:spacing w:val="-1"/>
                <w:szCs w:val="22"/>
              </w:rPr>
              <w:t>úrovně</w:t>
            </w:r>
            <w:proofErr w:type="spellEnd"/>
            <w:r w:rsidRPr="005A6326">
              <w:rPr>
                <w:rFonts w:cs="Arial"/>
                <w:spacing w:val="1"/>
                <w:szCs w:val="22"/>
              </w:rPr>
              <w:t xml:space="preserve"> </w:t>
            </w:r>
            <w:proofErr w:type="spellStart"/>
            <w:r w:rsidRPr="005A6326">
              <w:rPr>
                <w:rFonts w:cs="Arial"/>
                <w:spacing w:val="-1"/>
                <w:szCs w:val="22"/>
              </w:rPr>
              <w:t>založení</w:t>
            </w:r>
            <w:proofErr w:type="spellEnd"/>
            <w:r w:rsidRPr="005A6326">
              <w:rPr>
                <w:rFonts w:cs="Arial"/>
                <w:spacing w:val="-1"/>
                <w:szCs w:val="22"/>
              </w:rPr>
              <w:t>,</w:t>
            </w:r>
            <w:r w:rsidRPr="005A6326">
              <w:rPr>
                <w:rFonts w:cs="Arial"/>
                <w:spacing w:val="-2"/>
                <w:szCs w:val="22"/>
              </w:rPr>
              <w:t xml:space="preserve"> </w:t>
            </w:r>
            <w:proofErr w:type="spellStart"/>
            <w:r w:rsidRPr="005A6326">
              <w:rPr>
                <w:rFonts w:cs="Arial"/>
                <w:spacing w:val="-1"/>
                <w:szCs w:val="22"/>
              </w:rPr>
              <w:t>zhodnocení</w:t>
            </w:r>
            <w:proofErr w:type="spellEnd"/>
            <w:r w:rsidRPr="005A6326">
              <w:rPr>
                <w:rFonts w:cs="Arial"/>
                <w:szCs w:val="22"/>
              </w:rPr>
              <w:t xml:space="preserve"> </w:t>
            </w:r>
            <w:proofErr w:type="spellStart"/>
            <w:r w:rsidRPr="005A6326">
              <w:rPr>
                <w:rFonts w:cs="Arial"/>
                <w:spacing w:val="-1"/>
                <w:szCs w:val="22"/>
              </w:rPr>
              <w:t>parametrů</w:t>
            </w:r>
            <w:proofErr w:type="spellEnd"/>
            <w:r w:rsidRPr="005A6326">
              <w:rPr>
                <w:rFonts w:cs="Arial"/>
                <w:spacing w:val="-1"/>
                <w:szCs w:val="22"/>
              </w:rPr>
              <w:t xml:space="preserve"> </w:t>
            </w:r>
            <w:proofErr w:type="spellStart"/>
            <w:r w:rsidRPr="005A6326">
              <w:rPr>
                <w:rFonts w:cs="Arial"/>
                <w:spacing w:val="-1"/>
                <w:szCs w:val="22"/>
              </w:rPr>
              <w:t>zemin</w:t>
            </w:r>
            <w:proofErr w:type="spellEnd"/>
            <w:r w:rsidRPr="005A6326">
              <w:rPr>
                <w:rFonts w:cs="Arial"/>
                <w:spacing w:val="55"/>
                <w:szCs w:val="22"/>
              </w:rPr>
              <w:t xml:space="preserve"> </w:t>
            </w:r>
            <w:r w:rsidRPr="005A6326">
              <w:rPr>
                <w:rFonts w:cs="Arial"/>
                <w:szCs w:val="22"/>
              </w:rPr>
              <w:t>pod</w:t>
            </w:r>
            <w:r w:rsidRPr="005A6326">
              <w:rPr>
                <w:rFonts w:cs="Arial"/>
                <w:spacing w:val="-1"/>
                <w:szCs w:val="22"/>
              </w:rPr>
              <w:t xml:space="preserve"> </w:t>
            </w:r>
            <w:proofErr w:type="spellStart"/>
            <w:r w:rsidRPr="005A6326">
              <w:rPr>
                <w:rFonts w:cs="Arial"/>
                <w:spacing w:val="-1"/>
                <w:szCs w:val="22"/>
              </w:rPr>
              <w:t>výpustním</w:t>
            </w:r>
            <w:proofErr w:type="spellEnd"/>
            <w:r w:rsidRPr="005A6326">
              <w:rPr>
                <w:rFonts w:cs="Arial"/>
                <w:spacing w:val="-1"/>
                <w:szCs w:val="22"/>
              </w:rPr>
              <w:t xml:space="preserve"> </w:t>
            </w:r>
            <w:proofErr w:type="spellStart"/>
            <w:r w:rsidRPr="005A6326">
              <w:rPr>
                <w:rFonts w:cs="Arial"/>
                <w:spacing w:val="-1"/>
                <w:szCs w:val="22"/>
              </w:rPr>
              <w:t>zařízením</w:t>
            </w:r>
            <w:proofErr w:type="spellEnd"/>
            <w:r w:rsidRPr="005A6326">
              <w:rPr>
                <w:rFonts w:cs="Arial"/>
                <w:spacing w:val="-1"/>
                <w:szCs w:val="22"/>
              </w:rPr>
              <w:t xml:space="preserve"> </w:t>
            </w:r>
            <w:r w:rsidRPr="005A6326">
              <w:rPr>
                <w:rFonts w:cs="Arial"/>
                <w:szCs w:val="22"/>
              </w:rPr>
              <w:t>z</w:t>
            </w:r>
            <w:r w:rsidRPr="005A6326">
              <w:rPr>
                <w:rFonts w:cs="Arial"/>
                <w:spacing w:val="-3"/>
                <w:szCs w:val="22"/>
              </w:rPr>
              <w:t xml:space="preserve"> </w:t>
            </w:r>
            <w:proofErr w:type="spellStart"/>
            <w:r w:rsidRPr="005A6326">
              <w:rPr>
                <w:rFonts w:cs="Arial"/>
                <w:spacing w:val="-1"/>
                <w:szCs w:val="22"/>
              </w:rPr>
              <w:t>hlediska</w:t>
            </w:r>
            <w:proofErr w:type="spellEnd"/>
            <w:r w:rsidRPr="005A6326">
              <w:rPr>
                <w:rFonts w:cs="Arial"/>
                <w:szCs w:val="22"/>
              </w:rPr>
              <w:t xml:space="preserve"> </w:t>
            </w:r>
            <w:proofErr w:type="spellStart"/>
            <w:r w:rsidRPr="005A6326">
              <w:rPr>
                <w:rFonts w:cs="Arial"/>
                <w:spacing w:val="-1"/>
                <w:szCs w:val="22"/>
              </w:rPr>
              <w:t>posouzení</w:t>
            </w:r>
            <w:proofErr w:type="spellEnd"/>
            <w:r w:rsidRPr="005A6326">
              <w:rPr>
                <w:rFonts w:cs="Arial"/>
                <w:spacing w:val="-3"/>
                <w:szCs w:val="22"/>
              </w:rPr>
              <w:t xml:space="preserve"> </w:t>
            </w:r>
            <w:proofErr w:type="spellStart"/>
            <w:r w:rsidRPr="005A6326">
              <w:rPr>
                <w:rFonts w:cs="Arial"/>
                <w:spacing w:val="-1"/>
                <w:szCs w:val="22"/>
              </w:rPr>
              <w:t>objektů</w:t>
            </w:r>
            <w:proofErr w:type="spellEnd"/>
            <w:r w:rsidRPr="005A6326">
              <w:rPr>
                <w:rFonts w:cs="Arial"/>
                <w:spacing w:val="-3"/>
                <w:szCs w:val="22"/>
              </w:rPr>
              <w:t xml:space="preserve"> </w:t>
            </w:r>
            <w:proofErr w:type="spellStart"/>
            <w:r w:rsidRPr="005A6326">
              <w:rPr>
                <w:rFonts w:cs="Arial"/>
                <w:spacing w:val="-1"/>
                <w:szCs w:val="22"/>
              </w:rPr>
              <w:t>mezních</w:t>
            </w:r>
            <w:proofErr w:type="spellEnd"/>
            <w:r w:rsidRPr="005A6326">
              <w:rPr>
                <w:rFonts w:cs="Arial"/>
                <w:spacing w:val="-3"/>
                <w:szCs w:val="22"/>
              </w:rPr>
              <w:t xml:space="preserve"> </w:t>
            </w:r>
            <w:proofErr w:type="spellStart"/>
            <w:r w:rsidRPr="005A6326">
              <w:rPr>
                <w:rFonts w:cs="Arial"/>
                <w:spacing w:val="-1"/>
                <w:szCs w:val="22"/>
              </w:rPr>
              <w:t>stavů</w:t>
            </w:r>
            <w:proofErr w:type="spellEnd"/>
          </w:p>
        </w:tc>
      </w:tr>
      <w:tr w:rsidR="008E1AEF" w:rsidRPr="005A6326" w14:paraId="40B506E0" w14:textId="77777777" w:rsidTr="000941AD">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474C321" w14:textId="77777777" w:rsidR="008E1AEF" w:rsidRPr="005A6326" w:rsidRDefault="008E1AEF" w:rsidP="000941AD">
            <w:pPr>
              <w:spacing w:line="264" w:lineRule="exact"/>
              <w:ind w:left="102"/>
              <w:rPr>
                <w:rFonts w:cs="Arial"/>
                <w:szCs w:val="22"/>
              </w:rPr>
            </w:pPr>
            <w:r w:rsidRPr="005A6326">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0E6E8370" w14:textId="77777777" w:rsidR="008E1AEF" w:rsidRPr="005A6326" w:rsidRDefault="008E1AEF" w:rsidP="000941AD">
            <w:pPr>
              <w:spacing w:line="264" w:lineRule="exact"/>
              <w:ind w:left="102"/>
              <w:rPr>
                <w:rFonts w:cs="Arial"/>
                <w:szCs w:val="22"/>
              </w:rPr>
            </w:pPr>
            <w:proofErr w:type="spellStart"/>
            <w:r w:rsidRPr="005A6326">
              <w:rPr>
                <w:rFonts w:cs="Arial"/>
                <w:spacing w:val="-1"/>
                <w:szCs w:val="22"/>
              </w:rPr>
              <w:t>Stanovení</w:t>
            </w:r>
            <w:proofErr w:type="spellEnd"/>
            <w:r w:rsidRPr="005A6326">
              <w:rPr>
                <w:rFonts w:cs="Arial"/>
                <w:szCs w:val="22"/>
              </w:rPr>
              <w:t xml:space="preserve"> </w:t>
            </w:r>
            <w:proofErr w:type="spellStart"/>
            <w:r w:rsidRPr="005A6326">
              <w:rPr>
                <w:rFonts w:cs="Arial"/>
                <w:spacing w:val="-1"/>
                <w:szCs w:val="22"/>
              </w:rPr>
              <w:t>stupně</w:t>
            </w:r>
            <w:proofErr w:type="spellEnd"/>
            <w:r w:rsidRPr="005A6326">
              <w:rPr>
                <w:rFonts w:cs="Arial"/>
                <w:spacing w:val="-2"/>
                <w:szCs w:val="22"/>
              </w:rPr>
              <w:t xml:space="preserve"> </w:t>
            </w:r>
            <w:proofErr w:type="spellStart"/>
            <w:r w:rsidRPr="005A6326">
              <w:rPr>
                <w:rFonts w:cs="Arial"/>
                <w:spacing w:val="-1"/>
                <w:szCs w:val="22"/>
              </w:rPr>
              <w:t>chemicky</w:t>
            </w:r>
            <w:proofErr w:type="spellEnd"/>
            <w:r w:rsidRPr="005A6326">
              <w:rPr>
                <w:rFonts w:cs="Arial"/>
                <w:spacing w:val="-1"/>
                <w:szCs w:val="22"/>
              </w:rPr>
              <w:t xml:space="preserve"> </w:t>
            </w:r>
            <w:proofErr w:type="spellStart"/>
            <w:r w:rsidRPr="005A6326">
              <w:rPr>
                <w:rFonts w:cs="Arial"/>
                <w:spacing w:val="-1"/>
                <w:szCs w:val="22"/>
              </w:rPr>
              <w:t>agresivního</w:t>
            </w:r>
            <w:proofErr w:type="spellEnd"/>
            <w:r w:rsidRPr="005A6326">
              <w:rPr>
                <w:rFonts w:cs="Arial"/>
                <w:spacing w:val="2"/>
                <w:szCs w:val="22"/>
              </w:rPr>
              <w:t xml:space="preserve"> </w:t>
            </w:r>
            <w:proofErr w:type="spellStart"/>
            <w:r w:rsidRPr="005A6326">
              <w:rPr>
                <w:rFonts w:cs="Arial"/>
                <w:spacing w:val="-1"/>
                <w:szCs w:val="22"/>
              </w:rPr>
              <w:t>prostředí</w:t>
            </w:r>
            <w:proofErr w:type="spellEnd"/>
            <w:r w:rsidRPr="005A6326">
              <w:rPr>
                <w:rFonts w:cs="Arial"/>
                <w:szCs w:val="22"/>
              </w:rPr>
              <w:t xml:space="preserve"> a</w:t>
            </w:r>
            <w:r w:rsidRPr="005A6326">
              <w:rPr>
                <w:rFonts w:cs="Arial"/>
                <w:spacing w:val="-3"/>
                <w:szCs w:val="22"/>
              </w:rPr>
              <w:t xml:space="preserve"> </w:t>
            </w:r>
            <w:proofErr w:type="spellStart"/>
            <w:r w:rsidRPr="005A6326">
              <w:rPr>
                <w:rFonts w:cs="Arial"/>
                <w:spacing w:val="-1"/>
                <w:szCs w:val="22"/>
              </w:rPr>
              <w:t>podzemní</w:t>
            </w:r>
            <w:proofErr w:type="spellEnd"/>
            <w:r w:rsidRPr="005A6326">
              <w:rPr>
                <w:rFonts w:cs="Arial"/>
                <w:szCs w:val="22"/>
              </w:rPr>
              <w:t xml:space="preserve"> </w:t>
            </w:r>
            <w:proofErr w:type="spellStart"/>
            <w:r w:rsidRPr="005A6326">
              <w:rPr>
                <w:rFonts w:cs="Arial"/>
                <w:spacing w:val="-1"/>
                <w:szCs w:val="22"/>
              </w:rPr>
              <w:t>vodě</w:t>
            </w:r>
            <w:proofErr w:type="spellEnd"/>
            <w:r w:rsidRPr="005A6326">
              <w:rPr>
                <w:rFonts w:cs="Arial"/>
                <w:spacing w:val="-2"/>
                <w:szCs w:val="22"/>
              </w:rPr>
              <w:t xml:space="preserve"> </w:t>
            </w:r>
            <w:proofErr w:type="spellStart"/>
            <w:r w:rsidRPr="005A6326">
              <w:rPr>
                <w:rFonts w:cs="Arial"/>
                <w:spacing w:val="-1"/>
                <w:szCs w:val="22"/>
              </w:rPr>
              <w:t>dle</w:t>
            </w:r>
            <w:proofErr w:type="spellEnd"/>
            <w:r w:rsidRPr="005A6326">
              <w:rPr>
                <w:rFonts w:cs="Arial"/>
                <w:spacing w:val="1"/>
                <w:szCs w:val="22"/>
              </w:rPr>
              <w:t xml:space="preserve"> </w:t>
            </w:r>
            <w:r w:rsidRPr="005A6326">
              <w:rPr>
                <w:rFonts w:cs="Arial"/>
                <w:spacing w:val="-1"/>
                <w:szCs w:val="22"/>
              </w:rPr>
              <w:t xml:space="preserve">ČSN </w:t>
            </w:r>
            <w:r w:rsidRPr="005A6326">
              <w:rPr>
                <w:rFonts w:cs="Arial"/>
                <w:szCs w:val="22"/>
              </w:rPr>
              <w:t>EN</w:t>
            </w:r>
            <w:r w:rsidRPr="005A6326">
              <w:rPr>
                <w:rFonts w:cs="Arial"/>
                <w:spacing w:val="-3"/>
                <w:szCs w:val="22"/>
              </w:rPr>
              <w:t xml:space="preserve"> </w:t>
            </w:r>
            <w:r w:rsidRPr="005A6326">
              <w:rPr>
                <w:rFonts w:cs="Arial"/>
                <w:spacing w:val="-1"/>
                <w:szCs w:val="22"/>
              </w:rPr>
              <w:t>206-1.</w:t>
            </w:r>
          </w:p>
        </w:tc>
      </w:tr>
      <w:tr w:rsidR="008E1AEF" w:rsidRPr="005A6326" w14:paraId="376A0A3E" w14:textId="77777777" w:rsidTr="000941AD">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BD59923" w14:textId="77777777" w:rsidR="008E1AEF" w:rsidRPr="005A6326" w:rsidRDefault="008E1AEF" w:rsidP="000941AD">
            <w:pPr>
              <w:spacing w:line="264" w:lineRule="exact"/>
              <w:ind w:left="102"/>
              <w:rPr>
                <w:rFonts w:cs="Arial"/>
                <w:szCs w:val="22"/>
              </w:rPr>
            </w:pPr>
            <w:r w:rsidRPr="005A6326">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4C60C4C8" w14:textId="77777777" w:rsidR="008E1AEF" w:rsidRPr="005A6326" w:rsidRDefault="008E1AEF" w:rsidP="000941AD">
            <w:pPr>
              <w:ind w:left="102" w:right="313"/>
              <w:rPr>
                <w:rFonts w:cs="Arial"/>
                <w:szCs w:val="22"/>
              </w:rPr>
            </w:pPr>
            <w:proofErr w:type="spellStart"/>
            <w:r w:rsidRPr="005A6326">
              <w:rPr>
                <w:rFonts w:cs="Arial"/>
                <w:spacing w:val="-1"/>
                <w:szCs w:val="22"/>
              </w:rPr>
              <w:t>Zhodnocení</w:t>
            </w:r>
            <w:proofErr w:type="spellEnd"/>
            <w:r w:rsidRPr="005A6326">
              <w:rPr>
                <w:rFonts w:cs="Arial"/>
                <w:szCs w:val="22"/>
              </w:rPr>
              <w:t xml:space="preserve"> </w:t>
            </w:r>
            <w:proofErr w:type="spellStart"/>
            <w:r w:rsidRPr="005A6326">
              <w:rPr>
                <w:rFonts w:cs="Arial"/>
                <w:spacing w:val="-1"/>
                <w:szCs w:val="22"/>
              </w:rPr>
              <w:t>použitelnosti</w:t>
            </w:r>
            <w:proofErr w:type="spellEnd"/>
            <w:r w:rsidRPr="005A6326">
              <w:rPr>
                <w:rFonts w:cs="Arial"/>
                <w:szCs w:val="22"/>
              </w:rPr>
              <w:t xml:space="preserve"> </w:t>
            </w:r>
            <w:proofErr w:type="spellStart"/>
            <w:r w:rsidRPr="005A6326">
              <w:rPr>
                <w:rFonts w:cs="Arial"/>
                <w:spacing w:val="-1"/>
                <w:szCs w:val="22"/>
              </w:rPr>
              <w:t>zemin</w:t>
            </w:r>
            <w:proofErr w:type="spellEnd"/>
            <w:r w:rsidRPr="005A6326">
              <w:rPr>
                <w:rFonts w:cs="Arial"/>
                <w:spacing w:val="-1"/>
                <w:szCs w:val="22"/>
              </w:rPr>
              <w:t xml:space="preserve"> </w:t>
            </w:r>
            <w:r w:rsidRPr="005A6326">
              <w:rPr>
                <w:rFonts w:cs="Arial"/>
                <w:szCs w:val="22"/>
              </w:rPr>
              <w:t>a</w:t>
            </w:r>
            <w:r w:rsidRPr="005A6326">
              <w:rPr>
                <w:rFonts w:cs="Arial"/>
                <w:spacing w:val="-3"/>
                <w:szCs w:val="22"/>
              </w:rPr>
              <w:t xml:space="preserve"> </w:t>
            </w:r>
            <w:proofErr w:type="spellStart"/>
            <w:r w:rsidRPr="005A6326">
              <w:rPr>
                <w:rFonts w:cs="Arial"/>
                <w:spacing w:val="-1"/>
                <w:szCs w:val="22"/>
              </w:rPr>
              <w:t>hornin</w:t>
            </w:r>
            <w:proofErr w:type="spellEnd"/>
            <w:r w:rsidRPr="005A6326">
              <w:rPr>
                <w:rFonts w:cs="Arial"/>
                <w:spacing w:val="-1"/>
                <w:szCs w:val="22"/>
              </w:rPr>
              <w:t xml:space="preserve"> </w:t>
            </w:r>
            <w:proofErr w:type="spellStart"/>
            <w:r w:rsidRPr="005A6326">
              <w:rPr>
                <w:rFonts w:cs="Arial"/>
                <w:spacing w:val="-1"/>
                <w:szCs w:val="22"/>
              </w:rPr>
              <w:t>ze</w:t>
            </w:r>
            <w:proofErr w:type="spellEnd"/>
            <w:r w:rsidRPr="005A6326">
              <w:rPr>
                <w:rFonts w:cs="Arial"/>
                <w:spacing w:val="1"/>
                <w:szCs w:val="22"/>
              </w:rPr>
              <w:t xml:space="preserve"> </w:t>
            </w:r>
            <w:proofErr w:type="spellStart"/>
            <w:r w:rsidRPr="005A6326">
              <w:rPr>
                <w:rFonts w:cs="Arial"/>
                <w:spacing w:val="-1"/>
                <w:szCs w:val="22"/>
              </w:rPr>
              <w:t>zemníků</w:t>
            </w:r>
            <w:proofErr w:type="spellEnd"/>
            <w:r w:rsidRPr="005A6326">
              <w:rPr>
                <w:rFonts w:cs="Arial"/>
                <w:szCs w:val="22"/>
              </w:rPr>
              <w:t xml:space="preserve"> </w:t>
            </w:r>
            <w:proofErr w:type="spellStart"/>
            <w:r w:rsidRPr="005A6326">
              <w:rPr>
                <w:rFonts w:cs="Arial"/>
                <w:spacing w:val="-1"/>
                <w:szCs w:val="22"/>
              </w:rPr>
              <w:t>jako</w:t>
            </w:r>
            <w:proofErr w:type="spellEnd"/>
            <w:r w:rsidRPr="005A6326">
              <w:rPr>
                <w:rFonts w:cs="Arial"/>
                <w:spacing w:val="1"/>
                <w:szCs w:val="22"/>
              </w:rPr>
              <w:t xml:space="preserve"> </w:t>
            </w:r>
            <w:proofErr w:type="spellStart"/>
            <w:r w:rsidRPr="005A6326">
              <w:rPr>
                <w:rFonts w:cs="Arial"/>
                <w:spacing w:val="-1"/>
                <w:szCs w:val="22"/>
              </w:rPr>
              <w:t>sypaniny</w:t>
            </w:r>
            <w:proofErr w:type="spellEnd"/>
            <w:r w:rsidRPr="005A6326">
              <w:rPr>
                <w:rFonts w:cs="Arial"/>
                <w:spacing w:val="1"/>
                <w:szCs w:val="22"/>
              </w:rPr>
              <w:t xml:space="preserve"> </w:t>
            </w:r>
            <w:r w:rsidRPr="005A6326">
              <w:rPr>
                <w:rFonts w:cs="Arial"/>
                <w:spacing w:val="-2"/>
                <w:szCs w:val="22"/>
              </w:rPr>
              <w:t>pro</w:t>
            </w:r>
            <w:r w:rsidRPr="005A6326">
              <w:rPr>
                <w:rFonts w:cs="Arial"/>
                <w:spacing w:val="1"/>
                <w:szCs w:val="22"/>
              </w:rPr>
              <w:t xml:space="preserve"> </w:t>
            </w:r>
            <w:proofErr w:type="spellStart"/>
            <w:r w:rsidRPr="005A6326">
              <w:rPr>
                <w:rFonts w:cs="Arial"/>
                <w:spacing w:val="-1"/>
                <w:szCs w:val="22"/>
              </w:rPr>
              <w:t>hráz</w:t>
            </w:r>
            <w:proofErr w:type="spellEnd"/>
            <w:r w:rsidRPr="005A6326">
              <w:rPr>
                <w:rFonts w:cs="Arial"/>
                <w:spacing w:val="-1"/>
                <w:szCs w:val="22"/>
              </w:rPr>
              <w:t xml:space="preserve"> </w:t>
            </w:r>
            <w:proofErr w:type="spellStart"/>
            <w:r w:rsidRPr="005A6326">
              <w:rPr>
                <w:rFonts w:cs="Arial"/>
                <w:spacing w:val="-1"/>
                <w:szCs w:val="22"/>
              </w:rPr>
              <w:t>dle</w:t>
            </w:r>
            <w:proofErr w:type="spellEnd"/>
            <w:r w:rsidRPr="005A6326">
              <w:rPr>
                <w:rFonts w:cs="Arial"/>
                <w:spacing w:val="-2"/>
                <w:szCs w:val="22"/>
              </w:rPr>
              <w:t xml:space="preserve"> ČSN</w:t>
            </w:r>
            <w:r w:rsidRPr="005A6326">
              <w:rPr>
                <w:rFonts w:cs="Arial"/>
                <w:spacing w:val="-1"/>
                <w:szCs w:val="22"/>
              </w:rPr>
              <w:t xml:space="preserve"> 752410 </w:t>
            </w:r>
            <w:r w:rsidRPr="005A6326">
              <w:rPr>
                <w:rFonts w:cs="Arial"/>
                <w:szCs w:val="22"/>
              </w:rPr>
              <w:t>a</w:t>
            </w:r>
            <w:r w:rsidRPr="005A6326">
              <w:rPr>
                <w:rFonts w:cs="Arial"/>
                <w:spacing w:val="47"/>
                <w:szCs w:val="22"/>
              </w:rPr>
              <w:t xml:space="preserve"> </w:t>
            </w:r>
            <w:r w:rsidRPr="005A6326">
              <w:rPr>
                <w:rFonts w:cs="Arial"/>
                <w:spacing w:val="-1"/>
                <w:szCs w:val="22"/>
              </w:rPr>
              <w:t xml:space="preserve">ČSN </w:t>
            </w:r>
            <w:r w:rsidRPr="005A6326">
              <w:rPr>
                <w:rFonts w:cs="Arial"/>
                <w:szCs w:val="22"/>
              </w:rPr>
              <w:t>73</w:t>
            </w:r>
            <w:r w:rsidRPr="005A6326">
              <w:rPr>
                <w:rFonts w:cs="Arial"/>
                <w:spacing w:val="-1"/>
                <w:szCs w:val="22"/>
              </w:rPr>
              <w:t xml:space="preserve"> 6133.</w:t>
            </w:r>
          </w:p>
        </w:tc>
      </w:tr>
      <w:tr w:rsidR="008E1AEF" w:rsidRPr="005A6326" w14:paraId="33E73E4C" w14:textId="77777777" w:rsidTr="000941AD">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A17C157" w14:textId="77777777" w:rsidR="008E1AEF" w:rsidRPr="005A6326" w:rsidRDefault="008E1AEF" w:rsidP="000941AD">
            <w:pPr>
              <w:spacing w:line="264" w:lineRule="exact"/>
              <w:ind w:left="102"/>
              <w:rPr>
                <w:rFonts w:cs="Arial"/>
                <w:szCs w:val="22"/>
              </w:rPr>
            </w:pPr>
            <w:r w:rsidRPr="005A6326">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7C61181E" w14:textId="77777777" w:rsidR="008E1AEF" w:rsidRPr="005A6326" w:rsidRDefault="008E1AEF" w:rsidP="000941AD">
            <w:pPr>
              <w:ind w:left="102" w:right="107"/>
              <w:rPr>
                <w:rFonts w:cs="Arial"/>
                <w:szCs w:val="22"/>
              </w:rPr>
            </w:pPr>
            <w:proofErr w:type="spellStart"/>
            <w:r w:rsidRPr="005A6326">
              <w:rPr>
                <w:rFonts w:cs="Arial"/>
                <w:spacing w:val="-1"/>
                <w:szCs w:val="22"/>
              </w:rPr>
              <w:t>Stanovení</w:t>
            </w:r>
            <w:proofErr w:type="spellEnd"/>
            <w:r w:rsidRPr="005A6326">
              <w:rPr>
                <w:rFonts w:cs="Arial"/>
                <w:szCs w:val="22"/>
              </w:rPr>
              <w:t xml:space="preserve"> </w:t>
            </w:r>
            <w:proofErr w:type="spellStart"/>
            <w:r w:rsidRPr="005A6326">
              <w:rPr>
                <w:rFonts w:cs="Arial"/>
                <w:spacing w:val="-1"/>
                <w:szCs w:val="22"/>
              </w:rPr>
              <w:t>těžitelnosti</w:t>
            </w:r>
            <w:proofErr w:type="spellEnd"/>
            <w:r w:rsidRPr="005A6326">
              <w:rPr>
                <w:rFonts w:cs="Arial"/>
                <w:szCs w:val="22"/>
              </w:rPr>
              <w:t xml:space="preserve"> </w:t>
            </w:r>
            <w:proofErr w:type="spellStart"/>
            <w:r w:rsidRPr="005A6326">
              <w:rPr>
                <w:rFonts w:cs="Arial"/>
                <w:spacing w:val="-1"/>
                <w:szCs w:val="22"/>
              </w:rPr>
              <w:t>podle</w:t>
            </w:r>
            <w:proofErr w:type="spellEnd"/>
            <w:r w:rsidRPr="005A6326">
              <w:rPr>
                <w:rFonts w:cs="Arial"/>
                <w:spacing w:val="1"/>
                <w:szCs w:val="22"/>
              </w:rPr>
              <w:t xml:space="preserve"> </w:t>
            </w:r>
            <w:r w:rsidRPr="005A6326">
              <w:rPr>
                <w:rFonts w:cs="Arial"/>
                <w:spacing w:val="-1"/>
                <w:szCs w:val="22"/>
              </w:rPr>
              <w:t xml:space="preserve">ČSN 73 6133 do </w:t>
            </w:r>
            <w:r w:rsidRPr="005A6326">
              <w:rPr>
                <w:rFonts w:cs="Arial"/>
                <w:szCs w:val="22"/>
              </w:rPr>
              <w:t>3</w:t>
            </w:r>
            <w:r w:rsidRPr="005A6326">
              <w:rPr>
                <w:rFonts w:cs="Arial"/>
                <w:spacing w:val="1"/>
                <w:szCs w:val="22"/>
              </w:rPr>
              <w:t xml:space="preserve"> </w:t>
            </w:r>
            <w:proofErr w:type="spellStart"/>
            <w:r w:rsidRPr="005A6326">
              <w:rPr>
                <w:rFonts w:cs="Arial"/>
                <w:spacing w:val="-1"/>
                <w:szCs w:val="22"/>
              </w:rPr>
              <w:t>tříd</w:t>
            </w:r>
            <w:proofErr w:type="spellEnd"/>
            <w:r w:rsidRPr="005A6326">
              <w:rPr>
                <w:rFonts w:cs="Arial"/>
                <w:spacing w:val="-3"/>
                <w:szCs w:val="22"/>
              </w:rPr>
              <w:t xml:space="preserve"> </w:t>
            </w:r>
            <w:proofErr w:type="spellStart"/>
            <w:r w:rsidRPr="005A6326">
              <w:rPr>
                <w:rFonts w:cs="Arial"/>
                <w:spacing w:val="-1"/>
                <w:szCs w:val="22"/>
              </w:rPr>
              <w:t>těžitelnosti</w:t>
            </w:r>
            <w:proofErr w:type="spellEnd"/>
            <w:r w:rsidRPr="005A6326">
              <w:rPr>
                <w:rFonts w:cs="Arial"/>
                <w:szCs w:val="22"/>
              </w:rPr>
              <w:t xml:space="preserve"> </w:t>
            </w:r>
            <w:proofErr w:type="spellStart"/>
            <w:r w:rsidRPr="005A6326">
              <w:rPr>
                <w:rFonts w:cs="Arial"/>
                <w:spacing w:val="-1"/>
                <w:szCs w:val="22"/>
              </w:rPr>
              <w:t>případně</w:t>
            </w:r>
            <w:proofErr w:type="spellEnd"/>
            <w:r w:rsidRPr="005A6326">
              <w:rPr>
                <w:rFonts w:cs="Arial"/>
                <w:szCs w:val="22"/>
              </w:rPr>
              <w:t xml:space="preserve"> </w:t>
            </w:r>
            <w:r w:rsidRPr="005A6326">
              <w:rPr>
                <w:rFonts w:cs="Arial"/>
                <w:spacing w:val="-1"/>
                <w:szCs w:val="22"/>
              </w:rPr>
              <w:t xml:space="preserve">do </w:t>
            </w:r>
            <w:proofErr w:type="spellStart"/>
            <w:r w:rsidRPr="005A6326">
              <w:rPr>
                <w:rFonts w:cs="Arial"/>
                <w:spacing w:val="-1"/>
                <w:szCs w:val="22"/>
              </w:rPr>
              <w:t>kategorií</w:t>
            </w:r>
            <w:proofErr w:type="spellEnd"/>
            <w:r w:rsidRPr="005A6326">
              <w:rPr>
                <w:rFonts w:cs="Arial"/>
                <w:szCs w:val="22"/>
              </w:rPr>
              <w:t xml:space="preserve"> </w:t>
            </w:r>
            <w:proofErr w:type="spellStart"/>
            <w:r w:rsidRPr="005A6326">
              <w:rPr>
                <w:rFonts w:cs="Arial"/>
                <w:spacing w:val="-1"/>
                <w:szCs w:val="22"/>
              </w:rPr>
              <w:t>dle</w:t>
            </w:r>
            <w:proofErr w:type="spellEnd"/>
            <w:r w:rsidRPr="005A6326">
              <w:rPr>
                <w:rFonts w:cs="Arial"/>
                <w:spacing w:val="1"/>
                <w:szCs w:val="22"/>
              </w:rPr>
              <w:t xml:space="preserve"> </w:t>
            </w:r>
            <w:proofErr w:type="spellStart"/>
            <w:r w:rsidRPr="005A6326">
              <w:rPr>
                <w:rFonts w:cs="Arial"/>
                <w:spacing w:val="-1"/>
                <w:szCs w:val="22"/>
              </w:rPr>
              <w:t>smluvní</w:t>
            </w:r>
            <w:proofErr w:type="spellEnd"/>
            <w:r w:rsidRPr="005A6326">
              <w:rPr>
                <w:rFonts w:cs="Arial"/>
                <w:spacing w:val="45"/>
                <w:szCs w:val="22"/>
              </w:rPr>
              <w:t xml:space="preserve"> </w:t>
            </w:r>
            <w:proofErr w:type="spellStart"/>
            <w:r w:rsidRPr="005A6326">
              <w:rPr>
                <w:rFonts w:cs="Arial"/>
                <w:spacing w:val="-1"/>
                <w:szCs w:val="22"/>
              </w:rPr>
              <w:t>dohody</w:t>
            </w:r>
            <w:proofErr w:type="spellEnd"/>
            <w:r w:rsidRPr="005A6326">
              <w:rPr>
                <w:rFonts w:cs="Arial"/>
                <w:spacing w:val="-1"/>
                <w:szCs w:val="22"/>
              </w:rPr>
              <w:t xml:space="preserve"> </w:t>
            </w:r>
            <w:r w:rsidRPr="005A6326">
              <w:rPr>
                <w:rFonts w:cs="Arial"/>
                <w:szCs w:val="22"/>
              </w:rPr>
              <w:t>s</w:t>
            </w:r>
            <w:r w:rsidRPr="005A6326">
              <w:rPr>
                <w:rFonts w:cs="Arial"/>
                <w:spacing w:val="-2"/>
                <w:szCs w:val="22"/>
              </w:rPr>
              <w:t xml:space="preserve"> </w:t>
            </w:r>
            <w:proofErr w:type="spellStart"/>
            <w:r w:rsidRPr="005A6326">
              <w:rPr>
                <w:rFonts w:cs="Arial"/>
                <w:spacing w:val="-1"/>
                <w:szCs w:val="22"/>
              </w:rPr>
              <w:t>objednatelem</w:t>
            </w:r>
            <w:proofErr w:type="spellEnd"/>
            <w:r w:rsidRPr="005A6326">
              <w:rPr>
                <w:rFonts w:cs="Arial"/>
                <w:spacing w:val="1"/>
                <w:szCs w:val="22"/>
              </w:rPr>
              <w:t xml:space="preserve"> </w:t>
            </w:r>
            <w:proofErr w:type="spellStart"/>
            <w:r w:rsidRPr="005A6326">
              <w:rPr>
                <w:rFonts w:cs="Arial"/>
                <w:spacing w:val="-1"/>
                <w:szCs w:val="22"/>
              </w:rPr>
              <w:t>prací</w:t>
            </w:r>
            <w:proofErr w:type="spellEnd"/>
            <w:r w:rsidRPr="005A6326">
              <w:rPr>
                <w:rFonts w:cs="Arial"/>
                <w:spacing w:val="-1"/>
                <w:szCs w:val="22"/>
              </w:rPr>
              <w:t>.</w:t>
            </w:r>
          </w:p>
        </w:tc>
      </w:tr>
      <w:tr w:rsidR="008E1AEF" w:rsidRPr="005A6326" w14:paraId="4A101C77" w14:textId="77777777" w:rsidTr="000941AD">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94DA5C7" w14:textId="77777777" w:rsidR="008E1AEF" w:rsidRPr="005A6326" w:rsidRDefault="008E1AEF" w:rsidP="000941AD">
            <w:pPr>
              <w:spacing w:line="264" w:lineRule="exact"/>
              <w:ind w:left="102"/>
              <w:rPr>
                <w:rFonts w:cs="Arial"/>
                <w:szCs w:val="22"/>
              </w:rPr>
            </w:pPr>
            <w:r w:rsidRPr="005A6326">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42DD97AA" w14:textId="77777777" w:rsidR="008E1AEF" w:rsidRPr="005A6326" w:rsidRDefault="008E1AEF" w:rsidP="000941AD">
            <w:pPr>
              <w:ind w:left="102" w:right="151"/>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typu</w:t>
            </w:r>
            <w:proofErr w:type="spellEnd"/>
            <w:r w:rsidRPr="005A6326">
              <w:rPr>
                <w:rFonts w:cs="Arial"/>
                <w:spacing w:val="-1"/>
                <w:szCs w:val="22"/>
              </w:rPr>
              <w:t xml:space="preserve"> </w:t>
            </w:r>
            <w:proofErr w:type="spellStart"/>
            <w:r w:rsidRPr="005A6326">
              <w:rPr>
                <w:rFonts w:cs="Arial"/>
                <w:spacing w:val="-1"/>
                <w:szCs w:val="22"/>
              </w:rPr>
              <w:t>zastiženého</w:t>
            </w:r>
            <w:proofErr w:type="spellEnd"/>
            <w:r w:rsidRPr="005A6326">
              <w:rPr>
                <w:rFonts w:cs="Arial"/>
                <w:spacing w:val="-1"/>
                <w:szCs w:val="22"/>
              </w:rPr>
              <w:t xml:space="preserve"> </w:t>
            </w:r>
            <w:proofErr w:type="spellStart"/>
            <w:r w:rsidRPr="005A6326">
              <w:rPr>
                <w:rFonts w:cs="Arial"/>
                <w:spacing w:val="-1"/>
                <w:szCs w:val="22"/>
              </w:rPr>
              <w:t>materiálu</w:t>
            </w:r>
            <w:proofErr w:type="spellEnd"/>
            <w:r w:rsidRPr="005A6326">
              <w:rPr>
                <w:rFonts w:cs="Arial"/>
                <w:spacing w:val="-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zemníku</w:t>
            </w:r>
            <w:proofErr w:type="spellEnd"/>
            <w:r w:rsidRPr="005A6326">
              <w:rPr>
                <w:rFonts w:cs="Arial"/>
                <w:spacing w:val="-1"/>
                <w:szCs w:val="22"/>
              </w:rPr>
              <w:t xml:space="preserve"> </w:t>
            </w:r>
            <w:proofErr w:type="spellStart"/>
            <w:r w:rsidRPr="005A6326">
              <w:rPr>
                <w:rFonts w:cs="Arial"/>
                <w:spacing w:val="-1"/>
                <w:szCs w:val="22"/>
              </w:rPr>
              <w:t>doporučení</w:t>
            </w:r>
            <w:proofErr w:type="spellEnd"/>
            <w:r w:rsidRPr="005A6326">
              <w:rPr>
                <w:rFonts w:cs="Arial"/>
                <w:szCs w:val="22"/>
              </w:rPr>
              <w:t xml:space="preserve"> </w:t>
            </w:r>
            <w:proofErr w:type="spellStart"/>
            <w:r w:rsidRPr="005A6326">
              <w:rPr>
                <w:rFonts w:cs="Arial"/>
                <w:spacing w:val="-1"/>
                <w:szCs w:val="22"/>
              </w:rPr>
              <w:t>typu</w:t>
            </w:r>
            <w:proofErr w:type="spellEnd"/>
            <w:r w:rsidRPr="005A6326">
              <w:rPr>
                <w:rFonts w:cs="Arial"/>
                <w:spacing w:val="-1"/>
                <w:szCs w:val="22"/>
              </w:rPr>
              <w:t xml:space="preserve"> </w:t>
            </w:r>
            <w:proofErr w:type="spellStart"/>
            <w:r w:rsidRPr="005A6326">
              <w:rPr>
                <w:rFonts w:cs="Arial"/>
                <w:spacing w:val="-1"/>
                <w:szCs w:val="22"/>
              </w:rPr>
              <w:t>hráze</w:t>
            </w:r>
            <w:proofErr w:type="spellEnd"/>
            <w:r w:rsidRPr="005A6326">
              <w:rPr>
                <w:rFonts w:cs="Arial"/>
                <w:spacing w:val="-2"/>
                <w:szCs w:val="22"/>
              </w:rPr>
              <w:t xml:space="preserve"> </w:t>
            </w:r>
            <w:r w:rsidRPr="005A6326">
              <w:rPr>
                <w:rFonts w:cs="Arial"/>
                <w:szCs w:val="22"/>
              </w:rPr>
              <w:t>–</w:t>
            </w:r>
            <w:r w:rsidRPr="005A6326">
              <w:rPr>
                <w:rFonts w:cs="Arial"/>
                <w:spacing w:val="1"/>
                <w:szCs w:val="22"/>
              </w:rPr>
              <w:t xml:space="preserve"> </w:t>
            </w:r>
            <w:proofErr w:type="spellStart"/>
            <w:r w:rsidRPr="005A6326">
              <w:rPr>
                <w:rFonts w:cs="Arial"/>
                <w:spacing w:val="-1"/>
                <w:szCs w:val="22"/>
              </w:rPr>
              <w:t>homogenní</w:t>
            </w:r>
            <w:proofErr w:type="spellEnd"/>
            <w:r w:rsidRPr="005A6326">
              <w:rPr>
                <w:rFonts w:cs="Arial"/>
                <w:spacing w:val="-3"/>
                <w:szCs w:val="22"/>
              </w:rPr>
              <w:t xml:space="preserve"> </w:t>
            </w:r>
            <w:proofErr w:type="spellStart"/>
            <w:r w:rsidRPr="005A6326">
              <w:rPr>
                <w:rFonts w:cs="Arial"/>
                <w:spacing w:val="-1"/>
                <w:szCs w:val="22"/>
              </w:rPr>
              <w:t>nebo</w:t>
            </w:r>
            <w:proofErr w:type="spellEnd"/>
            <w:r w:rsidRPr="005A6326">
              <w:rPr>
                <w:rFonts w:cs="Arial"/>
                <w:spacing w:val="1"/>
                <w:szCs w:val="22"/>
              </w:rPr>
              <w:t xml:space="preserve"> </w:t>
            </w:r>
            <w:proofErr w:type="spellStart"/>
            <w:r w:rsidRPr="005A6326">
              <w:rPr>
                <w:rFonts w:cs="Arial"/>
                <w:spacing w:val="-1"/>
                <w:szCs w:val="22"/>
              </w:rPr>
              <w:t>smíšené</w:t>
            </w:r>
            <w:proofErr w:type="spellEnd"/>
            <w:r w:rsidRPr="005A6326">
              <w:rPr>
                <w:rFonts w:cs="Arial"/>
                <w:spacing w:val="39"/>
                <w:szCs w:val="22"/>
              </w:rPr>
              <w:t xml:space="preserve"> </w:t>
            </w:r>
            <w:proofErr w:type="spellStart"/>
            <w:r w:rsidRPr="005A6326">
              <w:rPr>
                <w:rFonts w:cs="Arial"/>
                <w:spacing w:val="-1"/>
                <w:szCs w:val="22"/>
              </w:rPr>
              <w:t>konstrukce</w:t>
            </w:r>
            <w:proofErr w:type="spellEnd"/>
            <w:r w:rsidRPr="005A6326">
              <w:rPr>
                <w:rFonts w:cs="Arial"/>
                <w:spacing w:val="-1"/>
                <w:szCs w:val="22"/>
              </w:rPr>
              <w:t>.</w:t>
            </w:r>
          </w:p>
        </w:tc>
      </w:tr>
      <w:tr w:rsidR="008E1AEF" w:rsidRPr="005A6326" w14:paraId="62DCDB84" w14:textId="77777777" w:rsidTr="000941AD">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6720D48C" w14:textId="77777777" w:rsidR="008E1AEF" w:rsidRPr="005A6326" w:rsidRDefault="008E1AEF" w:rsidP="000941AD">
            <w:pPr>
              <w:spacing w:line="264" w:lineRule="exact"/>
              <w:ind w:left="102"/>
              <w:rPr>
                <w:rFonts w:cs="Arial"/>
                <w:szCs w:val="22"/>
              </w:rPr>
            </w:pPr>
            <w:r w:rsidRPr="005A6326">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7186FE76" w14:textId="77777777" w:rsidR="008E1AEF" w:rsidRPr="005A6326" w:rsidRDefault="008E1AEF" w:rsidP="000941AD">
            <w:pPr>
              <w:spacing w:line="264" w:lineRule="exact"/>
              <w:ind w:left="102"/>
              <w:rPr>
                <w:rFonts w:cs="Arial"/>
                <w:szCs w:val="22"/>
              </w:rPr>
            </w:pPr>
            <w:proofErr w:type="spellStart"/>
            <w:r w:rsidRPr="005A6326">
              <w:rPr>
                <w:rFonts w:cs="Arial"/>
                <w:szCs w:val="22"/>
              </w:rPr>
              <w:t>Podle</w:t>
            </w:r>
            <w:proofErr w:type="spellEnd"/>
            <w:r w:rsidRPr="005A6326">
              <w:rPr>
                <w:rFonts w:cs="Arial"/>
                <w:spacing w:val="-2"/>
                <w:szCs w:val="22"/>
              </w:rPr>
              <w:t xml:space="preserve"> </w:t>
            </w:r>
            <w:proofErr w:type="spellStart"/>
            <w:r w:rsidRPr="005A6326">
              <w:rPr>
                <w:rFonts w:cs="Arial"/>
                <w:spacing w:val="-1"/>
                <w:szCs w:val="22"/>
              </w:rPr>
              <w:t>navrženého</w:t>
            </w:r>
            <w:proofErr w:type="spellEnd"/>
            <w:r w:rsidRPr="005A6326">
              <w:rPr>
                <w:rFonts w:cs="Arial"/>
                <w:spacing w:val="-1"/>
                <w:szCs w:val="22"/>
              </w:rPr>
              <w:t xml:space="preserve"> </w:t>
            </w:r>
            <w:proofErr w:type="spellStart"/>
            <w:r w:rsidRPr="005A6326">
              <w:rPr>
                <w:rFonts w:cs="Arial"/>
                <w:spacing w:val="-1"/>
                <w:szCs w:val="22"/>
              </w:rPr>
              <w:t>typu</w:t>
            </w:r>
            <w:proofErr w:type="spellEnd"/>
            <w:r w:rsidRPr="005A6326">
              <w:rPr>
                <w:rFonts w:cs="Arial"/>
                <w:spacing w:val="-1"/>
                <w:szCs w:val="22"/>
              </w:rPr>
              <w:t xml:space="preserve"> </w:t>
            </w:r>
            <w:proofErr w:type="spellStart"/>
            <w:r w:rsidRPr="005A6326">
              <w:rPr>
                <w:rFonts w:cs="Arial"/>
                <w:spacing w:val="-2"/>
                <w:szCs w:val="22"/>
              </w:rPr>
              <w:t>hráze</w:t>
            </w:r>
            <w:proofErr w:type="spellEnd"/>
            <w:r w:rsidRPr="005A6326">
              <w:rPr>
                <w:rFonts w:cs="Arial"/>
                <w:spacing w:val="1"/>
                <w:szCs w:val="22"/>
              </w:rPr>
              <w:t xml:space="preserve"> </w:t>
            </w:r>
            <w:proofErr w:type="spellStart"/>
            <w:r w:rsidRPr="005A6326">
              <w:rPr>
                <w:rFonts w:cs="Arial"/>
                <w:spacing w:val="-1"/>
                <w:szCs w:val="22"/>
              </w:rPr>
              <w:t>doporučení</w:t>
            </w:r>
            <w:proofErr w:type="spellEnd"/>
            <w:r w:rsidRPr="005A6326">
              <w:rPr>
                <w:rFonts w:cs="Arial"/>
                <w:szCs w:val="22"/>
              </w:rPr>
              <w:t xml:space="preserve"> </w:t>
            </w:r>
            <w:proofErr w:type="spellStart"/>
            <w:r w:rsidRPr="005A6326">
              <w:rPr>
                <w:rFonts w:cs="Arial"/>
                <w:spacing w:val="-2"/>
                <w:szCs w:val="22"/>
              </w:rPr>
              <w:t>trvalého</w:t>
            </w:r>
            <w:proofErr w:type="spellEnd"/>
            <w:r w:rsidRPr="005A6326">
              <w:rPr>
                <w:rFonts w:cs="Arial"/>
                <w:spacing w:val="1"/>
                <w:szCs w:val="22"/>
              </w:rPr>
              <w:t xml:space="preserve"> </w:t>
            </w:r>
            <w:proofErr w:type="spellStart"/>
            <w:r w:rsidRPr="005A6326">
              <w:rPr>
                <w:rFonts w:cs="Arial"/>
                <w:spacing w:val="-1"/>
                <w:szCs w:val="22"/>
              </w:rPr>
              <w:t>sklonu</w:t>
            </w:r>
            <w:proofErr w:type="spellEnd"/>
            <w:r w:rsidRPr="005A6326">
              <w:rPr>
                <w:rFonts w:cs="Arial"/>
                <w:szCs w:val="22"/>
              </w:rPr>
              <w:t xml:space="preserve"> - </w:t>
            </w:r>
            <w:proofErr w:type="spellStart"/>
            <w:r w:rsidRPr="005A6326">
              <w:rPr>
                <w:rFonts w:cs="Arial"/>
                <w:spacing w:val="-1"/>
                <w:szCs w:val="22"/>
              </w:rPr>
              <w:t>návodní</w:t>
            </w:r>
            <w:proofErr w:type="spellEnd"/>
            <w:r w:rsidRPr="005A6326">
              <w:rPr>
                <w:rFonts w:cs="Arial"/>
                <w:szCs w:val="22"/>
              </w:rPr>
              <w:t xml:space="preserve"> a</w:t>
            </w:r>
            <w:r w:rsidRPr="005A6326">
              <w:rPr>
                <w:rFonts w:cs="Arial"/>
                <w:spacing w:val="-3"/>
                <w:szCs w:val="22"/>
              </w:rPr>
              <w:t xml:space="preserve"> </w:t>
            </w:r>
            <w:proofErr w:type="spellStart"/>
            <w:r w:rsidRPr="005A6326">
              <w:rPr>
                <w:rFonts w:cs="Arial"/>
                <w:spacing w:val="-1"/>
                <w:szCs w:val="22"/>
              </w:rPr>
              <w:t>vzdušné</w:t>
            </w:r>
            <w:proofErr w:type="spellEnd"/>
            <w:r w:rsidRPr="005A6326">
              <w:rPr>
                <w:rFonts w:cs="Arial"/>
                <w:spacing w:val="1"/>
                <w:szCs w:val="22"/>
              </w:rPr>
              <w:t xml:space="preserve"> </w:t>
            </w:r>
            <w:proofErr w:type="spellStart"/>
            <w:r w:rsidRPr="005A6326">
              <w:rPr>
                <w:rFonts w:cs="Arial"/>
                <w:spacing w:val="-1"/>
                <w:szCs w:val="22"/>
              </w:rPr>
              <w:t>strany</w:t>
            </w:r>
            <w:proofErr w:type="spellEnd"/>
            <w:r w:rsidRPr="005A6326">
              <w:rPr>
                <w:rFonts w:cs="Arial"/>
                <w:spacing w:val="1"/>
                <w:szCs w:val="22"/>
              </w:rPr>
              <w:t xml:space="preserve"> </w:t>
            </w:r>
            <w:proofErr w:type="spellStart"/>
            <w:r w:rsidRPr="005A6326">
              <w:rPr>
                <w:rFonts w:cs="Arial"/>
                <w:spacing w:val="-1"/>
                <w:szCs w:val="22"/>
              </w:rPr>
              <w:t>hráze</w:t>
            </w:r>
            <w:proofErr w:type="spellEnd"/>
          </w:p>
        </w:tc>
      </w:tr>
      <w:tr w:rsidR="008E1AEF" w:rsidRPr="005A6326" w14:paraId="31B01397" w14:textId="77777777" w:rsidTr="000941AD">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DDE5176" w14:textId="77777777" w:rsidR="008E1AEF" w:rsidRPr="005A6326" w:rsidRDefault="008E1AEF" w:rsidP="000941AD">
            <w:pPr>
              <w:spacing w:line="264" w:lineRule="exact"/>
              <w:ind w:left="102"/>
              <w:rPr>
                <w:rFonts w:cs="Arial"/>
                <w:szCs w:val="22"/>
              </w:rPr>
            </w:pPr>
            <w:r w:rsidRPr="005A6326">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64E7F508" w14:textId="77777777" w:rsidR="008E1AEF" w:rsidRPr="005A6326" w:rsidRDefault="008E1AEF" w:rsidP="000941AD">
            <w:pPr>
              <w:spacing w:line="264" w:lineRule="exact"/>
              <w:ind w:left="102"/>
              <w:rPr>
                <w:rFonts w:cs="Arial"/>
                <w:szCs w:val="22"/>
              </w:rPr>
            </w:pPr>
            <w:proofErr w:type="spellStart"/>
            <w:r w:rsidRPr="005A6326">
              <w:rPr>
                <w:rFonts w:cs="Arial"/>
                <w:szCs w:val="22"/>
              </w:rPr>
              <w:t>Vyšetření</w:t>
            </w:r>
            <w:proofErr w:type="spellEnd"/>
            <w:r w:rsidRPr="005A6326">
              <w:rPr>
                <w:rFonts w:cs="Arial"/>
                <w:szCs w:val="22"/>
              </w:rPr>
              <w:t xml:space="preserve"> </w:t>
            </w:r>
            <w:proofErr w:type="spellStart"/>
            <w:r w:rsidRPr="005A6326">
              <w:rPr>
                <w:rFonts w:cs="Arial"/>
                <w:szCs w:val="22"/>
              </w:rPr>
              <w:t>režimu</w:t>
            </w:r>
            <w:proofErr w:type="spellEnd"/>
            <w:r w:rsidRPr="005A6326">
              <w:rPr>
                <w:rFonts w:cs="Arial"/>
                <w:szCs w:val="22"/>
              </w:rPr>
              <w:t xml:space="preserve"> </w:t>
            </w:r>
            <w:proofErr w:type="spellStart"/>
            <w:r w:rsidRPr="005A6326">
              <w:rPr>
                <w:rFonts w:cs="Arial"/>
                <w:szCs w:val="22"/>
              </w:rPr>
              <w:t>hladiny</w:t>
            </w:r>
            <w:proofErr w:type="spellEnd"/>
            <w:r w:rsidRPr="005A6326">
              <w:rPr>
                <w:rFonts w:cs="Arial"/>
                <w:szCs w:val="22"/>
              </w:rPr>
              <w:t xml:space="preserve"> </w:t>
            </w:r>
            <w:proofErr w:type="spellStart"/>
            <w:r w:rsidRPr="005A6326">
              <w:rPr>
                <w:rFonts w:cs="Arial"/>
                <w:szCs w:val="22"/>
              </w:rPr>
              <w:t>podzemní</w:t>
            </w:r>
            <w:proofErr w:type="spellEnd"/>
            <w:r w:rsidRPr="005A6326">
              <w:rPr>
                <w:rFonts w:cs="Arial"/>
                <w:szCs w:val="22"/>
              </w:rPr>
              <w:t xml:space="preserve"> </w:t>
            </w:r>
            <w:proofErr w:type="spellStart"/>
            <w:r w:rsidRPr="005A6326">
              <w:rPr>
                <w:rFonts w:cs="Arial"/>
                <w:szCs w:val="22"/>
              </w:rPr>
              <w:t>vody</w:t>
            </w:r>
            <w:proofErr w:type="spellEnd"/>
            <w:r w:rsidRPr="005A6326">
              <w:rPr>
                <w:rFonts w:cs="Arial"/>
                <w:szCs w:val="22"/>
              </w:rPr>
              <w:t xml:space="preserve"> v </w:t>
            </w:r>
            <w:proofErr w:type="spellStart"/>
            <w:r w:rsidRPr="005A6326">
              <w:rPr>
                <w:rFonts w:cs="Arial"/>
                <w:szCs w:val="22"/>
              </w:rPr>
              <w:t>prostoru</w:t>
            </w:r>
            <w:proofErr w:type="spellEnd"/>
            <w:r w:rsidRPr="005A6326">
              <w:rPr>
                <w:rFonts w:cs="Arial"/>
                <w:szCs w:val="22"/>
              </w:rPr>
              <w:t xml:space="preserve"> </w:t>
            </w:r>
            <w:proofErr w:type="spellStart"/>
            <w:r w:rsidRPr="005A6326">
              <w:rPr>
                <w:rFonts w:cs="Arial"/>
                <w:szCs w:val="22"/>
              </w:rPr>
              <w:t>hráze</w:t>
            </w:r>
            <w:proofErr w:type="spellEnd"/>
            <w:r w:rsidRPr="005A6326">
              <w:rPr>
                <w:rFonts w:cs="Arial"/>
                <w:szCs w:val="22"/>
              </w:rPr>
              <w:t xml:space="preserve"> a </w:t>
            </w:r>
            <w:proofErr w:type="spellStart"/>
            <w:r w:rsidRPr="005A6326">
              <w:rPr>
                <w:rFonts w:cs="Arial"/>
                <w:szCs w:val="22"/>
              </w:rPr>
              <w:t>jejím</w:t>
            </w:r>
            <w:proofErr w:type="spellEnd"/>
            <w:r w:rsidRPr="005A6326">
              <w:rPr>
                <w:rFonts w:cs="Arial"/>
                <w:szCs w:val="22"/>
              </w:rPr>
              <w:t xml:space="preserve"> </w:t>
            </w:r>
            <w:proofErr w:type="spellStart"/>
            <w:r w:rsidRPr="005A6326">
              <w:rPr>
                <w:rFonts w:cs="Arial"/>
                <w:szCs w:val="22"/>
              </w:rPr>
              <w:t>nejbližším</w:t>
            </w:r>
            <w:proofErr w:type="spellEnd"/>
            <w:r w:rsidRPr="005A6326">
              <w:rPr>
                <w:rFonts w:cs="Arial"/>
                <w:szCs w:val="22"/>
              </w:rPr>
              <w:t xml:space="preserve"> </w:t>
            </w:r>
            <w:proofErr w:type="spellStart"/>
            <w:r w:rsidRPr="005A6326">
              <w:rPr>
                <w:rFonts w:cs="Arial"/>
                <w:szCs w:val="22"/>
              </w:rPr>
              <w:t>okolí</w:t>
            </w:r>
            <w:proofErr w:type="spellEnd"/>
            <w:r w:rsidRPr="005A6326">
              <w:rPr>
                <w:rFonts w:cs="Arial"/>
                <w:szCs w:val="22"/>
              </w:rPr>
              <w:t>.</w:t>
            </w:r>
          </w:p>
        </w:tc>
      </w:tr>
      <w:tr w:rsidR="008E1AEF" w:rsidRPr="005A6326" w14:paraId="23082826" w14:textId="77777777" w:rsidTr="000941AD">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AEC5FF9" w14:textId="77777777" w:rsidR="008E1AEF" w:rsidRPr="005A6326" w:rsidRDefault="008E1AEF" w:rsidP="000941AD">
            <w:pPr>
              <w:spacing w:line="264" w:lineRule="exact"/>
              <w:ind w:left="102"/>
              <w:rPr>
                <w:rFonts w:cs="Arial"/>
                <w:szCs w:val="22"/>
              </w:rPr>
            </w:pPr>
            <w:r w:rsidRPr="005A6326">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692A9E4F" w14:textId="77777777" w:rsidR="008E1AEF" w:rsidRPr="005A6326" w:rsidRDefault="008E1AEF" w:rsidP="000941AD">
            <w:pPr>
              <w:ind w:left="102" w:right="565"/>
              <w:rPr>
                <w:rFonts w:cs="Arial"/>
                <w:szCs w:val="22"/>
              </w:rPr>
            </w:pPr>
            <w:proofErr w:type="spellStart"/>
            <w:r w:rsidRPr="005A6326">
              <w:rPr>
                <w:rFonts w:cs="Arial"/>
                <w:spacing w:val="-1"/>
                <w:szCs w:val="22"/>
              </w:rPr>
              <w:t>Posouzení</w:t>
            </w:r>
            <w:proofErr w:type="spellEnd"/>
            <w:r w:rsidRPr="005A6326">
              <w:rPr>
                <w:rFonts w:cs="Arial"/>
                <w:spacing w:val="-3"/>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geotechnických</w:t>
            </w:r>
            <w:proofErr w:type="spellEnd"/>
            <w:r w:rsidRPr="005A6326">
              <w:rPr>
                <w:rFonts w:cs="Arial"/>
                <w:spacing w:val="-1"/>
                <w:szCs w:val="22"/>
              </w:rPr>
              <w:t xml:space="preserve"> </w:t>
            </w:r>
            <w:proofErr w:type="spellStart"/>
            <w:r w:rsidRPr="005A6326">
              <w:rPr>
                <w:rFonts w:cs="Arial"/>
                <w:spacing w:val="-1"/>
                <w:szCs w:val="22"/>
              </w:rPr>
              <w:t>poměrů</w:t>
            </w:r>
            <w:proofErr w:type="spellEnd"/>
            <w:r w:rsidRPr="005A6326">
              <w:rPr>
                <w:rFonts w:cs="Arial"/>
                <w:spacing w:val="-1"/>
                <w:szCs w:val="22"/>
              </w:rPr>
              <w:t xml:space="preserve"> </w:t>
            </w:r>
            <w:r w:rsidRPr="005A6326">
              <w:rPr>
                <w:rFonts w:cs="Arial"/>
                <w:szCs w:val="22"/>
              </w:rPr>
              <w:t xml:space="preserve">a </w:t>
            </w:r>
            <w:proofErr w:type="spellStart"/>
            <w:r w:rsidRPr="005A6326">
              <w:rPr>
                <w:rFonts w:cs="Arial"/>
                <w:spacing w:val="-1"/>
                <w:szCs w:val="22"/>
              </w:rPr>
              <w:t>povětrnostních</w:t>
            </w:r>
            <w:proofErr w:type="spellEnd"/>
            <w:r w:rsidRPr="005A6326">
              <w:rPr>
                <w:rFonts w:cs="Arial"/>
                <w:spacing w:val="-1"/>
                <w:szCs w:val="22"/>
              </w:rPr>
              <w:t xml:space="preserve"> </w:t>
            </w:r>
            <w:proofErr w:type="spellStart"/>
            <w:r w:rsidRPr="005A6326">
              <w:rPr>
                <w:rFonts w:cs="Arial"/>
                <w:spacing w:val="-1"/>
                <w:szCs w:val="22"/>
              </w:rPr>
              <w:t>podmínek</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zCs w:val="22"/>
              </w:rPr>
              <w:t xml:space="preserve"> </w:t>
            </w:r>
            <w:proofErr w:type="spellStart"/>
            <w:r w:rsidRPr="005A6326">
              <w:rPr>
                <w:rFonts w:cs="Arial"/>
                <w:spacing w:val="-2"/>
                <w:szCs w:val="22"/>
              </w:rPr>
              <w:t>provádění</w:t>
            </w:r>
            <w:proofErr w:type="spellEnd"/>
            <w:r w:rsidRPr="005A6326">
              <w:rPr>
                <w:rFonts w:cs="Arial"/>
                <w:szCs w:val="22"/>
              </w:rPr>
              <w:t xml:space="preserve"> </w:t>
            </w:r>
            <w:proofErr w:type="spellStart"/>
            <w:r w:rsidRPr="005A6326">
              <w:rPr>
                <w:rFonts w:cs="Arial"/>
                <w:spacing w:val="-1"/>
                <w:szCs w:val="22"/>
              </w:rPr>
              <w:t>zemních</w:t>
            </w:r>
            <w:proofErr w:type="spellEnd"/>
            <w:r w:rsidRPr="005A6326">
              <w:rPr>
                <w:rFonts w:cs="Arial"/>
                <w:spacing w:val="61"/>
                <w:szCs w:val="22"/>
              </w:rPr>
              <w:t xml:space="preserve"> </w:t>
            </w:r>
            <w:proofErr w:type="spellStart"/>
            <w:r w:rsidRPr="005A6326">
              <w:rPr>
                <w:rFonts w:cs="Arial"/>
                <w:spacing w:val="-1"/>
                <w:szCs w:val="22"/>
              </w:rPr>
              <w:t>prací</w:t>
            </w:r>
            <w:proofErr w:type="spellEnd"/>
          </w:p>
        </w:tc>
      </w:tr>
      <w:tr w:rsidR="008E1AEF" w:rsidRPr="005A6326" w14:paraId="69BD1BF1" w14:textId="77777777" w:rsidTr="000941AD">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0AF8FF6B" w14:textId="77777777" w:rsidR="008E1AEF" w:rsidRPr="005A6326" w:rsidRDefault="008E1AEF" w:rsidP="000941AD">
            <w:pPr>
              <w:spacing w:line="264" w:lineRule="exact"/>
              <w:ind w:left="102"/>
              <w:rPr>
                <w:rFonts w:cs="Arial"/>
                <w:szCs w:val="22"/>
              </w:rPr>
            </w:pPr>
            <w:r w:rsidRPr="005A6326">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0D6B5589" w14:textId="77777777" w:rsidR="008E1AEF" w:rsidRPr="005A6326" w:rsidRDefault="008E1AEF" w:rsidP="000941AD">
            <w:pPr>
              <w:ind w:left="102" w:right="287"/>
              <w:rPr>
                <w:rFonts w:cs="Arial"/>
                <w:szCs w:val="22"/>
              </w:rPr>
            </w:pPr>
            <w:proofErr w:type="spellStart"/>
            <w:r w:rsidRPr="005A6326">
              <w:rPr>
                <w:rFonts w:cs="Arial"/>
                <w:spacing w:val="-1"/>
                <w:szCs w:val="22"/>
              </w:rPr>
              <w:t>Zhodnocení</w:t>
            </w:r>
            <w:proofErr w:type="spellEnd"/>
            <w:r w:rsidRPr="005A6326">
              <w:rPr>
                <w:rFonts w:cs="Arial"/>
                <w:szCs w:val="22"/>
              </w:rPr>
              <w:t xml:space="preserve"> </w:t>
            </w:r>
            <w:proofErr w:type="spellStart"/>
            <w:r w:rsidRPr="005A6326">
              <w:rPr>
                <w:rFonts w:cs="Arial"/>
                <w:spacing w:val="-1"/>
                <w:szCs w:val="22"/>
              </w:rPr>
              <w:t>vlivu</w:t>
            </w:r>
            <w:proofErr w:type="spellEnd"/>
            <w:r w:rsidRPr="005A6326">
              <w:rPr>
                <w:rFonts w:cs="Arial"/>
                <w:szCs w:val="22"/>
              </w:rPr>
              <w:t xml:space="preserve"> </w:t>
            </w:r>
            <w:proofErr w:type="spellStart"/>
            <w:r w:rsidRPr="005A6326">
              <w:rPr>
                <w:rFonts w:cs="Arial"/>
                <w:spacing w:val="-1"/>
                <w:szCs w:val="22"/>
              </w:rPr>
              <w:t>stavební</w:t>
            </w:r>
            <w:proofErr w:type="spellEnd"/>
            <w:r w:rsidRPr="005A6326">
              <w:rPr>
                <w:rFonts w:cs="Arial"/>
                <w:spacing w:val="-3"/>
                <w:szCs w:val="22"/>
              </w:rPr>
              <w:t xml:space="preserve"> </w:t>
            </w:r>
            <w:proofErr w:type="spellStart"/>
            <w:r w:rsidRPr="005A6326">
              <w:rPr>
                <w:rFonts w:cs="Arial"/>
                <w:spacing w:val="-1"/>
                <w:szCs w:val="22"/>
              </w:rPr>
              <w:t>činnosti</w:t>
            </w:r>
            <w:proofErr w:type="spellEnd"/>
            <w:r w:rsidRPr="005A6326">
              <w:rPr>
                <w:rFonts w:cs="Arial"/>
                <w:szCs w:val="22"/>
              </w:rPr>
              <w:t xml:space="preserve"> a</w:t>
            </w:r>
            <w:r w:rsidRPr="005A6326">
              <w:rPr>
                <w:rFonts w:cs="Arial"/>
                <w:spacing w:val="-3"/>
                <w:szCs w:val="22"/>
              </w:rPr>
              <w:t xml:space="preserve"> </w:t>
            </w:r>
            <w:proofErr w:type="spellStart"/>
            <w:r w:rsidRPr="005A6326">
              <w:rPr>
                <w:rFonts w:cs="Arial"/>
                <w:spacing w:val="-1"/>
                <w:szCs w:val="22"/>
              </w:rPr>
              <w:t>budoucího</w:t>
            </w:r>
            <w:proofErr w:type="spellEnd"/>
            <w:r w:rsidRPr="005A6326">
              <w:rPr>
                <w:rFonts w:cs="Arial"/>
                <w:spacing w:val="-1"/>
                <w:szCs w:val="22"/>
              </w:rPr>
              <w:t xml:space="preserve"> </w:t>
            </w:r>
            <w:proofErr w:type="spellStart"/>
            <w:r w:rsidRPr="005A6326">
              <w:rPr>
                <w:rFonts w:cs="Arial"/>
                <w:spacing w:val="-1"/>
                <w:szCs w:val="22"/>
              </w:rPr>
              <w:t>poldru</w:t>
            </w:r>
            <w:proofErr w:type="spellEnd"/>
            <w:r w:rsidRPr="005A6326">
              <w:rPr>
                <w:rFonts w:cs="Arial"/>
                <w:spacing w:val="-1"/>
                <w:szCs w:val="22"/>
              </w:rPr>
              <w:t xml:space="preserve"> </w:t>
            </w:r>
            <w:proofErr w:type="spellStart"/>
            <w:r w:rsidRPr="005A6326">
              <w:rPr>
                <w:rFonts w:cs="Arial"/>
                <w:spacing w:val="-1"/>
                <w:szCs w:val="22"/>
              </w:rPr>
              <w:t>nebo</w:t>
            </w:r>
            <w:proofErr w:type="spellEnd"/>
            <w:r w:rsidRPr="005A6326">
              <w:rPr>
                <w:rFonts w:cs="Arial"/>
                <w:spacing w:val="-1"/>
                <w:szCs w:val="22"/>
              </w:rPr>
              <w:t xml:space="preserve"> </w:t>
            </w:r>
            <w:proofErr w:type="spellStart"/>
            <w:r w:rsidRPr="005A6326">
              <w:rPr>
                <w:rFonts w:cs="Arial"/>
                <w:spacing w:val="-1"/>
                <w:szCs w:val="22"/>
              </w:rPr>
              <w:t>vodní</w:t>
            </w:r>
            <w:proofErr w:type="spellEnd"/>
            <w:r w:rsidRPr="005A6326">
              <w:rPr>
                <w:rFonts w:cs="Arial"/>
                <w:szCs w:val="22"/>
              </w:rPr>
              <w:t xml:space="preserve"> </w:t>
            </w:r>
            <w:proofErr w:type="spellStart"/>
            <w:r w:rsidRPr="005A6326">
              <w:rPr>
                <w:rFonts w:cs="Arial"/>
                <w:spacing w:val="-1"/>
                <w:szCs w:val="22"/>
              </w:rPr>
              <w:t>nádrže</w:t>
            </w:r>
            <w:proofErr w:type="spellEnd"/>
            <w:r w:rsidRPr="005A6326">
              <w:rPr>
                <w:rFonts w:cs="Arial"/>
                <w:spacing w:val="48"/>
                <w:szCs w:val="22"/>
              </w:rPr>
              <w:t xml:space="preserve"> </w:t>
            </w:r>
            <w:proofErr w:type="spellStart"/>
            <w:r w:rsidRPr="005A6326">
              <w:rPr>
                <w:rFonts w:cs="Arial"/>
                <w:spacing w:val="-1"/>
                <w:szCs w:val="22"/>
              </w:rPr>
              <w:t>na</w:t>
            </w:r>
            <w:proofErr w:type="spellEnd"/>
            <w:r w:rsidRPr="005A6326">
              <w:rPr>
                <w:rFonts w:cs="Arial"/>
                <w:spacing w:val="-3"/>
                <w:szCs w:val="22"/>
              </w:rPr>
              <w:t xml:space="preserve"> </w:t>
            </w:r>
            <w:proofErr w:type="spellStart"/>
            <w:r w:rsidRPr="005A6326">
              <w:rPr>
                <w:rFonts w:cs="Arial"/>
                <w:spacing w:val="-1"/>
                <w:szCs w:val="22"/>
              </w:rPr>
              <w:t>okolí</w:t>
            </w:r>
            <w:proofErr w:type="spellEnd"/>
            <w:r w:rsidRPr="005A6326">
              <w:rPr>
                <w:rFonts w:cs="Arial"/>
                <w:szCs w:val="22"/>
              </w:rPr>
              <w:t xml:space="preserve"> –</w:t>
            </w:r>
            <w:r w:rsidRPr="005A6326">
              <w:rPr>
                <w:rFonts w:cs="Arial"/>
                <w:spacing w:val="-2"/>
                <w:szCs w:val="22"/>
              </w:rPr>
              <w:t xml:space="preserve"> </w:t>
            </w:r>
            <w:proofErr w:type="spellStart"/>
            <w:r w:rsidRPr="005A6326">
              <w:rPr>
                <w:rFonts w:cs="Arial"/>
                <w:spacing w:val="-1"/>
                <w:szCs w:val="22"/>
              </w:rPr>
              <w:t>ohrožení</w:t>
            </w:r>
            <w:proofErr w:type="spellEnd"/>
            <w:r w:rsidRPr="005A6326">
              <w:rPr>
                <w:rFonts w:cs="Arial"/>
                <w:spacing w:val="73"/>
                <w:szCs w:val="22"/>
              </w:rPr>
              <w:t xml:space="preserve"> </w:t>
            </w:r>
            <w:proofErr w:type="spellStart"/>
            <w:r w:rsidRPr="005A6326">
              <w:rPr>
                <w:rFonts w:cs="Arial"/>
                <w:spacing w:val="-1"/>
                <w:szCs w:val="22"/>
              </w:rPr>
              <w:t>hladiny</w:t>
            </w:r>
            <w:proofErr w:type="spellEnd"/>
            <w:r w:rsidRPr="005A6326">
              <w:rPr>
                <w:rFonts w:cs="Arial"/>
                <w:spacing w:val="1"/>
                <w:szCs w:val="22"/>
              </w:rPr>
              <w:t xml:space="preserve"> </w:t>
            </w:r>
            <w:proofErr w:type="spellStart"/>
            <w:r w:rsidRPr="005A6326">
              <w:rPr>
                <w:rFonts w:cs="Arial"/>
                <w:szCs w:val="22"/>
              </w:rPr>
              <w:t>ve</w:t>
            </w:r>
            <w:proofErr w:type="spellEnd"/>
            <w:r w:rsidRPr="005A6326">
              <w:rPr>
                <w:rFonts w:cs="Arial"/>
                <w:spacing w:val="-2"/>
                <w:szCs w:val="22"/>
              </w:rPr>
              <w:t xml:space="preserve"> </w:t>
            </w:r>
            <w:proofErr w:type="spellStart"/>
            <w:r w:rsidRPr="005A6326">
              <w:rPr>
                <w:rFonts w:cs="Arial"/>
                <w:spacing w:val="-1"/>
                <w:szCs w:val="22"/>
              </w:rPr>
              <w:t>stávajících</w:t>
            </w:r>
            <w:proofErr w:type="spellEnd"/>
            <w:r w:rsidRPr="005A6326">
              <w:rPr>
                <w:rFonts w:cs="Arial"/>
                <w:spacing w:val="-3"/>
                <w:szCs w:val="22"/>
              </w:rPr>
              <w:t xml:space="preserve"> </w:t>
            </w:r>
            <w:proofErr w:type="spellStart"/>
            <w:r w:rsidRPr="005A6326">
              <w:rPr>
                <w:rFonts w:cs="Arial"/>
                <w:spacing w:val="-1"/>
                <w:szCs w:val="22"/>
              </w:rPr>
              <w:t>vodních</w:t>
            </w:r>
            <w:proofErr w:type="spellEnd"/>
            <w:r w:rsidRPr="005A6326">
              <w:rPr>
                <w:rFonts w:cs="Arial"/>
                <w:spacing w:val="-1"/>
                <w:szCs w:val="22"/>
              </w:rPr>
              <w:t xml:space="preserve"> </w:t>
            </w:r>
            <w:proofErr w:type="spellStart"/>
            <w:r w:rsidRPr="005A6326">
              <w:rPr>
                <w:rFonts w:cs="Arial"/>
                <w:spacing w:val="-1"/>
                <w:szCs w:val="22"/>
              </w:rPr>
              <w:t>zdrojích</w:t>
            </w:r>
            <w:proofErr w:type="spellEnd"/>
            <w:r w:rsidRPr="005A6326">
              <w:rPr>
                <w:rFonts w:cs="Arial"/>
                <w:spacing w:val="-1"/>
                <w:szCs w:val="22"/>
              </w:rPr>
              <w:t xml:space="preserve"> </w:t>
            </w:r>
            <w:proofErr w:type="spellStart"/>
            <w:r w:rsidRPr="005A6326">
              <w:rPr>
                <w:rFonts w:cs="Arial"/>
                <w:spacing w:val="-2"/>
                <w:szCs w:val="22"/>
              </w:rPr>
              <w:t>nebo</w:t>
            </w:r>
            <w:proofErr w:type="spellEnd"/>
            <w:r w:rsidRPr="005A6326">
              <w:rPr>
                <w:rFonts w:cs="Arial"/>
                <w:spacing w:val="1"/>
                <w:szCs w:val="22"/>
              </w:rPr>
              <w:t xml:space="preserve"> </w:t>
            </w:r>
            <w:proofErr w:type="spellStart"/>
            <w:r w:rsidRPr="005A6326">
              <w:rPr>
                <w:rFonts w:cs="Arial"/>
                <w:spacing w:val="-1"/>
                <w:szCs w:val="22"/>
              </w:rPr>
              <w:t>jejich</w:t>
            </w:r>
            <w:proofErr w:type="spellEnd"/>
            <w:r w:rsidRPr="005A6326">
              <w:rPr>
                <w:rFonts w:cs="Arial"/>
                <w:spacing w:val="-1"/>
                <w:szCs w:val="22"/>
              </w:rPr>
              <w:t xml:space="preserve"> </w:t>
            </w:r>
            <w:proofErr w:type="spellStart"/>
            <w:r w:rsidRPr="005A6326">
              <w:rPr>
                <w:rFonts w:cs="Arial"/>
                <w:spacing w:val="-1"/>
                <w:szCs w:val="22"/>
              </w:rPr>
              <w:t>znečištění</w:t>
            </w:r>
            <w:proofErr w:type="spellEnd"/>
            <w:r w:rsidRPr="005A6326">
              <w:rPr>
                <w:rFonts w:cs="Arial"/>
                <w:szCs w:val="22"/>
              </w:rPr>
              <w:t xml:space="preserve"> </w:t>
            </w:r>
            <w:r w:rsidRPr="005A6326">
              <w:rPr>
                <w:rFonts w:cs="Arial"/>
                <w:spacing w:val="-1"/>
                <w:szCs w:val="22"/>
              </w:rPr>
              <w:t>(</w:t>
            </w:r>
            <w:proofErr w:type="spellStart"/>
            <w:r w:rsidRPr="005A6326">
              <w:rPr>
                <w:rFonts w:cs="Arial"/>
                <w:spacing w:val="-1"/>
                <w:szCs w:val="22"/>
              </w:rPr>
              <w:t>případně</w:t>
            </w:r>
            <w:proofErr w:type="spellEnd"/>
            <w:r w:rsidRPr="005A6326">
              <w:rPr>
                <w:rFonts w:cs="Arial"/>
                <w:spacing w:val="1"/>
                <w:szCs w:val="22"/>
              </w:rPr>
              <w:t xml:space="preserve"> </w:t>
            </w:r>
            <w:proofErr w:type="spellStart"/>
            <w:r w:rsidRPr="005A6326">
              <w:rPr>
                <w:rFonts w:cs="Arial"/>
                <w:spacing w:val="-1"/>
                <w:szCs w:val="22"/>
              </w:rPr>
              <w:t>posoudit</w:t>
            </w:r>
            <w:proofErr w:type="spellEnd"/>
            <w:r w:rsidRPr="005A6326">
              <w:rPr>
                <w:rFonts w:cs="Arial"/>
                <w:spacing w:val="-4"/>
                <w:szCs w:val="22"/>
              </w:rPr>
              <w:t xml:space="preserve"> </w:t>
            </w:r>
            <w:proofErr w:type="spellStart"/>
            <w:r w:rsidRPr="005A6326">
              <w:rPr>
                <w:rFonts w:cs="Arial"/>
                <w:spacing w:val="-1"/>
                <w:szCs w:val="22"/>
              </w:rPr>
              <w:t>možnost</w:t>
            </w:r>
            <w:proofErr w:type="spellEnd"/>
            <w:r w:rsidRPr="005A6326">
              <w:rPr>
                <w:rFonts w:cs="Arial"/>
                <w:spacing w:val="67"/>
                <w:szCs w:val="22"/>
              </w:rPr>
              <w:t xml:space="preserve"> </w:t>
            </w:r>
            <w:proofErr w:type="spellStart"/>
            <w:r w:rsidRPr="005A6326">
              <w:rPr>
                <w:rFonts w:cs="Arial"/>
                <w:spacing w:val="-1"/>
                <w:szCs w:val="22"/>
              </w:rPr>
              <w:t>zřízení</w:t>
            </w:r>
            <w:proofErr w:type="spellEnd"/>
            <w:r w:rsidRPr="005A6326">
              <w:rPr>
                <w:rFonts w:cs="Arial"/>
                <w:szCs w:val="22"/>
              </w:rPr>
              <w:t xml:space="preserve"> </w:t>
            </w:r>
            <w:proofErr w:type="spellStart"/>
            <w:r w:rsidRPr="005A6326">
              <w:rPr>
                <w:rFonts w:cs="Arial"/>
                <w:spacing w:val="-1"/>
                <w:szCs w:val="22"/>
              </w:rPr>
              <w:t>náhradních</w:t>
            </w:r>
            <w:proofErr w:type="spellEnd"/>
            <w:r w:rsidRPr="005A6326">
              <w:rPr>
                <w:rFonts w:cs="Arial"/>
                <w:spacing w:val="-1"/>
                <w:szCs w:val="22"/>
              </w:rPr>
              <w:t xml:space="preserve"> </w:t>
            </w:r>
            <w:proofErr w:type="spellStart"/>
            <w:r w:rsidRPr="005A6326">
              <w:rPr>
                <w:rFonts w:cs="Arial"/>
                <w:spacing w:val="-1"/>
                <w:szCs w:val="22"/>
              </w:rPr>
              <w:t>zdrojů</w:t>
            </w:r>
            <w:proofErr w:type="spellEnd"/>
            <w:r w:rsidRPr="005A6326">
              <w:rPr>
                <w:rFonts w:cs="Arial"/>
                <w:spacing w:val="-1"/>
                <w:szCs w:val="22"/>
              </w:rPr>
              <w:t>)</w:t>
            </w:r>
          </w:p>
        </w:tc>
      </w:tr>
      <w:tr w:rsidR="008E1AEF" w:rsidRPr="005A6326" w14:paraId="53ABC005" w14:textId="77777777" w:rsidTr="000941AD">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16E5EF14" w14:textId="77777777" w:rsidR="008E1AEF" w:rsidRPr="005A6326" w:rsidRDefault="008E1AEF" w:rsidP="000941AD">
            <w:pPr>
              <w:spacing w:line="264" w:lineRule="exact"/>
              <w:ind w:left="102"/>
              <w:rPr>
                <w:rFonts w:cs="Arial"/>
                <w:szCs w:val="22"/>
              </w:rPr>
            </w:pPr>
            <w:r w:rsidRPr="005A6326">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0E1195C8" w14:textId="77777777" w:rsidR="008E1AEF" w:rsidRPr="005A6326" w:rsidRDefault="008E1AEF" w:rsidP="000941AD">
            <w:pPr>
              <w:ind w:left="102" w:right="287"/>
              <w:rPr>
                <w:rFonts w:cs="Arial"/>
                <w:spacing w:val="-1"/>
                <w:szCs w:val="22"/>
              </w:rPr>
            </w:pPr>
            <w:proofErr w:type="spellStart"/>
            <w:r w:rsidRPr="005A6326">
              <w:rPr>
                <w:rFonts w:cs="Arial"/>
                <w:spacing w:val="-1"/>
                <w:szCs w:val="22"/>
              </w:rPr>
              <w:t>Závěry</w:t>
            </w:r>
            <w:proofErr w:type="spellEnd"/>
            <w:r w:rsidRPr="005A6326">
              <w:rPr>
                <w:rFonts w:cs="Arial"/>
                <w:spacing w:val="-1"/>
                <w:szCs w:val="22"/>
              </w:rPr>
              <w:t xml:space="preserve"> a </w:t>
            </w:r>
            <w:proofErr w:type="spellStart"/>
            <w:r w:rsidRPr="005A6326">
              <w:rPr>
                <w:rFonts w:cs="Arial"/>
                <w:spacing w:val="-1"/>
                <w:szCs w:val="22"/>
              </w:rPr>
              <w:t>doporučení</w:t>
            </w:r>
            <w:proofErr w:type="spellEnd"/>
          </w:p>
        </w:tc>
      </w:tr>
    </w:tbl>
    <w:p w14:paraId="7EF259A7" w14:textId="77777777" w:rsidR="008E1AEF" w:rsidRPr="005A6326" w:rsidRDefault="008E1AEF" w:rsidP="008E1AEF">
      <w:pPr>
        <w:rPr>
          <w:rFonts w:cs="Arial"/>
          <w:b/>
          <w:szCs w:val="22"/>
        </w:rPr>
      </w:pPr>
    </w:p>
    <w:p w14:paraId="326653B4" w14:textId="77777777" w:rsidR="008E1AEF" w:rsidRPr="005A6326" w:rsidRDefault="008E1AEF" w:rsidP="008E1AEF">
      <w:pPr>
        <w:rPr>
          <w:rFonts w:cs="Arial"/>
          <w:b/>
          <w:szCs w:val="22"/>
        </w:rPr>
      </w:pPr>
      <w:r w:rsidRPr="005A6326">
        <w:rPr>
          <w:rFonts w:cs="Arial"/>
          <w:b/>
          <w:szCs w:val="22"/>
        </w:rPr>
        <w:t>E. Členění díla Geotechnický průzkum:</w:t>
      </w:r>
    </w:p>
    <w:p w14:paraId="1AA5F9EF" w14:textId="77777777" w:rsidR="008E1AEF" w:rsidRPr="005A6326" w:rsidRDefault="008E1AEF" w:rsidP="008E1AEF">
      <w:pPr>
        <w:widowControl w:val="0"/>
        <w:numPr>
          <w:ilvl w:val="1"/>
          <w:numId w:val="8"/>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Identifikační údaje</w:t>
      </w:r>
    </w:p>
    <w:p w14:paraId="6C71FB9F" w14:textId="77777777" w:rsidR="008E1AEF" w:rsidRPr="005A6326" w:rsidRDefault="008E1AEF" w:rsidP="008E1AEF">
      <w:pPr>
        <w:widowControl w:val="0"/>
        <w:numPr>
          <w:ilvl w:val="1"/>
          <w:numId w:val="8"/>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Popis stavby včetně objektů</w:t>
      </w:r>
    </w:p>
    <w:p w14:paraId="6BCEECA2" w14:textId="77777777" w:rsidR="008E1AEF" w:rsidRPr="005A6326" w:rsidRDefault="008E1AEF" w:rsidP="008E1AEF">
      <w:pPr>
        <w:widowControl w:val="0"/>
        <w:numPr>
          <w:ilvl w:val="1"/>
          <w:numId w:val="8"/>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Rozbor dostupných podkladů</w:t>
      </w:r>
    </w:p>
    <w:p w14:paraId="7C58F603" w14:textId="77777777" w:rsidR="008E1AEF" w:rsidRPr="005A6326" w:rsidRDefault="008E1AEF" w:rsidP="008E1AEF">
      <w:pPr>
        <w:widowControl w:val="0"/>
        <w:suppressAutoHyphens/>
        <w:spacing w:after="0"/>
        <w:ind w:left="1418"/>
        <w:jc w:val="both"/>
        <w:rPr>
          <w:rFonts w:eastAsia="Lucida Sans Unicode" w:cs="Arial"/>
          <w:bCs/>
          <w:szCs w:val="22"/>
        </w:rPr>
      </w:pPr>
      <w:r w:rsidRPr="005A6326">
        <w:rPr>
          <w:rFonts w:eastAsia="Lucida Sans Unicode" w:cs="Arial"/>
          <w:bCs/>
          <w:szCs w:val="22"/>
        </w:rPr>
        <w:t>1. Popis geologických poměrů</w:t>
      </w:r>
    </w:p>
    <w:p w14:paraId="7BE2D855" w14:textId="77777777" w:rsidR="008E1AEF" w:rsidRPr="005A6326" w:rsidRDefault="008E1AEF" w:rsidP="008E1AEF">
      <w:pPr>
        <w:widowControl w:val="0"/>
        <w:suppressAutoHyphens/>
        <w:spacing w:after="0"/>
        <w:ind w:left="1418"/>
        <w:jc w:val="both"/>
        <w:rPr>
          <w:rFonts w:eastAsia="Lucida Sans Unicode" w:cs="Arial"/>
          <w:bCs/>
          <w:szCs w:val="22"/>
        </w:rPr>
      </w:pPr>
      <w:r w:rsidRPr="005A6326">
        <w:rPr>
          <w:rFonts w:eastAsia="Lucida Sans Unicode" w:cs="Arial"/>
          <w:bCs/>
          <w:szCs w:val="22"/>
        </w:rPr>
        <w:t>2. Popis hydrogeologických poměrů</w:t>
      </w:r>
    </w:p>
    <w:p w14:paraId="48922FD6" w14:textId="77777777" w:rsidR="008E1AEF" w:rsidRPr="005A6326" w:rsidRDefault="008E1AEF" w:rsidP="008E1AEF">
      <w:pPr>
        <w:widowControl w:val="0"/>
        <w:numPr>
          <w:ilvl w:val="1"/>
          <w:numId w:val="8"/>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Popis geologického profilu průzkumných sond</w:t>
      </w:r>
    </w:p>
    <w:p w14:paraId="2B42016E" w14:textId="77777777" w:rsidR="008E1AEF" w:rsidRPr="005A6326" w:rsidRDefault="008E1AEF" w:rsidP="008E1AEF">
      <w:pPr>
        <w:widowControl w:val="0"/>
        <w:numPr>
          <w:ilvl w:val="1"/>
          <w:numId w:val="8"/>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Protokoly o laboratorních zkouškách</w:t>
      </w:r>
    </w:p>
    <w:p w14:paraId="1E3DA6E4" w14:textId="77777777" w:rsidR="008E1AEF" w:rsidRPr="005A6326" w:rsidRDefault="008E1AEF" w:rsidP="008E1AEF">
      <w:pPr>
        <w:widowControl w:val="0"/>
        <w:numPr>
          <w:ilvl w:val="1"/>
          <w:numId w:val="8"/>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Závěrečná zpráva (včetně závěrů a doporučení)</w:t>
      </w:r>
    </w:p>
    <w:p w14:paraId="3E3828B5" w14:textId="77777777" w:rsidR="008E1AEF" w:rsidRPr="005A6326" w:rsidRDefault="008E1AEF" w:rsidP="008E1AEF">
      <w:pPr>
        <w:widowControl w:val="0"/>
        <w:numPr>
          <w:ilvl w:val="1"/>
          <w:numId w:val="8"/>
        </w:numPr>
        <w:suppressAutoHyphens/>
        <w:spacing w:after="0" w:line="276" w:lineRule="auto"/>
        <w:ind w:left="1418" w:hanging="338"/>
        <w:jc w:val="both"/>
        <w:rPr>
          <w:rFonts w:eastAsia="Lucida Sans Unicode" w:cs="Arial"/>
          <w:bCs/>
          <w:szCs w:val="22"/>
        </w:rPr>
      </w:pPr>
      <w:r w:rsidRPr="005A6326">
        <w:rPr>
          <w:rFonts w:eastAsia="Lucida Sans Unicode" w:cs="Arial"/>
          <w:bCs/>
          <w:szCs w:val="22"/>
        </w:rPr>
        <w:t>Mapové podklady (včetně popisu a umístění sond)</w:t>
      </w:r>
    </w:p>
    <w:p w14:paraId="0B7E8438" w14:textId="77777777" w:rsidR="008E1AEF" w:rsidRPr="005A6326" w:rsidRDefault="008E1AEF" w:rsidP="008E1AEF">
      <w:pPr>
        <w:widowControl w:val="0"/>
        <w:numPr>
          <w:ilvl w:val="4"/>
          <w:numId w:val="8"/>
        </w:numPr>
        <w:suppressAutoHyphens/>
        <w:spacing w:after="0" w:line="276" w:lineRule="auto"/>
        <w:jc w:val="both"/>
        <w:rPr>
          <w:rFonts w:eastAsia="Lucida Sans Unicode" w:cs="Arial"/>
          <w:bCs/>
          <w:szCs w:val="22"/>
        </w:rPr>
      </w:pPr>
      <w:r w:rsidRPr="005A6326">
        <w:rPr>
          <w:rFonts w:eastAsia="Lucida Sans Unicode" w:cs="Arial"/>
          <w:bCs/>
          <w:szCs w:val="22"/>
        </w:rPr>
        <w:t>Podrobná situace – dle podkladů k zadání</w:t>
      </w:r>
    </w:p>
    <w:p w14:paraId="0FA3115E" w14:textId="36AF7A12" w:rsidR="008E1AEF" w:rsidRPr="005A6326" w:rsidRDefault="008E1AEF" w:rsidP="008E1AEF">
      <w:pPr>
        <w:widowControl w:val="0"/>
        <w:numPr>
          <w:ilvl w:val="4"/>
          <w:numId w:val="8"/>
        </w:numPr>
        <w:suppressAutoHyphens/>
        <w:spacing w:after="0" w:line="276" w:lineRule="auto"/>
        <w:jc w:val="both"/>
        <w:rPr>
          <w:rFonts w:cs="Arial"/>
          <w:szCs w:val="22"/>
        </w:rPr>
        <w:sectPr w:rsidR="008E1AEF" w:rsidRPr="005A6326" w:rsidSect="00183A39">
          <w:headerReference w:type="default" r:id="rId19"/>
          <w:pgSz w:w="11910" w:h="16840"/>
          <w:pgMar w:top="1247" w:right="1021" w:bottom="624" w:left="1021" w:header="709" w:footer="709" w:gutter="0"/>
          <w:cols w:space="708"/>
        </w:sectPr>
      </w:pPr>
      <w:r w:rsidRPr="005A6326">
        <w:rPr>
          <w:rFonts w:eastAsia="Lucida Sans Unicode" w:cs="Arial"/>
          <w:bCs/>
          <w:szCs w:val="22"/>
        </w:rPr>
        <w:t>Podéln</w:t>
      </w:r>
      <w:r>
        <w:rPr>
          <w:rFonts w:eastAsia="Lucida Sans Unicode" w:cs="Arial"/>
          <w:bCs/>
          <w:szCs w:val="22"/>
        </w:rPr>
        <w:t>ý profil – dle podkladů k zadání</w:t>
      </w:r>
    </w:p>
    <w:p w14:paraId="7B088DD7" w14:textId="7631F695" w:rsidR="00E34283" w:rsidRPr="005A6326" w:rsidRDefault="00E34283" w:rsidP="008E1AEF">
      <w:pPr>
        <w:pStyle w:val="Nadpis1"/>
        <w:keepNext w:val="0"/>
        <w:rPr>
          <w:szCs w:val="22"/>
        </w:rPr>
      </w:pPr>
    </w:p>
    <w:sectPr w:rsidR="00E34283" w:rsidRPr="005A6326" w:rsidSect="00060331">
      <w:pgSz w:w="11910" w:h="16840"/>
      <w:pgMar w:top="1360" w:right="1160" w:bottom="280" w:left="1020" w:header="708" w:footer="708"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Lukešová Simona JUDr." w:date="2017-06-26T11:59:00Z" w:initials="LSJ">
    <w:p w14:paraId="58D12B33" w14:textId="1A17A485" w:rsidR="00146449" w:rsidRDefault="00146449">
      <w:pPr>
        <w:pStyle w:val="Textkomente"/>
      </w:pPr>
      <w:r>
        <w:rPr>
          <w:rStyle w:val="Odkaznakoment"/>
        </w:rPr>
        <w:annotationRef/>
      </w:r>
      <w:r w:rsidRPr="00341CCF">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D12B33"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F70C8" w14:textId="77777777" w:rsidR="00146449" w:rsidRDefault="00146449">
      <w:r>
        <w:separator/>
      </w:r>
    </w:p>
    <w:p w14:paraId="17F655DB" w14:textId="77777777" w:rsidR="00910019" w:rsidRDefault="00910019"/>
  </w:endnote>
  <w:endnote w:type="continuationSeparator" w:id="0">
    <w:p w14:paraId="2CA09FB5" w14:textId="77777777" w:rsidR="00146449" w:rsidRDefault="00146449">
      <w:r>
        <w:continuationSeparator/>
      </w:r>
    </w:p>
    <w:p w14:paraId="0D2B060C" w14:textId="77777777" w:rsidR="00910019" w:rsidRDefault="00910019"/>
  </w:endnote>
  <w:endnote w:type="continuationNotice" w:id="1">
    <w:p w14:paraId="27612D6E" w14:textId="77777777" w:rsidR="00146449" w:rsidRDefault="00146449" w:rsidP="000651E8">
      <w:pPr>
        <w:spacing w:after="0" w:line="240" w:lineRule="auto"/>
      </w:pPr>
    </w:p>
    <w:p w14:paraId="0935877A" w14:textId="77777777" w:rsidR="00910019" w:rsidRDefault="009100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6AF79" w14:textId="77777777" w:rsidR="00146449" w:rsidRDefault="0014644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146449" w:rsidRDefault="0014644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31A79" w14:textId="618B3CE3" w:rsidR="00146449" w:rsidRPr="004573C8" w:rsidRDefault="00146449">
    <w:pPr>
      <w:pStyle w:val="Zpat"/>
      <w:framePr w:wrap="around" w:vAnchor="text" w:hAnchor="margin" w:xAlign="center" w:y="1"/>
      <w:rPr>
        <w:rStyle w:val="slostrnky"/>
        <w:sz w:val="22"/>
        <w:szCs w:val="22"/>
      </w:rPr>
    </w:pPr>
    <w:r w:rsidRPr="004573C8">
      <w:rPr>
        <w:rStyle w:val="slostrnky"/>
        <w:sz w:val="22"/>
        <w:szCs w:val="22"/>
      </w:rPr>
      <w:fldChar w:fldCharType="begin"/>
    </w:r>
    <w:r w:rsidRPr="004573C8">
      <w:rPr>
        <w:rStyle w:val="slostrnky"/>
        <w:sz w:val="22"/>
        <w:szCs w:val="22"/>
      </w:rPr>
      <w:instrText xml:space="preserve">PAGE  </w:instrText>
    </w:r>
    <w:r w:rsidRPr="004573C8">
      <w:rPr>
        <w:rStyle w:val="slostrnky"/>
        <w:sz w:val="22"/>
        <w:szCs w:val="22"/>
      </w:rPr>
      <w:fldChar w:fldCharType="separate"/>
    </w:r>
    <w:r w:rsidR="00EF05DB">
      <w:rPr>
        <w:rStyle w:val="slostrnky"/>
        <w:noProof/>
        <w:sz w:val="22"/>
        <w:szCs w:val="22"/>
      </w:rPr>
      <w:t>5</w:t>
    </w:r>
    <w:r w:rsidRPr="004573C8">
      <w:rPr>
        <w:rStyle w:val="slostrnky"/>
        <w:sz w:val="22"/>
        <w:szCs w:val="22"/>
      </w:rPr>
      <w:fldChar w:fldCharType="end"/>
    </w:r>
  </w:p>
  <w:p w14:paraId="7C2B77D5" w14:textId="77777777" w:rsidR="00146449" w:rsidRPr="004573C8" w:rsidRDefault="00146449">
    <w:pPr>
      <w:rPr>
        <w:szCs w:val="22"/>
      </w:rPr>
    </w:pPr>
    <w:r w:rsidRPr="004573C8">
      <w:rPr>
        <w:snapToGrid w:val="0"/>
        <w:szCs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2C379" w14:textId="78A38396" w:rsidR="00146449" w:rsidRPr="005A6326" w:rsidRDefault="00146449" w:rsidP="0015467D">
    <w:pPr>
      <w:pStyle w:val="Zpat"/>
      <w:jc w:val="both"/>
      <w:rPr>
        <w:sz w:val="22"/>
        <w:szCs w:val="22"/>
      </w:rPr>
    </w:pPr>
    <w:r>
      <w:t xml:space="preserve">                                                                         </w:t>
    </w:r>
    <w:r w:rsidRPr="005A6326">
      <w:rPr>
        <w:sz w:val="22"/>
        <w:szCs w:val="22"/>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48BCB" w14:textId="77777777" w:rsidR="00146449" w:rsidRDefault="00146449">
      <w:r>
        <w:separator/>
      </w:r>
    </w:p>
    <w:p w14:paraId="7CAE7604" w14:textId="77777777" w:rsidR="00910019" w:rsidRDefault="00910019"/>
  </w:footnote>
  <w:footnote w:type="continuationSeparator" w:id="0">
    <w:p w14:paraId="5D884544" w14:textId="77777777" w:rsidR="00146449" w:rsidRDefault="00146449">
      <w:r>
        <w:continuationSeparator/>
      </w:r>
    </w:p>
    <w:p w14:paraId="4A6ADE88" w14:textId="77777777" w:rsidR="00910019" w:rsidRDefault="00910019"/>
  </w:footnote>
  <w:footnote w:type="continuationNotice" w:id="1">
    <w:p w14:paraId="64FF68C0" w14:textId="77777777" w:rsidR="00146449" w:rsidRDefault="00146449" w:rsidP="000651E8">
      <w:pPr>
        <w:spacing w:after="0" w:line="240" w:lineRule="auto"/>
      </w:pPr>
    </w:p>
    <w:p w14:paraId="1BF8B7AA" w14:textId="77777777" w:rsidR="00910019" w:rsidRDefault="0091001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9DB78" w14:textId="0ED213DF" w:rsidR="00146449" w:rsidRDefault="00146449" w:rsidP="002126AE">
    <w:pPr>
      <w:pStyle w:val="Zhlav"/>
      <w:spacing w:after="0" w:line="240" w:lineRule="auto"/>
      <w:rPr>
        <w:sz w:val="20"/>
        <w:szCs w:val="20"/>
      </w:rPr>
    </w:pPr>
    <w:r w:rsidRPr="00E34E0E">
      <w:rPr>
        <w:sz w:val="20"/>
        <w:szCs w:val="20"/>
      </w:rPr>
      <w:t xml:space="preserve">Příloha č. </w:t>
    </w:r>
    <w:r w:rsidR="003E2138">
      <w:rPr>
        <w:b/>
        <w:sz w:val="36"/>
        <w:szCs w:val="36"/>
      </w:rPr>
      <w:t>5</w:t>
    </w:r>
    <w:r w:rsidRPr="00E34E0E">
      <w:rPr>
        <w:sz w:val="20"/>
        <w:szCs w:val="20"/>
      </w:rPr>
      <w:t xml:space="preserve"> Výzvy</w:t>
    </w:r>
  </w:p>
  <w:p w14:paraId="3D096DD2" w14:textId="4D3711FC" w:rsidR="00146449" w:rsidRDefault="00146449" w:rsidP="002126AE">
    <w:pPr>
      <w:pStyle w:val="Zhlav"/>
      <w:spacing w:after="0" w:line="240" w:lineRule="auto"/>
      <w:rPr>
        <w:sz w:val="20"/>
        <w:szCs w:val="20"/>
      </w:rPr>
    </w:pPr>
    <w:r w:rsidRPr="00E34E0E">
      <w:rPr>
        <w:sz w:val="20"/>
        <w:szCs w:val="20"/>
      </w:rPr>
      <w:t xml:space="preserve">                                                                                    </w:t>
    </w:r>
  </w:p>
  <w:p w14:paraId="445E3612" w14:textId="0A86BBC1" w:rsidR="00146449" w:rsidRDefault="00146449" w:rsidP="002126AE">
    <w:pPr>
      <w:pStyle w:val="Zhlav"/>
      <w:spacing w:after="0" w:line="240" w:lineRule="auto"/>
      <w:jc w:val="both"/>
      <w:rPr>
        <w:sz w:val="18"/>
        <w:szCs w:val="18"/>
      </w:rPr>
    </w:pPr>
    <w:r w:rsidRPr="002126AE">
      <w:rPr>
        <w:sz w:val="18"/>
        <w:szCs w:val="18"/>
      </w:rPr>
      <w:t>Systémové číslo VZ: P1</w:t>
    </w:r>
    <w:r w:rsidR="00D14A82">
      <w:rPr>
        <w:sz w:val="18"/>
        <w:szCs w:val="18"/>
      </w:rPr>
      <w:t>8</w:t>
    </w:r>
    <w:r w:rsidRPr="002126AE">
      <w:rPr>
        <w:sz w:val="18"/>
        <w:szCs w:val="18"/>
      </w:rPr>
      <w:t xml:space="preserve">V0000XXXX               </w:t>
    </w:r>
    <w:r>
      <w:rPr>
        <w:sz w:val="18"/>
        <w:szCs w:val="18"/>
      </w:rPr>
      <w:t xml:space="preserve">                                   </w:t>
    </w:r>
    <w:r w:rsidRPr="002126AE">
      <w:rPr>
        <w:sz w:val="18"/>
        <w:szCs w:val="18"/>
      </w:rPr>
      <w:t>Číslo smlouvy objednatele: XXX</w:t>
    </w:r>
    <w:r w:rsidR="00D14A82">
      <w:rPr>
        <w:sz w:val="18"/>
        <w:szCs w:val="18"/>
      </w:rPr>
      <w:t>X</w:t>
    </w:r>
    <w:r w:rsidRPr="002126AE">
      <w:rPr>
        <w:sz w:val="18"/>
        <w:szCs w:val="18"/>
      </w:rPr>
      <w:t>-201</w:t>
    </w:r>
    <w:r w:rsidR="00D14A82">
      <w:rPr>
        <w:sz w:val="18"/>
        <w:szCs w:val="18"/>
      </w:rPr>
      <w:t>8</w:t>
    </w:r>
    <w:r w:rsidRPr="002126AE">
      <w:rPr>
        <w:sz w:val="18"/>
        <w:szCs w:val="18"/>
      </w:rPr>
      <w:t>-541101</w:t>
    </w:r>
  </w:p>
  <w:p w14:paraId="2F527CC6" w14:textId="30226B68" w:rsidR="00146449" w:rsidRPr="002126AE" w:rsidRDefault="00146449" w:rsidP="002126AE">
    <w:pPr>
      <w:pStyle w:val="Zhlav"/>
      <w:spacing w:after="0" w:line="240" w:lineRule="auto"/>
      <w:jc w:val="both"/>
      <w:rPr>
        <w:sz w:val="18"/>
        <w:szCs w:val="18"/>
      </w:rPr>
    </w:pPr>
    <w:r>
      <w:rPr>
        <w:sz w:val="18"/>
        <w:szCs w:val="18"/>
      </w:rPr>
      <w:t xml:space="preserve">PD </w:t>
    </w:r>
    <w:r w:rsidR="00D14A82">
      <w:rPr>
        <w:sz w:val="18"/>
        <w:szCs w:val="18"/>
      </w:rPr>
      <w:t xml:space="preserve">(GTP) pro Poldry Nové Dvory a Nová Ves a DPC50 </w:t>
    </w:r>
    <w:r w:rsidR="00D14A82">
      <w:rPr>
        <w:sz w:val="18"/>
        <w:szCs w:val="18"/>
      </w:rPr>
      <w:tab/>
      <w:t xml:space="preserve">                     </w:t>
    </w:r>
    <w:r w:rsidRPr="002126AE">
      <w:rPr>
        <w:sz w:val="18"/>
        <w:szCs w:val="18"/>
      </w:rPr>
      <w:t xml:space="preserve">Číslo smlouvy zhotovitele:      </w:t>
    </w:r>
  </w:p>
  <w:p w14:paraId="3B9411C6" w14:textId="73136C94" w:rsidR="00146449" w:rsidRPr="0047679A" w:rsidRDefault="00146449">
    <w:pPr>
      <w:pStyle w:val="Zhlav"/>
      <w:rPr>
        <w:sz w:val="16"/>
        <w:szCs w:val="16"/>
      </w:rPr>
    </w:pPr>
    <w:r>
      <w:rPr>
        <w:sz w:val="16"/>
        <w:szCs w:val="16"/>
      </w:rPr>
      <w:tab/>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DFF63" w14:textId="77777777" w:rsidR="008E1AEF" w:rsidRPr="00492B95" w:rsidRDefault="008E1AEF">
    <w:pPr>
      <w:pStyle w:val="Zhlav"/>
      <w:rPr>
        <w:sz w:val="20"/>
        <w:szCs w:val="20"/>
      </w:rPr>
    </w:pPr>
    <w:r w:rsidRPr="00492B95">
      <w:rPr>
        <w:sz w:val="20"/>
        <w:szCs w:val="20"/>
      </w:rPr>
      <w:t>Příloha č. 1 Podrobná specifikace plnění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60C21CB"/>
    <w:multiLevelType w:val="hybridMultilevel"/>
    <w:tmpl w:val="25DA7A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E69CA380"/>
    <w:lvl w:ilvl="0">
      <w:start w:val="1"/>
      <w:numFmt w:val="upperRoman"/>
      <w:pStyle w:val="l-L1"/>
      <w:suff w:val="nothing"/>
      <w:lvlText w:val="Čl. %1"/>
      <w:lvlJc w:val="left"/>
      <w:pPr>
        <w:ind w:left="5103"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5B1D6D"/>
    <w:multiLevelType w:val="hybridMultilevel"/>
    <w:tmpl w:val="2508F8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0B79F8"/>
    <w:multiLevelType w:val="hybridMultilevel"/>
    <w:tmpl w:val="737CCC0E"/>
    <w:lvl w:ilvl="0" w:tplc="04050005">
      <w:start w:val="1"/>
      <w:numFmt w:val="bullet"/>
      <w:lvlText w:val=""/>
      <w:lvlJc w:val="left"/>
      <w:pPr>
        <w:ind w:left="720" w:hanging="360"/>
      </w:pPr>
      <w:rPr>
        <w:rFonts w:ascii="Wingdings" w:hAnsi="Wingdings" w:hint="default"/>
      </w:rPr>
    </w:lvl>
    <w:lvl w:ilvl="1" w:tplc="CE6462DE">
      <w:start w:val="1"/>
      <w:numFmt w:val="bullet"/>
      <w:lvlText w:val=""/>
      <w:lvlJc w:val="left"/>
      <w:pPr>
        <w:ind w:left="1440" w:hanging="360"/>
      </w:pPr>
      <w:rPr>
        <w:rFonts w:ascii="Symbol" w:eastAsia="Times New Roman" w:hAnsi="Symbo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1EE190B"/>
    <w:multiLevelType w:val="hybridMultilevel"/>
    <w:tmpl w:val="EF120E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10" w15:restartNumberingAfterBreak="0">
    <w:nsid w:val="445A6A6C"/>
    <w:multiLevelType w:val="hybridMultilevel"/>
    <w:tmpl w:val="0E3ECE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2" w15:restartNumberingAfterBreak="0">
    <w:nsid w:val="461E1D15"/>
    <w:multiLevelType w:val="hybridMultilevel"/>
    <w:tmpl w:val="D4C8AF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74DA1E10"/>
    <w:multiLevelType w:val="hybridMultilevel"/>
    <w:tmpl w:val="0CD47C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11"/>
  </w:num>
  <w:num w:numId="2">
    <w:abstractNumId w:val="7"/>
  </w:num>
  <w:num w:numId="3">
    <w:abstractNumId w:val="3"/>
  </w:num>
  <w:num w:numId="4">
    <w:abstractNumId w:val="14"/>
  </w:num>
  <w:num w:numId="5">
    <w:abstractNumId w:val="13"/>
  </w:num>
  <w:num w:numId="6">
    <w:abstractNumId w:val="6"/>
  </w:num>
  <w:num w:numId="7">
    <w:abstractNumId w:val="9"/>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10"/>
  </w:num>
  <w:num w:numId="12">
    <w:abstractNumId w:val="15"/>
  </w:num>
  <w:num w:numId="13">
    <w:abstractNumId w:val="1"/>
  </w:num>
  <w:num w:numId="14">
    <w:abstractNumId w:val="12"/>
  </w:num>
  <w:num w:numId="15">
    <w:abstractNumId w:val="4"/>
  </w:num>
  <w:num w:numId="16">
    <w:abstractNumId w:val="2"/>
  </w:num>
  <w:num w:numId="17">
    <w:abstractNumId w:val="16"/>
  </w:num>
  <w:num w:numId="18">
    <w:abstractNumId w:val="0"/>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E6A"/>
    <w:rsid w:val="000038B8"/>
    <w:rsid w:val="00005B67"/>
    <w:rsid w:val="00006164"/>
    <w:rsid w:val="000076F0"/>
    <w:rsid w:val="00012300"/>
    <w:rsid w:val="00012B64"/>
    <w:rsid w:val="00013CC8"/>
    <w:rsid w:val="0001608E"/>
    <w:rsid w:val="0001769A"/>
    <w:rsid w:val="000203F2"/>
    <w:rsid w:val="000205F0"/>
    <w:rsid w:val="00024114"/>
    <w:rsid w:val="00035F68"/>
    <w:rsid w:val="00036D68"/>
    <w:rsid w:val="00037752"/>
    <w:rsid w:val="000475F1"/>
    <w:rsid w:val="000524D5"/>
    <w:rsid w:val="0005524A"/>
    <w:rsid w:val="0005626A"/>
    <w:rsid w:val="00056754"/>
    <w:rsid w:val="00060331"/>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5603"/>
    <w:rsid w:val="0009761D"/>
    <w:rsid w:val="000A3C0D"/>
    <w:rsid w:val="000A3CCC"/>
    <w:rsid w:val="000A50EF"/>
    <w:rsid w:val="000A787C"/>
    <w:rsid w:val="000B2FE7"/>
    <w:rsid w:val="000B713E"/>
    <w:rsid w:val="000B7640"/>
    <w:rsid w:val="000C1A9F"/>
    <w:rsid w:val="000C3B9B"/>
    <w:rsid w:val="000C7CAD"/>
    <w:rsid w:val="000D3CBE"/>
    <w:rsid w:val="000D7484"/>
    <w:rsid w:val="000D7597"/>
    <w:rsid w:val="000D76B6"/>
    <w:rsid w:val="000E6E9C"/>
    <w:rsid w:val="000F2F2F"/>
    <w:rsid w:val="000F51BD"/>
    <w:rsid w:val="000F5BF7"/>
    <w:rsid w:val="000F6065"/>
    <w:rsid w:val="000F648D"/>
    <w:rsid w:val="000F73CB"/>
    <w:rsid w:val="000F76EF"/>
    <w:rsid w:val="001074D7"/>
    <w:rsid w:val="00112534"/>
    <w:rsid w:val="00112FE0"/>
    <w:rsid w:val="001146F6"/>
    <w:rsid w:val="00114CB8"/>
    <w:rsid w:val="001177C9"/>
    <w:rsid w:val="00124A59"/>
    <w:rsid w:val="00126736"/>
    <w:rsid w:val="00127763"/>
    <w:rsid w:val="00130F68"/>
    <w:rsid w:val="00131905"/>
    <w:rsid w:val="00131B02"/>
    <w:rsid w:val="00132376"/>
    <w:rsid w:val="00133D00"/>
    <w:rsid w:val="001343FF"/>
    <w:rsid w:val="0013772F"/>
    <w:rsid w:val="00141545"/>
    <w:rsid w:val="00146449"/>
    <w:rsid w:val="00146F73"/>
    <w:rsid w:val="0015107F"/>
    <w:rsid w:val="00152458"/>
    <w:rsid w:val="00152C73"/>
    <w:rsid w:val="0015467D"/>
    <w:rsid w:val="00155DAE"/>
    <w:rsid w:val="00156E89"/>
    <w:rsid w:val="00157A2A"/>
    <w:rsid w:val="001638C9"/>
    <w:rsid w:val="00163B98"/>
    <w:rsid w:val="001640AC"/>
    <w:rsid w:val="001653D3"/>
    <w:rsid w:val="00167172"/>
    <w:rsid w:val="00170A3E"/>
    <w:rsid w:val="00173AE3"/>
    <w:rsid w:val="001800BB"/>
    <w:rsid w:val="0018278F"/>
    <w:rsid w:val="0019040B"/>
    <w:rsid w:val="001A027C"/>
    <w:rsid w:val="001A3598"/>
    <w:rsid w:val="001A6166"/>
    <w:rsid w:val="001B2DB9"/>
    <w:rsid w:val="001C4411"/>
    <w:rsid w:val="001C52B3"/>
    <w:rsid w:val="001C5A26"/>
    <w:rsid w:val="001C6108"/>
    <w:rsid w:val="001C6858"/>
    <w:rsid w:val="001D1532"/>
    <w:rsid w:val="001D2761"/>
    <w:rsid w:val="001D32AC"/>
    <w:rsid w:val="001D50DC"/>
    <w:rsid w:val="001D5C4E"/>
    <w:rsid w:val="001D70C2"/>
    <w:rsid w:val="001D7DFC"/>
    <w:rsid w:val="001E7C6C"/>
    <w:rsid w:val="001F2445"/>
    <w:rsid w:val="001F2D41"/>
    <w:rsid w:val="001F4E7C"/>
    <w:rsid w:val="001F5C31"/>
    <w:rsid w:val="002024DC"/>
    <w:rsid w:val="00205F0D"/>
    <w:rsid w:val="002067C5"/>
    <w:rsid w:val="00210EB4"/>
    <w:rsid w:val="0021173D"/>
    <w:rsid w:val="002126AE"/>
    <w:rsid w:val="00213ADC"/>
    <w:rsid w:val="002147D8"/>
    <w:rsid w:val="002161FC"/>
    <w:rsid w:val="0022069F"/>
    <w:rsid w:val="00223411"/>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4B9B"/>
    <w:rsid w:val="00267084"/>
    <w:rsid w:val="002742B7"/>
    <w:rsid w:val="00275FDD"/>
    <w:rsid w:val="00277B16"/>
    <w:rsid w:val="002803B4"/>
    <w:rsid w:val="00285FFE"/>
    <w:rsid w:val="002921CB"/>
    <w:rsid w:val="002954A2"/>
    <w:rsid w:val="002954D1"/>
    <w:rsid w:val="002C113C"/>
    <w:rsid w:val="002C6FAE"/>
    <w:rsid w:val="002D10A3"/>
    <w:rsid w:val="002D245C"/>
    <w:rsid w:val="002D35D2"/>
    <w:rsid w:val="002D4C3E"/>
    <w:rsid w:val="002D5ABD"/>
    <w:rsid w:val="002D7772"/>
    <w:rsid w:val="002E0D1A"/>
    <w:rsid w:val="002E6FA2"/>
    <w:rsid w:val="002E7E2A"/>
    <w:rsid w:val="002F02E0"/>
    <w:rsid w:val="002F3A87"/>
    <w:rsid w:val="0030623E"/>
    <w:rsid w:val="00306D5E"/>
    <w:rsid w:val="003106B8"/>
    <w:rsid w:val="003142FB"/>
    <w:rsid w:val="00314977"/>
    <w:rsid w:val="00321E30"/>
    <w:rsid w:val="00323892"/>
    <w:rsid w:val="00325FC3"/>
    <w:rsid w:val="00327B76"/>
    <w:rsid w:val="00332C92"/>
    <w:rsid w:val="00336FA6"/>
    <w:rsid w:val="00341CCF"/>
    <w:rsid w:val="003468FB"/>
    <w:rsid w:val="003534A5"/>
    <w:rsid w:val="00354A45"/>
    <w:rsid w:val="00357DE0"/>
    <w:rsid w:val="00360D9F"/>
    <w:rsid w:val="003629B9"/>
    <w:rsid w:val="00362FAF"/>
    <w:rsid w:val="003653EF"/>
    <w:rsid w:val="003659C2"/>
    <w:rsid w:val="00370FDB"/>
    <w:rsid w:val="0037518A"/>
    <w:rsid w:val="00380D9B"/>
    <w:rsid w:val="003823D0"/>
    <w:rsid w:val="00394CD0"/>
    <w:rsid w:val="003A222E"/>
    <w:rsid w:val="003A65CB"/>
    <w:rsid w:val="003B5CE7"/>
    <w:rsid w:val="003B7031"/>
    <w:rsid w:val="003C2212"/>
    <w:rsid w:val="003C2775"/>
    <w:rsid w:val="003C4DDC"/>
    <w:rsid w:val="003C6C55"/>
    <w:rsid w:val="003C7DFA"/>
    <w:rsid w:val="003D006E"/>
    <w:rsid w:val="003D2920"/>
    <w:rsid w:val="003D4D11"/>
    <w:rsid w:val="003D4E11"/>
    <w:rsid w:val="003D6DA3"/>
    <w:rsid w:val="003E1E1C"/>
    <w:rsid w:val="003E2138"/>
    <w:rsid w:val="003E574D"/>
    <w:rsid w:val="003E6C22"/>
    <w:rsid w:val="003F0BD3"/>
    <w:rsid w:val="003F0E58"/>
    <w:rsid w:val="003F0EBD"/>
    <w:rsid w:val="003F18F9"/>
    <w:rsid w:val="003F23AD"/>
    <w:rsid w:val="003F557C"/>
    <w:rsid w:val="003F63A5"/>
    <w:rsid w:val="003F7513"/>
    <w:rsid w:val="003F7AAD"/>
    <w:rsid w:val="003F7B5E"/>
    <w:rsid w:val="0040724D"/>
    <w:rsid w:val="00407C28"/>
    <w:rsid w:val="0041143F"/>
    <w:rsid w:val="004177C2"/>
    <w:rsid w:val="00426FA0"/>
    <w:rsid w:val="00430580"/>
    <w:rsid w:val="00431242"/>
    <w:rsid w:val="00436873"/>
    <w:rsid w:val="00436878"/>
    <w:rsid w:val="00437BA6"/>
    <w:rsid w:val="00443C71"/>
    <w:rsid w:val="00453B0F"/>
    <w:rsid w:val="00455978"/>
    <w:rsid w:val="00456216"/>
    <w:rsid w:val="004573C8"/>
    <w:rsid w:val="0046000F"/>
    <w:rsid w:val="00461D16"/>
    <w:rsid w:val="00466BB5"/>
    <w:rsid w:val="00467453"/>
    <w:rsid w:val="004723B4"/>
    <w:rsid w:val="00475C9D"/>
    <w:rsid w:val="0047679A"/>
    <w:rsid w:val="0048288F"/>
    <w:rsid w:val="00484D44"/>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E02BE"/>
    <w:rsid w:val="004E2CB2"/>
    <w:rsid w:val="004E4176"/>
    <w:rsid w:val="004E4DA6"/>
    <w:rsid w:val="004E69ED"/>
    <w:rsid w:val="004E723B"/>
    <w:rsid w:val="004F13F9"/>
    <w:rsid w:val="004F154E"/>
    <w:rsid w:val="004F38A5"/>
    <w:rsid w:val="004F64EF"/>
    <w:rsid w:val="00501669"/>
    <w:rsid w:val="00502DDF"/>
    <w:rsid w:val="00505CB7"/>
    <w:rsid w:val="00506188"/>
    <w:rsid w:val="00507B71"/>
    <w:rsid w:val="00510C7F"/>
    <w:rsid w:val="00512499"/>
    <w:rsid w:val="00512DDF"/>
    <w:rsid w:val="00515CBE"/>
    <w:rsid w:val="00515DEA"/>
    <w:rsid w:val="005204BB"/>
    <w:rsid w:val="00521E8A"/>
    <w:rsid w:val="005247F1"/>
    <w:rsid w:val="0052721B"/>
    <w:rsid w:val="0052729B"/>
    <w:rsid w:val="00527B38"/>
    <w:rsid w:val="00532A42"/>
    <w:rsid w:val="00535C93"/>
    <w:rsid w:val="00536E8C"/>
    <w:rsid w:val="0053780F"/>
    <w:rsid w:val="00546BA7"/>
    <w:rsid w:val="00547B20"/>
    <w:rsid w:val="00552932"/>
    <w:rsid w:val="00552E97"/>
    <w:rsid w:val="005533C8"/>
    <w:rsid w:val="0055443D"/>
    <w:rsid w:val="005553AE"/>
    <w:rsid w:val="00561370"/>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6326"/>
    <w:rsid w:val="005A7706"/>
    <w:rsid w:val="005A7C27"/>
    <w:rsid w:val="005B3785"/>
    <w:rsid w:val="005B4AD0"/>
    <w:rsid w:val="005B692A"/>
    <w:rsid w:val="005C4E34"/>
    <w:rsid w:val="005C66B1"/>
    <w:rsid w:val="005D4D93"/>
    <w:rsid w:val="005D5020"/>
    <w:rsid w:val="005D6EED"/>
    <w:rsid w:val="005E269D"/>
    <w:rsid w:val="005E32AD"/>
    <w:rsid w:val="005E4180"/>
    <w:rsid w:val="005E6D45"/>
    <w:rsid w:val="005E7BDC"/>
    <w:rsid w:val="005F0106"/>
    <w:rsid w:val="005F435B"/>
    <w:rsid w:val="005F7FCA"/>
    <w:rsid w:val="0060511A"/>
    <w:rsid w:val="006118BE"/>
    <w:rsid w:val="006135D6"/>
    <w:rsid w:val="006152B5"/>
    <w:rsid w:val="00616927"/>
    <w:rsid w:val="00617544"/>
    <w:rsid w:val="0062433A"/>
    <w:rsid w:val="00627EE9"/>
    <w:rsid w:val="006313D9"/>
    <w:rsid w:val="00631AE8"/>
    <w:rsid w:val="00632E5A"/>
    <w:rsid w:val="006417A8"/>
    <w:rsid w:val="006427F3"/>
    <w:rsid w:val="006431F2"/>
    <w:rsid w:val="006436C8"/>
    <w:rsid w:val="0064411D"/>
    <w:rsid w:val="00644730"/>
    <w:rsid w:val="006509AC"/>
    <w:rsid w:val="00655172"/>
    <w:rsid w:val="006575CE"/>
    <w:rsid w:val="00660690"/>
    <w:rsid w:val="00660870"/>
    <w:rsid w:val="00660B9F"/>
    <w:rsid w:val="0066162B"/>
    <w:rsid w:val="00661B1A"/>
    <w:rsid w:val="00662182"/>
    <w:rsid w:val="00663C13"/>
    <w:rsid w:val="00666E0D"/>
    <w:rsid w:val="00670F32"/>
    <w:rsid w:val="00674E35"/>
    <w:rsid w:val="00687EC8"/>
    <w:rsid w:val="00690BC3"/>
    <w:rsid w:val="00690C9D"/>
    <w:rsid w:val="00692028"/>
    <w:rsid w:val="0069418B"/>
    <w:rsid w:val="006A14DA"/>
    <w:rsid w:val="006A2FB2"/>
    <w:rsid w:val="006A4DDF"/>
    <w:rsid w:val="006A4E33"/>
    <w:rsid w:val="006A5693"/>
    <w:rsid w:val="006A70E8"/>
    <w:rsid w:val="006A7309"/>
    <w:rsid w:val="006B0081"/>
    <w:rsid w:val="006B21C5"/>
    <w:rsid w:val="006B4B17"/>
    <w:rsid w:val="006C2DB8"/>
    <w:rsid w:val="006C4AC4"/>
    <w:rsid w:val="006C527F"/>
    <w:rsid w:val="006C70A1"/>
    <w:rsid w:val="006D0667"/>
    <w:rsid w:val="006D0B98"/>
    <w:rsid w:val="006D50D1"/>
    <w:rsid w:val="006D7BFB"/>
    <w:rsid w:val="006E2293"/>
    <w:rsid w:val="006E2996"/>
    <w:rsid w:val="006F3CD0"/>
    <w:rsid w:val="006F6ECC"/>
    <w:rsid w:val="0070151B"/>
    <w:rsid w:val="00703635"/>
    <w:rsid w:val="00705B71"/>
    <w:rsid w:val="0071160B"/>
    <w:rsid w:val="0071580B"/>
    <w:rsid w:val="00716DDA"/>
    <w:rsid w:val="007223A6"/>
    <w:rsid w:val="00722CA2"/>
    <w:rsid w:val="0073107E"/>
    <w:rsid w:val="00731789"/>
    <w:rsid w:val="00743455"/>
    <w:rsid w:val="00743B00"/>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41AB"/>
    <w:rsid w:val="007A7E6A"/>
    <w:rsid w:val="007B467E"/>
    <w:rsid w:val="007B4FE3"/>
    <w:rsid w:val="007B5B8F"/>
    <w:rsid w:val="007B5D2C"/>
    <w:rsid w:val="007B7420"/>
    <w:rsid w:val="007E1651"/>
    <w:rsid w:val="007E28CE"/>
    <w:rsid w:val="007E3837"/>
    <w:rsid w:val="007E595C"/>
    <w:rsid w:val="007E70CD"/>
    <w:rsid w:val="007F36A0"/>
    <w:rsid w:val="007F4D81"/>
    <w:rsid w:val="008011A3"/>
    <w:rsid w:val="00806017"/>
    <w:rsid w:val="008068EB"/>
    <w:rsid w:val="00807FAD"/>
    <w:rsid w:val="0081211C"/>
    <w:rsid w:val="00817AFC"/>
    <w:rsid w:val="00821465"/>
    <w:rsid w:val="00821735"/>
    <w:rsid w:val="00824335"/>
    <w:rsid w:val="00826A6F"/>
    <w:rsid w:val="00830D23"/>
    <w:rsid w:val="00837E89"/>
    <w:rsid w:val="008401E3"/>
    <w:rsid w:val="00846463"/>
    <w:rsid w:val="0084737C"/>
    <w:rsid w:val="00852019"/>
    <w:rsid w:val="00853FFD"/>
    <w:rsid w:val="00863B50"/>
    <w:rsid w:val="008665E9"/>
    <w:rsid w:val="00871329"/>
    <w:rsid w:val="0087156C"/>
    <w:rsid w:val="00871C5A"/>
    <w:rsid w:val="00884B58"/>
    <w:rsid w:val="00884C94"/>
    <w:rsid w:val="00884ED8"/>
    <w:rsid w:val="00885601"/>
    <w:rsid w:val="008857E6"/>
    <w:rsid w:val="00885D74"/>
    <w:rsid w:val="0088645E"/>
    <w:rsid w:val="00891431"/>
    <w:rsid w:val="008922D1"/>
    <w:rsid w:val="008960AA"/>
    <w:rsid w:val="008A4391"/>
    <w:rsid w:val="008A52EE"/>
    <w:rsid w:val="008B31A6"/>
    <w:rsid w:val="008B55DF"/>
    <w:rsid w:val="008B5C94"/>
    <w:rsid w:val="008C126A"/>
    <w:rsid w:val="008C1A51"/>
    <w:rsid w:val="008C267B"/>
    <w:rsid w:val="008C2E26"/>
    <w:rsid w:val="008C4E63"/>
    <w:rsid w:val="008C7373"/>
    <w:rsid w:val="008D0355"/>
    <w:rsid w:val="008D13C1"/>
    <w:rsid w:val="008D2DA1"/>
    <w:rsid w:val="008D30B6"/>
    <w:rsid w:val="008D5567"/>
    <w:rsid w:val="008D78D0"/>
    <w:rsid w:val="008E133F"/>
    <w:rsid w:val="008E1AEF"/>
    <w:rsid w:val="008E1C91"/>
    <w:rsid w:val="008E3399"/>
    <w:rsid w:val="008E4F6B"/>
    <w:rsid w:val="008E714F"/>
    <w:rsid w:val="008E717D"/>
    <w:rsid w:val="008E7C88"/>
    <w:rsid w:val="008F09ED"/>
    <w:rsid w:val="008F23DA"/>
    <w:rsid w:val="008F4FAE"/>
    <w:rsid w:val="008F7684"/>
    <w:rsid w:val="00901FEF"/>
    <w:rsid w:val="00904729"/>
    <w:rsid w:val="00904CF0"/>
    <w:rsid w:val="00910019"/>
    <w:rsid w:val="00915447"/>
    <w:rsid w:val="009264F2"/>
    <w:rsid w:val="00926A5C"/>
    <w:rsid w:val="00927633"/>
    <w:rsid w:val="00930D90"/>
    <w:rsid w:val="00936760"/>
    <w:rsid w:val="009368F3"/>
    <w:rsid w:val="00940019"/>
    <w:rsid w:val="00940556"/>
    <w:rsid w:val="00941A95"/>
    <w:rsid w:val="00945783"/>
    <w:rsid w:val="00951789"/>
    <w:rsid w:val="00952520"/>
    <w:rsid w:val="0095373F"/>
    <w:rsid w:val="00953EC8"/>
    <w:rsid w:val="009634A7"/>
    <w:rsid w:val="00971763"/>
    <w:rsid w:val="00971EAC"/>
    <w:rsid w:val="009737C2"/>
    <w:rsid w:val="00982547"/>
    <w:rsid w:val="0098300F"/>
    <w:rsid w:val="00985309"/>
    <w:rsid w:val="009859A5"/>
    <w:rsid w:val="009867A3"/>
    <w:rsid w:val="0099059E"/>
    <w:rsid w:val="009908E5"/>
    <w:rsid w:val="00991749"/>
    <w:rsid w:val="00995ABC"/>
    <w:rsid w:val="0099705B"/>
    <w:rsid w:val="009A43BA"/>
    <w:rsid w:val="009A53D2"/>
    <w:rsid w:val="009A66B3"/>
    <w:rsid w:val="009B04CF"/>
    <w:rsid w:val="009B1903"/>
    <w:rsid w:val="009C0AAF"/>
    <w:rsid w:val="009D32C7"/>
    <w:rsid w:val="009D39E8"/>
    <w:rsid w:val="009E0EF5"/>
    <w:rsid w:val="009E1295"/>
    <w:rsid w:val="009E3096"/>
    <w:rsid w:val="009E5064"/>
    <w:rsid w:val="009E6563"/>
    <w:rsid w:val="009F3075"/>
    <w:rsid w:val="009F30D6"/>
    <w:rsid w:val="009F3720"/>
    <w:rsid w:val="009F5452"/>
    <w:rsid w:val="009F7877"/>
    <w:rsid w:val="00A04035"/>
    <w:rsid w:val="00A04E4C"/>
    <w:rsid w:val="00A06BE8"/>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89B"/>
    <w:rsid w:val="00A56274"/>
    <w:rsid w:val="00A623A1"/>
    <w:rsid w:val="00A65C79"/>
    <w:rsid w:val="00A660B0"/>
    <w:rsid w:val="00A67EE9"/>
    <w:rsid w:val="00A850AC"/>
    <w:rsid w:val="00A86DD5"/>
    <w:rsid w:val="00A91766"/>
    <w:rsid w:val="00A95CBA"/>
    <w:rsid w:val="00A95F2D"/>
    <w:rsid w:val="00AA2B37"/>
    <w:rsid w:val="00AA6790"/>
    <w:rsid w:val="00AA6C81"/>
    <w:rsid w:val="00AA6F20"/>
    <w:rsid w:val="00AA703A"/>
    <w:rsid w:val="00AB7CC6"/>
    <w:rsid w:val="00AC34F9"/>
    <w:rsid w:val="00AC54A9"/>
    <w:rsid w:val="00AD1275"/>
    <w:rsid w:val="00AD170C"/>
    <w:rsid w:val="00AD1AA0"/>
    <w:rsid w:val="00AD1C77"/>
    <w:rsid w:val="00AD57A0"/>
    <w:rsid w:val="00AD5D34"/>
    <w:rsid w:val="00AD7B06"/>
    <w:rsid w:val="00AE2DC5"/>
    <w:rsid w:val="00AE33D5"/>
    <w:rsid w:val="00AE605E"/>
    <w:rsid w:val="00AF0A5D"/>
    <w:rsid w:val="00AF20E4"/>
    <w:rsid w:val="00AF3FF8"/>
    <w:rsid w:val="00AF79C6"/>
    <w:rsid w:val="00B00AE7"/>
    <w:rsid w:val="00B015DD"/>
    <w:rsid w:val="00B01789"/>
    <w:rsid w:val="00B02C31"/>
    <w:rsid w:val="00B03BB2"/>
    <w:rsid w:val="00B03FDB"/>
    <w:rsid w:val="00B1637F"/>
    <w:rsid w:val="00B16ADC"/>
    <w:rsid w:val="00B26D95"/>
    <w:rsid w:val="00B30835"/>
    <w:rsid w:val="00B322DC"/>
    <w:rsid w:val="00B33F0F"/>
    <w:rsid w:val="00B37923"/>
    <w:rsid w:val="00B43E16"/>
    <w:rsid w:val="00B448D2"/>
    <w:rsid w:val="00B5015A"/>
    <w:rsid w:val="00B51571"/>
    <w:rsid w:val="00B5161D"/>
    <w:rsid w:val="00B53CDD"/>
    <w:rsid w:val="00B5642E"/>
    <w:rsid w:val="00B63C61"/>
    <w:rsid w:val="00B6547F"/>
    <w:rsid w:val="00B65FFB"/>
    <w:rsid w:val="00B70B1E"/>
    <w:rsid w:val="00B729EE"/>
    <w:rsid w:val="00B73391"/>
    <w:rsid w:val="00B73916"/>
    <w:rsid w:val="00B774A9"/>
    <w:rsid w:val="00B77AA2"/>
    <w:rsid w:val="00B804D6"/>
    <w:rsid w:val="00B857F4"/>
    <w:rsid w:val="00B87A91"/>
    <w:rsid w:val="00B90500"/>
    <w:rsid w:val="00B94443"/>
    <w:rsid w:val="00BA432B"/>
    <w:rsid w:val="00BB4624"/>
    <w:rsid w:val="00BB71C6"/>
    <w:rsid w:val="00BB7CB3"/>
    <w:rsid w:val="00BC11BB"/>
    <w:rsid w:val="00BC247C"/>
    <w:rsid w:val="00BC63F5"/>
    <w:rsid w:val="00BD0A14"/>
    <w:rsid w:val="00BD3F3B"/>
    <w:rsid w:val="00BD41D3"/>
    <w:rsid w:val="00BD672E"/>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4026"/>
    <w:rsid w:val="00C567B2"/>
    <w:rsid w:val="00C60B4E"/>
    <w:rsid w:val="00C629E5"/>
    <w:rsid w:val="00C642F1"/>
    <w:rsid w:val="00C657AE"/>
    <w:rsid w:val="00C66CE6"/>
    <w:rsid w:val="00C71812"/>
    <w:rsid w:val="00C71B13"/>
    <w:rsid w:val="00C72DAB"/>
    <w:rsid w:val="00C75A45"/>
    <w:rsid w:val="00C84B6E"/>
    <w:rsid w:val="00C84F97"/>
    <w:rsid w:val="00CA04E5"/>
    <w:rsid w:val="00CA082A"/>
    <w:rsid w:val="00CB55C3"/>
    <w:rsid w:val="00CB6687"/>
    <w:rsid w:val="00CB68CC"/>
    <w:rsid w:val="00CB6BAC"/>
    <w:rsid w:val="00CC04D6"/>
    <w:rsid w:val="00CC1BF4"/>
    <w:rsid w:val="00CD6EB6"/>
    <w:rsid w:val="00CD7D78"/>
    <w:rsid w:val="00CE2C1C"/>
    <w:rsid w:val="00CE2E6A"/>
    <w:rsid w:val="00CE347B"/>
    <w:rsid w:val="00CE4E2C"/>
    <w:rsid w:val="00CE4F6C"/>
    <w:rsid w:val="00CE56BB"/>
    <w:rsid w:val="00CF0678"/>
    <w:rsid w:val="00CF67CC"/>
    <w:rsid w:val="00CF6E49"/>
    <w:rsid w:val="00CF724C"/>
    <w:rsid w:val="00D02123"/>
    <w:rsid w:val="00D021D9"/>
    <w:rsid w:val="00D039D4"/>
    <w:rsid w:val="00D0456B"/>
    <w:rsid w:val="00D05BB8"/>
    <w:rsid w:val="00D06754"/>
    <w:rsid w:val="00D10072"/>
    <w:rsid w:val="00D14A82"/>
    <w:rsid w:val="00D16E9B"/>
    <w:rsid w:val="00D17D83"/>
    <w:rsid w:val="00D21E70"/>
    <w:rsid w:val="00D316A9"/>
    <w:rsid w:val="00D37F97"/>
    <w:rsid w:val="00D40491"/>
    <w:rsid w:val="00D44936"/>
    <w:rsid w:val="00D45076"/>
    <w:rsid w:val="00D50182"/>
    <w:rsid w:val="00D50F27"/>
    <w:rsid w:val="00D52E4B"/>
    <w:rsid w:val="00D53965"/>
    <w:rsid w:val="00D57FE6"/>
    <w:rsid w:val="00D62408"/>
    <w:rsid w:val="00D63D05"/>
    <w:rsid w:val="00D67603"/>
    <w:rsid w:val="00D7102A"/>
    <w:rsid w:val="00D8162E"/>
    <w:rsid w:val="00D95427"/>
    <w:rsid w:val="00DB2E76"/>
    <w:rsid w:val="00DB31DA"/>
    <w:rsid w:val="00DB3718"/>
    <w:rsid w:val="00DB4A73"/>
    <w:rsid w:val="00DC0156"/>
    <w:rsid w:val="00DC2688"/>
    <w:rsid w:val="00DD200E"/>
    <w:rsid w:val="00DD696F"/>
    <w:rsid w:val="00DE04FD"/>
    <w:rsid w:val="00DE1361"/>
    <w:rsid w:val="00DE17AF"/>
    <w:rsid w:val="00DE24B6"/>
    <w:rsid w:val="00DE5AF1"/>
    <w:rsid w:val="00DF2409"/>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2BE2"/>
    <w:rsid w:val="00E34283"/>
    <w:rsid w:val="00E34B11"/>
    <w:rsid w:val="00E34E0E"/>
    <w:rsid w:val="00E35F4D"/>
    <w:rsid w:val="00E37C17"/>
    <w:rsid w:val="00E449B9"/>
    <w:rsid w:val="00E45EDA"/>
    <w:rsid w:val="00E46FD4"/>
    <w:rsid w:val="00E50114"/>
    <w:rsid w:val="00E612CB"/>
    <w:rsid w:val="00E62EE1"/>
    <w:rsid w:val="00E64D8D"/>
    <w:rsid w:val="00E71176"/>
    <w:rsid w:val="00E71981"/>
    <w:rsid w:val="00E72C64"/>
    <w:rsid w:val="00E7355F"/>
    <w:rsid w:val="00E76B8E"/>
    <w:rsid w:val="00E80B1A"/>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759D"/>
    <w:rsid w:val="00ED2619"/>
    <w:rsid w:val="00ED3898"/>
    <w:rsid w:val="00ED562F"/>
    <w:rsid w:val="00EE12FA"/>
    <w:rsid w:val="00EE230D"/>
    <w:rsid w:val="00EE2607"/>
    <w:rsid w:val="00EE6A0B"/>
    <w:rsid w:val="00EE6DAE"/>
    <w:rsid w:val="00EF05DB"/>
    <w:rsid w:val="00EF21A8"/>
    <w:rsid w:val="00F00F80"/>
    <w:rsid w:val="00F01856"/>
    <w:rsid w:val="00F062C7"/>
    <w:rsid w:val="00F1189C"/>
    <w:rsid w:val="00F12B63"/>
    <w:rsid w:val="00F13F17"/>
    <w:rsid w:val="00F146D0"/>
    <w:rsid w:val="00F15883"/>
    <w:rsid w:val="00F176C2"/>
    <w:rsid w:val="00F2079A"/>
    <w:rsid w:val="00F21DB3"/>
    <w:rsid w:val="00F2304A"/>
    <w:rsid w:val="00F27BA5"/>
    <w:rsid w:val="00F30405"/>
    <w:rsid w:val="00F33A5D"/>
    <w:rsid w:val="00F352BD"/>
    <w:rsid w:val="00F359D8"/>
    <w:rsid w:val="00F43ED8"/>
    <w:rsid w:val="00F43F36"/>
    <w:rsid w:val="00F44458"/>
    <w:rsid w:val="00F5185F"/>
    <w:rsid w:val="00F5347D"/>
    <w:rsid w:val="00F537F5"/>
    <w:rsid w:val="00F55456"/>
    <w:rsid w:val="00F56055"/>
    <w:rsid w:val="00F6095A"/>
    <w:rsid w:val="00F62FB6"/>
    <w:rsid w:val="00F63B01"/>
    <w:rsid w:val="00F63EFC"/>
    <w:rsid w:val="00F64B21"/>
    <w:rsid w:val="00F72441"/>
    <w:rsid w:val="00F7704B"/>
    <w:rsid w:val="00F829EA"/>
    <w:rsid w:val="00F835ED"/>
    <w:rsid w:val="00F85870"/>
    <w:rsid w:val="00F90B6D"/>
    <w:rsid w:val="00F94E66"/>
    <w:rsid w:val="00FA0A95"/>
    <w:rsid w:val="00FA207D"/>
    <w:rsid w:val="00FA235A"/>
    <w:rsid w:val="00FA6095"/>
    <w:rsid w:val="00FA6B73"/>
    <w:rsid w:val="00FB06DD"/>
    <w:rsid w:val="00FB4130"/>
    <w:rsid w:val="00FB515C"/>
    <w:rsid w:val="00FC0B97"/>
    <w:rsid w:val="00FC6B30"/>
    <w:rsid w:val="00FD20AF"/>
    <w:rsid w:val="00FD2100"/>
    <w:rsid w:val="00FD2BEE"/>
    <w:rsid w:val="00FD32B1"/>
    <w:rsid w:val="00FD4C87"/>
    <w:rsid w:val="00FD519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link w:val="Nadpis2Char"/>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link w:val="Zkladntext3Char"/>
    <w:rsid w:val="00436878"/>
    <w:pPr>
      <w:jc w:val="both"/>
    </w:pPr>
    <w:rPr>
      <w:snapToGrid w:val="0"/>
      <w:szCs w:val="20"/>
    </w:rPr>
  </w:style>
  <w:style w:type="paragraph" w:styleId="Zkladntextodsazen3">
    <w:name w:val="Body Text Indent 3"/>
    <w:basedOn w:val="Normln"/>
    <w:link w:val="Zkladntextodsazen3Char"/>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link w:val="ZpatChar"/>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0">
    <w:name w:val="základní text"/>
    <w:basedOn w:val="Normln"/>
    <w:uiPriority w:val="99"/>
    <w:rsid w:val="00F2304A"/>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ind w:firstLine="567"/>
      <w:textAlignment w:val="baseline"/>
    </w:pPr>
    <w:rPr>
      <w:szCs w:val="20"/>
    </w:rPr>
  </w:style>
  <w:style w:type="character" w:customStyle="1" w:styleId="Nadpis2Char">
    <w:name w:val="Nadpis 2 Char"/>
    <w:basedOn w:val="Standardnpsmoodstavce"/>
    <w:link w:val="Nadpis2"/>
    <w:rsid w:val="00A95CBA"/>
    <w:rPr>
      <w:rFonts w:ascii="Cambria" w:hAnsi="Cambria"/>
      <w:b/>
      <w:bCs/>
      <w:color w:val="4F81BD"/>
      <w:sz w:val="26"/>
      <w:szCs w:val="26"/>
    </w:rPr>
  </w:style>
  <w:style w:type="character" w:customStyle="1" w:styleId="Nadpis3Char">
    <w:name w:val="Nadpis 3 Char"/>
    <w:basedOn w:val="Standardnpsmoodstavce"/>
    <w:link w:val="Nadpis3"/>
    <w:rsid w:val="00A95CBA"/>
    <w:rPr>
      <w:rFonts w:ascii="Cambria" w:hAnsi="Cambria"/>
      <w:b/>
      <w:bCs/>
      <w:color w:val="4F81BD"/>
      <w:sz w:val="22"/>
      <w:szCs w:val="24"/>
    </w:rPr>
  </w:style>
  <w:style w:type="character" w:customStyle="1" w:styleId="Nadpis4Char">
    <w:name w:val="Nadpis 4 Char"/>
    <w:basedOn w:val="Standardnpsmoodstavce"/>
    <w:link w:val="Nadpis4"/>
    <w:rsid w:val="00A95CBA"/>
    <w:rPr>
      <w:rFonts w:ascii="Cambria" w:hAnsi="Cambria"/>
      <w:b/>
      <w:bCs/>
      <w:i/>
      <w:iCs/>
      <w:color w:val="4F81BD"/>
      <w:sz w:val="22"/>
      <w:szCs w:val="24"/>
    </w:rPr>
  </w:style>
  <w:style w:type="character" w:customStyle="1" w:styleId="Nadpis5Char">
    <w:name w:val="Nadpis 5 Char"/>
    <w:basedOn w:val="Standardnpsmoodstavce"/>
    <w:link w:val="Nadpis5"/>
    <w:rsid w:val="00A95CBA"/>
    <w:rPr>
      <w:rFonts w:ascii="Cambria" w:hAnsi="Cambria"/>
      <w:color w:val="243F60"/>
      <w:sz w:val="22"/>
      <w:szCs w:val="24"/>
    </w:rPr>
  </w:style>
  <w:style w:type="character" w:customStyle="1" w:styleId="Nadpis6Char">
    <w:name w:val="Nadpis 6 Char"/>
    <w:basedOn w:val="Standardnpsmoodstavce"/>
    <w:link w:val="Nadpis6"/>
    <w:rsid w:val="00A95CBA"/>
    <w:rPr>
      <w:rFonts w:ascii="Cambria" w:hAnsi="Cambria"/>
      <w:i/>
      <w:iCs/>
      <w:color w:val="243F60"/>
      <w:sz w:val="22"/>
      <w:szCs w:val="24"/>
    </w:rPr>
  </w:style>
  <w:style w:type="character" w:customStyle="1" w:styleId="Nadpis7Char">
    <w:name w:val="Nadpis 7 Char"/>
    <w:basedOn w:val="Standardnpsmoodstavce"/>
    <w:link w:val="Nadpis7"/>
    <w:rsid w:val="00A95CBA"/>
    <w:rPr>
      <w:rFonts w:ascii="Cambria" w:hAnsi="Cambria"/>
      <w:i/>
      <w:iCs/>
      <w:color w:val="404040"/>
      <w:sz w:val="22"/>
      <w:szCs w:val="24"/>
    </w:rPr>
  </w:style>
  <w:style w:type="character" w:customStyle="1" w:styleId="Nadpis8Char">
    <w:name w:val="Nadpis 8 Char"/>
    <w:basedOn w:val="Standardnpsmoodstavce"/>
    <w:link w:val="Nadpis8"/>
    <w:rsid w:val="00A95CBA"/>
    <w:rPr>
      <w:rFonts w:ascii="Cambria" w:hAnsi="Cambria"/>
      <w:color w:val="404040"/>
    </w:rPr>
  </w:style>
  <w:style w:type="character" w:customStyle="1" w:styleId="NzevChar">
    <w:name w:val="Název Char"/>
    <w:basedOn w:val="Standardnpsmoodstavce"/>
    <w:link w:val="Nzev"/>
    <w:rsid w:val="00A95CBA"/>
    <w:rPr>
      <w:rFonts w:ascii="Arial" w:hAnsi="Arial" w:cs="Arial"/>
      <w:b/>
      <w:bCs/>
      <w:kern w:val="28"/>
      <w:sz w:val="32"/>
      <w:szCs w:val="32"/>
    </w:rPr>
  </w:style>
  <w:style w:type="character" w:customStyle="1" w:styleId="ZkladntextChar">
    <w:name w:val="Základní text Char"/>
    <w:basedOn w:val="Standardnpsmoodstavce"/>
    <w:link w:val="Zkladntext"/>
    <w:rsid w:val="00A95CBA"/>
    <w:rPr>
      <w:rFonts w:ascii="Arial" w:hAnsi="Arial"/>
      <w:b/>
      <w:snapToGrid w:val="0"/>
      <w:sz w:val="22"/>
    </w:rPr>
  </w:style>
  <w:style w:type="character" w:customStyle="1" w:styleId="ZkladntextodsazenChar">
    <w:name w:val="Základní text odsazený Char"/>
    <w:basedOn w:val="Standardnpsmoodstavce"/>
    <w:link w:val="Zkladntextodsazen"/>
    <w:rsid w:val="00A95CBA"/>
    <w:rPr>
      <w:rFonts w:ascii="Arial" w:hAnsi="Arial"/>
      <w:b/>
      <w:snapToGrid w:val="0"/>
      <w:sz w:val="22"/>
    </w:rPr>
  </w:style>
  <w:style w:type="character" w:customStyle="1" w:styleId="Zkladntext2Char">
    <w:name w:val="Základní text 2 Char"/>
    <w:basedOn w:val="Standardnpsmoodstavce"/>
    <w:link w:val="Zkladntext2"/>
    <w:rsid w:val="00A95CBA"/>
    <w:rPr>
      <w:rFonts w:ascii="Arial" w:hAnsi="Arial"/>
      <w:snapToGrid w:val="0"/>
      <w:sz w:val="22"/>
    </w:rPr>
  </w:style>
  <w:style w:type="character" w:customStyle="1" w:styleId="Zkladntext3Char">
    <w:name w:val="Základní text 3 Char"/>
    <w:basedOn w:val="Standardnpsmoodstavce"/>
    <w:link w:val="Zkladntext3"/>
    <w:rsid w:val="00A95CBA"/>
    <w:rPr>
      <w:rFonts w:ascii="Arial" w:hAnsi="Arial"/>
      <w:snapToGrid w:val="0"/>
      <w:sz w:val="22"/>
    </w:rPr>
  </w:style>
  <w:style w:type="character" w:customStyle="1" w:styleId="Zkladntextodsazen3Char">
    <w:name w:val="Základní text odsazený 3 Char"/>
    <w:basedOn w:val="Standardnpsmoodstavce"/>
    <w:link w:val="Zkladntextodsazen3"/>
    <w:rsid w:val="00A95CBA"/>
    <w:rPr>
      <w:rFonts w:ascii="Arial" w:hAnsi="Arial"/>
      <w:snapToGrid w:val="0"/>
      <w:sz w:val="22"/>
    </w:rPr>
  </w:style>
  <w:style w:type="character" w:customStyle="1" w:styleId="ZpatChar">
    <w:name w:val="Zápatí Char"/>
    <w:basedOn w:val="Standardnpsmoodstavce"/>
    <w:link w:val="Zpat"/>
    <w:rsid w:val="00A95CBA"/>
    <w:rPr>
      <w:rFonts w:ascii="Arial" w:hAnsi="Arial"/>
    </w:rPr>
  </w:style>
  <w:style w:type="character" w:customStyle="1" w:styleId="ZhlavChar">
    <w:name w:val="Záhlaví Char"/>
    <w:basedOn w:val="Standardnpsmoodstavce"/>
    <w:link w:val="Zhlav"/>
    <w:rsid w:val="00A95CBA"/>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91474-6114-4A9B-9138-16C8DCB714DE}">
  <ds:schemaRefs>
    <ds:schemaRef ds:uri="8662c659-72ab-411b-b755-fbef5cbbde18"/>
    <ds:schemaRef ds:uri="http://purl.org/dc/terms/"/>
    <ds:schemaRef ds:uri="http://schemas.microsoft.com/office/2006/documentManagement/types"/>
    <ds:schemaRef ds:uri="5e6c6c5c-474c-4ef7-b7d6-59a0e77cc256"/>
    <ds:schemaRef ds:uri="http://purl.org/dc/elements/1.1/"/>
    <ds:schemaRef ds:uri="http://schemas.openxmlformats.org/package/2006/metadata/core-properties"/>
    <ds:schemaRef ds:uri="4085a4f5-5f40-4143-b221-75ee5dde648a"/>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DD92B67A-D8C4-4419-A5C5-25E8A95F9CBC}">
  <ds:schemaRefs>
    <ds:schemaRef ds:uri="http://schemas.openxmlformats.org/officeDocument/2006/bibliography"/>
  </ds:schemaRefs>
</ds:datastoreItem>
</file>

<file path=customXml/itemProps6.xml><?xml version="1.0" encoding="utf-8"?>
<ds:datastoreItem xmlns:ds="http://schemas.openxmlformats.org/officeDocument/2006/customXml" ds:itemID="{5D1B24A3-1A24-4A97-AE25-2A9827BD6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7530</Words>
  <Characters>43743</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51171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Honsová Lenka Ing.</cp:lastModifiedBy>
  <cp:revision>8</cp:revision>
  <cp:lastPrinted>2015-12-17T11:03:00Z</cp:lastPrinted>
  <dcterms:created xsi:type="dcterms:W3CDTF">2018-02-23T06:39:00Z</dcterms:created>
  <dcterms:modified xsi:type="dcterms:W3CDTF">2018-02-28T06:51:00Z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