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Default="007128D3" w:rsidP="007A0155">
      <w:pPr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5C70D3">
        <w:rPr>
          <w:b/>
        </w:rPr>
        <w:t>KoPÚ Skryje nad Berounkou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C70D3">
        <w:t>veřejná zakázka malého rozsahu</w:t>
      </w:r>
    </w:p>
    <w:p w:rsidR="00F65E34" w:rsidRDefault="00F65E34" w:rsidP="007A0155">
      <w:pPr>
        <w:rPr>
          <w:u w:val="single"/>
        </w:rPr>
      </w:pP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F65E34" w:rsidRPr="007A0155" w:rsidRDefault="00F65E34" w:rsidP="007A0155">
      <w:pPr>
        <w:rPr>
          <w:b/>
        </w:rPr>
      </w:pP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způsobilost, tj. že jde o dodavatele,</w:t>
      </w:r>
    </w:p>
    <w:p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</w:t>
      </w:r>
      <w:proofErr w:type="gramStart"/>
      <w:r w:rsidRPr="00CC5890">
        <w:t>č.</w:t>
      </w:r>
      <w:r w:rsidR="005C70D3">
        <w:t xml:space="preserve"> </w:t>
      </w:r>
      <w:r w:rsidRPr="00CC5890">
        <w:t>3 zákona</w:t>
      </w:r>
      <w:proofErr w:type="gramEnd"/>
      <w:r w:rsidRPr="00CC5890">
        <w:t xml:space="preserve">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 xml:space="preserve">(§ 74 </w:t>
      </w:r>
      <w:r w:rsidR="005C70D3" w:rsidRPr="00CC5890">
        <w:t>odst. 1 písm.</w:t>
      </w:r>
      <w:r w:rsidRPr="00CC5890">
        <w:t xml:space="preserve">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F65E34" w:rsidRDefault="00F65E34" w:rsidP="007A0155">
      <w:pPr>
        <w:rPr>
          <w:b/>
          <w:i/>
          <w:highlight w:val="yellow"/>
        </w:rPr>
      </w:pPr>
    </w:p>
    <w:p w:rsidR="005C70D3" w:rsidRDefault="005C70D3" w:rsidP="007A0155">
      <w:pPr>
        <w:rPr>
          <w:b/>
          <w:i/>
          <w:highlight w:val="yellow"/>
        </w:rPr>
      </w:pPr>
    </w:p>
    <w:p w:rsidR="005C70D3" w:rsidRDefault="005C70D3" w:rsidP="007A0155">
      <w:pPr>
        <w:rPr>
          <w:b/>
          <w:i/>
          <w:highlight w:val="yellow"/>
        </w:rPr>
      </w:pPr>
    </w:p>
    <w:p w:rsidR="00F65E34" w:rsidRDefault="00F65E34" w:rsidP="007A0155">
      <w:pPr>
        <w:rPr>
          <w:b/>
          <w:i/>
          <w:highlight w:val="yellow"/>
        </w:rPr>
      </w:pPr>
    </w:p>
    <w:p w:rsidR="00F65E34" w:rsidRDefault="00F65E34" w:rsidP="007A0155">
      <w:pPr>
        <w:rPr>
          <w:b/>
          <w:i/>
          <w:highlight w:val="yellow"/>
        </w:rPr>
      </w:pPr>
    </w:p>
    <w:p w:rsidR="00F65E34" w:rsidRPr="007A0155" w:rsidRDefault="00F65E34" w:rsidP="007A0155">
      <w:pPr>
        <w:rPr>
          <w:i/>
          <w:highlight w:val="yellow"/>
        </w:rPr>
      </w:pPr>
    </w:p>
    <w:p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způsobilost, tj. že jde o dodavatele,</w:t>
      </w:r>
    </w:p>
    <w:p w:rsidR="009C039E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F65E34" w:rsidRPr="007A0155" w:rsidRDefault="00F65E34" w:rsidP="00F65E34">
      <w:pPr>
        <w:pStyle w:val="Odrky"/>
        <w:numPr>
          <w:ilvl w:val="0"/>
          <w:numId w:val="0"/>
        </w:numPr>
      </w:pPr>
    </w:p>
    <w:p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89740B" w:rsidRDefault="00730A4D" w:rsidP="007A0155">
      <w:r w:rsidRPr="00CC5890">
        <w:t>Za společnost jedná a podepisuje</w:t>
      </w:r>
    </w:p>
    <w:p w:rsidR="00F65E34" w:rsidRPr="00CC5890" w:rsidRDefault="00F65E34" w:rsidP="007A0155"/>
    <w:p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Předmět podnikání: </w:t>
      </w:r>
      <w:r w:rsidR="00F65E34" w:rsidRPr="00F65E34">
        <w:rPr>
          <w:b/>
        </w:rPr>
        <w:t>Výkon zeměměřických činností</w:t>
      </w:r>
    </w:p>
    <w:p w:rsidR="003D1CCC" w:rsidRPr="00F65E34" w:rsidRDefault="003D1CCC" w:rsidP="00F65E34">
      <w:pPr>
        <w:tabs>
          <w:tab w:val="left" w:pos="1560"/>
        </w:tabs>
        <w:rPr>
          <w:b/>
        </w:rPr>
      </w:pPr>
      <w:r w:rsidRPr="00CC5890">
        <w:t>Obory činnosti</w:t>
      </w:r>
      <w:r w:rsidR="00F65E34">
        <w:t xml:space="preserve">: </w:t>
      </w:r>
      <w:r w:rsidR="00F65E34" w:rsidRPr="00F65E34">
        <w:rPr>
          <w:b/>
        </w:rPr>
        <w:t>Projektování pozemkových úprav</w:t>
      </w:r>
    </w:p>
    <w:p w:rsidR="00F65E34" w:rsidRPr="00F65E34" w:rsidRDefault="00F65E34" w:rsidP="00F65E34">
      <w:pPr>
        <w:tabs>
          <w:tab w:val="left" w:pos="1560"/>
        </w:tabs>
        <w:rPr>
          <w:b/>
        </w:rPr>
      </w:pPr>
      <w:r w:rsidRPr="00F65E34">
        <w:rPr>
          <w:b/>
        </w:rPr>
        <w:tab/>
      </w:r>
      <w:r w:rsidRPr="00F65E34">
        <w:rPr>
          <w:b/>
        </w:rPr>
        <w:tab/>
      </w:r>
      <w:r w:rsidRPr="00F65E34">
        <w:rPr>
          <w:b/>
        </w:rPr>
        <w:tab/>
      </w:r>
      <w:r w:rsidRPr="00F65E34">
        <w:rPr>
          <w:b/>
        </w:rPr>
        <w:tab/>
        <w:t>Projektová činnost ve výstavbě</w:t>
      </w:r>
    </w:p>
    <w:p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9D4AED" w:rsidRDefault="0089740B" w:rsidP="005C70D3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szCs w:val="24"/>
          <w:lang w:eastAsia="cs-CZ"/>
        </w:rPr>
      </w:pPr>
      <w:r w:rsidRPr="009D4AED">
        <w:rPr>
          <w:rFonts w:ascii="Arial" w:eastAsia="Times New Roman" w:hAnsi="Arial"/>
          <w:szCs w:val="24"/>
          <w:lang w:eastAsia="cs-CZ"/>
        </w:rPr>
        <w:t xml:space="preserve">který je odborně způsobilý nebo disponuje osobou, </w:t>
      </w:r>
      <w:r w:rsidR="009D4AED" w:rsidRPr="009D4AED">
        <w:rPr>
          <w:rFonts w:ascii="Arial" w:eastAsia="Times New Roman" w:hAnsi="Arial"/>
          <w:szCs w:val="24"/>
          <w:lang w:eastAsia="cs-CZ"/>
        </w:rPr>
        <w:t>jejímž</w:t>
      </w:r>
      <w:r w:rsidRPr="009D4AED">
        <w:rPr>
          <w:rFonts w:ascii="Arial" w:eastAsia="Times New Roman" w:hAnsi="Arial"/>
          <w:szCs w:val="24"/>
          <w:lang w:eastAsia="cs-CZ"/>
        </w:rPr>
        <w:t xml:space="preserve"> prostřednictvím odbornou 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2C56BE" w:rsidRPr="009364EF" w:rsidTr="00375317">
        <w:trPr>
          <w:trHeight w:val="1110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2C56BE" w:rsidRPr="009364EF" w:rsidTr="00375317">
        <w:trPr>
          <w:trHeight w:val="427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16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08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Autorizace podle zákona č. 360/1992 Sb., o výkonu povolání autorizovaných architektů a o výkonu povolání </w:t>
            </w:r>
            <w:r w:rsidRPr="009364EF">
              <w:rPr>
                <w:rFonts w:cs="Arial"/>
                <w:sz w:val="18"/>
                <w:szCs w:val="20"/>
              </w:rPr>
              <w:lastRenderedPageBreak/>
              <w:t>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lastRenderedPageBreak/>
              <w:t xml:space="preserve"> </w:t>
            </w: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</w:tbl>
    <w:p w:rsidR="005C70D3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5C70D3" w:rsidRDefault="005C70D3" w:rsidP="005C70D3">
      <w:pPr>
        <w:pStyle w:val="Nadpis1"/>
        <w:numPr>
          <w:ilvl w:val="0"/>
          <w:numId w:val="0"/>
        </w:numPr>
      </w:pPr>
    </w:p>
    <w:p w:rsidR="0061540C" w:rsidRPr="00CC5890" w:rsidRDefault="0061540C" w:rsidP="005C70D3">
      <w:pPr>
        <w:pStyle w:val="Nadpis1"/>
        <w:numPr>
          <w:ilvl w:val="0"/>
          <w:numId w:val="8"/>
        </w:numPr>
      </w:pPr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2C56BE" w:rsidRPr="00CC5890" w:rsidTr="007A0155">
        <w:trPr>
          <w:trHeight w:val="113"/>
        </w:trPr>
        <w:tc>
          <w:tcPr>
            <w:tcW w:w="2576" w:type="dxa"/>
          </w:tcPr>
          <w:p w:rsidR="002C56BE" w:rsidRPr="00CC5890" w:rsidRDefault="002C56BE" w:rsidP="007A0155">
            <w:pPr>
              <w:spacing w:after="0"/>
            </w:pPr>
            <w:r>
              <w:t>Kontaktní osoba objednatele:</w:t>
            </w:r>
          </w:p>
        </w:tc>
        <w:tc>
          <w:tcPr>
            <w:tcW w:w="6496" w:type="dxa"/>
          </w:tcPr>
          <w:p w:rsidR="002C56BE" w:rsidRPr="00CC5890" w:rsidRDefault="002C56BE" w:rsidP="007A0155">
            <w:pPr>
              <w:spacing w:after="0"/>
            </w:pPr>
          </w:p>
        </w:tc>
      </w:tr>
      <w:tr w:rsidR="0061540C" w:rsidRPr="002C56BE" w:rsidTr="007A0155">
        <w:trPr>
          <w:trHeight w:val="113"/>
        </w:trPr>
        <w:tc>
          <w:tcPr>
            <w:tcW w:w="2576" w:type="dxa"/>
          </w:tcPr>
          <w:p w:rsidR="0061540C" w:rsidRPr="002C56BE" w:rsidRDefault="0061540C" w:rsidP="007A0155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:rsidR="0061540C" w:rsidRPr="002C56BE" w:rsidRDefault="0061540C" w:rsidP="007A0155">
            <w:pPr>
              <w:spacing w:after="0"/>
            </w:pPr>
          </w:p>
        </w:tc>
      </w:tr>
      <w:tr w:rsidR="0061540C" w:rsidRPr="002C56BE" w:rsidTr="007A0155">
        <w:trPr>
          <w:trHeight w:val="113"/>
        </w:trPr>
        <w:tc>
          <w:tcPr>
            <w:tcW w:w="2576" w:type="dxa"/>
          </w:tcPr>
          <w:p w:rsidR="0061540C" w:rsidRPr="002C56BE" w:rsidRDefault="0061540C" w:rsidP="007A0155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:rsidR="0061540C" w:rsidRPr="002C56BE" w:rsidRDefault="0061540C" w:rsidP="007A0155">
            <w:pPr>
              <w:spacing w:after="0"/>
            </w:pPr>
          </w:p>
        </w:tc>
      </w:tr>
      <w:tr w:rsidR="0061540C" w:rsidRPr="002C56BE" w:rsidTr="007A0155">
        <w:trPr>
          <w:trHeight w:val="113"/>
        </w:trPr>
        <w:tc>
          <w:tcPr>
            <w:tcW w:w="2576" w:type="dxa"/>
          </w:tcPr>
          <w:p w:rsidR="0061540C" w:rsidRPr="002C56BE" w:rsidRDefault="0061540C" w:rsidP="007A0155">
            <w:pPr>
              <w:spacing w:after="0"/>
            </w:pPr>
            <w:r w:rsidRPr="002C56BE">
              <w:t xml:space="preserve">Cena </w:t>
            </w:r>
            <w:r w:rsidR="009D14A0" w:rsidRPr="002C56BE">
              <w:t xml:space="preserve">v Kč </w:t>
            </w:r>
            <w:r w:rsidRPr="002C56BE">
              <w:t>včetně DPH:</w:t>
            </w:r>
          </w:p>
        </w:tc>
        <w:tc>
          <w:tcPr>
            <w:tcW w:w="6496" w:type="dxa"/>
          </w:tcPr>
          <w:p w:rsidR="0061540C" w:rsidRPr="002C56BE" w:rsidRDefault="0061540C" w:rsidP="007A0155">
            <w:pPr>
              <w:spacing w:after="0"/>
            </w:pPr>
          </w:p>
        </w:tc>
      </w:tr>
      <w:tr w:rsidR="00A20335" w:rsidRPr="002C56BE" w:rsidTr="007A0155">
        <w:trPr>
          <w:trHeight w:val="113"/>
        </w:trPr>
        <w:tc>
          <w:tcPr>
            <w:tcW w:w="2576" w:type="dxa"/>
          </w:tcPr>
          <w:p w:rsidR="00A20335" w:rsidRPr="002C56BE" w:rsidRDefault="00A20335" w:rsidP="007A0155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:rsidR="00A20335" w:rsidRPr="002C56BE" w:rsidRDefault="00A20335" w:rsidP="007A0155">
            <w:pPr>
              <w:spacing w:after="0"/>
            </w:pPr>
          </w:p>
        </w:tc>
      </w:tr>
    </w:tbl>
    <w:p w:rsidR="002C56BE" w:rsidRPr="002C56BE" w:rsidRDefault="002C56B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Název služby: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Objednatel: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Kontaktní osoba objednatele: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Cena v Kč včetně DPH: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</w:tbl>
    <w:p w:rsidR="002C56BE" w:rsidRPr="002C56BE" w:rsidRDefault="002C56B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Název služby: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Objednatel: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Kontaktní osoba objednatele: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Cena v Kč včetně DPH: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</w:tbl>
    <w:p w:rsidR="002C56BE" w:rsidRDefault="002C56BE" w:rsidP="002C56BE">
      <w:r w:rsidRPr="002C56BE">
        <w:t>*) V případě, že významnou službu realizoval dodavatel společně s jinými dodavateli nebo jako poddodavatel, uvede rozsah, v jakém se na plnění zakázky podílel.</w:t>
      </w:r>
    </w:p>
    <w:p w:rsidR="002C56BE" w:rsidRDefault="002C56BE" w:rsidP="007A0155"/>
    <w:p w:rsidR="005C70D3" w:rsidRDefault="005C70D3" w:rsidP="005C70D3">
      <w:pPr>
        <w:pStyle w:val="Odstavecseseznamem"/>
        <w:numPr>
          <w:ilvl w:val="0"/>
          <w:numId w:val="8"/>
        </w:numPr>
      </w:pPr>
      <w:r w:rsidRPr="005C70D3">
        <w:rPr>
          <w:rFonts w:ascii="Arial" w:eastAsiaTheme="majorEastAsia" w:hAnsi="Arial" w:cstheme="majorBidi"/>
          <w:b/>
          <w:color w:val="17365D" w:themeColor="text2" w:themeShade="BF"/>
          <w:sz w:val="24"/>
          <w:szCs w:val="32"/>
          <w:lang w:eastAsia="cs-CZ"/>
        </w:rPr>
        <w:t>Seznam techniků či technických útvarů</w:t>
      </w:r>
      <w:r>
        <w:t>:</w:t>
      </w:r>
    </w:p>
    <w:p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</w:t>
      </w:r>
      <w:bookmarkStart w:id="0" w:name="_GoBack"/>
      <w:bookmarkEnd w:id="0"/>
      <w:r w:rsidRPr="00D932F7">
        <w:t>ých útvarů zajišťujících kontrolu kvality, bez ohledu na to, zda jde o zaměstnance dodavatele nebo osoby v jiném vztahu k dodavateli.</w:t>
      </w:r>
    </w:p>
    <w:p w:rsidR="00550EC9" w:rsidRDefault="00550EC9" w:rsidP="00550EC9">
      <w:pPr>
        <w:spacing w:line="276" w:lineRule="auto"/>
        <w:rPr>
          <w:rFonts w:asciiTheme="minorHAnsi" w:eastAsia="SimSun" w:hAnsiTheme="minorHAnsi"/>
          <w:sz w:val="18"/>
          <w:szCs w:val="18"/>
          <w:lang w:eastAsia="en-US"/>
        </w:rPr>
      </w:pPr>
    </w:p>
    <w:p w:rsidR="002C56BE" w:rsidRPr="00CE0A1D" w:rsidRDefault="00E410DE" w:rsidP="005C70D3">
      <w:pPr>
        <w:numPr>
          <w:ilvl w:val="1"/>
          <w:numId w:val="3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lastRenderedPageBreak/>
        <w:t xml:space="preserve">2 </w:t>
      </w:r>
      <w:r w:rsidR="002C56BE" w:rsidRPr="00CE0A1D">
        <w:rPr>
          <w:rFonts w:cs="Arial"/>
          <w:b/>
          <w:szCs w:val="22"/>
        </w:rPr>
        <w:t>oprávnění geodeti</w:t>
      </w:r>
      <w:r w:rsidR="002C56BE" w:rsidRPr="00CE0A1D">
        <w:rPr>
          <w:rFonts w:cs="Arial"/>
          <w:szCs w:val="22"/>
        </w:rPr>
        <w:t xml:space="preserve"> dle § 13 odst. 1 písm. a) a b) zákona č. 200/1994 Sb.</w:t>
      </w:r>
    </w:p>
    <w:p w:rsidR="002C56BE" w:rsidRPr="00CE0A1D" w:rsidRDefault="002C56BE" w:rsidP="005C70D3">
      <w:pPr>
        <w:numPr>
          <w:ilvl w:val="2"/>
          <w:numId w:val="4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:rsidR="002C56BE" w:rsidRPr="00CE0A1D" w:rsidRDefault="002C56BE" w:rsidP="005C70D3">
      <w:pPr>
        <w:numPr>
          <w:ilvl w:val="2"/>
          <w:numId w:val="4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:rsidR="002C56BE" w:rsidRPr="00CE0A1D" w:rsidRDefault="002C56BE" w:rsidP="005C70D3">
      <w:pPr>
        <w:numPr>
          <w:ilvl w:val="2"/>
          <w:numId w:val="4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nebo „Vodohospodářské stavby“</w:t>
      </w:r>
    </w:p>
    <w:p w:rsidR="002C56BE" w:rsidRPr="00CE0A1D" w:rsidRDefault="002C56BE" w:rsidP="005C70D3">
      <w:pPr>
        <w:numPr>
          <w:ilvl w:val="0"/>
          <w:numId w:val="2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> projektování USES  (Územních systémů ekologické stability)</w:t>
      </w:r>
    </w:p>
    <w:p w:rsidR="002C56BE" w:rsidRDefault="002C56BE" w:rsidP="002C56BE">
      <w:pPr>
        <w:spacing w:line="276" w:lineRule="auto"/>
        <w:ind w:left="360"/>
        <w:rPr>
          <w:rFonts w:cs="Arial"/>
          <w:sz w:val="20"/>
          <w:szCs w:val="20"/>
        </w:rPr>
      </w:pPr>
    </w:p>
    <w:p w:rsidR="002C56BE" w:rsidRDefault="002C56BE" w:rsidP="002C56BE">
      <w:pPr>
        <w:spacing w:line="276" w:lineRule="auto"/>
        <w:ind w:left="360"/>
        <w:rPr>
          <w:rFonts w:cs="Arial"/>
          <w:sz w:val="20"/>
          <w:szCs w:val="20"/>
        </w:rPr>
      </w:pPr>
    </w:p>
    <w:p w:rsidR="002C56BE" w:rsidRPr="002C56BE" w:rsidRDefault="002C56BE" w:rsidP="002C56BE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geodet: </w:t>
      </w:r>
      <w:r w:rsidRPr="002C56BE">
        <w:rPr>
          <w:rFonts w:cs="Arial"/>
          <w:b/>
          <w:szCs w:val="22"/>
        </w:rPr>
        <w:t>……………………………</w:t>
      </w:r>
    </w:p>
    <w:p w:rsidR="002C56BE" w:rsidRPr="002C56BE" w:rsidRDefault="002C56BE" w:rsidP="002C56BE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projektant: </w:t>
      </w:r>
      <w:r w:rsidRPr="002C56BE">
        <w:rPr>
          <w:rFonts w:cs="Arial"/>
          <w:b/>
          <w:szCs w:val="22"/>
        </w:rPr>
        <w:t>……………………………</w:t>
      </w: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  <w:r w:rsidRPr="002C56BE">
        <w:rPr>
          <w:rFonts w:eastAsia="Calibri" w:cs="Arial"/>
          <w:szCs w:val="22"/>
        </w:rPr>
        <w:t>(tyto dvě odpovědné osoby budou rovněž uvedeny v Návrhu smlouvy o dílo)</w:t>
      </w:r>
    </w:p>
    <w:p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2C56BE" w:rsidRPr="002C56BE" w:rsidTr="00375317">
        <w:trPr>
          <w:trHeight w:val="1110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2C56BE" w:rsidRPr="002C56BE" w:rsidTr="00375317">
        <w:trPr>
          <w:trHeight w:val="308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307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518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517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416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Autorizace podle zákona č. 360/1992 Sb., o výkonu povolání autorizovaných architektů a o výkonu povolání autorizovaných inženýrů a techniků činných </w:t>
            </w:r>
            <w:r w:rsidRPr="002C56BE">
              <w:rPr>
                <w:rFonts w:cs="Arial"/>
                <w:sz w:val="20"/>
                <w:szCs w:val="22"/>
              </w:rPr>
              <w:lastRenderedPageBreak/>
              <w:t>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408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</w:tbl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proofErr w:type="gramStart"/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</w:t>
      </w:r>
      <w:proofErr w:type="gramEnd"/>
      <w:r w:rsidRPr="002C56BE">
        <w:rPr>
          <w:rFonts w:cs="Arial"/>
          <w:szCs w:val="22"/>
        </w:rPr>
        <w:t xml:space="preserve">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oprávněné jednat jménem či za dodavatele</w:t>
      </w:r>
    </w:p>
    <w:p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65E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274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67F" w:rsidRDefault="00E1567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5C70D3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  <w:r w:rsidRPr="00EE54FA">
              <w:t xml:space="preserve"> </w:t>
            </w:r>
            <w:proofErr w:type="gramStart"/>
            <w:r w:rsidRPr="00EE54FA">
              <w:t>z</w:t>
            </w:r>
            <w:r w:rsidR="00A5463C">
              <w:t>e</w:t>
            </w:r>
            <w:proofErr w:type="gramEnd"/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5C70D3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67F" w:rsidRDefault="00E1567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67F" w:rsidRDefault="00E1567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E1567F">
      <w:rPr>
        <w:rFonts w:cs="Arial"/>
        <w:b/>
        <w:szCs w:val="20"/>
      </w:rPr>
      <w:t xml:space="preserve"> 7</w:t>
    </w:r>
  </w:p>
  <w:p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67F" w:rsidRDefault="00E1567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" w15:restartNumberingAfterBreak="0">
    <w:nsid w:val="547B32B9"/>
    <w:multiLevelType w:val="hybridMultilevel"/>
    <w:tmpl w:val="60B0987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7"/>
  </w:num>
  <w:num w:numId="7">
    <w:abstractNumId w:val="4"/>
  </w:num>
  <w:num w:numId="8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70D3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5761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567F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5A593A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F1A88C-8E32-4777-9514-8E0C79666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1033</Words>
  <Characters>6339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3</cp:revision>
  <cp:lastPrinted>2013-03-13T13:00:00Z</cp:lastPrinted>
  <dcterms:created xsi:type="dcterms:W3CDTF">2018-03-05T11:31:00Z</dcterms:created>
  <dcterms:modified xsi:type="dcterms:W3CDTF">2018-03-05T11:34:00Z</dcterms:modified>
</cp:coreProperties>
</file>