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4D77A" w14:textId="33C78142" w:rsidR="008E636C" w:rsidRPr="00DD005E" w:rsidRDefault="009F5123" w:rsidP="00804625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RÁMCOVÁ DOHODA</w:t>
      </w:r>
      <w:r w:rsidR="00F64F2B" w:rsidRPr="00DD005E">
        <w:rPr>
          <w:rFonts w:ascii="Arial" w:hAnsi="Arial" w:cs="Arial"/>
          <w:b/>
          <w:sz w:val="26"/>
          <w:szCs w:val="26"/>
        </w:rPr>
        <w:t xml:space="preserve"> O POSKYTOVÁNÍ HLASOVÝCH A DATOVÝCH </w:t>
      </w:r>
      <w:r w:rsidR="009D5DD2" w:rsidRPr="00DD005E">
        <w:rPr>
          <w:rFonts w:ascii="Arial" w:hAnsi="Arial" w:cs="Arial"/>
          <w:b/>
          <w:sz w:val="26"/>
          <w:szCs w:val="26"/>
        </w:rPr>
        <w:t xml:space="preserve">TELEKOMUNIKAČNÍCH </w:t>
      </w:r>
      <w:r w:rsidR="00F64F2B" w:rsidRPr="00DD005E">
        <w:rPr>
          <w:rFonts w:ascii="Arial" w:hAnsi="Arial" w:cs="Arial"/>
          <w:b/>
          <w:sz w:val="26"/>
          <w:szCs w:val="26"/>
        </w:rPr>
        <w:t xml:space="preserve">SLUŽEB </w:t>
      </w:r>
      <w:r w:rsidR="008E636C" w:rsidRPr="00DD005E">
        <w:rPr>
          <w:rFonts w:ascii="Arial" w:hAnsi="Arial" w:cs="Arial"/>
          <w:b/>
          <w:sz w:val="26"/>
          <w:szCs w:val="26"/>
        </w:rPr>
        <w:t>PRO STÁTNÍ POZEMKOVÝ ÚŘAD</w:t>
      </w:r>
    </w:p>
    <w:p w14:paraId="129B2616" w14:textId="77777777" w:rsidR="008E636C" w:rsidRDefault="008E636C" w:rsidP="00DD005E">
      <w:pPr>
        <w:pStyle w:val="Bezmezer"/>
        <w:jc w:val="center"/>
        <w:rPr>
          <w:rFonts w:ascii="Arial" w:hAnsi="Arial" w:cs="Arial"/>
        </w:rPr>
      </w:pPr>
    </w:p>
    <w:p w14:paraId="4FBE70BE" w14:textId="07B68FA8" w:rsidR="00804625" w:rsidRPr="00DD005E" w:rsidRDefault="000819DA" w:rsidP="00DD005E">
      <w:pPr>
        <w:pStyle w:val="Bezmezer"/>
        <w:jc w:val="center"/>
        <w:rPr>
          <w:rFonts w:ascii="Arial" w:hAnsi="Arial" w:cs="Arial"/>
        </w:rPr>
      </w:pPr>
      <w:r w:rsidRPr="00DD005E">
        <w:rPr>
          <w:rFonts w:ascii="Arial" w:hAnsi="Arial" w:cs="Arial"/>
        </w:rPr>
        <w:t>uzavřená podle ustanovení § 1746 odst. 2 zákona č. 89/2012 Sb., občanský zákoník</w:t>
      </w:r>
      <w:r w:rsidR="008E636C" w:rsidRPr="00DD005E">
        <w:rPr>
          <w:rFonts w:ascii="Arial" w:hAnsi="Arial" w:cs="Arial"/>
        </w:rPr>
        <w:t>, ve znění pozdějších předpisů</w:t>
      </w:r>
      <w:r w:rsidRPr="00DD005E">
        <w:rPr>
          <w:rFonts w:ascii="Arial" w:hAnsi="Arial" w:cs="Arial"/>
        </w:rPr>
        <w:t xml:space="preserve"> (dále jen „</w:t>
      </w:r>
      <w:r w:rsidR="008E636C" w:rsidRPr="00DD005E">
        <w:rPr>
          <w:rFonts w:ascii="Arial" w:hAnsi="Arial" w:cs="Arial"/>
          <w:b/>
        </w:rPr>
        <w:t>O</w:t>
      </w:r>
      <w:r w:rsidRPr="00DD005E">
        <w:rPr>
          <w:rFonts w:ascii="Arial" w:hAnsi="Arial" w:cs="Arial"/>
          <w:b/>
        </w:rPr>
        <w:t>bčanský zákoník</w:t>
      </w:r>
      <w:r w:rsidRPr="00DD005E">
        <w:rPr>
          <w:rFonts w:ascii="Arial" w:hAnsi="Arial" w:cs="Arial"/>
        </w:rPr>
        <w:t>“)</w:t>
      </w:r>
      <w:r w:rsidR="008E636C" w:rsidRPr="00DD005E">
        <w:rPr>
          <w:rFonts w:ascii="Arial" w:hAnsi="Arial" w:cs="Arial"/>
        </w:rPr>
        <w:t xml:space="preserve"> a dále v souladu s ustanoveními § </w:t>
      </w:r>
      <w:r w:rsidR="009F5123" w:rsidRPr="003A4E47">
        <w:rPr>
          <w:rFonts w:ascii="Arial" w:hAnsi="Arial" w:cs="Arial"/>
        </w:rPr>
        <w:t>131</w:t>
      </w:r>
      <w:r w:rsidR="009F5123" w:rsidRPr="0021715E">
        <w:rPr>
          <w:rFonts w:ascii="Arial" w:hAnsi="Arial" w:cs="Arial"/>
          <w:color w:val="FF0000"/>
        </w:rPr>
        <w:t xml:space="preserve"> </w:t>
      </w:r>
      <w:r w:rsidR="008E636C" w:rsidRPr="00DD005E">
        <w:rPr>
          <w:rFonts w:ascii="Arial" w:hAnsi="Arial" w:cs="Arial"/>
        </w:rPr>
        <w:t>zákona č. 134/2016 Sb., o zadávání veřejných zakázek, ve znění pozdějších předpisů</w:t>
      </w:r>
    </w:p>
    <w:p w14:paraId="57F7F6F3" w14:textId="77777777" w:rsidR="008E636C" w:rsidRPr="00DD005E" w:rsidRDefault="008E636C" w:rsidP="00DD005E">
      <w:pPr>
        <w:pStyle w:val="Bezmezer"/>
        <w:jc w:val="center"/>
        <w:rPr>
          <w:rFonts w:ascii="Arial" w:hAnsi="Arial" w:cs="Arial"/>
        </w:rPr>
      </w:pPr>
      <w:r w:rsidRPr="00DD005E">
        <w:rPr>
          <w:rFonts w:ascii="Arial" w:hAnsi="Arial" w:cs="Arial"/>
        </w:rPr>
        <w:t>(dále jen „</w:t>
      </w:r>
      <w:r w:rsidRPr="00DD005E">
        <w:rPr>
          <w:rFonts w:ascii="Arial" w:hAnsi="Arial" w:cs="Arial"/>
          <w:b/>
        </w:rPr>
        <w:t>Smlouva</w:t>
      </w:r>
      <w:r w:rsidRPr="00DD005E">
        <w:rPr>
          <w:rFonts w:ascii="Arial" w:hAnsi="Arial" w:cs="Arial"/>
        </w:rPr>
        <w:t>“)</w:t>
      </w:r>
    </w:p>
    <w:p w14:paraId="5EC99E85" w14:textId="77777777" w:rsidR="00804625" w:rsidRPr="00DD005E" w:rsidRDefault="00804625" w:rsidP="00F64F2B">
      <w:pPr>
        <w:pStyle w:val="Bezmezer"/>
        <w:rPr>
          <w:rFonts w:ascii="Arial" w:hAnsi="Arial" w:cs="Arial"/>
        </w:rPr>
      </w:pPr>
    </w:p>
    <w:p w14:paraId="77D330C6" w14:textId="77777777" w:rsidR="00F64F2B" w:rsidRPr="00DD005E" w:rsidRDefault="00F64F2B" w:rsidP="000E4E8E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Smluvní strany:</w:t>
      </w:r>
    </w:p>
    <w:p w14:paraId="7C0321AC" w14:textId="77777777" w:rsidR="00804625" w:rsidRPr="00DD005E" w:rsidRDefault="00804625" w:rsidP="00804625">
      <w:pPr>
        <w:pStyle w:val="Bezmezer"/>
        <w:jc w:val="center"/>
        <w:rPr>
          <w:rFonts w:ascii="Arial" w:hAnsi="Arial" w:cs="Arial"/>
        </w:rPr>
      </w:pPr>
    </w:p>
    <w:p w14:paraId="1F2FCC88" w14:textId="77777777" w:rsidR="0012634A" w:rsidRPr="00DD005E" w:rsidRDefault="0012634A" w:rsidP="00804625">
      <w:pPr>
        <w:pStyle w:val="Bezmezer"/>
        <w:jc w:val="center"/>
        <w:rPr>
          <w:rFonts w:ascii="Arial" w:hAnsi="Arial" w:cs="Arial"/>
        </w:rPr>
      </w:pPr>
    </w:p>
    <w:p w14:paraId="07C6396D" w14:textId="77777777" w:rsidR="00804625" w:rsidRPr="00DD005E" w:rsidRDefault="00804625" w:rsidP="00804625">
      <w:pPr>
        <w:pStyle w:val="Bezmezer"/>
        <w:jc w:val="center"/>
        <w:rPr>
          <w:rFonts w:ascii="Arial" w:hAnsi="Arial" w:cs="Arial"/>
        </w:rPr>
      </w:pPr>
    </w:p>
    <w:p w14:paraId="5A95D107" w14:textId="1BC37CF3" w:rsidR="00F64F2B" w:rsidRPr="00DD005E" w:rsidRDefault="00F64F2B" w:rsidP="00F64F2B">
      <w:pPr>
        <w:pStyle w:val="Bezmezer"/>
        <w:rPr>
          <w:rFonts w:ascii="Arial" w:hAnsi="Arial" w:cs="Arial"/>
          <w:b/>
        </w:rPr>
      </w:pPr>
      <w:r w:rsidRPr="00DD005E">
        <w:rPr>
          <w:rFonts w:ascii="Arial" w:hAnsi="Arial" w:cs="Arial"/>
          <w:b/>
          <w:bCs/>
          <w:snapToGrid w:val="0"/>
        </w:rPr>
        <w:t>Objednatel:</w:t>
      </w:r>
      <w:r w:rsidRPr="00DD005E">
        <w:rPr>
          <w:rFonts w:ascii="Arial" w:hAnsi="Arial" w:cs="Arial"/>
          <w:b/>
          <w:bCs/>
          <w:snapToGrid w:val="0"/>
        </w:rPr>
        <w:tab/>
      </w:r>
      <w:r w:rsidRPr="00DD005E">
        <w:rPr>
          <w:rFonts w:ascii="Arial" w:hAnsi="Arial" w:cs="Arial"/>
          <w:b/>
          <w:bCs/>
          <w:snapToGrid w:val="0"/>
        </w:rPr>
        <w:tab/>
      </w:r>
      <w:r w:rsidRPr="00DD005E">
        <w:rPr>
          <w:rFonts w:ascii="Arial" w:hAnsi="Arial" w:cs="Arial"/>
          <w:b/>
          <w:bCs/>
          <w:snapToGrid w:val="0"/>
        </w:rPr>
        <w:tab/>
      </w:r>
      <w:r w:rsidRPr="00DD005E">
        <w:rPr>
          <w:rFonts w:ascii="Arial" w:hAnsi="Arial" w:cs="Arial"/>
          <w:b/>
          <w:bCs/>
          <w:snapToGrid w:val="0"/>
        </w:rPr>
        <w:tab/>
        <w:t xml:space="preserve">Česká republika - </w:t>
      </w:r>
      <w:r w:rsidRPr="00DD005E">
        <w:rPr>
          <w:rFonts w:ascii="Arial" w:hAnsi="Arial" w:cs="Arial"/>
          <w:b/>
        </w:rPr>
        <w:t xml:space="preserve">Státní pozemkový úřad </w:t>
      </w:r>
    </w:p>
    <w:p w14:paraId="4080EFDB" w14:textId="77777777" w:rsidR="00F64F2B" w:rsidRPr="00DD005E" w:rsidRDefault="00F64F2B" w:rsidP="00F64F2B">
      <w:pPr>
        <w:pStyle w:val="Bezmezer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Sídlo:                   </w:t>
      </w:r>
      <w:r w:rsidRPr="00DD005E">
        <w:rPr>
          <w:rFonts w:ascii="Arial" w:hAnsi="Arial" w:cs="Arial"/>
        </w:rPr>
        <w:tab/>
        <w:t xml:space="preserve">                    </w:t>
      </w:r>
      <w:r w:rsidRPr="00DD005E">
        <w:rPr>
          <w:rFonts w:ascii="Arial" w:hAnsi="Arial" w:cs="Arial"/>
        </w:rPr>
        <w:tab/>
        <w:t>Husinecká 1024/11a, 130 00 Praha</w:t>
      </w:r>
      <w:r w:rsidR="00DA1A24" w:rsidRPr="00DD005E">
        <w:rPr>
          <w:rFonts w:ascii="Arial" w:hAnsi="Arial" w:cs="Arial"/>
        </w:rPr>
        <w:t xml:space="preserve"> 3</w:t>
      </w:r>
      <w:r w:rsidRPr="00DD005E">
        <w:rPr>
          <w:rFonts w:ascii="Arial" w:hAnsi="Arial" w:cs="Arial"/>
        </w:rPr>
        <w:t xml:space="preserve"> – Žižkov</w:t>
      </w:r>
    </w:p>
    <w:p w14:paraId="2D7E7722" w14:textId="51C55ADD" w:rsidR="00F64F2B" w:rsidRPr="00DD005E" w:rsidRDefault="00F64F2B" w:rsidP="00F64F2B">
      <w:pPr>
        <w:pStyle w:val="Bezmezer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zastoupen: </w:t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="00533718">
        <w:rPr>
          <w:rFonts w:ascii="Arial" w:hAnsi="Arial" w:cs="Arial"/>
          <w:spacing w:val="-10"/>
        </w:rPr>
        <w:t>Mgr.</w:t>
      </w:r>
      <w:r w:rsidRPr="00DD005E">
        <w:rPr>
          <w:rFonts w:ascii="Arial" w:hAnsi="Arial" w:cs="Arial"/>
          <w:spacing w:val="-10"/>
        </w:rPr>
        <w:t xml:space="preserve"> </w:t>
      </w:r>
      <w:r w:rsidR="00533718">
        <w:rPr>
          <w:rFonts w:ascii="Arial" w:hAnsi="Arial" w:cs="Arial"/>
          <w:spacing w:val="-10"/>
        </w:rPr>
        <w:t>Pavlem Škeříkem</w:t>
      </w:r>
      <w:r w:rsidRPr="00DD005E">
        <w:rPr>
          <w:rFonts w:ascii="Arial" w:hAnsi="Arial" w:cs="Arial"/>
          <w:spacing w:val="-10"/>
        </w:rPr>
        <w:t>, ředitelem Sekce provozních činností</w:t>
      </w:r>
    </w:p>
    <w:p w14:paraId="632CF68B" w14:textId="77777777" w:rsidR="00AC22DA" w:rsidRDefault="00F64F2B" w:rsidP="00F64F2B">
      <w:pPr>
        <w:pStyle w:val="Bezmezer"/>
        <w:rPr>
          <w:rFonts w:ascii="Arial" w:hAnsi="Arial" w:cs="Arial"/>
          <w:bCs/>
        </w:rPr>
      </w:pPr>
      <w:r w:rsidRPr="00DD005E">
        <w:rPr>
          <w:rFonts w:ascii="Arial" w:hAnsi="Arial" w:cs="Arial"/>
          <w:bCs/>
        </w:rPr>
        <w:t xml:space="preserve">Bankovní spojení: </w:t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  <w:t>ČNB</w:t>
      </w:r>
      <w:r w:rsidRPr="00DD005E">
        <w:rPr>
          <w:rFonts w:ascii="Arial" w:hAnsi="Arial" w:cs="Arial"/>
          <w:b/>
        </w:rPr>
        <w:br/>
      </w:r>
      <w:r w:rsidRPr="00DD005E">
        <w:rPr>
          <w:rFonts w:ascii="Arial" w:hAnsi="Arial" w:cs="Arial"/>
          <w:bCs/>
        </w:rPr>
        <w:t xml:space="preserve">Číslo účtu: </w:t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</w:r>
      <w:r w:rsidR="00AC22DA">
        <w:rPr>
          <w:rFonts w:ascii="Arial" w:hAnsi="Arial" w:cs="Arial"/>
          <w:bCs/>
        </w:rPr>
        <w:t>xxxxxxxxxx</w:t>
      </w:r>
    </w:p>
    <w:p w14:paraId="67AD0D45" w14:textId="7472622B" w:rsidR="00F64F2B" w:rsidRPr="00DD005E" w:rsidRDefault="00F64F2B" w:rsidP="00F64F2B">
      <w:pPr>
        <w:pStyle w:val="Bezmezer"/>
        <w:rPr>
          <w:rFonts w:ascii="Arial" w:hAnsi="Arial" w:cs="Arial"/>
          <w:b/>
          <w:bCs/>
        </w:rPr>
      </w:pPr>
      <w:r w:rsidRPr="00DD005E">
        <w:rPr>
          <w:rFonts w:ascii="Arial" w:hAnsi="Arial" w:cs="Arial"/>
          <w:bCs/>
        </w:rPr>
        <w:t xml:space="preserve">IČO: </w:t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  <w:t>01312774</w:t>
      </w:r>
    </w:p>
    <w:p w14:paraId="74E2F990" w14:textId="717BE0CE" w:rsidR="00F64F2B" w:rsidRPr="00DD005E" w:rsidRDefault="00F64F2B" w:rsidP="00F64F2B">
      <w:pPr>
        <w:pStyle w:val="Bezmezer"/>
        <w:rPr>
          <w:rFonts w:ascii="Arial" w:hAnsi="Arial" w:cs="Arial"/>
        </w:rPr>
      </w:pPr>
      <w:r w:rsidRPr="00DD005E">
        <w:rPr>
          <w:rFonts w:ascii="Arial" w:hAnsi="Arial" w:cs="Arial"/>
          <w:bCs/>
        </w:rPr>
        <w:t xml:space="preserve">DIČ: </w:t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</w:r>
      <w:r w:rsidRPr="00DD005E">
        <w:rPr>
          <w:rFonts w:ascii="Arial" w:hAnsi="Arial" w:cs="Arial"/>
          <w:bCs/>
        </w:rPr>
        <w:tab/>
        <w:t>CZ01312774 - není plátce DPH</w:t>
      </w:r>
      <w:r w:rsidRPr="00DD005E">
        <w:rPr>
          <w:rFonts w:ascii="Arial" w:hAnsi="Arial" w:cs="Arial"/>
          <w:bCs/>
        </w:rPr>
        <w:br/>
      </w:r>
      <w:r w:rsidRPr="00DD005E">
        <w:rPr>
          <w:rFonts w:ascii="Arial" w:hAnsi="Arial" w:cs="Arial"/>
        </w:rPr>
        <w:t xml:space="preserve">Tel: </w:t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="00AC22DA">
        <w:rPr>
          <w:rFonts w:ascii="Arial" w:hAnsi="Arial" w:cs="Arial"/>
        </w:rPr>
        <w:t>xxxxxxxxxxx</w:t>
      </w:r>
      <w:r w:rsidRPr="00DD005E">
        <w:rPr>
          <w:rFonts w:ascii="Arial" w:hAnsi="Arial" w:cs="Arial"/>
        </w:rPr>
        <w:br/>
        <w:t>E-mail:</w:t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="00AC22DA">
        <w:rPr>
          <w:rFonts w:ascii="Arial" w:hAnsi="Arial" w:cs="Arial"/>
        </w:rPr>
        <w:t>xxxxxxxxxxx</w:t>
      </w:r>
    </w:p>
    <w:p w14:paraId="428CFFED" w14:textId="77777777" w:rsidR="009E0190" w:rsidRPr="00DD005E" w:rsidRDefault="009E0190" w:rsidP="00F64F2B">
      <w:pPr>
        <w:pStyle w:val="Bezmezer"/>
        <w:rPr>
          <w:rFonts w:ascii="Arial" w:hAnsi="Arial" w:cs="Arial"/>
        </w:rPr>
      </w:pPr>
      <w:r w:rsidRPr="00DD005E">
        <w:rPr>
          <w:rFonts w:ascii="Arial" w:hAnsi="Arial" w:cs="Arial"/>
        </w:rPr>
        <w:t>ID datové schránky</w:t>
      </w:r>
      <w:r w:rsidR="00CE2C58" w:rsidRPr="00DD005E">
        <w:rPr>
          <w:rFonts w:ascii="Arial" w:hAnsi="Arial" w:cs="Arial"/>
        </w:rPr>
        <w:t>:</w:t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</w:rPr>
        <w:tab/>
      </w:r>
      <w:r w:rsidRPr="00DD005E">
        <w:rPr>
          <w:rFonts w:ascii="Arial" w:hAnsi="Arial" w:cs="Arial"/>
          <w:lang w:val="en"/>
        </w:rPr>
        <w:t>z49per3</w:t>
      </w:r>
    </w:p>
    <w:p w14:paraId="3642EF41" w14:textId="77777777" w:rsidR="008E636C" w:rsidRDefault="008E636C" w:rsidP="00F64F2B">
      <w:pPr>
        <w:pStyle w:val="Bezmezer"/>
        <w:rPr>
          <w:rFonts w:ascii="Arial" w:hAnsi="Arial" w:cs="Arial"/>
        </w:rPr>
      </w:pPr>
    </w:p>
    <w:p w14:paraId="40E16761" w14:textId="77777777" w:rsidR="003D4D78" w:rsidRPr="00DD005E" w:rsidRDefault="00F64F2B" w:rsidP="00F64F2B">
      <w:pPr>
        <w:pStyle w:val="Bezmezer"/>
        <w:rPr>
          <w:rFonts w:ascii="Arial" w:hAnsi="Arial" w:cs="Arial"/>
        </w:rPr>
      </w:pPr>
      <w:r w:rsidRPr="00DD005E">
        <w:rPr>
          <w:rFonts w:ascii="Arial" w:hAnsi="Arial" w:cs="Arial"/>
        </w:rPr>
        <w:t>(dále jen jako „</w:t>
      </w:r>
      <w:r w:rsidRPr="00DD005E">
        <w:rPr>
          <w:rFonts w:ascii="Arial" w:hAnsi="Arial" w:cs="Arial"/>
          <w:b/>
        </w:rPr>
        <w:t>Objednatel</w:t>
      </w:r>
      <w:r w:rsidRPr="00DD005E">
        <w:rPr>
          <w:rFonts w:ascii="Arial" w:hAnsi="Arial" w:cs="Arial"/>
        </w:rPr>
        <w:t>“)</w:t>
      </w:r>
      <w:r w:rsidRPr="00DD005E">
        <w:rPr>
          <w:rFonts w:ascii="Arial" w:hAnsi="Arial" w:cs="Arial"/>
        </w:rPr>
        <w:br/>
      </w:r>
    </w:p>
    <w:p w14:paraId="2247DB1E" w14:textId="77777777" w:rsidR="003D4D78" w:rsidRPr="00DD005E" w:rsidRDefault="005F6C6B" w:rsidP="00F64F2B">
      <w:pPr>
        <w:pStyle w:val="Bezmezer"/>
        <w:rPr>
          <w:rFonts w:ascii="Arial" w:hAnsi="Arial" w:cs="Arial"/>
        </w:rPr>
      </w:pPr>
      <w:r w:rsidRPr="00DD005E">
        <w:rPr>
          <w:rFonts w:ascii="Arial" w:hAnsi="Arial" w:cs="Arial"/>
        </w:rPr>
        <w:t>a</w:t>
      </w:r>
    </w:p>
    <w:p w14:paraId="39ADD06F" w14:textId="77777777" w:rsidR="00F64F2B" w:rsidRPr="00DD005E" w:rsidRDefault="00F64F2B" w:rsidP="00F64F2B">
      <w:pPr>
        <w:pStyle w:val="Bezmezer"/>
        <w:rPr>
          <w:rFonts w:ascii="Arial" w:hAnsi="Arial" w:cs="Arial"/>
          <w:b/>
          <w:bCs/>
        </w:rPr>
      </w:pPr>
      <w:r w:rsidRPr="00DD005E">
        <w:rPr>
          <w:rFonts w:ascii="Arial" w:hAnsi="Arial" w:cs="Arial"/>
          <w:b/>
          <w:bCs/>
          <w:snapToGrid w:val="0"/>
        </w:rPr>
        <w:t xml:space="preserve"> </w:t>
      </w:r>
      <w:r w:rsidRPr="00DD005E">
        <w:rPr>
          <w:rFonts w:ascii="Arial" w:hAnsi="Arial" w:cs="Arial"/>
          <w:b/>
          <w:bCs/>
          <w:snapToGrid w:val="0"/>
        </w:rPr>
        <w:tab/>
      </w:r>
      <w:r w:rsidRPr="00DD005E">
        <w:rPr>
          <w:rFonts w:ascii="Arial" w:hAnsi="Arial" w:cs="Arial"/>
          <w:b/>
          <w:bCs/>
          <w:snapToGrid w:val="0"/>
        </w:rPr>
        <w:tab/>
      </w:r>
      <w:r w:rsidRPr="00DD005E">
        <w:rPr>
          <w:rFonts w:ascii="Arial" w:hAnsi="Arial" w:cs="Arial"/>
          <w:b/>
          <w:bCs/>
          <w:snapToGrid w:val="0"/>
        </w:rPr>
        <w:tab/>
      </w:r>
      <w:r w:rsidRPr="00DD005E">
        <w:rPr>
          <w:rFonts w:ascii="Arial" w:hAnsi="Arial" w:cs="Arial"/>
          <w:b/>
          <w:bCs/>
          <w:snapToGrid w:val="0"/>
        </w:rPr>
        <w:tab/>
      </w:r>
      <w:r w:rsidRPr="00DD005E">
        <w:rPr>
          <w:rFonts w:ascii="Arial" w:hAnsi="Arial" w:cs="Arial"/>
          <w:b/>
          <w:bCs/>
          <w:snapToGrid w:val="0"/>
        </w:rPr>
        <w:tab/>
      </w:r>
    </w:p>
    <w:p w14:paraId="61638E70" w14:textId="77777777" w:rsidR="0025292E" w:rsidRPr="00012CAC" w:rsidRDefault="0025292E" w:rsidP="0025292E">
      <w:pPr>
        <w:pStyle w:val="Bezmezer"/>
        <w:rPr>
          <w:rFonts w:ascii="Arial" w:hAnsi="Arial" w:cs="Arial"/>
          <w:b/>
        </w:rPr>
      </w:pPr>
      <w:r w:rsidRPr="006D0B98">
        <w:rPr>
          <w:rFonts w:ascii="Arial" w:hAnsi="Arial" w:cs="Arial"/>
          <w:b/>
        </w:rPr>
        <w:t>Poskytovatel:</w:t>
      </w:r>
      <w:r w:rsidRPr="006D0B98">
        <w:rPr>
          <w:rFonts w:ascii="Arial" w:hAnsi="Arial" w:cs="Arial"/>
          <w:b/>
        </w:rPr>
        <w:tab/>
      </w:r>
      <w:r w:rsidRPr="006D0B98">
        <w:rPr>
          <w:rFonts w:ascii="Arial" w:hAnsi="Arial" w:cs="Arial"/>
          <w:b/>
        </w:rPr>
        <w:tab/>
      </w:r>
      <w:r w:rsidRPr="006D0B98">
        <w:rPr>
          <w:rFonts w:ascii="Arial" w:hAnsi="Arial" w:cs="Arial"/>
          <w:b/>
        </w:rPr>
        <w:tab/>
      </w:r>
      <w:r w:rsidRPr="00012CAC">
        <w:rPr>
          <w:rFonts w:ascii="Arial" w:hAnsi="Arial" w:cs="Arial"/>
          <w:b/>
        </w:rPr>
        <w:t>Vodafone Czech Republic a.s.</w:t>
      </w:r>
    </w:p>
    <w:p w14:paraId="435C4D48" w14:textId="77777777" w:rsidR="0025292E" w:rsidRPr="006D0B98" w:rsidRDefault="0025292E" w:rsidP="0025292E">
      <w:pPr>
        <w:pStyle w:val="Bezmezer"/>
        <w:rPr>
          <w:rFonts w:ascii="Arial" w:hAnsi="Arial" w:cs="Arial"/>
        </w:rPr>
      </w:pPr>
      <w:r w:rsidRPr="006D0B98">
        <w:rPr>
          <w:rFonts w:ascii="Arial" w:hAnsi="Arial" w:cs="Arial"/>
        </w:rPr>
        <w:t>zastoupený</w:t>
      </w:r>
      <w:r w:rsidRPr="006D0B98">
        <w:rPr>
          <w:rFonts w:ascii="Arial" w:hAnsi="Arial" w:cs="Arial"/>
          <w:bCs/>
        </w:rPr>
        <w:t xml:space="preserve">: </w:t>
      </w:r>
      <w:r w:rsidRPr="006D0B98">
        <w:rPr>
          <w:rFonts w:ascii="Arial" w:hAnsi="Arial" w:cs="Arial"/>
          <w:bCs/>
        </w:rPr>
        <w:tab/>
      </w:r>
      <w:r w:rsidRPr="006D0B98">
        <w:rPr>
          <w:rFonts w:ascii="Arial" w:hAnsi="Arial" w:cs="Arial"/>
          <w:bCs/>
        </w:rPr>
        <w:tab/>
      </w:r>
      <w:r w:rsidRPr="006D0B98">
        <w:rPr>
          <w:rFonts w:ascii="Arial" w:hAnsi="Arial" w:cs="Arial"/>
          <w:bCs/>
        </w:rPr>
        <w:tab/>
      </w:r>
      <w:r w:rsidRPr="006D0B98">
        <w:rPr>
          <w:rFonts w:ascii="Arial" w:hAnsi="Arial" w:cs="Arial"/>
          <w:bCs/>
        </w:rPr>
        <w:tab/>
      </w:r>
      <w:r>
        <w:rPr>
          <w:rFonts w:ascii="Arial" w:hAnsi="Arial" w:cs="Arial"/>
        </w:rPr>
        <w:t>Ing. Veronikou Doubkovou, Obchodní zástupkyní</w:t>
      </w:r>
    </w:p>
    <w:p w14:paraId="470DA0E4" w14:textId="77777777" w:rsidR="0025292E" w:rsidRPr="006D0B98" w:rsidRDefault="0025292E" w:rsidP="0025292E">
      <w:pPr>
        <w:pStyle w:val="Bezmezer"/>
        <w:rPr>
          <w:rFonts w:ascii="Arial" w:hAnsi="Arial" w:cs="Arial"/>
        </w:rPr>
      </w:pPr>
      <w:r w:rsidRPr="006D0B98">
        <w:rPr>
          <w:rFonts w:ascii="Arial" w:hAnsi="Arial" w:cs="Arial"/>
        </w:rPr>
        <w:t xml:space="preserve">Zástupce ve věcech smluvních: </w:t>
      </w:r>
      <w:r w:rsidRPr="006D0B98">
        <w:rPr>
          <w:rFonts w:ascii="Arial" w:hAnsi="Arial" w:cs="Arial"/>
        </w:rPr>
        <w:tab/>
      </w:r>
      <w:r>
        <w:rPr>
          <w:rFonts w:ascii="Arial" w:hAnsi="Arial" w:cs="Arial"/>
        </w:rPr>
        <w:t>Ing. Veronika Doubková</w:t>
      </w:r>
    </w:p>
    <w:p w14:paraId="70E22D95" w14:textId="77777777" w:rsidR="0025292E" w:rsidRPr="006D0B98" w:rsidRDefault="0025292E" w:rsidP="0025292E">
      <w:pPr>
        <w:pStyle w:val="Bezmezer"/>
        <w:rPr>
          <w:rFonts w:ascii="Arial" w:hAnsi="Arial" w:cs="Arial"/>
        </w:rPr>
      </w:pPr>
      <w:r w:rsidRPr="006D0B98">
        <w:rPr>
          <w:rFonts w:ascii="Arial" w:hAnsi="Arial" w:cs="Arial"/>
        </w:rPr>
        <w:t xml:space="preserve">Zástupce ve věcech provozních: </w:t>
      </w:r>
      <w:r w:rsidRPr="006D0B98">
        <w:rPr>
          <w:rFonts w:ascii="Arial" w:hAnsi="Arial" w:cs="Arial"/>
        </w:rPr>
        <w:tab/>
      </w:r>
      <w:r>
        <w:rPr>
          <w:rFonts w:ascii="Arial" w:hAnsi="Arial" w:cs="Arial"/>
        </w:rPr>
        <w:t>Miroslav Dvořák</w:t>
      </w:r>
    </w:p>
    <w:p w14:paraId="2FFB9668" w14:textId="77777777" w:rsidR="0025292E" w:rsidRPr="006D0B98" w:rsidRDefault="0025292E" w:rsidP="0025292E">
      <w:pPr>
        <w:pStyle w:val="Bezmezer"/>
        <w:rPr>
          <w:rFonts w:ascii="Arial" w:hAnsi="Arial" w:cs="Arial"/>
        </w:rPr>
      </w:pPr>
      <w:r w:rsidRPr="006D0B98">
        <w:rPr>
          <w:rFonts w:ascii="Arial" w:hAnsi="Arial" w:cs="Arial"/>
        </w:rPr>
        <w:t>Adresa:</w:t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>
        <w:rPr>
          <w:rFonts w:ascii="Arial" w:hAnsi="Arial" w:cs="Arial"/>
        </w:rPr>
        <w:t>nám. Junkových 2808/2, 155 00 Praha 5</w:t>
      </w:r>
    </w:p>
    <w:p w14:paraId="61C5CF33" w14:textId="16AD9347" w:rsidR="0025292E" w:rsidRPr="006D0B98" w:rsidRDefault="0025292E" w:rsidP="0025292E">
      <w:pPr>
        <w:pStyle w:val="Bezmezer"/>
        <w:rPr>
          <w:rFonts w:ascii="Arial" w:hAnsi="Arial" w:cs="Arial"/>
        </w:rPr>
      </w:pPr>
      <w:r w:rsidRPr="006D0B98">
        <w:rPr>
          <w:rFonts w:ascii="Arial" w:hAnsi="Arial" w:cs="Arial"/>
        </w:rPr>
        <w:t xml:space="preserve">Bankovní spojení: </w:t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="00AC22DA">
        <w:rPr>
          <w:rFonts w:ascii="Arial" w:hAnsi="Arial" w:cs="Arial"/>
        </w:rPr>
        <w:t>xxxxxxxxxxxxxxx</w:t>
      </w:r>
    </w:p>
    <w:p w14:paraId="7CAAB2F0" w14:textId="09A24F8A" w:rsidR="0025292E" w:rsidRPr="006D0B98" w:rsidRDefault="0025292E" w:rsidP="0025292E">
      <w:pPr>
        <w:spacing w:before="60" w:after="0"/>
        <w:jc w:val="both"/>
        <w:rPr>
          <w:rFonts w:ascii="Arial" w:hAnsi="Arial" w:cs="Arial"/>
        </w:rPr>
      </w:pPr>
      <w:r w:rsidRPr="006D0B98">
        <w:rPr>
          <w:rFonts w:ascii="Arial" w:hAnsi="Arial" w:cs="Arial"/>
        </w:rPr>
        <w:t xml:space="preserve">Číslo účtu: </w:t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="00AC22DA">
        <w:rPr>
          <w:rFonts w:ascii="Arial" w:hAnsi="Arial" w:cs="Arial"/>
        </w:rPr>
        <w:t>xxxxxxxxxxx</w:t>
      </w:r>
    </w:p>
    <w:p w14:paraId="3B9F921B" w14:textId="77777777" w:rsidR="0025292E" w:rsidRPr="006D0B98" w:rsidRDefault="0025292E" w:rsidP="0025292E">
      <w:pPr>
        <w:pStyle w:val="Bezmezer"/>
        <w:rPr>
          <w:rFonts w:ascii="Arial" w:hAnsi="Arial" w:cs="Arial"/>
        </w:rPr>
      </w:pPr>
      <w:r w:rsidRPr="006D0B98">
        <w:rPr>
          <w:rFonts w:ascii="Arial" w:hAnsi="Arial" w:cs="Arial"/>
        </w:rPr>
        <w:t xml:space="preserve">IČO: </w:t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>
        <w:rPr>
          <w:rFonts w:ascii="Arial" w:hAnsi="Arial" w:cs="Arial"/>
        </w:rPr>
        <w:t>25788001</w:t>
      </w:r>
    </w:p>
    <w:p w14:paraId="73B4E574" w14:textId="77777777" w:rsidR="0025292E" w:rsidRPr="006D0B98" w:rsidRDefault="0025292E" w:rsidP="0025292E">
      <w:pPr>
        <w:pStyle w:val="Bezmezer"/>
        <w:rPr>
          <w:rFonts w:ascii="Arial" w:hAnsi="Arial" w:cs="Arial"/>
        </w:rPr>
      </w:pPr>
      <w:r w:rsidRPr="006D0B98">
        <w:rPr>
          <w:rFonts w:ascii="Arial" w:hAnsi="Arial" w:cs="Arial"/>
        </w:rPr>
        <w:t xml:space="preserve">DIČ: </w:t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>
        <w:rPr>
          <w:rFonts w:ascii="Arial" w:hAnsi="Arial" w:cs="Arial"/>
        </w:rPr>
        <w:t>CZ25788001</w:t>
      </w:r>
    </w:p>
    <w:p w14:paraId="7DD39690" w14:textId="0C86BAF7" w:rsidR="0025292E" w:rsidRPr="006D0B98" w:rsidRDefault="0025292E" w:rsidP="0025292E">
      <w:pPr>
        <w:pStyle w:val="Bezmezer"/>
        <w:rPr>
          <w:rFonts w:ascii="Arial" w:hAnsi="Arial" w:cs="Arial"/>
        </w:rPr>
      </w:pPr>
      <w:r w:rsidRPr="006D0B98">
        <w:rPr>
          <w:rFonts w:ascii="Arial" w:hAnsi="Arial" w:cs="Arial"/>
        </w:rPr>
        <w:t xml:space="preserve">Tel: </w:t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="00AC22DA">
        <w:rPr>
          <w:rFonts w:ascii="Arial" w:hAnsi="Arial" w:cs="Arial"/>
        </w:rPr>
        <w:t>xxxxxxxxxxxx</w:t>
      </w:r>
    </w:p>
    <w:p w14:paraId="3944033B" w14:textId="663738CB" w:rsidR="0025292E" w:rsidRPr="006D0B98" w:rsidRDefault="0025292E" w:rsidP="0025292E">
      <w:pPr>
        <w:pStyle w:val="Bezmezer"/>
        <w:rPr>
          <w:rFonts w:ascii="Arial" w:hAnsi="Arial" w:cs="Arial"/>
        </w:rPr>
      </w:pPr>
      <w:r w:rsidRPr="006D0B98">
        <w:rPr>
          <w:rFonts w:ascii="Arial" w:hAnsi="Arial" w:cs="Arial"/>
        </w:rPr>
        <w:t>E-mail:</w:t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="00AC22DA">
        <w:rPr>
          <w:rFonts w:ascii="Arial" w:hAnsi="Arial" w:cs="Arial"/>
        </w:rPr>
        <w:t>xxxxxxxxxxxx</w:t>
      </w:r>
    </w:p>
    <w:p w14:paraId="487FB0D4" w14:textId="013CBE16" w:rsidR="00FD63E0" w:rsidRDefault="0025292E" w:rsidP="0025292E">
      <w:pPr>
        <w:rPr>
          <w:rFonts w:ascii="Arial" w:hAnsi="Arial" w:cs="Arial"/>
        </w:rPr>
      </w:pPr>
      <w:r w:rsidRPr="006D0B98">
        <w:rPr>
          <w:rFonts w:ascii="Arial" w:hAnsi="Arial" w:cs="Arial"/>
        </w:rPr>
        <w:t>ID datové schránky:</w:t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</w:r>
      <w:r w:rsidRPr="006D0B98">
        <w:rPr>
          <w:rFonts w:ascii="Arial" w:hAnsi="Arial" w:cs="Arial"/>
        </w:rPr>
        <w:tab/>
        <w:t>ID schránky: 29acihr, typ schránky: právnická osoba</w:t>
      </w:r>
      <w:r w:rsidRPr="006D0B98">
        <w:rPr>
          <w:rFonts w:ascii="Arial" w:hAnsi="Arial" w:cs="Arial"/>
        </w:rPr>
        <w:br/>
      </w:r>
      <w:r w:rsidR="00FD63E0">
        <w:rPr>
          <w:rFonts w:ascii="Arial" w:hAnsi="Arial" w:cs="Arial"/>
        </w:rPr>
        <w:t>Zapsaný:</w:t>
      </w:r>
    </w:p>
    <w:p w14:paraId="31C1AF12" w14:textId="07CB76CB" w:rsidR="00F64F2B" w:rsidRDefault="00155BBF">
      <w:pPr>
        <w:rPr>
          <w:rFonts w:ascii="Arial" w:hAnsi="Arial" w:cs="Arial"/>
        </w:rPr>
      </w:pPr>
      <w:r w:rsidRPr="00DD005E">
        <w:rPr>
          <w:rFonts w:ascii="Arial" w:hAnsi="Arial" w:cs="Arial"/>
        </w:rPr>
        <w:lastRenderedPageBreak/>
        <w:t>(dále jen jako „</w:t>
      </w:r>
      <w:r w:rsidRPr="00DD005E">
        <w:rPr>
          <w:rFonts w:ascii="Arial" w:hAnsi="Arial" w:cs="Arial"/>
          <w:b/>
        </w:rPr>
        <w:t>Poskytovatel</w:t>
      </w:r>
      <w:r w:rsidRPr="00DD005E">
        <w:rPr>
          <w:rFonts w:ascii="Arial" w:hAnsi="Arial" w:cs="Arial"/>
        </w:rPr>
        <w:t>“)</w:t>
      </w:r>
    </w:p>
    <w:p w14:paraId="49D03BA3" w14:textId="77777777" w:rsidR="007455B8" w:rsidRDefault="007455B8">
      <w:pPr>
        <w:rPr>
          <w:rFonts w:ascii="Arial" w:hAnsi="Arial" w:cs="Arial"/>
        </w:rPr>
      </w:pPr>
    </w:p>
    <w:p w14:paraId="5C5ED9F9" w14:textId="09F2FC93" w:rsidR="008E636C" w:rsidRPr="00DD005E" w:rsidRDefault="008E636C">
      <w:pPr>
        <w:rPr>
          <w:rFonts w:ascii="Arial" w:hAnsi="Arial" w:cs="Arial"/>
        </w:rPr>
      </w:pPr>
      <w:r>
        <w:rPr>
          <w:rFonts w:ascii="Arial" w:hAnsi="Arial" w:cs="Arial"/>
        </w:rPr>
        <w:t>(společně dále jako „</w:t>
      </w:r>
      <w:r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14:paraId="3DDD0AD6" w14:textId="77777777" w:rsidR="008E636C" w:rsidRDefault="008E636C" w:rsidP="00DD005E">
      <w:pPr>
        <w:pStyle w:val="Bezmezer"/>
        <w:jc w:val="both"/>
        <w:rPr>
          <w:rFonts w:ascii="Arial" w:hAnsi="Arial" w:cs="Arial"/>
        </w:rPr>
      </w:pPr>
    </w:p>
    <w:p w14:paraId="33EB6005" w14:textId="763F9A34" w:rsidR="00C0578F" w:rsidRPr="001A3F24" w:rsidRDefault="008E636C" w:rsidP="001A3F24">
      <w:pPr>
        <w:pStyle w:val="Bezmezer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Smlouva je uzavírána na základě výsledku zadávacího řízen</w:t>
      </w:r>
      <w:r w:rsidR="00237DD6">
        <w:rPr>
          <w:rFonts w:ascii="Arial" w:hAnsi="Arial" w:cs="Arial"/>
        </w:rPr>
        <w:t>í</w:t>
      </w:r>
      <w:r w:rsidRPr="00DD005E">
        <w:rPr>
          <w:rFonts w:ascii="Arial" w:hAnsi="Arial" w:cs="Arial"/>
        </w:rPr>
        <w:t xml:space="preserve"> veřejné zakázky s názvem ,,Poskytování </w:t>
      </w:r>
      <w:r w:rsidR="00C0578F">
        <w:rPr>
          <w:rFonts w:ascii="Arial" w:hAnsi="Arial" w:cs="Arial"/>
        </w:rPr>
        <w:t>t</w:t>
      </w:r>
      <w:r w:rsidRPr="00DD005E">
        <w:rPr>
          <w:rFonts w:ascii="Arial" w:hAnsi="Arial" w:cs="Arial"/>
        </w:rPr>
        <w:t>elekomunikačních služeb " (dále jen "</w:t>
      </w:r>
      <w:r w:rsidRPr="00DD005E">
        <w:rPr>
          <w:rFonts w:ascii="Arial" w:hAnsi="Arial" w:cs="Arial"/>
          <w:b/>
        </w:rPr>
        <w:t>Veřejná zakázka</w:t>
      </w:r>
      <w:r w:rsidRPr="00DD005E">
        <w:rPr>
          <w:rFonts w:ascii="Arial" w:hAnsi="Arial" w:cs="Arial"/>
        </w:rPr>
        <w:t xml:space="preserve">"), kdy nabídka Poskytovatele byla vybrána jako </w:t>
      </w:r>
      <w:r w:rsidR="00237DD6">
        <w:rPr>
          <w:rFonts w:ascii="Arial" w:hAnsi="Arial" w:cs="Arial"/>
        </w:rPr>
        <w:t xml:space="preserve">ekonomicky </w:t>
      </w:r>
      <w:r w:rsidRPr="00DD005E">
        <w:rPr>
          <w:rFonts w:ascii="Arial" w:hAnsi="Arial" w:cs="Arial"/>
        </w:rPr>
        <w:t>nejv</w:t>
      </w:r>
      <w:r w:rsidR="00237DD6">
        <w:rPr>
          <w:rFonts w:ascii="Arial" w:hAnsi="Arial" w:cs="Arial"/>
        </w:rPr>
        <w:t>ý</w:t>
      </w:r>
      <w:r w:rsidRPr="00DD005E">
        <w:rPr>
          <w:rFonts w:ascii="Arial" w:hAnsi="Arial" w:cs="Arial"/>
        </w:rPr>
        <w:t>hodnější. Pokud se v této Smlouvě odkazuje na zadávací podmínky, zadávací dokumentaci či nabídku Poskytovatele, míní se tím dokumenty související se Zadávacím řízením (dále jen "</w:t>
      </w:r>
      <w:r w:rsidRPr="00DD005E">
        <w:rPr>
          <w:rFonts w:ascii="Arial" w:hAnsi="Arial" w:cs="Arial"/>
          <w:b/>
        </w:rPr>
        <w:t xml:space="preserve">Dokumenty </w:t>
      </w:r>
      <w:r w:rsidRPr="008E636C">
        <w:rPr>
          <w:rFonts w:ascii="Arial" w:hAnsi="Arial" w:cs="Arial"/>
          <w:b/>
        </w:rPr>
        <w:t>z</w:t>
      </w:r>
      <w:r w:rsidRPr="00DD005E">
        <w:rPr>
          <w:rFonts w:ascii="Arial" w:hAnsi="Arial" w:cs="Arial"/>
          <w:b/>
        </w:rPr>
        <w:t>adávacího řízeni</w:t>
      </w:r>
      <w:r w:rsidRPr="00DD005E">
        <w:rPr>
          <w:rFonts w:ascii="Arial" w:hAnsi="Arial" w:cs="Arial"/>
        </w:rPr>
        <w:t>"').</w:t>
      </w:r>
    </w:p>
    <w:p w14:paraId="38B9DE92" w14:textId="0AB64EDE" w:rsidR="00F64F2B" w:rsidRPr="00DD005E" w:rsidRDefault="00383F24" w:rsidP="0057365F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Čl. I.</w:t>
      </w:r>
    </w:p>
    <w:p w14:paraId="60B1E0EC" w14:textId="1A5AE94C" w:rsidR="007455B8" w:rsidRPr="00DD005E" w:rsidRDefault="008E636C" w:rsidP="00794DA4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BC193D" w:rsidRPr="00DD005E">
        <w:rPr>
          <w:rFonts w:ascii="Arial" w:hAnsi="Arial" w:cs="Arial"/>
          <w:b/>
        </w:rPr>
        <w:t>S</w:t>
      </w:r>
      <w:r w:rsidR="00383F24" w:rsidRPr="00DD005E">
        <w:rPr>
          <w:rFonts w:ascii="Arial" w:hAnsi="Arial" w:cs="Arial"/>
          <w:b/>
        </w:rPr>
        <w:t>mlouvy</w:t>
      </w:r>
    </w:p>
    <w:p w14:paraId="02CD4E75" w14:textId="77777777" w:rsidR="00383F24" w:rsidRPr="00DD005E" w:rsidRDefault="00383F24" w:rsidP="00E01867">
      <w:pPr>
        <w:pStyle w:val="Bezmezer"/>
        <w:jc w:val="both"/>
        <w:rPr>
          <w:rFonts w:ascii="Arial" w:hAnsi="Arial" w:cs="Arial"/>
        </w:rPr>
      </w:pPr>
    </w:p>
    <w:p w14:paraId="194798CD" w14:textId="1C73C644" w:rsidR="0076782B" w:rsidRPr="00DD005E" w:rsidRDefault="008E636C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</w:t>
      </w:r>
      <w:r w:rsidRPr="00DD005E">
        <w:rPr>
          <w:rFonts w:ascii="Arial" w:hAnsi="Arial" w:cs="Arial"/>
        </w:rPr>
        <w:t xml:space="preserve"> </w:t>
      </w:r>
      <w:r w:rsidR="0000647D" w:rsidRPr="00DD005E">
        <w:rPr>
          <w:rFonts w:ascii="Arial" w:hAnsi="Arial" w:cs="Arial"/>
        </w:rPr>
        <w:t xml:space="preserve">této </w:t>
      </w:r>
      <w:r w:rsidR="00BC193D" w:rsidRPr="00DD005E">
        <w:rPr>
          <w:rFonts w:ascii="Arial" w:hAnsi="Arial" w:cs="Arial"/>
        </w:rPr>
        <w:t>S</w:t>
      </w:r>
      <w:r w:rsidR="0000647D" w:rsidRPr="00DD005E">
        <w:rPr>
          <w:rFonts w:ascii="Arial" w:hAnsi="Arial" w:cs="Arial"/>
        </w:rPr>
        <w:t xml:space="preserve">mlouvy je </w:t>
      </w:r>
      <w:r w:rsidR="009F5123">
        <w:rPr>
          <w:rFonts w:ascii="Arial" w:hAnsi="Arial" w:cs="Arial"/>
        </w:rPr>
        <w:t xml:space="preserve">rámcová </w:t>
      </w:r>
      <w:r w:rsidR="0000647D" w:rsidRPr="00DD005E">
        <w:rPr>
          <w:rFonts w:ascii="Arial" w:hAnsi="Arial" w:cs="Arial"/>
        </w:rPr>
        <w:t xml:space="preserve">úprava práv a povinností </w:t>
      </w:r>
      <w:r w:rsidR="00BC193D" w:rsidRPr="00DD005E">
        <w:rPr>
          <w:rFonts w:ascii="Arial" w:hAnsi="Arial" w:cs="Arial"/>
        </w:rPr>
        <w:t>S</w:t>
      </w:r>
      <w:r w:rsidR="0000647D" w:rsidRPr="00DD005E">
        <w:rPr>
          <w:rFonts w:ascii="Arial" w:hAnsi="Arial" w:cs="Arial"/>
        </w:rPr>
        <w:t xml:space="preserve">mluvních stran při realizaci </w:t>
      </w:r>
      <w:r w:rsidR="009F5123">
        <w:rPr>
          <w:rFonts w:ascii="Arial" w:hAnsi="Arial" w:cs="Arial"/>
        </w:rPr>
        <w:t xml:space="preserve">podlimitní </w:t>
      </w:r>
      <w:r w:rsidR="0000647D" w:rsidRPr="00DD005E">
        <w:rPr>
          <w:rFonts w:ascii="Arial" w:hAnsi="Arial" w:cs="Arial"/>
        </w:rPr>
        <w:t>veřejné zakázky s názvem „</w:t>
      </w:r>
      <w:r w:rsidR="00276614" w:rsidRPr="00DD005E">
        <w:rPr>
          <w:rFonts w:ascii="Arial" w:hAnsi="Arial" w:cs="Arial"/>
        </w:rPr>
        <w:t>Poskytování telekomunikačních služeb</w:t>
      </w:r>
      <w:r w:rsidR="0000647D" w:rsidRPr="00DD005E">
        <w:rPr>
          <w:rFonts w:ascii="Arial" w:hAnsi="Arial" w:cs="Arial"/>
        </w:rPr>
        <w:t>“</w:t>
      </w:r>
      <w:r w:rsidR="00E250B8" w:rsidRPr="00DD005E">
        <w:rPr>
          <w:rFonts w:ascii="Arial" w:hAnsi="Arial" w:cs="Arial"/>
        </w:rPr>
        <w:t>, poskytování veřejně dostupných služeb elektronických komunikací a jin</w:t>
      </w:r>
      <w:r w:rsidR="008C448C" w:rsidRPr="00DD005E">
        <w:rPr>
          <w:rFonts w:ascii="Arial" w:hAnsi="Arial" w:cs="Arial"/>
        </w:rPr>
        <w:t>ých služeb (dále jen „</w:t>
      </w:r>
      <w:r w:rsidR="008C448C" w:rsidRPr="00DD005E">
        <w:rPr>
          <w:rFonts w:ascii="Arial" w:hAnsi="Arial" w:cs="Arial"/>
          <w:b/>
        </w:rPr>
        <w:t>Služby</w:t>
      </w:r>
      <w:r w:rsidR="008C448C" w:rsidRPr="00DD005E">
        <w:rPr>
          <w:rFonts w:ascii="Arial" w:hAnsi="Arial" w:cs="Arial"/>
        </w:rPr>
        <w:t>“)</w:t>
      </w:r>
      <w:r w:rsidR="00E250B8" w:rsidRPr="00DD005E">
        <w:rPr>
          <w:rFonts w:ascii="Arial" w:hAnsi="Arial" w:cs="Arial"/>
        </w:rPr>
        <w:t>.</w:t>
      </w:r>
      <w:r w:rsidR="0000647D" w:rsidRPr="00DD005E">
        <w:rPr>
          <w:rFonts w:ascii="Arial" w:hAnsi="Arial" w:cs="Arial"/>
        </w:rPr>
        <w:t xml:space="preserve"> </w:t>
      </w:r>
    </w:p>
    <w:p w14:paraId="6ABDB016" w14:textId="77777777" w:rsidR="00CF211A" w:rsidRPr="00DD005E" w:rsidRDefault="0000647D" w:rsidP="00E37DD1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Předmětem </w:t>
      </w:r>
      <w:r w:rsidR="0063200B" w:rsidRPr="00DD005E">
        <w:rPr>
          <w:rFonts w:ascii="Arial" w:hAnsi="Arial" w:cs="Arial"/>
        </w:rPr>
        <w:t xml:space="preserve">této Smlouvy je </w:t>
      </w:r>
      <w:r w:rsidR="009D5DD2">
        <w:rPr>
          <w:rFonts w:ascii="Arial" w:hAnsi="Arial" w:cs="Arial"/>
        </w:rPr>
        <w:t xml:space="preserve">dále </w:t>
      </w:r>
      <w:r w:rsidR="00E250B8" w:rsidRPr="00DD005E">
        <w:rPr>
          <w:rFonts w:ascii="Arial" w:hAnsi="Arial" w:cs="Arial"/>
        </w:rPr>
        <w:t xml:space="preserve">závazek Poskytovatele </w:t>
      </w:r>
      <w:r w:rsidR="0063200B" w:rsidRPr="00DD005E">
        <w:rPr>
          <w:rFonts w:ascii="Arial" w:hAnsi="Arial" w:cs="Arial"/>
        </w:rPr>
        <w:t xml:space="preserve">poskytovat </w:t>
      </w:r>
      <w:r w:rsidR="00CF211A" w:rsidRPr="00DD005E">
        <w:rPr>
          <w:rFonts w:ascii="Arial" w:hAnsi="Arial" w:cs="Arial"/>
        </w:rPr>
        <w:t xml:space="preserve">Objednateli </w:t>
      </w:r>
      <w:r w:rsidR="00290DBA" w:rsidRPr="00DD005E">
        <w:rPr>
          <w:rFonts w:ascii="Arial" w:hAnsi="Arial" w:cs="Arial"/>
        </w:rPr>
        <w:t xml:space="preserve">Služby a </w:t>
      </w:r>
      <w:r w:rsidR="00290DBA" w:rsidRPr="0021715E">
        <w:rPr>
          <w:rFonts w:ascii="Arial" w:hAnsi="Arial" w:cs="Arial"/>
        </w:rPr>
        <w:t>zboží</w:t>
      </w:r>
      <w:r w:rsidR="00290DBA" w:rsidRPr="0021715E">
        <w:rPr>
          <w:rFonts w:ascii="Arial" w:hAnsi="Arial" w:cs="Arial"/>
          <w:color w:val="FF0000"/>
        </w:rPr>
        <w:t xml:space="preserve"> </w:t>
      </w:r>
      <w:r w:rsidR="00290DBA" w:rsidRPr="00DD005E">
        <w:rPr>
          <w:rFonts w:ascii="Arial" w:hAnsi="Arial" w:cs="Arial"/>
        </w:rPr>
        <w:t>za sjednaných</w:t>
      </w:r>
      <w:r w:rsidR="0063200B" w:rsidRPr="00DD005E">
        <w:rPr>
          <w:rFonts w:ascii="Arial" w:hAnsi="Arial" w:cs="Arial"/>
        </w:rPr>
        <w:t xml:space="preserve"> podmínek a za podmínek uvedených v obchodních podmínkách (dále jen „</w:t>
      </w:r>
      <w:r w:rsidR="0063200B" w:rsidRPr="00DD005E">
        <w:rPr>
          <w:rFonts w:ascii="Arial" w:hAnsi="Arial" w:cs="Arial"/>
          <w:b/>
        </w:rPr>
        <w:t>Obchodní</w:t>
      </w:r>
      <w:r w:rsidR="0063200B" w:rsidRPr="00DD005E">
        <w:rPr>
          <w:rFonts w:ascii="Arial" w:hAnsi="Arial" w:cs="Arial"/>
        </w:rPr>
        <w:t xml:space="preserve"> </w:t>
      </w:r>
      <w:r w:rsidR="0063200B" w:rsidRPr="00DD005E">
        <w:rPr>
          <w:rFonts w:ascii="Arial" w:hAnsi="Arial" w:cs="Arial"/>
          <w:b/>
        </w:rPr>
        <w:t>podmínky</w:t>
      </w:r>
      <w:r w:rsidR="0063200B" w:rsidRPr="00DD005E">
        <w:rPr>
          <w:rFonts w:ascii="Arial" w:hAnsi="Arial" w:cs="Arial"/>
        </w:rPr>
        <w:t xml:space="preserve">“) a </w:t>
      </w:r>
      <w:r w:rsidR="00CF211A" w:rsidRPr="00DD005E">
        <w:rPr>
          <w:rFonts w:ascii="Arial" w:hAnsi="Arial" w:cs="Arial"/>
        </w:rPr>
        <w:t>Objednatel</w:t>
      </w:r>
      <w:r w:rsidR="0063200B" w:rsidRPr="00DD005E">
        <w:rPr>
          <w:rFonts w:ascii="Arial" w:hAnsi="Arial" w:cs="Arial"/>
        </w:rPr>
        <w:t xml:space="preserve"> se zavazuje hradit cenu Služeb a zboží poskytnutých Poskytovatelem a plnit další povinnosti vyplývající ze Smlouvy. </w:t>
      </w:r>
      <w:r w:rsidR="002111DA" w:rsidRPr="00DD005E">
        <w:rPr>
          <w:rFonts w:ascii="Arial" w:hAnsi="Arial" w:cs="Arial"/>
        </w:rPr>
        <w:t xml:space="preserve">Obchodní podmínky poskytovatele tvoří nedílnou součást této smlouvy a jsou uvedeny v příloze č. </w:t>
      </w:r>
      <w:r w:rsidR="00276614" w:rsidRPr="00DD005E">
        <w:rPr>
          <w:rFonts w:ascii="Arial" w:hAnsi="Arial" w:cs="Arial"/>
        </w:rPr>
        <w:t>3</w:t>
      </w:r>
      <w:r w:rsidR="00E37DD1" w:rsidRPr="00DD005E">
        <w:rPr>
          <w:rFonts w:ascii="Arial" w:hAnsi="Arial" w:cs="Arial"/>
        </w:rPr>
        <w:t>.</w:t>
      </w:r>
    </w:p>
    <w:p w14:paraId="0A193501" w14:textId="505D7221" w:rsidR="00804625" w:rsidRPr="00DD005E" w:rsidRDefault="00383F24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Poskytováním </w:t>
      </w:r>
      <w:r w:rsidR="00155BBF" w:rsidRPr="00DD005E">
        <w:rPr>
          <w:rFonts w:ascii="Arial" w:hAnsi="Arial" w:cs="Arial"/>
        </w:rPr>
        <w:t>tele</w:t>
      </w:r>
      <w:r w:rsidRPr="00DD005E">
        <w:rPr>
          <w:rFonts w:ascii="Arial" w:hAnsi="Arial" w:cs="Arial"/>
        </w:rPr>
        <w:t xml:space="preserve">komunikačních služeb prostřednictvím GSM </w:t>
      </w:r>
      <w:r w:rsidR="00752425" w:rsidRPr="00DD005E">
        <w:rPr>
          <w:rFonts w:ascii="Arial" w:hAnsi="Arial" w:cs="Arial"/>
        </w:rPr>
        <w:t xml:space="preserve">a ISDN </w:t>
      </w:r>
      <w:r w:rsidRPr="00DD005E">
        <w:rPr>
          <w:rFonts w:ascii="Arial" w:hAnsi="Arial" w:cs="Arial"/>
        </w:rPr>
        <w:t xml:space="preserve">sítě Poskytovatele se rozumí zejména poskytování mobilních </w:t>
      </w:r>
      <w:r w:rsidR="00752425" w:rsidRPr="00DD005E">
        <w:rPr>
          <w:rFonts w:ascii="Arial" w:hAnsi="Arial" w:cs="Arial"/>
        </w:rPr>
        <w:t xml:space="preserve">a pevných </w:t>
      </w:r>
      <w:r w:rsidRPr="00DD005E">
        <w:rPr>
          <w:rFonts w:ascii="Arial" w:hAnsi="Arial" w:cs="Arial"/>
        </w:rPr>
        <w:t>telekomunikačních a datových služeb v rozsahu a minimálně ve stávající kvalitě a to následně:</w:t>
      </w:r>
    </w:p>
    <w:p w14:paraId="04132841" w14:textId="77777777" w:rsidR="00383F24" w:rsidRPr="00DD005E" w:rsidRDefault="0057365F" w:rsidP="00DD005E">
      <w:pPr>
        <w:pStyle w:val="Bezmezer"/>
        <w:numPr>
          <w:ilvl w:val="0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</w:t>
      </w:r>
      <w:r w:rsidR="00383F24" w:rsidRPr="00DD005E">
        <w:rPr>
          <w:rFonts w:ascii="Arial" w:hAnsi="Arial" w:cs="Arial"/>
        </w:rPr>
        <w:t>oskytování mobilních hlasových služeb,</w:t>
      </w:r>
      <w:r w:rsidR="009D5DD2" w:rsidRPr="009D5DD2">
        <w:rPr>
          <w:rFonts w:ascii="Arial" w:hAnsi="Arial" w:cs="Arial"/>
        </w:rPr>
        <w:t xml:space="preserve"> </w:t>
      </w:r>
      <w:r w:rsidR="009D5DD2" w:rsidRPr="00DD005E">
        <w:rPr>
          <w:rFonts w:ascii="Arial" w:hAnsi="Arial" w:cs="Arial"/>
        </w:rPr>
        <w:t>vč. možnosti aktivace a deaktivace roamingu</w:t>
      </w:r>
      <w:r w:rsidR="009D5DD2">
        <w:rPr>
          <w:rFonts w:ascii="Arial" w:hAnsi="Arial" w:cs="Arial"/>
        </w:rPr>
        <w:t xml:space="preserve"> </w:t>
      </w:r>
      <w:r w:rsidR="009D5DD2" w:rsidRPr="00DD005E">
        <w:rPr>
          <w:rFonts w:ascii="Arial" w:hAnsi="Arial" w:cs="Arial"/>
        </w:rPr>
        <w:t xml:space="preserve">mobilních hlasových služeb na telefonních číslech dle požadavku </w:t>
      </w:r>
      <w:r w:rsidR="009D5DD2">
        <w:rPr>
          <w:rFonts w:ascii="Arial" w:hAnsi="Arial" w:cs="Arial"/>
        </w:rPr>
        <w:t>objednatele,</w:t>
      </w:r>
    </w:p>
    <w:p w14:paraId="6DFC04A0" w14:textId="4196F8CA" w:rsidR="00383F24" w:rsidRDefault="0057365F" w:rsidP="00A00789">
      <w:pPr>
        <w:pStyle w:val="Bezmezer"/>
        <w:numPr>
          <w:ilvl w:val="0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</w:t>
      </w:r>
      <w:r w:rsidR="00383F24" w:rsidRPr="00DD005E">
        <w:rPr>
          <w:rFonts w:ascii="Arial" w:hAnsi="Arial" w:cs="Arial"/>
        </w:rPr>
        <w:t xml:space="preserve">oskytování mobilních datových služeb, </w:t>
      </w:r>
      <w:r w:rsidR="00A00789" w:rsidRPr="00A00789">
        <w:rPr>
          <w:rFonts w:ascii="Arial" w:hAnsi="Arial" w:cs="Arial"/>
        </w:rPr>
        <w:t>které budou přidruženy k hlasovým službám, tj. internet v mobilním telefonu, vč. možnosti aktivace a deaktivace roamingu internetu</w:t>
      </w:r>
      <w:r w:rsidR="00A00789">
        <w:rPr>
          <w:rFonts w:ascii="Arial" w:hAnsi="Arial" w:cs="Arial"/>
        </w:rPr>
        <w:t xml:space="preserve"> </w:t>
      </w:r>
      <w:r w:rsidR="00A00789" w:rsidRPr="00A00789">
        <w:rPr>
          <w:rFonts w:ascii="Arial" w:hAnsi="Arial" w:cs="Arial"/>
        </w:rPr>
        <w:t xml:space="preserve">v mobilním telefonu na </w:t>
      </w:r>
      <w:r w:rsidR="00A00789">
        <w:rPr>
          <w:rFonts w:ascii="Arial" w:hAnsi="Arial" w:cs="Arial"/>
        </w:rPr>
        <w:t>telefonních</w:t>
      </w:r>
      <w:r w:rsidR="00A00789" w:rsidRPr="00A00789">
        <w:rPr>
          <w:rFonts w:ascii="Arial" w:hAnsi="Arial" w:cs="Arial"/>
        </w:rPr>
        <w:t xml:space="preserve"> číslech dle požadavku </w:t>
      </w:r>
      <w:r w:rsidR="00A00789">
        <w:rPr>
          <w:rFonts w:ascii="Arial" w:hAnsi="Arial" w:cs="Arial"/>
        </w:rPr>
        <w:t>objednatele</w:t>
      </w:r>
      <w:r w:rsidR="00DA1A35">
        <w:rPr>
          <w:rFonts w:ascii="Arial" w:hAnsi="Arial" w:cs="Arial"/>
        </w:rPr>
        <w:t>,</w:t>
      </w:r>
    </w:p>
    <w:p w14:paraId="3722A217" w14:textId="51818E02" w:rsidR="00DA1A35" w:rsidRPr="00DD005E" w:rsidRDefault="00DA1A35" w:rsidP="00DA1A35">
      <w:pPr>
        <w:pStyle w:val="Bezmezer"/>
        <w:numPr>
          <w:ilvl w:val="0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DA1A35">
        <w:rPr>
          <w:rFonts w:ascii="Arial" w:hAnsi="Arial" w:cs="Arial"/>
        </w:rPr>
        <w:t xml:space="preserve">poskytování mobilních datových služeb, které nebudou přidruženy k hlasovým službám, tj. mobilní internet, </w:t>
      </w:r>
    </w:p>
    <w:p w14:paraId="784A651C" w14:textId="7B79E118" w:rsidR="00752425" w:rsidRPr="00DD005E" w:rsidRDefault="00752425" w:rsidP="009D5DD2">
      <w:pPr>
        <w:pStyle w:val="Bezmezer"/>
        <w:numPr>
          <w:ilvl w:val="0"/>
          <w:numId w:val="2"/>
        </w:numPr>
        <w:spacing w:after="120"/>
        <w:ind w:left="0" w:firstLine="284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poskytování pevných hlasových služeb</w:t>
      </w:r>
      <w:r w:rsidR="00DA1A35">
        <w:rPr>
          <w:rFonts w:ascii="Arial" w:hAnsi="Arial" w:cs="Arial"/>
        </w:rPr>
        <w:t xml:space="preserve"> dle požadavku objednatele,</w:t>
      </w:r>
    </w:p>
    <w:p w14:paraId="5915CE18" w14:textId="77777777" w:rsidR="00383F24" w:rsidRPr="00DD005E" w:rsidRDefault="0057365F" w:rsidP="009D5DD2">
      <w:pPr>
        <w:pStyle w:val="Bezmezer"/>
        <w:numPr>
          <w:ilvl w:val="0"/>
          <w:numId w:val="2"/>
        </w:numPr>
        <w:spacing w:after="120"/>
        <w:ind w:left="0" w:firstLine="284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m</w:t>
      </w:r>
      <w:r w:rsidR="00383F24" w:rsidRPr="00DD005E">
        <w:rPr>
          <w:rFonts w:ascii="Arial" w:hAnsi="Arial" w:cs="Arial"/>
        </w:rPr>
        <w:t>aximální dostupnost a spolehlivost služby, garance dostupnosti služby,</w:t>
      </w:r>
    </w:p>
    <w:p w14:paraId="3490505A" w14:textId="02D8974E" w:rsidR="00383F24" w:rsidRPr="00DD005E" w:rsidRDefault="0057365F" w:rsidP="00CC1821">
      <w:pPr>
        <w:pStyle w:val="Bezmezer"/>
        <w:numPr>
          <w:ilvl w:val="0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z</w:t>
      </w:r>
      <w:r w:rsidR="00383F24" w:rsidRPr="00DD005E">
        <w:rPr>
          <w:rFonts w:ascii="Arial" w:hAnsi="Arial" w:cs="Arial"/>
        </w:rPr>
        <w:t>achování stávajících telefonních čísel,</w:t>
      </w:r>
      <w:r w:rsidR="00DA1A35" w:rsidRPr="00CC1821">
        <w:rPr>
          <w:rFonts w:ascii="Arial" w:hAnsi="Arial" w:cs="Arial"/>
        </w:rPr>
        <w:t xml:space="preserve"> popř. na žádost objednatele zajištění bezúplatného přenositelnosti</w:t>
      </w:r>
      <w:r w:rsidR="00DA1A35" w:rsidRPr="00ED730A">
        <w:rPr>
          <w:rFonts w:ascii="Arial" w:hAnsi="Arial" w:cs="Arial"/>
        </w:rPr>
        <w:t xml:space="preserve"> stávajících telefonních čísel v souladu se zákonem č.</w:t>
      </w:r>
      <w:r w:rsidR="00D303A4" w:rsidRPr="00FD63E0">
        <w:rPr>
          <w:rFonts w:ascii="Arial" w:hAnsi="Arial" w:cs="Arial"/>
        </w:rPr>
        <w:t> </w:t>
      </w:r>
      <w:r w:rsidR="00DA1A35" w:rsidRPr="00FD63E0">
        <w:rPr>
          <w:rFonts w:ascii="Arial" w:hAnsi="Arial" w:cs="Arial"/>
        </w:rPr>
        <w:t xml:space="preserve">127/2005 Sb., o </w:t>
      </w:r>
      <w:r w:rsidR="00DA1A35" w:rsidRPr="000E4448">
        <w:rPr>
          <w:rFonts w:ascii="Arial" w:hAnsi="Arial" w:cs="Arial"/>
        </w:rPr>
        <w:t>elektronických komunikacích a o změně některých souvisejících zákonů</w:t>
      </w:r>
      <w:r w:rsidR="00DA1A35" w:rsidRPr="002E7285">
        <w:rPr>
          <w:rFonts w:ascii="Arial" w:hAnsi="Arial" w:cs="Arial"/>
        </w:rPr>
        <w:t xml:space="preserve"> (</w:t>
      </w:r>
      <w:r w:rsidR="00DA1A35" w:rsidRPr="002E7285">
        <w:rPr>
          <w:rFonts w:ascii="Arial" w:hAnsi="Arial" w:cs="Arial"/>
          <w:b/>
        </w:rPr>
        <w:t xml:space="preserve">migrace </w:t>
      </w:r>
      <w:r w:rsidR="00DA1A35" w:rsidRPr="00677517">
        <w:rPr>
          <w:rFonts w:ascii="Arial" w:hAnsi="Arial" w:cs="Arial"/>
          <w:b/>
        </w:rPr>
        <w:t>telefonních čísel</w:t>
      </w:r>
      <w:r w:rsidR="00DA1A35" w:rsidRPr="00677517">
        <w:rPr>
          <w:rFonts w:ascii="Arial" w:hAnsi="Arial" w:cs="Arial"/>
        </w:rPr>
        <w:t>)</w:t>
      </w:r>
      <w:r w:rsidR="00CC1821" w:rsidRPr="00677517">
        <w:rPr>
          <w:rFonts w:ascii="Arial" w:hAnsi="Arial" w:cs="Arial"/>
        </w:rPr>
        <w:t xml:space="preserve"> a opatřením obecné povahy Českého</w:t>
      </w:r>
      <w:r w:rsidR="00CC1821">
        <w:rPr>
          <w:rFonts w:ascii="Arial" w:hAnsi="Arial" w:cs="Arial"/>
        </w:rPr>
        <w:t xml:space="preserve"> </w:t>
      </w:r>
      <w:r w:rsidR="00CC1821" w:rsidRPr="00CC1821">
        <w:rPr>
          <w:rFonts w:ascii="Arial" w:hAnsi="Arial" w:cs="Arial"/>
        </w:rPr>
        <w:t>telekomunikačního úřadu</w:t>
      </w:r>
      <w:r w:rsidR="00DA1A35" w:rsidRPr="00CC1821">
        <w:rPr>
          <w:rFonts w:ascii="Arial" w:hAnsi="Arial" w:cs="Arial"/>
        </w:rPr>
        <w:t>,</w:t>
      </w:r>
    </w:p>
    <w:p w14:paraId="1F675A2C" w14:textId="77777777" w:rsidR="00383F24" w:rsidRPr="00DD005E" w:rsidRDefault="0057365F" w:rsidP="009D5DD2">
      <w:pPr>
        <w:pStyle w:val="Bezmezer"/>
        <w:numPr>
          <w:ilvl w:val="0"/>
          <w:numId w:val="2"/>
        </w:numPr>
        <w:spacing w:after="120"/>
        <w:ind w:left="0" w:firstLine="284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</w:t>
      </w:r>
      <w:r w:rsidR="00383F24" w:rsidRPr="00DD005E">
        <w:rPr>
          <w:rFonts w:ascii="Arial" w:hAnsi="Arial" w:cs="Arial"/>
        </w:rPr>
        <w:t>oskytování potřebného rozsahu telefonních čísel,</w:t>
      </w:r>
    </w:p>
    <w:p w14:paraId="5AFB1CC7" w14:textId="330C16B1" w:rsidR="00383F24" w:rsidRPr="00DD005E" w:rsidRDefault="00DA1A35" w:rsidP="00DA1A35">
      <w:pPr>
        <w:pStyle w:val="Bezmezer"/>
        <w:numPr>
          <w:ilvl w:val="0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DA1A35">
        <w:rPr>
          <w:rFonts w:ascii="Arial" w:hAnsi="Arial" w:cs="Arial"/>
        </w:rPr>
        <w:lastRenderedPageBreak/>
        <w:t>zabezpečení zákaznického servisu a podpory</w:t>
      </w:r>
      <w:r w:rsidR="003D4D78" w:rsidRPr="00DD005E">
        <w:rPr>
          <w:rFonts w:ascii="Arial" w:hAnsi="Arial" w:cs="Arial"/>
        </w:rPr>
        <w:t>,</w:t>
      </w:r>
    </w:p>
    <w:p w14:paraId="6E8BF37A" w14:textId="71CF4449" w:rsidR="005C4949" w:rsidRPr="00DD005E" w:rsidRDefault="00155BBF" w:rsidP="000E4E8E">
      <w:pPr>
        <w:pStyle w:val="Bezmezer"/>
        <w:spacing w:after="12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a</w:t>
      </w:r>
      <w:r w:rsidR="00383F24" w:rsidRPr="00DD005E">
        <w:rPr>
          <w:rFonts w:ascii="Arial" w:hAnsi="Arial" w:cs="Arial"/>
        </w:rPr>
        <w:t xml:space="preserve"> to v rozsahu dle Specifik</w:t>
      </w:r>
      <w:r w:rsidR="005C4949" w:rsidRPr="00DD005E">
        <w:rPr>
          <w:rFonts w:ascii="Arial" w:hAnsi="Arial" w:cs="Arial"/>
        </w:rPr>
        <w:t>ace p</w:t>
      </w:r>
      <w:r w:rsidR="00173B60" w:rsidRPr="00DD005E">
        <w:rPr>
          <w:rFonts w:ascii="Arial" w:hAnsi="Arial" w:cs="Arial"/>
        </w:rPr>
        <w:t xml:space="preserve">ožadovaných </w:t>
      </w:r>
      <w:r w:rsidR="0057365F" w:rsidRPr="00DD005E">
        <w:rPr>
          <w:rFonts w:ascii="Arial" w:hAnsi="Arial" w:cs="Arial"/>
        </w:rPr>
        <w:t xml:space="preserve">telekomunikačních </w:t>
      </w:r>
      <w:r w:rsidR="00173B60" w:rsidRPr="00DD005E">
        <w:rPr>
          <w:rFonts w:ascii="Arial" w:hAnsi="Arial" w:cs="Arial"/>
        </w:rPr>
        <w:t>služeb</w:t>
      </w:r>
      <w:r w:rsidR="005C4949" w:rsidRPr="00DD005E">
        <w:rPr>
          <w:rFonts w:ascii="Arial" w:hAnsi="Arial" w:cs="Arial"/>
        </w:rPr>
        <w:t xml:space="preserve">, jež je </w:t>
      </w:r>
      <w:r w:rsidRPr="00DD005E">
        <w:rPr>
          <w:rFonts w:ascii="Arial" w:hAnsi="Arial" w:cs="Arial"/>
          <w:b/>
        </w:rPr>
        <w:t>P</w:t>
      </w:r>
      <w:r w:rsidR="005C4949" w:rsidRPr="00DD005E">
        <w:rPr>
          <w:rFonts w:ascii="Arial" w:hAnsi="Arial" w:cs="Arial"/>
          <w:b/>
        </w:rPr>
        <w:t xml:space="preserve">řílohou č. </w:t>
      </w:r>
      <w:r w:rsidR="0057365F" w:rsidRPr="00DD005E">
        <w:rPr>
          <w:rFonts w:ascii="Arial" w:hAnsi="Arial" w:cs="Arial"/>
          <w:b/>
        </w:rPr>
        <w:t>1</w:t>
      </w:r>
      <w:r w:rsidR="00756BF5" w:rsidRPr="00DD005E">
        <w:rPr>
          <w:rFonts w:ascii="Arial" w:hAnsi="Arial" w:cs="Arial"/>
        </w:rPr>
        <w:t xml:space="preserve"> jako nedílná součást</w:t>
      </w:r>
      <w:r w:rsidR="005C4949" w:rsidRPr="00DD005E">
        <w:rPr>
          <w:rFonts w:ascii="Arial" w:hAnsi="Arial" w:cs="Arial"/>
        </w:rPr>
        <w:t xml:space="preserve"> </w:t>
      </w:r>
      <w:r w:rsidR="00173B60" w:rsidRPr="00DD005E">
        <w:rPr>
          <w:rFonts w:ascii="Arial" w:hAnsi="Arial" w:cs="Arial"/>
        </w:rPr>
        <w:t xml:space="preserve">této </w:t>
      </w:r>
      <w:r w:rsidR="00BC193D" w:rsidRPr="00DD005E">
        <w:rPr>
          <w:rFonts w:ascii="Arial" w:hAnsi="Arial" w:cs="Arial"/>
        </w:rPr>
        <w:t>S</w:t>
      </w:r>
      <w:r w:rsidR="005C4949" w:rsidRPr="00DD005E">
        <w:rPr>
          <w:rFonts w:ascii="Arial" w:hAnsi="Arial" w:cs="Arial"/>
        </w:rPr>
        <w:t xml:space="preserve">mlouvy a v souladu s veškerými požadavky </w:t>
      </w:r>
      <w:r w:rsidR="00C268E5" w:rsidRPr="00DD005E">
        <w:rPr>
          <w:rFonts w:ascii="Arial" w:hAnsi="Arial" w:cs="Arial"/>
        </w:rPr>
        <w:t>Objednatele</w:t>
      </w:r>
      <w:r w:rsidR="0063200B" w:rsidRPr="00DD005E">
        <w:rPr>
          <w:rFonts w:ascii="Arial" w:hAnsi="Arial" w:cs="Arial"/>
        </w:rPr>
        <w:t xml:space="preserve"> uvedenými v této Smlouvě</w:t>
      </w:r>
      <w:r w:rsidR="00DB32F5" w:rsidRPr="00DD005E">
        <w:rPr>
          <w:rFonts w:ascii="Arial" w:hAnsi="Arial" w:cs="Arial"/>
        </w:rPr>
        <w:t>.</w:t>
      </w:r>
      <w:r w:rsidR="00C268E5" w:rsidRPr="00DD005E">
        <w:rPr>
          <w:rFonts w:ascii="Arial" w:hAnsi="Arial" w:cs="Arial"/>
        </w:rPr>
        <w:t xml:space="preserve"> </w:t>
      </w:r>
      <w:r w:rsidR="005C4949" w:rsidRPr="00DD005E">
        <w:rPr>
          <w:rFonts w:ascii="Arial" w:hAnsi="Arial" w:cs="Arial"/>
        </w:rPr>
        <w:t xml:space="preserve">Pro účely této </w:t>
      </w:r>
      <w:r w:rsidR="00BC193D" w:rsidRPr="00DD005E">
        <w:rPr>
          <w:rFonts w:ascii="Arial" w:hAnsi="Arial" w:cs="Arial"/>
        </w:rPr>
        <w:t>S</w:t>
      </w:r>
      <w:r w:rsidR="005C4949" w:rsidRPr="00DD005E">
        <w:rPr>
          <w:rFonts w:ascii="Arial" w:hAnsi="Arial" w:cs="Arial"/>
        </w:rPr>
        <w:t xml:space="preserve">mlouvy se pro předmět této </w:t>
      </w:r>
      <w:r w:rsidR="00BC193D" w:rsidRPr="00DD005E">
        <w:rPr>
          <w:rFonts w:ascii="Arial" w:hAnsi="Arial" w:cs="Arial"/>
        </w:rPr>
        <w:t>S</w:t>
      </w:r>
      <w:r w:rsidR="005C4949" w:rsidRPr="00DD005E">
        <w:rPr>
          <w:rFonts w:ascii="Arial" w:hAnsi="Arial" w:cs="Arial"/>
        </w:rPr>
        <w:t>mlouvy</w:t>
      </w:r>
      <w:r w:rsidR="00D1706C" w:rsidRPr="00DD005E">
        <w:rPr>
          <w:rFonts w:ascii="Arial" w:hAnsi="Arial" w:cs="Arial"/>
        </w:rPr>
        <w:t>,</w:t>
      </w:r>
      <w:r w:rsidR="005C4949" w:rsidRPr="00DD005E">
        <w:rPr>
          <w:rFonts w:ascii="Arial" w:hAnsi="Arial" w:cs="Arial"/>
        </w:rPr>
        <w:t xml:space="preserve"> vymezený v tomto odstavci</w:t>
      </w:r>
      <w:r w:rsidR="00D1706C" w:rsidRPr="00DD005E">
        <w:rPr>
          <w:rFonts w:ascii="Arial" w:hAnsi="Arial" w:cs="Arial"/>
        </w:rPr>
        <w:t>,</w:t>
      </w:r>
      <w:r w:rsidR="005C4949" w:rsidRPr="00DD005E">
        <w:rPr>
          <w:rFonts w:ascii="Arial" w:hAnsi="Arial" w:cs="Arial"/>
        </w:rPr>
        <w:t xml:space="preserve"> užije označení „</w:t>
      </w:r>
      <w:r w:rsidR="005C4949" w:rsidRPr="00DD005E">
        <w:rPr>
          <w:rFonts w:ascii="Arial" w:hAnsi="Arial" w:cs="Arial"/>
          <w:b/>
        </w:rPr>
        <w:t>plnění</w:t>
      </w:r>
      <w:r w:rsidR="005C4949" w:rsidRPr="00DD005E">
        <w:rPr>
          <w:rFonts w:ascii="Arial" w:hAnsi="Arial" w:cs="Arial"/>
        </w:rPr>
        <w:t>“.</w:t>
      </w:r>
    </w:p>
    <w:p w14:paraId="0A0892D3" w14:textId="582332AF" w:rsidR="004B5B28" w:rsidRPr="00DD005E" w:rsidRDefault="005C4949" w:rsidP="00545C47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se tímto zavazuje </w:t>
      </w:r>
      <w:r w:rsidR="00C268E5" w:rsidRPr="00DD005E">
        <w:rPr>
          <w:rFonts w:ascii="Arial" w:hAnsi="Arial" w:cs="Arial"/>
        </w:rPr>
        <w:t>Objednateli</w:t>
      </w:r>
      <w:r w:rsidR="00C268E5" w:rsidRPr="00DD005E">
        <w:rPr>
          <w:rFonts w:ascii="Arial" w:hAnsi="Arial" w:cs="Arial"/>
          <w:color w:val="FF0000"/>
        </w:rPr>
        <w:t xml:space="preserve"> </w:t>
      </w:r>
      <w:r w:rsidRPr="00DD005E">
        <w:rPr>
          <w:rFonts w:ascii="Arial" w:hAnsi="Arial" w:cs="Arial"/>
        </w:rPr>
        <w:t xml:space="preserve">poskytovat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lužby</w:t>
      </w:r>
      <w:r w:rsidR="00545C47">
        <w:rPr>
          <w:rFonts w:ascii="Arial" w:hAnsi="Arial" w:cs="Arial"/>
        </w:rPr>
        <w:t xml:space="preserve"> </w:t>
      </w:r>
      <w:r w:rsidR="00545C47" w:rsidRPr="00545C47">
        <w:rPr>
          <w:rFonts w:ascii="Arial" w:hAnsi="Arial" w:cs="Arial"/>
        </w:rPr>
        <w:t>v režimu 24 hodin denně, 7 dní v týdnu</w:t>
      </w:r>
      <w:r w:rsidRPr="00DD005E">
        <w:rPr>
          <w:rFonts w:ascii="Arial" w:hAnsi="Arial" w:cs="Arial"/>
        </w:rPr>
        <w:t xml:space="preserve"> </w:t>
      </w:r>
      <w:r w:rsidR="004B5B28" w:rsidRPr="00DD005E">
        <w:rPr>
          <w:rFonts w:ascii="Arial" w:hAnsi="Arial" w:cs="Arial"/>
        </w:rPr>
        <w:t xml:space="preserve">za podmínek uvedených v této </w:t>
      </w:r>
      <w:r w:rsidR="00BC193D" w:rsidRPr="00DD005E">
        <w:rPr>
          <w:rFonts w:ascii="Arial" w:hAnsi="Arial" w:cs="Arial"/>
        </w:rPr>
        <w:t>S</w:t>
      </w:r>
      <w:r w:rsidR="004B5B28" w:rsidRPr="00DD005E">
        <w:rPr>
          <w:rFonts w:ascii="Arial" w:hAnsi="Arial" w:cs="Arial"/>
        </w:rPr>
        <w:t xml:space="preserve">mlouvě a </w:t>
      </w:r>
      <w:r w:rsidR="00633CA6" w:rsidRPr="00DD005E">
        <w:rPr>
          <w:rFonts w:ascii="Arial" w:hAnsi="Arial" w:cs="Arial"/>
        </w:rPr>
        <w:t xml:space="preserve">Objednatel </w:t>
      </w:r>
      <w:r w:rsidR="004B5B28" w:rsidRPr="00DD005E">
        <w:rPr>
          <w:rFonts w:ascii="Arial" w:hAnsi="Arial" w:cs="Arial"/>
        </w:rPr>
        <w:t xml:space="preserve">se tímto zavazuje za poskytování </w:t>
      </w:r>
      <w:r w:rsidR="00DC2593" w:rsidRPr="00DD005E">
        <w:rPr>
          <w:rFonts w:ascii="Arial" w:hAnsi="Arial" w:cs="Arial"/>
        </w:rPr>
        <w:t>s</w:t>
      </w:r>
      <w:r w:rsidR="004B5B28" w:rsidRPr="00DD005E">
        <w:rPr>
          <w:rFonts w:ascii="Arial" w:hAnsi="Arial" w:cs="Arial"/>
        </w:rPr>
        <w:t xml:space="preserve">lužeb zaplatit úplatu podle Čl. II. této </w:t>
      </w:r>
      <w:r w:rsidR="00BC193D" w:rsidRPr="00DD005E">
        <w:rPr>
          <w:rFonts w:ascii="Arial" w:hAnsi="Arial" w:cs="Arial"/>
        </w:rPr>
        <w:t>S</w:t>
      </w:r>
      <w:r w:rsidR="004B5B28" w:rsidRPr="00DD005E">
        <w:rPr>
          <w:rFonts w:ascii="Arial" w:hAnsi="Arial" w:cs="Arial"/>
        </w:rPr>
        <w:t xml:space="preserve">mlouvy. </w:t>
      </w:r>
    </w:p>
    <w:p w14:paraId="05F553BD" w14:textId="77777777" w:rsidR="008C4AE1" w:rsidRPr="00DD005E" w:rsidRDefault="004B5B28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prohlašuje, že je</w:t>
      </w:r>
      <w:r w:rsidR="0044227C" w:rsidRPr="00DD005E">
        <w:rPr>
          <w:rFonts w:ascii="Arial" w:hAnsi="Arial" w:cs="Arial"/>
        </w:rPr>
        <w:t xml:space="preserve"> držitelem veškerých povolení a oprávnění umožňující</w:t>
      </w:r>
      <w:r w:rsidR="008C4AE1" w:rsidRPr="00DD005E">
        <w:rPr>
          <w:rFonts w:ascii="Arial" w:hAnsi="Arial" w:cs="Arial"/>
        </w:rPr>
        <w:t xml:space="preserve">ch </w:t>
      </w:r>
      <w:r w:rsidR="0044227C" w:rsidRPr="00DD005E">
        <w:rPr>
          <w:rFonts w:ascii="Arial" w:hAnsi="Arial" w:cs="Arial"/>
        </w:rPr>
        <w:t xml:space="preserve">mu uskutečnit předmět této </w:t>
      </w:r>
      <w:r w:rsidR="00BC193D" w:rsidRPr="00DD005E">
        <w:rPr>
          <w:rFonts w:ascii="Arial" w:hAnsi="Arial" w:cs="Arial"/>
        </w:rPr>
        <w:t>S</w:t>
      </w:r>
      <w:r w:rsidR="0044227C" w:rsidRPr="00DD005E">
        <w:rPr>
          <w:rFonts w:ascii="Arial" w:hAnsi="Arial" w:cs="Arial"/>
        </w:rPr>
        <w:t>mlouvy</w:t>
      </w:r>
      <w:r w:rsidR="008C4AE1" w:rsidRPr="00DD005E">
        <w:rPr>
          <w:rFonts w:ascii="Arial" w:hAnsi="Arial" w:cs="Arial"/>
        </w:rPr>
        <w:t>.</w:t>
      </w:r>
      <w:r w:rsidRPr="00DD005E">
        <w:rPr>
          <w:rFonts w:ascii="Arial" w:hAnsi="Arial" w:cs="Arial"/>
        </w:rPr>
        <w:t xml:space="preserve"> </w:t>
      </w:r>
    </w:p>
    <w:p w14:paraId="2F9A3E25" w14:textId="77777777" w:rsidR="004B5B28" w:rsidRPr="00DD005E" w:rsidRDefault="004B5B28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a </w:t>
      </w:r>
      <w:r w:rsidR="008C70A5" w:rsidRPr="00DD005E">
        <w:rPr>
          <w:rFonts w:ascii="Arial" w:hAnsi="Arial" w:cs="Arial"/>
        </w:rPr>
        <w:t xml:space="preserve">Objednatel </w:t>
      </w:r>
      <w:r w:rsidRPr="00DD005E">
        <w:rPr>
          <w:rFonts w:ascii="Arial" w:hAnsi="Arial" w:cs="Arial"/>
        </w:rPr>
        <w:t xml:space="preserve">prohlašují, že jsou oprávněni uzavřít tuto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mlouvu a že jim nejsou známy žádné právní a věcné překážky, které by bránily uzavření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mlouvy.</w:t>
      </w:r>
    </w:p>
    <w:p w14:paraId="4B4EEC08" w14:textId="77777777" w:rsidR="00C64F0F" w:rsidRPr="00DD005E" w:rsidRDefault="004B5B28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Služby je Poskytovatel povinen poskytovat </w:t>
      </w:r>
      <w:r w:rsidR="008C70A5" w:rsidRPr="00DD005E">
        <w:rPr>
          <w:rFonts w:ascii="Arial" w:hAnsi="Arial" w:cs="Arial"/>
        </w:rPr>
        <w:t xml:space="preserve">Objednateli </w:t>
      </w:r>
      <w:r w:rsidR="0044227C" w:rsidRPr="00DD005E">
        <w:rPr>
          <w:rFonts w:ascii="Arial" w:hAnsi="Arial" w:cs="Arial"/>
        </w:rPr>
        <w:t xml:space="preserve">řádně a včas v souladu s touto </w:t>
      </w:r>
      <w:r w:rsidR="00C74F7D" w:rsidRPr="00DD005E">
        <w:rPr>
          <w:rFonts w:ascii="Arial" w:hAnsi="Arial" w:cs="Arial"/>
        </w:rPr>
        <w:t>S</w:t>
      </w:r>
      <w:r w:rsidR="0044227C" w:rsidRPr="00DD005E">
        <w:rPr>
          <w:rFonts w:ascii="Arial" w:hAnsi="Arial" w:cs="Arial"/>
        </w:rPr>
        <w:t>mlouv</w:t>
      </w:r>
      <w:r w:rsidR="00C74F7D" w:rsidRPr="00DD005E">
        <w:rPr>
          <w:rFonts w:ascii="Arial" w:hAnsi="Arial" w:cs="Arial"/>
        </w:rPr>
        <w:t>o</w:t>
      </w:r>
      <w:r w:rsidR="0044227C" w:rsidRPr="00DD005E">
        <w:rPr>
          <w:rFonts w:ascii="Arial" w:hAnsi="Arial" w:cs="Arial"/>
        </w:rPr>
        <w:t xml:space="preserve">u, jejími přílohami </w:t>
      </w:r>
      <w:r w:rsidRPr="00DD005E">
        <w:rPr>
          <w:rFonts w:ascii="Arial" w:hAnsi="Arial" w:cs="Arial"/>
        </w:rPr>
        <w:t xml:space="preserve">a v souladu s obecně závaznými právními předpisy. </w:t>
      </w:r>
    </w:p>
    <w:p w14:paraId="2DC1B989" w14:textId="2D08E51F" w:rsidR="008378C9" w:rsidRPr="00DD005E" w:rsidRDefault="00C64F0F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Uzavřením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nevzniká Poskytovateli výhradní právo na plnění předmětu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mlouvy. Objednatel může plnění</w:t>
      </w:r>
      <w:r w:rsidR="00545C47">
        <w:rPr>
          <w:rFonts w:ascii="Arial" w:hAnsi="Arial" w:cs="Arial"/>
        </w:rPr>
        <w:t xml:space="preserve"> nebo jeho části</w:t>
      </w:r>
      <w:r w:rsidRPr="00DD005E">
        <w:rPr>
          <w:rFonts w:ascii="Arial" w:hAnsi="Arial" w:cs="Arial"/>
        </w:rPr>
        <w:t xml:space="preserve"> požadovat samostatnou veřejnou zakázkou i od jiného </w:t>
      </w:r>
      <w:r w:rsidR="0079594A" w:rsidRPr="00DD005E">
        <w:rPr>
          <w:rFonts w:ascii="Arial" w:hAnsi="Arial" w:cs="Arial"/>
        </w:rPr>
        <w:t>P</w:t>
      </w:r>
      <w:r w:rsidRPr="00DD005E">
        <w:rPr>
          <w:rFonts w:ascii="Arial" w:hAnsi="Arial" w:cs="Arial"/>
        </w:rPr>
        <w:t>oskytovatele služeb.</w:t>
      </w:r>
    </w:p>
    <w:p w14:paraId="7BF7934F" w14:textId="13339433" w:rsidR="008378C9" w:rsidRPr="00980ED5" w:rsidRDefault="008378C9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980ED5">
        <w:rPr>
          <w:rFonts w:ascii="Arial" w:hAnsi="Arial" w:cs="Arial"/>
        </w:rPr>
        <w:t xml:space="preserve">Tato </w:t>
      </w:r>
      <w:r w:rsidR="00BC193D" w:rsidRPr="00980ED5">
        <w:rPr>
          <w:rFonts w:ascii="Arial" w:hAnsi="Arial" w:cs="Arial"/>
        </w:rPr>
        <w:t>S</w:t>
      </w:r>
      <w:r w:rsidRPr="00980ED5">
        <w:rPr>
          <w:rFonts w:ascii="Arial" w:hAnsi="Arial" w:cs="Arial"/>
        </w:rPr>
        <w:t xml:space="preserve">mlouva je uzavřena na dobu určitou, </w:t>
      </w:r>
      <w:r w:rsidR="00C74F7D" w:rsidRPr="00980ED5">
        <w:rPr>
          <w:rFonts w:ascii="Arial" w:hAnsi="Arial" w:cs="Arial"/>
        </w:rPr>
        <w:t xml:space="preserve">s platností </w:t>
      </w:r>
      <w:r w:rsidRPr="00980ED5">
        <w:rPr>
          <w:rFonts w:ascii="Arial" w:hAnsi="Arial" w:cs="Arial"/>
        </w:rPr>
        <w:t xml:space="preserve">ode dne podpisu </w:t>
      </w:r>
      <w:r w:rsidR="00C74F7D" w:rsidRPr="00980ED5">
        <w:rPr>
          <w:rFonts w:ascii="Arial" w:hAnsi="Arial" w:cs="Arial"/>
        </w:rPr>
        <w:t xml:space="preserve">Smlouvy a účinností </w:t>
      </w:r>
      <w:r w:rsidR="00C0578F" w:rsidRPr="00980ED5">
        <w:rPr>
          <w:rFonts w:ascii="Arial" w:hAnsi="Arial" w:cs="Arial"/>
        </w:rPr>
        <w:t xml:space="preserve">dnem jejího uveřejnění v registru smluv, nejdříve </w:t>
      </w:r>
      <w:r w:rsidR="00C74F7D" w:rsidRPr="00980ED5">
        <w:rPr>
          <w:rFonts w:ascii="Arial" w:hAnsi="Arial" w:cs="Arial"/>
        </w:rPr>
        <w:t>od 1. 1. 201</w:t>
      </w:r>
      <w:r w:rsidR="00096AC7" w:rsidRPr="00980ED5">
        <w:rPr>
          <w:rFonts w:ascii="Arial" w:hAnsi="Arial" w:cs="Arial"/>
        </w:rPr>
        <w:t>8</w:t>
      </w:r>
      <w:r w:rsidR="0013761B" w:rsidRPr="00980ED5">
        <w:rPr>
          <w:rFonts w:ascii="Arial" w:hAnsi="Arial" w:cs="Arial"/>
        </w:rPr>
        <w:t xml:space="preserve">. Platnost a účinnost smlouvy končí dnem </w:t>
      </w:r>
      <w:r w:rsidR="00CA271B" w:rsidRPr="00980ED5">
        <w:rPr>
          <w:rFonts w:ascii="Arial" w:hAnsi="Arial" w:cs="Arial"/>
        </w:rPr>
        <w:t>31.</w:t>
      </w:r>
      <w:r w:rsidR="004E7AF8" w:rsidRPr="00980ED5">
        <w:rPr>
          <w:rFonts w:ascii="Arial" w:hAnsi="Arial" w:cs="Arial"/>
        </w:rPr>
        <w:t xml:space="preserve"> </w:t>
      </w:r>
      <w:r w:rsidR="00CA271B" w:rsidRPr="00980ED5">
        <w:rPr>
          <w:rFonts w:ascii="Arial" w:hAnsi="Arial" w:cs="Arial"/>
        </w:rPr>
        <w:t>12.</w:t>
      </w:r>
      <w:r w:rsidR="004E7AF8" w:rsidRPr="00980ED5">
        <w:rPr>
          <w:rFonts w:ascii="Arial" w:hAnsi="Arial" w:cs="Arial"/>
        </w:rPr>
        <w:t xml:space="preserve"> </w:t>
      </w:r>
      <w:r w:rsidR="00B437B0" w:rsidRPr="00980ED5">
        <w:rPr>
          <w:rFonts w:ascii="Arial" w:hAnsi="Arial" w:cs="Arial"/>
        </w:rPr>
        <w:t>201</w:t>
      </w:r>
      <w:r w:rsidR="00096AC7" w:rsidRPr="00980ED5">
        <w:rPr>
          <w:rFonts w:ascii="Arial" w:hAnsi="Arial" w:cs="Arial"/>
        </w:rPr>
        <w:t>8</w:t>
      </w:r>
      <w:r w:rsidR="00DB32F5" w:rsidRPr="00980ED5">
        <w:rPr>
          <w:rFonts w:ascii="Arial" w:hAnsi="Arial" w:cs="Arial"/>
        </w:rPr>
        <w:t xml:space="preserve"> nebo vyčerpání</w:t>
      </w:r>
      <w:r w:rsidR="005246FA" w:rsidRPr="00980ED5">
        <w:rPr>
          <w:rFonts w:ascii="Arial" w:hAnsi="Arial" w:cs="Arial"/>
        </w:rPr>
        <w:t>m</w:t>
      </w:r>
      <w:r w:rsidR="00DB32F5" w:rsidRPr="00980ED5">
        <w:rPr>
          <w:rFonts w:ascii="Arial" w:hAnsi="Arial" w:cs="Arial"/>
        </w:rPr>
        <w:t xml:space="preserve"> částky </w:t>
      </w:r>
      <w:r w:rsidR="009F5123" w:rsidRPr="00980ED5">
        <w:rPr>
          <w:rFonts w:ascii="Arial" w:hAnsi="Arial" w:cs="Arial"/>
        </w:rPr>
        <w:t>3.600.000</w:t>
      </w:r>
      <w:r w:rsidR="00E21A6E" w:rsidRPr="00980ED5">
        <w:rPr>
          <w:rFonts w:ascii="Arial" w:hAnsi="Arial" w:cs="Arial"/>
        </w:rPr>
        <w:t xml:space="preserve"> </w:t>
      </w:r>
      <w:r w:rsidR="00DB32F5" w:rsidRPr="00980ED5">
        <w:rPr>
          <w:rFonts w:ascii="Arial" w:hAnsi="Arial" w:cs="Arial"/>
        </w:rPr>
        <w:t>Kč bez DPH</w:t>
      </w:r>
      <w:r w:rsidR="00E337EC" w:rsidRPr="00980ED5">
        <w:rPr>
          <w:rFonts w:ascii="Arial" w:hAnsi="Arial" w:cs="Arial"/>
        </w:rPr>
        <w:t>, pro ukončení smlouvy je rozhodná událost, která nastane dříve</w:t>
      </w:r>
      <w:r w:rsidR="00DB32F5" w:rsidRPr="00980ED5">
        <w:rPr>
          <w:rFonts w:ascii="Arial" w:hAnsi="Arial" w:cs="Arial"/>
        </w:rPr>
        <w:t xml:space="preserve">. </w:t>
      </w:r>
    </w:p>
    <w:p w14:paraId="63DB3608" w14:textId="16EDAE4A" w:rsidR="00804A9E" w:rsidRDefault="00804A9E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se zavazuje, že v kalendářním měsíci, kdy bude vyčerpána částka ve výši 50%, resp. 85% z celkového plnění této Smlouvy, bude o této skutečnosti e</w:t>
      </w:r>
      <w:r w:rsidR="00545C47">
        <w:rPr>
          <w:rFonts w:ascii="Arial" w:hAnsi="Arial" w:cs="Arial"/>
        </w:rPr>
        <w:t>-</w:t>
      </w:r>
      <w:r w:rsidRPr="00DD005E">
        <w:rPr>
          <w:rFonts w:ascii="Arial" w:hAnsi="Arial" w:cs="Arial"/>
        </w:rPr>
        <w:t xml:space="preserve">mailem informovat Objednatele zaslaným </w:t>
      </w:r>
      <w:r w:rsidR="00647EC4" w:rsidRPr="00DD005E">
        <w:rPr>
          <w:rFonts w:ascii="Arial" w:hAnsi="Arial" w:cs="Arial"/>
        </w:rPr>
        <w:t xml:space="preserve">upozorněním </w:t>
      </w:r>
      <w:r w:rsidRPr="00DD005E">
        <w:rPr>
          <w:rFonts w:ascii="Arial" w:hAnsi="Arial" w:cs="Arial"/>
        </w:rPr>
        <w:t xml:space="preserve">na e-mailovou adresu Objednatele: </w:t>
      </w:r>
      <w:r w:rsidR="00AC22DA">
        <w:t>xxxxxxxxxxxxxx</w:t>
      </w:r>
    </w:p>
    <w:p w14:paraId="6BB4C651" w14:textId="23C2ACFC" w:rsidR="00901133" w:rsidRDefault="00901133">
      <w:pPr>
        <w:pStyle w:val="Bezmezer"/>
        <w:jc w:val="both"/>
        <w:rPr>
          <w:rFonts w:ascii="Arial" w:hAnsi="Arial" w:cs="Arial"/>
        </w:rPr>
      </w:pPr>
    </w:p>
    <w:p w14:paraId="7E730B4C" w14:textId="77777777" w:rsidR="007455B8" w:rsidRPr="00DD005E" w:rsidRDefault="007455B8">
      <w:pPr>
        <w:pStyle w:val="Bezmezer"/>
        <w:jc w:val="both"/>
        <w:rPr>
          <w:rFonts w:ascii="Arial" w:hAnsi="Arial" w:cs="Arial"/>
        </w:rPr>
      </w:pPr>
    </w:p>
    <w:p w14:paraId="11290378" w14:textId="77777777" w:rsidR="00B14226" w:rsidRPr="00DD005E" w:rsidRDefault="00B14226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Čl. II.</w:t>
      </w:r>
    </w:p>
    <w:p w14:paraId="28EF3556" w14:textId="1C67CBC0" w:rsidR="007455B8" w:rsidRPr="00DD005E" w:rsidRDefault="00B14226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Cena</w:t>
      </w:r>
      <w:r w:rsidR="0076782B" w:rsidRPr="00DD005E">
        <w:rPr>
          <w:rFonts w:ascii="Arial" w:hAnsi="Arial" w:cs="Arial"/>
          <w:b/>
        </w:rPr>
        <w:t xml:space="preserve"> a</w:t>
      </w:r>
      <w:r w:rsidR="003B6164" w:rsidRPr="00DD005E">
        <w:rPr>
          <w:rFonts w:ascii="Arial" w:hAnsi="Arial" w:cs="Arial"/>
          <w:b/>
        </w:rPr>
        <w:t xml:space="preserve"> platební podmínky</w:t>
      </w:r>
    </w:p>
    <w:p w14:paraId="033FD3B2" w14:textId="77777777" w:rsidR="007602E7" w:rsidRPr="00DD005E" w:rsidRDefault="007602E7" w:rsidP="00E01867">
      <w:pPr>
        <w:pStyle w:val="Bezmezer"/>
        <w:jc w:val="both"/>
        <w:rPr>
          <w:rFonts w:ascii="Arial" w:hAnsi="Arial" w:cs="Arial"/>
        </w:rPr>
      </w:pPr>
    </w:p>
    <w:p w14:paraId="42A8F95A" w14:textId="193A7B82" w:rsidR="00B14226" w:rsidRPr="00DD005E" w:rsidRDefault="00B14226" w:rsidP="000E4E8E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se zavazuje poskytovat</w:t>
      </w:r>
      <w:r w:rsidR="0062641E" w:rsidRPr="00DD005E">
        <w:rPr>
          <w:rFonts w:ascii="Arial" w:hAnsi="Arial" w:cs="Arial"/>
        </w:rPr>
        <w:t xml:space="preserve"> Objednateli</w:t>
      </w:r>
      <w:r w:rsidRPr="00DD005E">
        <w:rPr>
          <w:rFonts w:ascii="Arial" w:hAnsi="Arial" w:cs="Arial"/>
        </w:rPr>
        <w:t xml:space="preserve"> </w:t>
      </w:r>
      <w:r w:rsidR="00DC2593" w:rsidRPr="00DD005E">
        <w:rPr>
          <w:rFonts w:ascii="Arial" w:hAnsi="Arial" w:cs="Arial"/>
        </w:rPr>
        <w:t>s</w:t>
      </w:r>
      <w:r w:rsidR="00C16E18" w:rsidRPr="00DD005E">
        <w:rPr>
          <w:rFonts w:ascii="Arial" w:hAnsi="Arial" w:cs="Arial"/>
        </w:rPr>
        <w:t>lužby za ceny uvedené v</w:t>
      </w:r>
      <w:r w:rsidR="00E37DD1" w:rsidRPr="00DD005E">
        <w:rPr>
          <w:rFonts w:ascii="Arial" w:hAnsi="Arial" w:cs="Arial"/>
        </w:rPr>
        <w:t xml:space="preserve"> příloze </w:t>
      </w:r>
      <w:r w:rsidR="00C0578F">
        <w:rPr>
          <w:rFonts w:ascii="Arial" w:hAnsi="Arial" w:cs="Arial"/>
        </w:rPr>
        <w:br/>
      </w:r>
      <w:r w:rsidR="00E37DD1" w:rsidRPr="00DD005E">
        <w:rPr>
          <w:rFonts w:ascii="Arial" w:hAnsi="Arial" w:cs="Arial"/>
        </w:rPr>
        <w:t xml:space="preserve">č. 2 </w:t>
      </w:r>
      <w:r w:rsidR="00CC1821">
        <w:rPr>
          <w:rFonts w:ascii="Arial" w:hAnsi="Arial" w:cs="Arial"/>
        </w:rPr>
        <w:t>–</w:t>
      </w:r>
      <w:r w:rsidR="00E37DD1" w:rsidRPr="00DD005E">
        <w:rPr>
          <w:rFonts w:ascii="Arial" w:hAnsi="Arial" w:cs="Arial"/>
        </w:rPr>
        <w:t xml:space="preserve"> Ceník</w:t>
      </w:r>
      <w:r w:rsidR="00CC1821">
        <w:rPr>
          <w:rFonts w:ascii="Arial" w:hAnsi="Arial" w:cs="Arial"/>
        </w:rPr>
        <w:t xml:space="preserve"> (dále jen </w:t>
      </w:r>
      <w:r w:rsidR="00CC1821" w:rsidRPr="00DD005E">
        <w:rPr>
          <w:rFonts w:ascii="Arial" w:hAnsi="Arial" w:cs="Arial"/>
        </w:rPr>
        <w:t>„</w:t>
      </w:r>
      <w:r w:rsidR="00CC1821">
        <w:rPr>
          <w:rFonts w:ascii="Arial" w:hAnsi="Arial" w:cs="Arial"/>
          <w:b/>
        </w:rPr>
        <w:t>Cena</w:t>
      </w:r>
      <w:r w:rsidR="00CC1821">
        <w:rPr>
          <w:rFonts w:ascii="Arial" w:hAnsi="Arial" w:cs="Arial"/>
        </w:rPr>
        <w:t>“)</w:t>
      </w:r>
      <w:r w:rsidRPr="00DD005E">
        <w:rPr>
          <w:rFonts w:ascii="Arial" w:hAnsi="Arial" w:cs="Arial"/>
        </w:rPr>
        <w:t>, kter</w:t>
      </w:r>
      <w:r w:rsidR="00E37DD1" w:rsidRPr="00DD005E">
        <w:rPr>
          <w:rFonts w:ascii="Arial" w:hAnsi="Arial" w:cs="Arial"/>
        </w:rPr>
        <w:t>ý</w:t>
      </w:r>
      <w:r w:rsidRPr="00DD005E">
        <w:rPr>
          <w:rFonts w:ascii="Arial" w:hAnsi="Arial" w:cs="Arial"/>
        </w:rPr>
        <w:t xml:space="preserve"> je </w:t>
      </w:r>
      <w:r w:rsidR="001D1A10" w:rsidRPr="00DD005E">
        <w:rPr>
          <w:rFonts w:ascii="Arial" w:hAnsi="Arial" w:cs="Arial"/>
        </w:rPr>
        <w:t>nedílnou součástí</w:t>
      </w:r>
      <w:r w:rsidR="00E37DD1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 xml:space="preserve">této </w:t>
      </w:r>
      <w:r w:rsidR="00BC193D" w:rsidRPr="00DD005E">
        <w:rPr>
          <w:rFonts w:ascii="Arial" w:hAnsi="Arial" w:cs="Arial"/>
        </w:rPr>
        <w:t>S</w:t>
      </w:r>
      <w:r w:rsidR="004615F6" w:rsidRPr="00DD005E">
        <w:rPr>
          <w:rFonts w:ascii="Arial" w:hAnsi="Arial" w:cs="Arial"/>
        </w:rPr>
        <w:t xml:space="preserve">mlouvy, přičemž celková částka plnění nepřesáhne částku </w:t>
      </w:r>
      <w:r w:rsidR="009F5123">
        <w:rPr>
          <w:rFonts w:ascii="Arial" w:hAnsi="Arial" w:cs="Arial"/>
        </w:rPr>
        <w:t>3</w:t>
      </w:r>
      <w:r w:rsidR="00C74F7D" w:rsidRPr="00DD005E">
        <w:rPr>
          <w:rFonts w:ascii="Arial" w:hAnsi="Arial" w:cs="Arial"/>
        </w:rPr>
        <w:t>.</w:t>
      </w:r>
      <w:r w:rsidR="009F5123">
        <w:rPr>
          <w:rFonts w:ascii="Arial" w:hAnsi="Arial" w:cs="Arial"/>
        </w:rPr>
        <w:t>600</w:t>
      </w:r>
      <w:r w:rsidR="00C74F7D" w:rsidRPr="00DD005E">
        <w:rPr>
          <w:rFonts w:ascii="Arial" w:hAnsi="Arial" w:cs="Arial"/>
        </w:rPr>
        <w:t>.000</w:t>
      </w:r>
      <w:r w:rsidR="00E21A6E" w:rsidRPr="00DD005E">
        <w:rPr>
          <w:rFonts w:ascii="Arial" w:hAnsi="Arial" w:cs="Arial"/>
        </w:rPr>
        <w:t xml:space="preserve"> </w:t>
      </w:r>
      <w:r w:rsidR="004615F6" w:rsidRPr="00DD005E">
        <w:rPr>
          <w:rFonts w:ascii="Arial" w:hAnsi="Arial" w:cs="Arial"/>
        </w:rPr>
        <w:t>Kč bez DPH</w:t>
      </w:r>
      <w:r w:rsidR="00C74F7D" w:rsidRPr="00DD005E">
        <w:rPr>
          <w:rFonts w:ascii="Arial" w:hAnsi="Arial" w:cs="Arial"/>
        </w:rPr>
        <w:t>,</w:t>
      </w:r>
      <w:r w:rsidR="004615F6" w:rsidRPr="00DD005E">
        <w:rPr>
          <w:rFonts w:ascii="Arial" w:hAnsi="Arial" w:cs="Arial"/>
        </w:rPr>
        <w:t xml:space="preserve"> </w:t>
      </w:r>
      <w:r w:rsidR="006B3ED3" w:rsidRPr="00DD005E">
        <w:rPr>
          <w:rFonts w:ascii="Arial" w:hAnsi="Arial" w:cs="Arial"/>
        </w:rPr>
        <w:t xml:space="preserve">příp. ceny dle Ceníku služeb </w:t>
      </w:r>
      <w:r w:rsidR="00F9529A" w:rsidRPr="00DD005E">
        <w:rPr>
          <w:rFonts w:ascii="Arial" w:hAnsi="Arial" w:cs="Arial"/>
        </w:rPr>
        <w:t>poskytovatele</w:t>
      </w:r>
      <w:r w:rsidR="00C74F7D" w:rsidRPr="00DD005E">
        <w:rPr>
          <w:rFonts w:ascii="Arial" w:hAnsi="Arial" w:cs="Arial"/>
        </w:rPr>
        <w:t>,</w:t>
      </w:r>
      <w:r w:rsidR="00F9529A" w:rsidRPr="00DD005E">
        <w:rPr>
          <w:rFonts w:ascii="Arial" w:hAnsi="Arial" w:cs="Arial"/>
        </w:rPr>
        <w:t xml:space="preserve"> </w:t>
      </w:r>
      <w:r w:rsidR="006B3ED3" w:rsidRPr="00DD005E">
        <w:rPr>
          <w:rFonts w:ascii="Arial" w:hAnsi="Arial" w:cs="Arial"/>
        </w:rPr>
        <w:t xml:space="preserve">jestliže takové služby nejsou v </w:t>
      </w:r>
      <w:r w:rsidR="00F9529A" w:rsidRPr="00DD005E">
        <w:rPr>
          <w:rFonts w:ascii="Arial" w:hAnsi="Arial" w:cs="Arial"/>
        </w:rPr>
        <w:t>C</w:t>
      </w:r>
      <w:r w:rsidR="006B3ED3" w:rsidRPr="00DD005E">
        <w:rPr>
          <w:rFonts w:ascii="Arial" w:hAnsi="Arial" w:cs="Arial"/>
        </w:rPr>
        <w:t xml:space="preserve">eníku uvedeny, a to na účet Poskytovatele uvedený výše, případně na jiný účet, který Poskytovatel </w:t>
      </w:r>
      <w:r w:rsidR="00C74F7D" w:rsidRPr="00DD005E">
        <w:rPr>
          <w:rFonts w:ascii="Arial" w:hAnsi="Arial" w:cs="Arial"/>
        </w:rPr>
        <w:t xml:space="preserve">Objednateli </w:t>
      </w:r>
      <w:r w:rsidR="006B3ED3" w:rsidRPr="00DD005E">
        <w:rPr>
          <w:rFonts w:ascii="Arial" w:hAnsi="Arial" w:cs="Arial"/>
        </w:rPr>
        <w:t>písemně sdělí.</w:t>
      </w:r>
    </w:p>
    <w:p w14:paraId="6772D98C" w14:textId="1E1D56F0" w:rsidR="00B14226" w:rsidRPr="00DD005E" w:rsidRDefault="00DB32F5" w:rsidP="00ED730A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Ceny za služby bez DPH</w:t>
      </w:r>
      <w:r w:rsidR="004615F6" w:rsidRPr="00DD005E">
        <w:rPr>
          <w:rFonts w:ascii="Arial" w:hAnsi="Arial" w:cs="Arial"/>
        </w:rPr>
        <w:t xml:space="preserve"> </w:t>
      </w:r>
      <w:r w:rsidR="00DC5E88" w:rsidRPr="00DD005E">
        <w:rPr>
          <w:rFonts w:ascii="Arial" w:hAnsi="Arial" w:cs="Arial"/>
        </w:rPr>
        <w:t>uvedené v </w:t>
      </w:r>
      <w:r w:rsidR="001D1A10" w:rsidRPr="00DD005E">
        <w:rPr>
          <w:rFonts w:ascii="Arial" w:hAnsi="Arial" w:cs="Arial"/>
        </w:rPr>
        <w:t>Ceníku</w:t>
      </w:r>
      <w:r w:rsidR="00DC5E88" w:rsidRPr="00DD005E">
        <w:rPr>
          <w:rFonts w:ascii="Arial" w:hAnsi="Arial" w:cs="Arial"/>
        </w:rPr>
        <w:t xml:space="preserve"> </w:t>
      </w:r>
      <w:r w:rsidR="004615F6" w:rsidRPr="00DD005E">
        <w:rPr>
          <w:rFonts w:ascii="Arial" w:hAnsi="Arial" w:cs="Arial"/>
        </w:rPr>
        <w:t>dle předchozího od</w:t>
      </w:r>
      <w:r w:rsidRPr="00DD005E">
        <w:rPr>
          <w:rFonts w:ascii="Arial" w:hAnsi="Arial" w:cs="Arial"/>
        </w:rPr>
        <w:t>s</w:t>
      </w:r>
      <w:r w:rsidR="004615F6" w:rsidRPr="00DD005E">
        <w:rPr>
          <w:rFonts w:ascii="Arial" w:hAnsi="Arial" w:cs="Arial"/>
        </w:rPr>
        <w:t>t</w:t>
      </w:r>
      <w:r w:rsidRPr="00DD005E">
        <w:rPr>
          <w:rFonts w:ascii="Arial" w:hAnsi="Arial" w:cs="Arial"/>
        </w:rPr>
        <w:t xml:space="preserve">avce tohoto článku Smlouvy </w:t>
      </w:r>
      <w:r w:rsidR="00CC1821" w:rsidRPr="00CC1821">
        <w:rPr>
          <w:rFonts w:ascii="Arial" w:hAnsi="Arial" w:cs="Arial"/>
        </w:rPr>
        <w:t>jsou sjednány dohodou Smluvních stran podle zákona č. 526/1990 Sb., o cenách, ve znění pozdějších předpisů, a jsou cenami maximálními a</w:t>
      </w:r>
      <w:r w:rsidR="00CC1821">
        <w:rPr>
          <w:rFonts w:ascii="Arial" w:hAnsi="Arial" w:cs="Arial"/>
        </w:rPr>
        <w:t xml:space="preserve"> </w:t>
      </w:r>
      <w:r w:rsidR="00CC1821" w:rsidRPr="00CC1821">
        <w:rPr>
          <w:rFonts w:ascii="Arial" w:hAnsi="Arial" w:cs="Arial"/>
        </w:rPr>
        <w:t>nep</w:t>
      </w:r>
      <w:r w:rsidR="00CC1821">
        <w:rPr>
          <w:rFonts w:ascii="Arial" w:hAnsi="Arial" w:cs="Arial"/>
        </w:rPr>
        <w:t>ř</w:t>
      </w:r>
      <w:r w:rsidR="00CC1821" w:rsidRPr="00CC1821">
        <w:rPr>
          <w:rFonts w:ascii="Arial" w:hAnsi="Arial" w:cs="Arial"/>
        </w:rPr>
        <w:t>ekročiteln</w:t>
      </w:r>
      <w:r w:rsidR="00CC1821">
        <w:rPr>
          <w:rFonts w:ascii="Arial" w:hAnsi="Arial" w:cs="Arial"/>
        </w:rPr>
        <w:t>ými,</w:t>
      </w:r>
      <w:r w:rsidR="00CC1821" w:rsidRPr="00CC1821">
        <w:rPr>
          <w:rFonts w:ascii="Arial" w:hAnsi="Arial" w:cs="Arial"/>
        </w:rPr>
        <w:t xml:space="preserve"> kter</w:t>
      </w:r>
      <w:r w:rsidR="00CC1821">
        <w:rPr>
          <w:rFonts w:ascii="Arial" w:hAnsi="Arial" w:cs="Arial"/>
        </w:rPr>
        <w:t>é</w:t>
      </w:r>
      <w:r w:rsidR="00CC1821" w:rsidRPr="00CC1821">
        <w:rPr>
          <w:rFonts w:ascii="Arial" w:hAnsi="Arial" w:cs="Arial"/>
        </w:rPr>
        <w:t xml:space="preserve"> zahrnuj</w:t>
      </w:r>
      <w:r w:rsidR="00CC1821">
        <w:rPr>
          <w:rFonts w:ascii="Arial" w:hAnsi="Arial" w:cs="Arial"/>
        </w:rPr>
        <w:t>í</w:t>
      </w:r>
      <w:r w:rsidR="00CC1821" w:rsidRPr="00CC1821">
        <w:rPr>
          <w:rFonts w:ascii="Arial" w:hAnsi="Arial" w:cs="Arial"/>
        </w:rPr>
        <w:t xml:space="preserve"> veškeré nák</w:t>
      </w:r>
      <w:r w:rsidR="00CC1821">
        <w:rPr>
          <w:rFonts w:ascii="Arial" w:hAnsi="Arial" w:cs="Arial"/>
        </w:rPr>
        <w:t>l</w:t>
      </w:r>
      <w:r w:rsidR="00CC1821" w:rsidRPr="00CC1821">
        <w:rPr>
          <w:rFonts w:ascii="Arial" w:hAnsi="Arial" w:cs="Arial"/>
        </w:rPr>
        <w:t>ady spojené s realizac</w:t>
      </w:r>
      <w:r w:rsidR="00CC1821">
        <w:rPr>
          <w:rFonts w:ascii="Arial" w:hAnsi="Arial" w:cs="Arial"/>
        </w:rPr>
        <w:t>í</w:t>
      </w:r>
      <w:r w:rsidR="00CC1821" w:rsidRPr="00CC1821">
        <w:rPr>
          <w:rFonts w:ascii="Arial" w:hAnsi="Arial" w:cs="Arial"/>
        </w:rPr>
        <w:t xml:space="preserve"> Služeb</w:t>
      </w:r>
      <w:r w:rsidR="00DC5E88" w:rsidRPr="00DD005E">
        <w:rPr>
          <w:rFonts w:ascii="Arial" w:hAnsi="Arial" w:cs="Arial"/>
        </w:rPr>
        <w:t>.</w:t>
      </w:r>
      <w:r w:rsidR="00CC1821" w:rsidRPr="00CC1821">
        <w:rPr>
          <w:rFonts w:ascii="Arial" w:hAnsi="Arial" w:cs="Arial"/>
        </w:rPr>
        <w:t xml:space="preserve"> Poskytovatel je oprávněn účtovat za poskytování Služeb také nižší cenu než Cenu za Služby</w:t>
      </w:r>
      <w:r w:rsidR="000E4448">
        <w:rPr>
          <w:rFonts w:ascii="Arial" w:hAnsi="Arial" w:cs="Arial"/>
        </w:rPr>
        <w:t xml:space="preserve"> (ustanovení bodu 11 tohoto článku tím není dotčeno)</w:t>
      </w:r>
      <w:r w:rsidR="00ED730A">
        <w:rPr>
          <w:rFonts w:ascii="Arial" w:hAnsi="Arial" w:cs="Arial"/>
        </w:rPr>
        <w:t>.</w:t>
      </w:r>
    </w:p>
    <w:p w14:paraId="3C10B743" w14:textId="77777777" w:rsidR="00B14226" w:rsidRPr="00DD005E" w:rsidRDefault="00804A9E" w:rsidP="000E4E8E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lastRenderedPageBreak/>
        <w:t xml:space="preserve">Poskytovatel se zavazuje poskytovat Objednateli služby za ceny uvedené v Příloze č. 2 této </w:t>
      </w:r>
      <w:r w:rsidR="00C74F7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mlouvy, která je nedílnou součástí této Smlouvy, přičemž </w:t>
      </w:r>
      <w:r w:rsidR="0062641E" w:rsidRPr="00DD005E">
        <w:rPr>
          <w:rFonts w:ascii="Arial" w:hAnsi="Arial" w:cs="Arial"/>
        </w:rPr>
        <w:t>Objednatel</w:t>
      </w:r>
      <w:r w:rsidR="00161F5E" w:rsidRPr="00DD005E">
        <w:rPr>
          <w:rFonts w:ascii="Arial" w:hAnsi="Arial" w:cs="Arial"/>
        </w:rPr>
        <w:t xml:space="preserve"> je na základě smluvního vztahu založeného touto </w:t>
      </w:r>
      <w:r w:rsidR="00BC193D" w:rsidRPr="00DD005E">
        <w:rPr>
          <w:rFonts w:ascii="Arial" w:hAnsi="Arial" w:cs="Arial"/>
        </w:rPr>
        <w:t>S</w:t>
      </w:r>
      <w:r w:rsidR="00161F5E" w:rsidRPr="00DD005E">
        <w:rPr>
          <w:rFonts w:ascii="Arial" w:hAnsi="Arial" w:cs="Arial"/>
        </w:rPr>
        <w:t xml:space="preserve">mlouvou povinen hradit ceny pouze za skutečně poskytnuté </w:t>
      </w:r>
      <w:r w:rsidR="00DC2593" w:rsidRPr="00DD005E">
        <w:rPr>
          <w:rFonts w:ascii="Arial" w:hAnsi="Arial" w:cs="Arial"/>
        </w:rPr>
        <w:t>s</w:t>
      </w:r>
      <w:r w:rsidR="00161F5E" w:rsidRPr="00DD005E">
        <w:rPr>
          <w:rFonts w:ascii="Arial" w:hAnsi="Arial" w:cs="Arial"/>
        </w:rPr>
        <w:t>lužby.</w:t>
      </w:r>
      <w:r w:rsidR="00DB32F5" w:rsidRPr="00DD005E">
        <w:rPr>
          <w:rFonts w:ascii="Arial" w:hAnsi="Arial" w:cs="Arial"/>
        </w:rPr>
        <w:t xml:space="preserve"> </w:t>
      </w:r>
    </w:p>
    <w:p w14:paraId="6853524A" w14:textId="77777777" w:rsidR="00161F5E" w:rsidRPr="00DD005E" w:rsidRDefault="000E4E8E" w:rsidP="000E4E8E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Ce</w:t>
      </w:r>
      <w:r w:rsidR="00DB32F5" w:rsidRPr="00DD005E">
        <w:rPr>
          <w:rFonts w:ascii="Arial" w:hAnsi="Arial" w:cs="Arial"/>
        </w:rPr>
        <w:t xml:space="preserve">na za poskytnuté Služby bude Objednatelem hrazena vždy jednou měsíčně zpětně za uplynulé účtovací období na základě faktur (daňových dokladů) vystavených </w:t>
      </w:r>
      <w:r w:rsidR="00C74F7D" w:rsidRPr="00DD005E">
        <w:rPr>
          <w:rFonts w:ascii="Arial" w:hAnsi="Arial" w:cs="Arial"/>
        </w:rPr>
        <w:t>P</w:t>
      </w:r>
      <w:r w:rsidR="00DB32F5" w:rsidRPr="00DD005E">
        <w:rPr>
          <w:rFonts w:ascii="Arial" w:hAnsi="Arial" w:cs="Arial"/>
        </w:rPr>
        <w:t xml:space="preserve">oskytovatelem doručených Objednateli do </w:t>
      </w:r>
      <w:r w:rsidR="006B3ED3" w:rsidRPr="00DD005E">
        <w:rPr>
          <w:rFonts w:ascii="Arial" w:hAnsi="Arial" w:cs="Arial"/>
        </w:rPr>
        <w:t>10</w:t>
      </w:r>
      <w:r w:rsidR="00DB32F5" w:rsidRPr="00DD005E">
        <w:rPr>
          <w:rFonts w:ascii="Arial" w:hAnsi="Arial" w:cs="Arial"/>
        </w:rPr>
        <w:t xml:space="preserve"> dnů od uplynutí příslušného účtovacího období. </w:t>
      </w:r>
    </w:p>
    <w:p w14:paraId="5F88CFA0" w14:textId="77777777" w:rsidR="008C4AE1" w:rsidRPr="00DD005E" w:rsidRDefault="00161F5E" w:rsidP="000E4E8E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Cena za poskytnutí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lužby může být změněna pouze změnou sazby DPH.</w:t>
      </w:r>
    </w:p>
    <w:p w14:paraId="1E9218CD" w14:textId="09944D77" w:rsidR="00F321F2" w:rsidRPr="00DD005E" w:rsidRDefault="003B416E" w:rsidP="00DD005E">
      <w:pPr>
        <w:pStyle w:val="Odstavecseseznamem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Daňový doklad – </w:t>
      </w:r>
      <w:r w:rsidR="004349BF" w:rsidRPr="00DD005E">
        <w:rPr>
          <w:rFonts w:ascii="Arial" w:hAnsi="Arial" w:cs="Arial"/>
        </w:rPr>
        <w:t xml:space="preserve">fakturu </w:t>
      </w:r>
      <w:r w:rsidR="0079594A" w:rsidRPr="00DD005E">
        <w:rPr>
          <w:rFonts w:ascii="Arial" w:hAnsi="Arial" w:cs="Arial"/>
        </w:rPr>
        <w:t>P</w:t>
      </w:r>
      <w:r w:rsidR="004349BF" w:rsidRPr="00DD005E">
        <w:rPr>
          <w:rFonts w:ascii="Arial" w:hAnsi="Arial" w:cs="Arial"/>
        </w:rPr>
        <w:t xml:space="preserve">oskytovatel zašle </w:t>
      </w:r>
      <w:r w:rsidR="00F33501" w:rsidRPr="00DD005E">
        <w:rPr>
          <w:rFonts w:ascii="Arial" w:hAnsi="Arial" w:cs="Arial"/>
        </w:rPr>
        <w:t>O</w:t>
      </w:r>
      <w:r w:rsidR="004349BF" w:rsidRPr="00DD005E">
        <w:rPr>
          <w:rFonts w:ascii="Arial" w:hAnsi="Arial" w:cs="Arial"/>
        </w:rPr>
        <w:t>bjednateli</w:t>
      </w:r>
      <w:r w:rsidRPr="00DD005E">
        <w:rPr>
          <w:rFonts w:ascii="Arial" w:hAnsi="Arial" w:cs="Arial"/>
        </w:rPr>
        <w:t xml:space="preserve"> do </w:t>
      </w:r>
      <w:r w:rsidR="006B3ED3" w:rsidRPr="00DD005E">
        <w:rPr>
          <w:rFonts w:ascii="Arial" w:hAnsi="Arial" w:cs="Arial"/>
        </w:rPr>
        <w:t>10</w:t>
      </w:r>
      <w:r w:rsidRPr="00DD005E">
        <w:rPr>
          <w:rFonts w:ascii="Arial" w:hAnsi="Arial" w:cs="Arial"/>
        </w:rPr>
        <w:t xml:space="preserve"> pracovních dnů následujícího měsíce po měsíci, za který </w:t>
      </w:r>
      <w:r w:rsidR="0079594A" w:rsidRPr="00DD005E">
        <w:rPr>
          <w:rFonts w:ascii="Arial" w:hAnsi="Arial" w:cs="Arial"/>
        </w:rPr>
        <w:t>P</w:t>
      </w:r>
      <w:r w:rsidRPr="00DD005E">
        <w:rPr>
          <w:rFonts w:ascii="Arial" w:hAnsi="Arial" w:cs="Arial"/>
        </w:rPr>
        <w:t>oskytovatel fakturuje.</w:t>
      </w:r>
      <w:r w:rsidR="00943A61" w:rsidRPr="00DD005E">
        <w:rPr>
          <w:rFonts w:ascii="Arial" w:hAnsi="Arial" w:cs="Arial"/>
        </w:rPr>
        <w:t xml:space="preserve"> </w:t>
      </w:r>
      <w:r w:rsidR="00B2663D" w:rsidRPr="00DD005E">
        <w:rPr>
          <w:rFonts w:ascii="Arial" w:hAnsi="Arial" w:cs="Arial"/>
        </w:rPr>
        <w:t>Poskytovatel</w:t>
      </w:r>
      <w:r w:rsidRPr="00DD005E">
        <w:rPr>
          <w:rFonts w:ascii="Arial" w:hAnsi="Arial" w:cs="Arial"/>
        </w:rPr>
        <w:t xml:space="preserve"> bude fakturovat</w:t>
      </w:r>
      <w:r w:rsidR="00B2663D" w:rsidRPr="00DD005E">
        <w:rPr>
          <w:rFonts w:ascii="Arial" w:hAnsi="Arial" w:cs="Arial"/>
        </w:rPr>
        <w:t xml:space="preserve"> Objednateli</w:t>
      </w:r>
      <w:r w:rsidRPr="00DD005E">
        <w:rPr>
          <w:rFonts w:ascii="Arial" w:hAnsi="Arial" w:cs="Arial"/>
        </w:rPr>
        <w:t xml:space="preserve"> DPH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sazbě platné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den zdanitelného plnění předmětu Smlouvy. </w:t>
      </w:r>
      <w:r w:rsidR="009019FB" w:rsidRPr="00DD005E">
        <w:rPr>
          <w:rFonts w:ascii="Arial" w:hAnsi="Arial" w:cs="Arial"/>
        </w:rPr>
        <w:t xml:space="preserve">Faktura musí obsahovat veškeré náležitosti dle zákona </w:t>
      </w:r>
      <w:r w:rsidR="00ED730A" w:rsidRPr="000E4448">
        <w:rPr>
          <w:rFonts w:ascii="Arial" w:hAnsi="Arial" w:cs="Arial"/>
        </w:rPr>
        <w:t xml:space="preserve">č. </w:t>
      </w:r>
      <w:r w:rsidR="009019FB" w:rsidRPr="00DD005E">
        <w:rPr>
          <w:rFonts w:ascii="Arial" w:hAnsi="Arial" w:cs="Arial"/>
        </w:rPr>
        <w:t>235/2004 Sb.</w:t>
      </w:r>
      <w:r w:rsidR="00ED730A" w:rsidRPr="000E4448">
        <w:rPr>
          <w:rFonts w:ascii="Arial" w:hAnsi="Arial" w:cs="Arial"/>
        </w:rPr>
        <w:t>, o dani z přidané hodnoty, ve znění pozdějších předpisů</w:t>
      </w:r>
      <w:r w:rsidR="009019FB" w:rsidRPr="00DD005E">
        <w:rPr>
          <w:rFonts w:ascii="Arial" w:hAnsi="Arial" w:cs="Arial"/>
        </w:rPr>
        <w:t xml:space="preserve"> a zákona </w:t>
      </w:r>
      <w:r w:rsidR="00ED730A" w:rsidRPr="000E4448">
        <w:rPr>
          <w:rFonts w:ascii="Arial" w:hAnsi="Arial" w:cs="Arial"/>
        </w:rPr>
        <w:t>č. 563</w:t>
      </w:r>
      <w:r w:rsidR="009019FB" w:rsidRPr="00DD005E">
        <w:rPr>
          <w:rFonts w:ascii="Arial" w:hAnsi="Arial" w:cs="Arial"/>
        </w:rPr>
        <w:t>/1991 Sb.</w:t>
      </w:r>
      <w:r w:rsidR="00ED730A" w:rsidRPr="000E4448">
        <w:rPr>
          <w:rFonts w:ascii="Arial" w:hAnsi="Arial" w:cs="Arial"/>
        </w:rPr>
        <w:t>,</w:t>
      </w:r>
      <w:r w:rsidR="009019FB" w:rsidRPr="00DD005E">
        <w:rPr>
          <w:rFonts w:ascii="Arial" w:hAnsi="Arial" w:cs="Arial"/>
        </w:rPr>
        <w:t xml:space="preserve"> o účetnictví</w:t>
      </w:r>
      <w:r w:rsidR="00ED730A" w:rsidRPr="000E4448">
        <w:rPr>
          <w:rFonts w:ascii="Arial" w:hAnsi="Arial" w:cs="Arial"/>
        </w:rPr>
        <w:t>, ve znění pozdějších předpisů</w:t>
      </w:r>
      <w:r w:rsidR="009019FB" w:rsidRPr="00DD005E">
        <w:rPr>
          <w:rFonts w:ascii="Arial" w:hAnsi="Arial" w:cs="Arial"/>
        </w:rPr>
        <w:t xml:space="preserve"> a dle</w:t>
      </w:r>
      <w:r w:rsidR="00ED730A" w:rsidRPr="000E4448">
        <w:rPr>
          <w:rFonts w:ascii="Arial" w:hAnsi="Arial" w:cs="Arial"/>
        </w:rPr>
        <w:t xml:space="preserve"> příslušných</w:t>
      </w:r>
      <w:r w:rsidR="009019FB" w:rsidRPr="00DD005E">
        <w:rPr>
          <w:rFonts w:ascii="Arial" w:hAnsi="Arial" w:cs="Arial"/>
        </w:rPr>
        <w:t xml:space="preserve"> daňových předpisů. V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 xml:space="preserve">případě, že faktura nebude obsahovat potřebné náležitosti, nebo bude obsahovat chybné či neúplné údaje, je </w:t>
      </w:r>
      <w:r w:rsidR="00F33501" w:rsidRPr="00DD005E">
        <w:rPr>
          <w:rFonts w:ascii="Arial" w:hAnsi="Arial" w:cs="Arial"/>
        </w:rPr>
        <w:t>O</w:t>
      </w:r>
      <w:r w:rsidR="009019FB" w:rsidRPr="00DD005E">
        <w:rPr>
          <w:rFonts w:ascii="Arial" w:hAnsi="Arial" w:cs="Arial"/>
        </w:rPr>
        <w:t>bjednatel</w:t>
      </w:r>
      <w:r w:rsidR="000E4448" w:rsidRPr="000E4448">
        <w:rPr>
          <w:rFonts w:ascii="Arial" w:hAnsi="Arial" w:cs="Arial"/>
        </w:rPr>
        <w:t xml:space="preserve"> před uplynutím lhůty splatnosti</w:t>
      </w:r>
      <w:r w:rsidR="009019FB" w:rsidRPr="00DD005E">
        <w:rPr>
          <w:rFonts w:ascii="Arial" w:hAnsi="Arial" w:cs="Arial"/>
        </w:rPr>
        <w:t xml:space="preserve"> oprávněn ji vrátit </w:t>
      </w:r>
      <w:r w:rsidR="00C74F7D" w:rsidRPr="00DD005E">
        <w:rPr>
          <w:rFonts w:ascii="Arial" w:hAnsi="Arial" w:cs="Arial"/>
        </w:rPr>
        <w:t xml:space="preserve">Poskytovateli </w:t>
      </w:r>
      <w:r w:rsidR="009019FB" w:rsidRPr="00DD005E">
        <w:rPr>
          <w:rFonts w:ascii="Arial" w:hAnsi="Arial" w:cs="Arial"/>
        </w:rPr>
        <w:t>k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opravě či doplnění</w:t>
      </w:r>
      <w:r w:rsidR="000E4448" w:rsidRPr="000E4448">
        <w:rPr>
          <w:rFonts w:ascii="Arial" w:hAnsi="Arial" w:cs="Arial"/>
        </w:rPr>
        <w:t>, aniž by</w:t>
      </w:r>
      <w:r w:rsidR="000E4448">
        <w:rPr>
          <w:rFonts w:ascii="Arial" w:hAnsi="Arial" w:cs="Arial"/>
        </w:rPr>
        <w:t xml:space="preserve"> </w:t>
      </w:r>
      <w:r w:rsidR="000E4448" w:rsidRPr="000E4448">
        <w:rPr>
          <w:rFonts w:ascii="Arial" w:hAnsi="Arial" w:cs="Arial"/>
        </w:rPr>
        <w:t>došlo k prodlení s její úhradou</w:t>
      </w:r>
      <w:r w:rsidR="009019FB" w:rsidRPr="00DD005E">
        <w:rPr>
          <w:rFonts w:ascii="Arial" w:hAnsi="Arial" w:cs="Arial"/>
        </w:rPr>
        <w:t>. Po vrácení faktury nové či opravené počíná běžet nová lhůta splatnosti</w:t>
      </w:r>
      <w:r w:rsidR="00943A61" w:rsidRPr="00DD005E">
        <w:rPr>
          <w:rFonts w:ascii="Arial" w:hAnsi="Arial" w:cs="Arial"/>
        </w:rPr>
        <w:t>.</w:t>
      </w:r>
      <w:r w:rsidR="009019FB" w:rsidRPr="00DD005E">
        <w:rPr>
          <w:rFonts w:ascii="Arial" w:hAnsi="Arial" w:cs="Arial"/>
        </w:rPr>
        <w:t xml:space="preserve"> </w:t>
      </w:r>
    </w:p>
    <w:p w14:paraId="65CE249F" w14:textId="58B7646D" w:rsidR="00C74F7D" w:rsidRPr="00DD005E" w:rsidRDefault="008F78FE" w:rsidP="000E4E8E">
      <w:pPr>
        <w:pStyle w:val="Odstavecseseznamem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Splatnost faktur (daňových dokladů) Poskytovatele je 30 dnů ode dne jejich </w:t>
      </w:r>
      <w:r w:rsidR="00ED730A">
        <w:rPr>
          <w:rFonts w:ascii="Arial" w:hAnsi="Arial" w:cs="Arial"/>
        </w:rPr>
        <w:t xml:space="preserve">řádného </w:t>
      </w:r>
      <w:r w:rsidRPr="00DD005E">
        <w:rPr>
          <w:rFonts w:ascii="Arial" w:hAnsi="Arial" w:cs="Arial"/>
        </w:rPr>
        <w:t>doručení Objednateli.</w:t>
      </w:r>
    </w:p>
    <w:p w14:paraId="305FD1C9" w14:textId="40FC0045" w:rsidR="00F321F2" w:rsidRPr="00DD005E" w:rsidRDefault="000E4448" w:rsidP="000E4448">
      <w:pPr>
        <w:pStyle w:val="Odstavecseseznamem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0E4448">
        <w:rPr>
          <w:rFonts w:ascii="Arial" w:hAnsi="Arial" w:cs="Arial"/>
        </w:rPr>
        <w:t>Poskytovatel bere na vědomí, že na Sl</w:t>
      </w:r>
      <w:r>
        <w:rPr>
          <w:rFonts w:ascii="Arial" w:hAnsi="Arial" w:cs="Arial"/>
        </w:rPr>
        <w:t>už</w:t>
      </w:r>
      <w:r w:rsidRPr="000E4448">
        <w:rPr>
          <w:rFonts w:ascii="Arial" w:hAnsi="Arial" w:cs="Arial"/>
        </w:rPr>
        <w:t>by se neposkytuji zálohové platby.</w:t>
      </w:r>
    </w:p>
    <w:p w14:paraId="66FFE6AE" w14:textId="50479396" w:rsidR="009019FB" w:rsidRPr="00DD005E" w:rsidRDefault="00982954" w:rsidP="000E4E8E">
      <w:pPr>
        <w:pStyle w:val="Odstavecseseznamem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</w:t>
      </w:r>
      <w:r w:rsidR="009019FB" w:rsidRPr="00DD005E">
        <w:rPr>
          <w:rFonts w:ascii="Arial" w:hAnsi="Arial" w:cs="Arial"/>
        </w:rPr>
        <w:t>,</w:t>
      </w:r>
      <w:r w:rsidRPr="00DD005E">
        <w:rPr>
          <w:rFonts w:ascii="Arial" w:hAnsi="Arial" w:cs="Arial"/>
        </w:rPr>
        <w:t xml:space="preserve"> </w:t>
      </w:r>
      <w:r w:rsidR="009019FB" w:rsidRPr="00DD005E">
        <w:rPr>
          <w:rFonts w:ascii="Arial" w:hAnsi="Arial" w:cs="Arial"/>
        </w:rPr>
        <w:t xml:space="preserve">tímto bere na vědomí, že </w:t>
      </w:r>
      <w:r w:rsidR="00CE513D" w:rsidRPr="00DD005E">
        <w:rPr>
          <w:rFonts w:ascii="Arial" w:hAnsi="Arial" w:cs="Arial"/>
        </w:rPr>
        <w:t>O</w:t>
      </w:r>
      <w:r w:rsidR="009019FB" w:rsidRPr="00DD005E">
        <w:rPr>
          <w:rFonts w:ascii="Arial" w:hAnsi="Arial" w:cs="Arial"/>
        </w:rPr>
        <w:t xml:space="preserve">bjednatel je organizační složkou státu a jeho stav účtu závisí na převodu finančních prostředků ze státního rozpočtu. </w:t>
      </w:r>
      <w:r w:rsidR="008F78FE" w:rsidRPr="00DD005E">
        <w:rPr>
          <w:rFonts w:ascii="Arial" w:hAnsi="Arial" w:cs="Arial"/>
        </w:rPr>
        <w:t>Poskytovatel</w:t>
      </w:r>
      <w:r w:rsidR="009019FB" w:rsidRPr="00DD005E">
        <w:rPr>
          <w:rFonts w:ascii="Arial" w:hAnsi="Arial" w:cs="Arial"/>
        </w:rPr>
        <w:t xml:space="preserve"> souhlasí s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tím, že v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 xml:space="preserve">případě nedostatku finančních prostředků na účtu </w:t>
      </w:r>
      <w:r w:rsidR="00CE513D" w:rsidRPr="00DD005E">
        <w:rPr>
          <w:rFonts w:ascii="Arial" w:hAnsi="Arial" w:cs="Arial"/>
        </w:rPr>
        <w:t>O</w:t>
      </w:r>
      <w:r w:rsidR="009019FB" w:rsidRPr="00DD005E">
        <w:rPr>
          <w:rFonts w:ascii="Arial" w:hAnsi="Arial" w:cs="Arial"/>
        </w:rPr>
        <w:t>bjednatele, dojde k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zaplacení faktury po obdržení potřebných finančních prostředků</w:t>
      </w:r>
      <w:r w:rsidR="00ED730A">
        <w:rPr>
          <w:rFonts w:ascii="Arial" w:hAnsi="Arial" w:cs="Arial"/>
        </w:rPr>
        <w:t>,</w:t>
      </w:r>
      <w:r w:rsidR="009019FB" w:rsidRPr="00DD005E">
        <w:rPr>
          <w:rFonts w:ascii="Arial" w:hAnsi="Arial" w:cs="Arial"/>
        </w:rPr>
        <w:t xml:space="preserve"> a že časová prodleva z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těchto důvodů nebude započítána do doby splatnosti uvedené na faktuře a nelze z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 xml:space="preserve">těchto důvodů vůči </w:t>
      </w:r>
      <w:r w:rsidR="00CE513D" w:rsidRPr="00DD005E">
        <w:rPr>
          <w:rFonts w:ascii="Arial" w:hAnsi="Arial" w:cs="Arial"/>
        </w:rPr>
        <w:t>O</w:t>
      </w:r>
      <w:r w:rsidR="009019FB" w:rsidRPr="00DD005E">
        <w:rPr>
          <w:rFonts w:ascii="Arial" w:hAnsi="Arial" w:cs="Arial"/>
        </w:rPr>
        <w:t>bjednateli uplatňovat žádné sankce. Objednatel se zavazuje, že v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 xml:space="preserve">případě, že tato skutečnost nastane, oznámí ji neprodleně a to písemně </w:t>
      </w:r>
      <w:r w:rsidR="00C74F7D" w:rsidRPr="00DD005E">
        <w:rPr>
          <w:rFonts w:ascii="Arial" w:hAnsi="Arial" w:cs="Arial"/>
        </w:rPr>
        <w:t>P</w:t>
      </w:r>
      <w:r w:rsidR="006B3ED3" w:rsidRPr="00DD005E">
        <w:rPr>
          <w:rFonts w:ascii="Arial" w:hAnsi="Arial" w:cs="Arial"/>
        </w:rPr>
        <w:t xml:space="preserve">oskytovateli </w:t>
      </w:r>
      <w:r w:rsidR="009019FB" w:rsidRPr="00DD005E">
        <w:rPr>
          <w:rFonts w:ascii="Arial" w:hAnsi="Arial" w:cs="Arial"/>
        </w:rPr>
        <w:t>nejpozději do 5 pracovních dn</w:t>
      </w:r>
      <w:r w:rsidR="00C74F7D" w:rsidRPr="00DD005E">
        <w:rPr>
          <w:rFonts w:ascii="Arial" w:hAnsi="Arial" w:cs="Arial"/>
        </w:rPr>
        <w:t>ů</w:t>
      </w:r>
      <w:r w:rsidR="009019FB" w:rsidRPr="00DD005E">
        <w:rPr>
          <w:rFonts w:ascii="Arial" w:hAnsi="Arial" w:cs="Arial"/>
        </w:rPr>
        <w:t xml:space="preserve"> před původním termínem splatnosti faktury.</w:t>
      </w:r>
      <w:r w:rsidR="006B3ED3" w:rsidRPr="00DD005E">
        <w:rPr>
          <w:rFonts w:ascii="Arial" w:hAnsi="Arial" w:cs="Arial"/>
        </w:rPr>
        <w:t xml:space="preserve"> Časová prodleva dle tohoto ustanovení nesmí být delší než </w:t>
      </w:r>
      <w:r w:rsidR="00E250B8" w:rsidRPr="00DD005E">
        <w:rPr>
          <w:rFonts w:ascii="Arial" w:hAnsi="Arial" w:cs="Arial"/>
        </w:rPr>
        <w:t>30 dnů</w:t>
      </w:r>
      <w:r w:rsidR="00B437B0" w:rsidRPr="00DD005E">
        <w:rPr>
          <w:rFonts w:ascii="Arial" w:hAnsi="Arial" w:cs="Arial"/>
        </w:rPr>
        <w:t xml:space="preserve"> </w:t>
      </w:r>
      <w:r w:rsidR="006B3ED3" w:rsidRPr="00DD005E">
        <w:rPr>
          <w:rFonts w:ascii="Arial" w:hAnsi="Arial" w:cs="Arial"/>
        </w:rPr>
        <w:t xml:space="preserve">a Objednatel je povinen na výzvu </w:t>
      </w:r>
      <w:r w:rsidR="00C74F7D" w:rsidRPr="00DD005E">
        <w:rPr>
          <w:rFonts w:ascii="Arial" w:hAnsi="Arial" w:cs="Arial"/>
        </w:rPr>
        <w:t>P</w:t>
      </w:r>
      <w:r w:rsidR="006B3ED3" w:rsidRPr="00DD005E">
        <w:rPr>
          <w:rFonts w:ascii="Arial" w:hAnsi="Arial" w:cs="Arial"/>
        </w:rPr>
        <w:t xml:space="preserve">oskytovatele doložit, že je v prodlení s placením z důvodu pozdního převodu finančních prostředků ze státního rozpočtu. </w:t>
      </w:r>
    </w:p>
    <w:p w14:paraId="0241992D" w14:textId="77777777" w:rsidR="00F321F2" w:rsidRPr="00DD005E" w:rsidRDefault="008F78FE" w:rsidP="000E4E8E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</w:t>
      </w:r>
      <w:r w:rsidR="009019FB" w:rsidRPr="00DD005E">
        <w:rPr>
          <w:rFonts w:ascii="Arial" w:hAnsi="Arial" w:cs="Arial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souvislosti s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úhradou služeb z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veřejných výdajů.</w:t>
      </w:r>
    </w:p>
    <w:p w14:paraId="299DFF68" w14:textId="77777777" w:rsidR="00161F5E" w:rsidRPr="00DD005E" w:rsidRDefault="00161F5E" w:rsidP="000E4E8E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Dojde-li kdykoliv po uzavření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k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jednostranným rozhodnutím Poskytovatele k</w:t>
      </w:r>
      <w:r w:rsidR="006B3ED3" w:rsidRPr="00DD005E">
        <w:rPr>
          <w:rFonts w:ascii="Arial" w:hAnsi="Arial" w:cs="Arial"/>
        </w:rPr>
        <w:t> takovému</w:t>
      </w:r>
      <w:r w:rsidRPr="00DD005E">
        <w:rPr>
          <w:rFonts w:ascii="Arial" w:hAnsi="Arial" w:cs="Arial"/>
        </w:rPr>
        <w:t xml:space="preserve"> snížení některých položkových cen za poskytnutí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lužeb vydáním nového ceníku ve vztahu k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ostatním zákazníkům Poskytovatele, kterým jsou poskytovány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lužby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obdobném rozsahu, jako jsou poskytovány </w:t>
      </w:r>
      <w:r w:rsidR="0062641E" w:rsidRPr="00DD005E">
        <w:rPr>
          <w:rFonts w:ascii="Arial" w:hAnsi="Arial" w:cs="Arial"/>
        </w:rPr>
        <w:t xml:space="preserve">Objednateli </w:t>
      </w:r>
      <w:r w:rsidRPr="00DD005E">
        <w:rPr>
          <w:rFonts w:ascii="Arial" w:hAnsi="Arial" w:cs="Arial"/>
        </w:rPr>
        <w:t xml:space="preserve">dle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mlouvy, </w:t>
      </w:r>
      <w:r w:rsidR="006B3ED3" w:rsidRPr="00DD005E">
        <w:rPr>
          <w:rFonts w:ascii="Arial" w:hAnsi="Arial" w:cs="Arial"/>
        </w:rPr>
        <w:t>tak, že tyto ceny budou ni</w:t>
      </w:r>
      <w:r w:rsidR="00A6564F" w:rsidRPr="00DD005E">
        <w:rPr>
          <w:rFonts w:ascii="Arial" w:hAnsi="Arial" w:cs="Arial"/>
        </w:rPr>
        <w:t>žší než ceny uvedené v C</w:t>
      </w:r>
      <w:r w:rsidR="006B3ED3" w:rsidRPr="00DD005E">
        <w:rPr>
          <w:rFonts w:ascii="Arial" w:hAnsi="Arial" w:cs="Arial"/>
        </w:rPr>
        <w:t>eníku</w:t>
      </w:r>
      <w:r w:rsidR="00A6564F" w:rsidRPr="00DD005E">
        <w:rPr>
          <w:rFonts w:ascii="Arial" w:hAnsi="Arial" w:cs="Arial"/>
        </w:rPr>
        <w:t xml:space="preserve"> (příloha č.</w:t>
      </w:r>
      <w:r w:rsidR="00E12D11" w:rsidRPr="00DD005E">
        <w:rPr>
          <w:rFonts w:ascii="Arial" w:hAnsi="Arial" w:cs="Arial"/>
        </w:rPr>
        <w:t xml:space="preserve"> </w:t>
      </w:r>
      <w:r w:rsidR="00A6564F" w:rsidRPr="00DD005E">
        <w:rPr>
          <w:rFonts w:ascii="Arial" w:hAnsi="Arial" w:cs="Arial"/>
        </w:rPr>
        <w:t>2)</w:t>
      </w:r>
      <w:r w:rsidR="006B3ED3" w:rsidRPr="00DD005E">
        <w:rPr>
          <w:rFonts w:ascii="Arial" w:hAnsi="Arial" w:cs="Arial"/>
        </w:rPr>
        <w:t xml:space="preserve">, zavazuje se </w:t>
      </w:r>
      <w:r w:rsidRPr="00DD005E">
        <w:rPr>
          <w:rFonts w:ascii="Arial" w:hAnsi="Arial" w:cs="Arial"/>
        </w:rPr>
        <w:t xml:space="preserve">Poskytovatel </w:t>
      </w:r>
      <w:r w:rsidR="006B3ED3" w:rsidRPr="00DD005E">
        <w:rPr>
          <w:rFonts w:ascii="Arial" w:hAnsi="Arial" w:cs="Arial"/>
        </w:rPr>
        <w:t>na základě výzvy Objednatele</w:t>
      </w:r>
      <w:r w:rsidR="001379F8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 xml:space="preserve">snížit ceny </w:t>
      </w:r>
      <w:r w:rsidR="00A6564F" w:rsidRPr="00DD005E">
        <w:rPr>
          <w:rFonts w:ascii="Arial" w:hAnsi="Arial" w:cs="Arial"/>
        </w:rPr>
        <w:t>služeb uvedených v C</w:t>
      </w:r>
      <w:r w:rsidR="006B3ED3" w:rsidRPr="00DD005E">
        <w:rPr>
          <w:rFonts w:ascii="Arial" w:hAnsi="Arial" w:cs="Arial"/>
        </w:rPr>
        <w:t>eníku, na ceny dle standardního ceníku,</w:t>
      </w:r>
      <w:r w:rsidRPr="00DD005E">
        <w:rPr>
          <w:rFonts w:ascii="Arial" w:hAnsi="Arial" w:cs="Arial"/>
        </w:rPr>
        <w:t xml:space="preserve"> a to počínaje </w:t>
      </w:r>
      <w:r w:rsidRPr="00DD005E">
        <w:rPr>
          <w:rFonts w:ascii="Arial" w:hAnsi="Arial" w:cs="Arial"/>
        </w:rPr>
        <w:lastRenderedPageBreak/>
        <w:t xml:space="preserve">prvním dnem následujícího zúčtovacího období po </w:t>
      </w:r>
      <w:r w:rsidR="006B3ED3" w:rsidRPr="00DD005E">
        <w:rPr>
          <w:rFonts w:ascii="Arial" w:hAnsi="Arial" w:cs="Arial"/>
        </w:rPr>
        <w:t>obdržení výz</w:t>
      </w:r>
      <w:r w:rsidR="008178AC" w:rsidRPr="00DD005E">
        <w:rPr>
          <w:rFonts w:ascii="Arial" w:hAnsi="Arial" w:cs="Arial"/>
        </w:rPr>
        <w:t>v</w:t>
      </w:r>
      <w:r w:rsidR="006B3ED3" w:rsidRPr="00DD005E">
        <w:rPr>
          <w:rFonts w:ascii="Arial" w:hAnsi="Arial" w:cs="Arial"/>
        </w:rPr>
        <w:t xml:space="preserve">y </w:t>
      </w:r>
      <w:r w:rsidR="008178AC" w:rsidRPr="00DD005E">
        <w:rPr>
          <w:rFonts w:ascii="Arial" w:hAnsi="Arial" w:cs="Arial"/>
        </w:rPr>
        <w:t>a uzavření Dodatku, který</w:t>
      </w:r>
      <w:r w:rsidR="00A6564F" w:rsidRPr="00DD005E">
        <w:rPr>
          <w:rFonts w:ascii="Arial" w:hAnsi="Arial" w:cs="Arial"/>
        </w:rPr>
        <w:t>m budou změněny ceny v</w:t>
      </w:r>
      <w:r w:rsidR="008178AC" w:rsidRPr="00DD005E">
        <w:rPr>
          <w:rFonts w:ascii="Arial" w:hAnsi="Arial" w:cs="Arial"/>
        </w:rPr>
        <w:t xml:space="preserve"> </w:t>
      </w:r>
      <w:r w:rsidR="00A6564F" w:rsidRPr="00DD005E">
        <w:rPr>
          <w:rFonts w:ascii="Arial" w:hAnsi="Arial" w:cs="Arial"/>
        </w:rPr>
        <w:t>C</w:t>
      </w:r>
      <w:r w:rsidR="008178AC" w:rsidRPr="00DD005E">
        <w:rPr>
          <w:rFonts w:ascii="Arial" w:hAnsi="Arial" w:cs="Arial"/>
        </w:rPr>
        <w:t xml:space="preserve">eníku, který tvoří Přílohu č. 2 této Smlouvy. </w:t>
      </w:r>
      <w:r w:rsidRPr="00DD005E">
        <w:rPr>
          <w:rFonts w:ascii="Arial" w:hAnsi="Arial" w:cs="Arial"/>
        </w:rPr>
        <w:t xml:space="preserve">Poskytovatel není oprávněn navýšit ceny oproti </w:t>
      </w:r>
      <w:r w:rsidR="00A6564F" w:rsidRPr="00DD005E">
        <w:rPr>
          <w:rFonts w:ascii="Arial" w:hAnsi="Arial" w:cs="Arial"/>
        </w:rPr>
        <w:t>C</w:t>
      </w:r>
      <w:r w:rsidR="00CF7DFD" w:rsidRPr="00DD005E">
        <w:rPr>
          <w:rFonts w:ascii="Arial" w:hAnsi="Arial" w:cs="Arial"/>
        </w:rPr>
        <w:t>eníku, který je Přílohou č. 2</w:t>
      </w:r>
      <w:r w:rsidRPr="00DD005E">
        <w:rPr>
          <w:rFonts w:ascii="Arial" w:hAnsi="Arial" w:cs="Arial"/>
        </w:rPr>
        <w:t xml:space="preserve">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mlouvy; změny cen je tedy Poskytovatel oprávněn uplatnit pouze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případě, že je to pro </w:t>
      </w:r>
      <w:r w:rsidR="0062641E" w:rsidRPr="00DD005E">
        <w:rPr>
          <w:rFonts w:ascii="Arial" w:hAnsi="Arial" w:cs="Arial"/>
        </w:rPr>
        <w:t xml:space="preserve">Objednatele </w:t>
      </w:r>
      <w:r w:rsidRPr="00DD005E">
        <w:rPr>
          <w:rFonts w:ascii="Arial" w:hAnsi="Arial" w:cs="Arial"/>
        </w:rPr>
        <w:t>příznivější.</w:t>
      </w:r>
    </w:p>
    <w:p w14:paraId="2D5C0B22" w14:textId="4E7C8BF3" w:rsidR="00804A9E" w:rsidRPr="00DD005E" w:rsidRDefault="00804A9E" w:rsidP="00804A9E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Smluvní strany jsou si plně vědomy zákonné povinnosti od 1. 7. 2016 uveřejnit dle 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Uveřejněním Smlouvy dle tohoto odstavce se rozumí vložení elektronického obrazu textového obsahu Smlouvy v otevřeném a strojově čitelném formátu a rovněž metadat podle § 5 odst. 5 zákona o registru smluv do registru smluv. Smluvní strany se dále dohody, že tuto Smlouvu zašle správci registru smluv k uveřejnění prostřednictvím registru smluv Objednatel. Notifikace správce registru smluv  uveřejnění Smlouvy bude zaslána Poskytovateli na e-mail pověřené osoby Poskytovatele</w:t>
      </w:r>
      <w:r w:rsidR="00C74F7D" w:rsidRPr="00DD005E">
        <w:rPr>
          <w:rFonts w:ascii="Arial" w:hAnsi="Arial" w:cs="Arial"/>
        </w:rPr>
        <w:t>:</w:t>
      </w:r>
      <w:r w:rsidRPr="00DD005E">
        <w:rPr>
          <w:rFonts w:ascii="Arial" w:hAnsi="Arial" w:cs="Arial"/>
        </w:rPr>
        <w:t xml:space="preserve"> </w:t>
      </w:r>
      <w:r w:rsidR="00AC22DA">
        <w:rPr>
          <w:rFonts w:ascii="Arial" w:hAnsi="Arial" w:cs="Arial"/>
        </w:rPr>
        <w:t>xxxxxxxxxxxxxx</w:t>
      </w:r>
      <w:bookmarkStart w:id="0" w:name="_GoBack"/>
      <w:bookmarkEnd w:id="0"/>
      <w:r w:rsidRPr="00DD005E">
        <w:rPr>
          <w:rFonts w:ascii="Arial" w:hAnsi="Arial" w:cs="Arial"/>
        </w:rPr>
        <w:t>. Poskytovatel je povinen zkontrolovat, že tato Smlouva včetně všech příloh a metadat byla řádně v registru smluv uveřejněna. V případě, že Poskytovatel zjistí jakékoli nepřesnosti či nedostatky, je povinen neprodleně o nich písemně informovat Objednatele. Postup uvedený v tomto odstavci se Smluvní strany zavazují dodržovat i v případě uzavření jakýchkoli dalších dohod, kterými se tato Smlouva bude případně doplňovat, měnit, nahrazovat nebo rušit. Bude-li dán zákonný důvod pro neuveřejnění této Smlouvy ani jejich dodatků, k  bodu 1</w:t>
      </w:r>
      <w:r w:rsidR="004127EB">
        <w:rPr>
          <w:rFonts w:ascii="Arial" w:hAnsi="Arial" w:cs="Arial"/>
        </w:rPr>
        <w:t>2</w:t>
      </w:r>
      <w:r w:rsidRPr="00DD005E">
        <w:rPr>
          <w:rFonts w:ascii="Arial" w:hAnsi="Arial" w:cs="Arial"/>
        </w:rPr>
        <w:t>.) Smlouvy se nepřihlíží.  V případě neuveřejnění jen části</w:t>
      </w:r>
      <w:r w:rsidR="004127EB">
        <w:rPr>
          <w:rFonts w:ascii="Arial" w:hAnsi="Arial" w:cs="Arial"/>
        </w:rPr>
        <w:t xml:space="preserve"> Smlouvy se použije tento bod 12</w:t>
      </w:r>
      <w:r w:rsidRPr="00DD005E">
        <w:rPr>
          <w:rFonts w:ascii="Arial" w:hAnsi="Arial" w:cs="Arial"/>
        </w:rPr>
        <w:t>.) Smlouvy přiměřeně.</w:t>
      </w:r>
    </w:p>
    <w:p w14:paraId="3F23D35F" w14:textId="279852C9" w:rsidR="009E0190" w:rsidRDefault="009E0190" w:rsidP="000E4E8E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bere na vědomí</w:t>
      </w:r>
      <w:r w:rsidR="00CE2C58" w:rsidRPr="00DD005E">
        <w:rPr>
          <w:rFonts w:ascii="Arial" w:hAnsi="Arial" w:cs="Arial"/>
        </w:rPr>
        <w:t xml:space="preserve">, že </w:t>
      </w:r>
      <w:r w:rsidR="00C74F7D" w:rsidRPr="00DD005E">
        <w:rPr>
          <w:rFonts w:ascii="Arial" w:hAnsi="Arial" w:cs="Arial"/>
        </w:rPr>
        <w:t>O</w:t>
      </w:r>
      <w:r w:rsidR="00CE2C58" w:rsidRPr="00DD005E">
        <w:rPr>
          <w:rFonts w:ascii="Arial" w:hAnsi="Arial" w:cs="Arial"/>
        </w:rPr>
        <w:t>bjednatel jako povinný subjekt musí na žádost poskytnout informace podle zákona 106/1999 Sb., o svobodném přístupu k informacím, ve znění pozdějších předpisů, a to zejména informace týkající se identifikace Smluvních stran, informace o ceně plnění a rámcovou informaci o předmětu plnění Smlouvy. Informace poskytnuté v souladu s citovaným zákonem nelze považovat za porušení závazku mlčenlivosti a důvěrných informací dle § 1730 odst. 2 občanského zákoníku.</w:t>
      </w:r>
    </w:p>
    <w:p w14:paraId="66698F4B" w14:textId="04781EA3" w:rsidR="000E4448" w:rsidRDefault="000E4448" w:rsidP="000E4448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0E4448">
        <w:rPr>
          <w:rFonts w:ascii="Arial" w:hAnsi="Arial" w:cs="Arial"/>
        </w:rPr>
        <w:t>Poskytovatel prohlašuje, že správce daně před uzavřením této smlouvy nerozhodl, že poskytovatel je nespolehlivým plátcem ve smyslu § 106a zákona o DPH (dále jen "</w:t>
      </w:r>
      <w:r w:rsidRPr="00DD005E">
        <w:rPr>
          <w:rFonts w:ascii="Arial" w:hAnsi="Arial" w:cs="Arial"/>
          <w:b/>
        </w:rPr>
        <w:t>Nespolehlivý plátce</w:t>
      </w:r>
      <w:r w:rsidRPr="000E4448">
        <w:rPr>
          <w:rFonts w:ascii="Arial" w:hAnsi="Arial" w:cs="Arial"/>
        </w:rPr>
        <w:t xml:space="preserve">"). V případě, že správce daně rozhodne o tom, že Poskytovatel je </w:t>
      </w:r>
      <w:r w:rsidRPr="002E7285">
        <w:rPr>
          <w:rFonts w:ascii="Arial" w:hAnsi="Arial" w:cs="Arial"/>
        </w:rPr>
        <w:t>Nespolehlivým plátcem, zavazuje se Poskytovatel o tomto informovat</w:t>
      </w:r>
      <w:r w:rsidRPr="00677517">
        <w:rPr>
          <w:rFonts w:ascii="Arial" w:hAnsi="Arial" w:cs="Arial"/>
        </w:rPr>
        <w:t xml:space="preserve"> Objednatele do 3 pracovních dní od vydání takového rozhodnutí. Stane-li se Poskytovatel nespolehlivým plátcem, může uhradit </w:t>
      </w:r>
      <w:r w:rsidRPr="00637D03">
        <w:rPr>
          <w:rFonts w:ascii="Arial" w:hAnsi="Arial" w:cs="Arial"/>
        </w:rPr>
        <w:t>Objednatel Poskytovateli pouze základ daně, přičemž DPH bude</w:t>
      </w:r>
      <w:r w:rsidRPr="007F4955">
        <w:rPr>
          <w:rFonts w:ascii="Arial" w:hAnsi="Arial" w:cs="Arial"/>
        </w:rPr>
        <w:t xml:space="preserve"> Objednatelem</w:t>
      </w:r>
      <w:r w:rsidRPr="000E4448">
        <w:rPr>
          <w:rFonts w:ascii="Arial" w:hAnsi="Arial" w:cs="Arial"/>
        </w:rPr>
        <w:t xml:space="preserve"> uhrazena Poskytovateli až po písemném doložení Poskytovatele o jeho</w:t>
      </w:r>
      <w:r>
        <w:rPr>
          <w:rFonts w:ascii="Arial" w:hAnsi="Arial" w:cs="Arial"/>
        </w:rPr>
        <w:t xml:space="preserve"> </w:t>
      </w:r>
      <w:r w:rsidRPr="000E4448">
        <w:rPr>
          <w:rFonts w:ascii="Arial" w:hAnsi="Arial" w:cs="Arial"/>
        </w:rPr>
        <w:t xml:space="preserve">úhradě </w:t>
      </w:r>
      <w:r>
        <w:rPr>
          <w:rFonts w:ascii="Arial" w:hAnsi="Arial" w:cs="Arial"/>
        </w:rPr>
        <w:t>této DPH pří</w:t>
      </w:r>
      <w:r w:rsidRPr="000E4448">
        <w:rPr>
          <w:rFonts w:ascii="Arial" w:hAnsi="Arial" w:cs="Arial"/>
        </w:rPr>
        <w:t>slušnému správci daně.</w:t>
      </w:r>
    </w:p>
    <w:p w14:paraId="0F3BF9F5" w14:textId="6A2C51EE" w:rsidR="000E4448" w:rsidRDefault="000E4448" w:rsidP="000E4448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0E4448">
        <w:rPr>
          <w:rFonts w:ascii="Arial" w:hAnsi="Arial" w:cs="Arial"/>
        </w:rPr>
        <w:t>Pro úplnost Smluvní strany sjednávají, že podmínky reklamace fakturace se řídí Zákonem</w:t>
      </w:r>
      <w:r>
        <w:rPr>
          <w:rFonts w:ascii="Arial" w:hAnsi="Arial" w:cs="Arial"/>
        </w:rPr>
        <w:t xml:space="preserve"> </w:t>
      </w:r>
      <w:r w:rsidRPr="000E4448">
        <w:rPr>
          <w:rFonts w:ascii="Arial" w:hAnsi="Arial" w:cs="Arial"/>
        </w:rPr>
        <w:t>o elektronických komunikacích.</w:t>
      </w:r>
    </w:p>
    <w:p w14:paraId="693478DC" w14:textId="77777777" w:rsidR="0054099C" w:rsidRPr="00DD005E" w:rsidRDefault="003B6164">
      <w:pPr>
        <w:pStyle w:val="Bezmezer"/>
        <w:tabs>
          <w:tab w:val="left" w:pos="3480"/>
          <w:tab w:val="center" w:pos="4536"/>
        </w:tabs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ab/>
      </w:r>
      <w:r w:rsidRPr="00DD005E">
        <w:rPr>
          <w:rFonts w:ascii="Arial" w:hAnsi="Arial" w:cs="Arial"/>
          <w:b/>
        </w:rPr>
        <w:tab/>
      </w:r>
      <w:r w:rsidR="0054099C" w:rsidRPr="00DD005E">
        <w:rPr>
          <w:rFonts w:ascii="Arial" w:hAnsi="Arial" w:cs="Arial"/>
          <w:b/>
        </w:rPr>
        <w:t>Čl. III.</w:t>
      </w:r>
    </w:p>
    <w:p w14:paraId="3DD23260" w14:textId="25B5545E" w:rsidR="007455B8" w:rsidRPr="00DD005E" w:rsidRDefault="00943A61">
      <w:pPr>
        <w:pStyle w:val="Bezmezer"/>
        <w:jc w:val="center"/>
        <w:rPr>
          <w:rFonts w:ascii="Arial" w:hAnsi="Arial" w:cs="Arial"/>
        </w:rPr>
      </w:pPr>
      <w:r w:rsidRPr="00DD005E">
        <w:rPr>
          <w:rFonts w:ascii="Arial" w:hAnsi="Arial" w:cs="Arial"/>
          <w:b/>
        </w:rPr>
        <w:t>Z</w:t>
      </w:r>
      <w:r w:rsidR="00620B99" w:rsidRPr="00DD005E">
        <w:rPr>
          <w:rFonts w:ascii="Arial" w:hAnsi="Arial" w:cs="Arial"/>
          <w:b/>
        </w:rPr>
        <w:t>ávazky smluvních stran</w:t>
      </w:r>
    </w:p>
    <w:p w14:paraId="2B4819D8" w14:textId="77777777" w:rsidR="00CE513D" w:rsidRPr="00DD005E" w:rsidRDefault="00CE513D" w:rsidP="000E4E8E">
      <w:pPr>
        <w:pStyle w:val="Bezmezer"/>
        <w:spacing w:after="120"/>
        <w:contextualSpacing/>
        <w:jc w:val="center"/>
        <w:rPr>
          <w:rFonts w:ascii="Arial" w:hAnsi="Arial" w:cs="Arial"/>
        </w:rPr>
      </w:pPr>
    </w:p>
    <w:p w14:paraId="0814369C" w14:textId="77777777" w:rsidR="00620B99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lastRenderedPageBreak/>
        <w:t xml:space="preserve">Objednatel se zavazuje umožnit </w:t>
      </w:r>
      <w:r w:rsidR="0079594A" w:rsidRPr="00DD005E">
        <w:rPr>
          <w:rFonts w:ascii="Arial" w:hAnsi="Arial" w:cs="Arial"/>
        </w:rPr>
        <w:t>P</w:t>
      </w:r>
      <w:r w:rsidRPr="00DD005E">
        <w:rPr>
          <w:rFonts w:ascii="Arial" w:hAnsi="Arial" w:cs="Arial"/>
        </w:rPr>
        <w:t xml:space="preserve">oskytovateli řádné provedení předmětu této </w:t>
      </w:r>
      <w:r w:rsidR="008A16F5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</w:t>
      </w:r>
      <w:r w:rsidR="00B2663D" w:rsidRPr="00DD005E">
        <w:rPr>
          <w:rFonts w:ascii="Arial" w:hAnsi="Arial" w:cs="Arial"/>
        </w:rPr>
        <w:t>l</w:t>
      </w:r>
      <w:r w:rsidRPr="00DD005E">
        <w:rPr>
          <w:rFonts w:ascii="Arial" w:hAnsi="Arial" w:cs="Arial"/>
        </w:rPr>
        <w:t xml:space="preserve">ouvy </w:t>
      </w:r>
      <w:r w:rsidRPr="00DD005E">
        <w:rPr>
          <w:rFonts w:ascii="Arial" w:hAnsi="Arial" w:cs="Arial"/>
        </w:rPr>
        <w:br/>
        <w:t>a poskytnout potřebnou součinnost, kterou lze po něm spravedlivě požadovat při řešení všech záležitostí související s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prováděním služeb.</w:t>
      </w:r>
    </w:p>
    <w:p w14:paraId="0A7FA88F" w14:textId="77777777" w:rsidR="00B2663D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je povinen při </w:t>
      </w:r>
      <w:r w:rsidR="002A2306" w:rsidRPr="00DD005E">
        <w:rPr>
          <w:rFonts w:ascii="Arial" w:hAnsi="Arial" w:cs="Arial"/>
        </w:rPr>
        <w:t>poskytování služeb</w:t>
      </w:r>
      <w:r w:rsidRPr="00DD005E">
        <w:rPr>
          <w:rFonts w:ascii="Arial" w:hAnsi="Arial" w:cs="Arial"/>
        </w:rPr>
        <w:t xml:space="preserve"> postupovat s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vynaložením odborné péče, dle platných předpisů, technických norem a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souladu s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touto </w:t>
      </w:r>
      <w:r w:rsidR="008A16F5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mlouvou a </w:t>
      </w:r>
      <w:r w:rsidR="008178AC" w:rsidRPr="00DD005E">
        <w:rPr>
          <w:rFonts w:ascii="Arial" w:hAnsi="Arial" w:cs="Arial"/>
        </w:rPr>
        <w:t xml:space="preserve">relevantními </w:t>
      </w:r>
      <w:r w:rsidRPr="00DD005E">
        <w:rPr>
          <w:rFonts w:ascii="Arial" w:hAnsi="Arial" w:cs="Arial"/>
        </w:rPr>
        <w:t xml:space="preserve">pokyny </w:t>
      </w:r>
      <w:r w:rsidR="002A2306" w:rsidRPr="00DD005E">
        <w:rPr>
          <w:rFonts w:ascii="Arial" w:hAnsi="Arial" w:cs="Arial"/>
        </w:rPr>
        <w:t>Objednatele</w:t>
      </w:r>
      <w:r w:rsidR="008A16F5" w:rsidRPr="00DD005E">
        <w:rPr>
          <w:rFonts w:ascii="Arial" w:hAnsi="Arial" w:cs="Arial"/>
        </w:rPr>
        <w:t>.</w:t>
      </w:r>
    </w:p>
    <w:p w14:paraId="5E723E07" w14:textId="77777777" w:rsidR="003B6164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se tímto zavazuje zvyšovat technologickou úroveň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lužeb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souladu s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rozvojem informačních technologií a stavem trhu a služeb elektronických komunikací, včetně stavu trhu technických zařízení, poskytovaných dle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mlouvy.</w:t>
      </w:r>
    </w:p>
    <w:p w14:paraId="5FC288B4" w14:textId="77777777" w:rsidR="003B6164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se zavazuje, že bezúplatně zajistí plynulý přechod (migraci mobilních</w:t>
      </w:r>
      <w:r w:rsidR="00C74F7D" w:rsidRPr="00DD005E">
        <w:rPr>
          <w:rFonts w:ascii="Arial" w:hAnsi="Arial" w:cs="Arial"/>
        </w:rPr>
        <w:t xml:space="preserve"> čísel</w:t>
      </w:r>
      <w:r w:rsidRPr="00DD005E">
        <w:rPr>
          <w:rFonts w:ascii="Arial" w:hAnsi="Arial" w:cs="Arial"/>
        </w:rPr>
        <w:t xml:space="preserve"> </w:t>
      </w:r>
      <w:r w:rsidR="00752425" w:rsidRPr="00DD005E">
        <w:rPr>
          <w:rFonts w:ascii="Arial" w:hAnsi="Arial" w:cs="Arial"/>
        </w:rPr>
        <w:t xml:space="preserve">a pevného čísla </w:t>
      </w:r>
      <w:r w:rsidRPr="00DD005E">
        <w:rPr>
          <w:rFonts w:ascii="Arial" w:hAnsi="Arial" w:cs="Arial"/>
        </w:rPr>
        <w:t>telekomunikačních služeb) ze stávajících služeb na služby dodávané Poskytovatelem</w:t>
      </w:r>
      <w:r w:rsidR="00C74F7D" w:rsidRPr="00DD005E">
        <w:rPr>
          <w:rFonts w:ascii="Arial" w:hAnsi="Arial" w:cs="Arial"/>
        </w:rPr>
        <w:t xml:space="preserve"> k 1. 1. 201</w:t>
      </w:r>
      <w:r w:rsidR="00096AC7" w:rsidRPr="00DD005E">
        <w:rPr>
          <w:rFonts w:ascii="Arial" w:hAnsi="Arial" w:cs="Arial"/>
        </w:rPr>
        <w:t>8</w:t>
      </w:r>
      <w:r w:rsidRPr="00DD005E">
        <w:rPr>
          <w:rFonts w:ascii="Arial" w:hAnsi="Arial" w:cs="Arial"/>
        </w:rPr>
        <w:t>, čímž nedojde k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omezení či výpadkům mobilních spojení Objednatele</w:t>
      </w:r>
      <w:r w:rsidR="008178AC" w:rsidRPr="00DD005E">
        <w:rPr>
          <w:rFonts w:ascii="Arial" w:hAnsi="Arial" w:cs="Arial"/>
        </w:rPr>
        <w:t xml:space="preserve"> nad rámec platné právní úpravy</w:t>
      </w:r>
      <w:r w:rsidRPr="00DD005E">
        <w:rPr>
          <w:rFonts w:ascii="Arial" w:hAnsi="Arial" w:cs="Arial"/>
        </w:rPr>
        <w:t xml:space="preserve">. </w:t>
      </w:r>
      <w:r w:rsidR="008178AC" w:rsidRPr="00DD005E">
        <w:rPr>
          <w:rFonts w:ascii="Arial" w:hAnsi="Arial" w:cs="Arial"/>
        </w:rPr>
        <w:t xml:space="preserve">Objednatel bere na vědomí, že k přenesení čísel je povinen poskytnout poskytovateli potřebnou součinnost a že podmínkou pro přenesení telefonního čísla je ukončení poskytování veřejně dostupné služby elektronických komunikací na přenášeném telefonním čísle, provedené na základě právního úkonu směřujícího k řádnému ukončení poskytování veřejně dostupné služby elektronických komunikací na přenášeném telefonním čísle. </w:t>
      </w:r>
    </w:p>
    <w:p w14:paraId="45034C63" w14:textId="77777777" w:rsidR="004E7AF8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se zavazuje, že zajistí zachování stávajících telefonních čísel SIM karet</w:t>
      </w:r>
      <w:r w:rsidR="00752425" w:rsidRPr="00DD005E">
        <w:rPr>
          <w:rFonts w:ascii="Arial" w:hAnsi="Arial" w:cs="Arial"/>
        </w:rPr>
        <w:t xml:space="preserve"> a pevného čísla </w:t>
      </w:r>
      <w:r w:rsidRPr="00DD005E">
        <w:rPr>
          <w:rFonts w:ascii="Arial" w:hAnsi="Arial" w:cs="Arial"/>
        </w:rPr>
        <w:t>Objednatele.</w:t>
      </w:r>
    </w:p>
    <w:p w14:paraId="2A965A7E" w14:textId="77777777" w:rsidR="00752425" w:rsidRPr="00DD005E" w:rsidRDefault="00AA271E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se zavazuje, že zajistí výměnu SIM karet v rámci přechodu ze stávající</w:t>
      </w:r>
      <w:r w:rsidR="00B15EDB" w:rsidRPr="00DD005E">
        <w:rPr>
          <w:rFonts w:ascii="Arial" w:hAnsi="Arial" w:cs="Arial"/>
        </w:rPr>
        <w:t>c</w:t>
      </w:r>
      <w:r w:rsidRPr="00DD005E">
        <w:rPr>
          <w:rFonts w:ascii="Arial" w:hAnsi="Arial" w:cs="Arial"/>
        </w:rPr>
        <w:t xml:space="preserve">h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lužeb na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lužby dodávané </w:t>
      </w:r>
      <w:r w:rsidR="00CD0A97" w:rsidRPr="00DD005E">
        <w:rPr>
          <w:rFonts w:ascii="Arial" w:hAnsi="Arial" w:cs="Arial"/>
        </w:rPr>
        <w:t>P</w:t>
      </w:r>
      <w:r w:rsidRPr="00DD005E">
        <w:rPr>
          <w:rFonts w:ascii="Arial" w:hAnsi="Arial" w:cs="Arial"/>
        </w:rPr>
        <w:t xml:space="preserve">oskytovatelem. Poskytovatel nové SIM karty předá </w:t>
      </w:r>
      <w:r w:rsidR="00CD0A97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bjednateli v místě sídla Krajských pozemkových úřadů (</w:t>
      </w:r>
      <w:r w:rsidR="002F58A2" w:rsidRPr="00DD005E">
        <w:rPr>
          <w:rFonts w:ascii="Arial" w:hAnsi="Arial" w:cs="Arial"/>
        </w:rPr>
        <w:t xml:space="preserve">Seznam pracovišť Státního pozemkového úřadu - </w:t>
      </w:r>
      <w:r w:rsidR="00CD0A97" w:rsidRPr="00DD005E">
        <w:rPr>
          <w:rFonts w:ascii="Arial" w:hAnsi="Arial" w:cs="Arial"/>
        </w:rPr>
        <w:t>P</w:t>
      </w:r>
      <w:r w:rsidRPr="00DD005E">
        <w:rPr>
          <w:rFonts w:ascii="Arial" w:hAnsi="Arial" w:cs="Arial"/>
        </w:rPr>
        <w:t>říloha č</w:t>
      </w:r>
      <w:r w:rsidR="00CD0A97" w:rsidRPr="00DD005E">
        <w:rPr>
          <w:rFonts w:ascii="Arial" w:hAnsi="Arial" w:cs="Arial"/>
        </w:rPr>
        <w:t xml:space="preserve">. </w:t>
      </w:r>
      <w:r w:rsidR="00C04141" w:rsidRPr="00DD005E">
        <w:rPr>
          <w:rFonts w:ascii="Arial" w:hAnsi="Arial" w:cs="Arial"/>
        </w:rPr>
        <w:t>5</w:t>
      </w:r>
      <w:r w:rsidR="00CD0A97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 xml:space="preserve">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mlouvy) a v místě sídla Státního pozemkového úřadu </w:t>
      </w:r>
      <w:r w:rsidR="00C74F7D" w:rsidRPr="00DD005E">
        <w:rPr>
          <w:rFonts w:ascii="Arial" w:hAnsi="Arial" w:cs="Arial"/>
        </w:rPr>
        <w:t>k 6. 12. 201</w:t>
      </w:r>
      <w:r w:rsidR="00096AC7" w:rsidRPr="00DD005E">
        <w:rPr>
          <w:rFonts w:ascii="Arial" w:hAnsi="Arial" w:cs="Arial"/>
        </w:rPr>
        <w:t>7</w:t>
      </w:r>
      <w:r w:rsidRPr="00DD005E">
        <w:rPr>
          <w:rFonts w:ascii="Arial" w:hAnsi="Arial" w:cs="Arial"/>
        </w:rPr>
        <w:t xml:space="preserve">. </w:t>
      </w:r>
    </w:p>
    <w:p w14:paraId="651A5628" w14:textId="1A8A4125" w:rsidR="00752425" w:rsidRPr="00DD005E" w:rsidRDefault="00752425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se zavazuje </w:t>
      </w:r>
      <w:r w:rsidR="00C74F7D" w:rsidRPr="00DD005E">
        <w:rPr>
          <w:rFonts w:ascii="Arial" w:hAnsi="Arial" w:cs="Arial"/>
        </w:rPr>
        <w:t>k 1. 1. 201</w:t>
      </w:r>
      <w:r w:rsidR="00096AC7" w:rsidRPr="00DD005E">
        <w:rPr>
          <w:rFonts w:ascii="Arial" w:hAnsi="Arial" w:cs="Arial"/>
        </w:rPr>
        <w:t>8</w:t>
      </w:r>
      <w:r w:rsidR="00C74F7D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>zajistit připojení 2x ISDN 30PRI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budově Husinecká 1024/11a Praha 3</w:t>
      </w:r>
      <w:r w:rsidR="00414FCE">
        <w:rPr>
          <w:rFonts w:ascii="Arial" w:hAnsi="Arial" w:cs="Arial"/>
        </w:rPr>
        <w:t xml:space="preserve"> - Žižkov</w:t>
      </w:r>
      <w:r w:rsidRPr="00DD005E">
        <w:rPr>
          <w:rFonts w:ascii="Arial" w:hAnsi="Arial" w:cs="Arial"/>
        </w:rPr>
        <w:t>, se zachováním pevného čísla 729 922 XXX, čímž nedojde k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omezení či výpadkům spojení na telefonní ústředně ústředí S</w:t>
      </w:r>
      <w:r w:rsidR="00414FCE">
        <w:rPr>
          <w:rFonts w:ascii="Arial" w:hAnsi="Arial" w:cs="Arial"/>
        </w:rPr>
        <w:t>tátního pozemkového úřadu</w:t>
      </w:r>
      <w:r w:rsidRPr="00DD005E">
        <w:rPr>
          <w:rFonts w:ascii="Arial" w:hAnsi="Arial" w:cs="Arial"/>
        </w:rPr>
        <w:t xml:space="preserve"> </w:t>
      </w:r>
      <w:r w:rsidR="00A01291" w:rsidRPr="00DD005E">
        <w:rPr>
          <w:rFonts w:ascii="Arial" w:hAnsi="Arial" w:cs="Arial"/>
        </w:rPr>
        <w:t>v rozporu s platnými právními předpisy</w:t>
      </w:r>
      <w:r w:rsidRPr="00DD005E">
        <w:rPr>
          <w:rFonts w:ascii="Arial" w:hAnsi="Arial" w:cs="Arial"/>
        </w:rPr>
        <w:t>.</w:t>
      </w:r>
      <w:r w:rsidR="00E57122" w:rsidRPr="00DD005E">
        <w:rPr>
          <w:rFonts w:ascii="Arial" w:hAnsi="Arial" w:cs="Arial"/>
        </w:rPr>
        <w:t xml:space="preserve"> Zadavatel umožní poskytovateli využít pro testování od 12. 12. 201</w:t>
      </w:r>
      <w:r w:rsidR="00096AC7" w:rsidRPr="00DD005E">
        <w:rPr>
          <w:rFonts w:ascii="Arial" w:hAnsi="Arial" w:cs="Arial"/>
        </w:rPr>
        <w:t>7</w:t>
      </w:r>
      <w:r w:rsidR="00E57122" w:rsidRPr="00DD005E">
        <w:rPr>
          <w:rFonts w:ascii="Arial" w:hAnsi="Arial" w:cs="Arial"/>
        </w:rPr>
        <w:t xml:space="preserve"> 1x 30PRI. </w:t>
      </w:r>
      <w:r w:rsidR="002E7285">
        <w:rPr>
          <w:rFonts w:ascii="Arial" w:hAnsi="Arial" w:cs="Arial"/>
        </w:rPr>
        <w:t>Specifikace této služby je uvedena v příloze č. 1.</w:t>
      </w:r>
    </w:p>
    <w:p w14:paraId="3E683A30" w14:textId="4C0FF845" w:rsidR="00267C2A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se zavazuje zajistit </w:t>
      </w:r>
      <w:r w:rsidR="00A01291" w:rsidRPr="00DD005E">
        <w:rPr>
          <w:rFonts w:ascii="Arial" w:hAnsi="Arial" w:cs="Arial"/>
        </w:rPr>
        <w:t>plnohodnotné</w:t>
      </w:r>
      <w:r w:rsidRPr="00DD005E">
        <w:rPr>
          <w:rFonts w:ascii="Arial" w:hAnsi="Arial" w:cs="Arial"/>
        </w:rPr>
        <w:t xml:space="preserve"> pokrytí signálem ve všech budovách a prostorách Objednatele </w:t>
      </w:r>
      <w:r w:rsidR="00A01291" w:rsidRPr="00DD005E">
        <w:rPr>
          <w:rFonts w:ascii="Arial" w:hAnsi="Arial" w:cs="Arial"/>
        </w:rPr>
        <w:t xml:space="preserve">uvedených v příloze č. 5 této Smlouvy </w:t>
      </w:r>
      <w:r w:rsidR="00C74F7D" w:rsidRPr="00DD005E">
        <w:rPr>
          <w:rFonts w:ascii="Arial" w:hAnsi="Arial" w:cs="Arial"/>
        </w:rPr>
        <w:t xml:space="preserve">- </w:t>
      </w:r>
      <w:r w:rsidR="00A01291" w:rsidRPr="00DD005E">
        <w:rPr>
          <w:rFonts w:ascii="Arial" w:hAnsi="Arial" w:cs="Arial"/>
        </w:rPr>
        <w:t>Seznam pracovišť Státního pozemkového úřadu</w:t>
      </w:r>
      <w:r w:rsidR="00C74F7D" w:rsidRPr="00DD005E">
        <w:rPr>
          <w:rFonts w:ascii="Arial" w:hAnsi="Arial" w:cs="Arial"/>
        </w:rPr>
        <w:t>,</w:t>
      </w:r>
      <w:r w:rsidR="0092483B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>a to 24 hod. denně, 7 dní v</w:t>
      </w:r>
      <w:r w:rsidR="001D1A10" w:rsidRPr="00DD005E">
        <w:rPr>
          <w:rFonts w:ascii="Arial" w:hAnsi="Arial" w:cs="Arial"/>
        </w:rPr>
        <w:t> </w:t>
      </w:r>
      <w:r w:rsidR="002F58A2" w:rsidRPr="00DD005E">
        <w:rPr>
          <w:rFonts w:ascii="Arial" w:hAnsi="Arial" w:cs="Arial"/>
        </w:rPr>
        <w:t xml:space="preserve">týdnu. </w:t>
      </w:r>
      <w:r w:rsidR="00A01291" w:rsidRPr="00DD005E">
        <w:rPr>
          <w:rFonts w:ascii="Arial" w:hAnsi="Arial" w:cs="Arial"/>
        </w:rPr>
        <w:t xml:space="preserve">Poskytovatel se zavazuje, že v případě, že </w:t>
      </w:r>
      <w:r w:rsidR="00C74F7D" w:rsidRPr="00DD005E">
        <w:rPr>
          <w:rFonts w:ascii="Arial" w:hAnsi="Arial" w:cs="Arial"/>
        </w:rPr>
        <w:t>O</w:t>
      </w:r>
      <w:r w:rsidR="00A01291" w:rsidRPr="00DD005E">
        <w:rPr>
          <w:rFonts w:ascii="Arial" w:hAnsi="Arial" w:cs="Arial"/>
        </w:rPr>
        <w:t>bjednatel shledá, že pokrytí signálem</w:t>
      </w:r>
      <w:r w:rsidR="00267C2A" w:rsidRPr="00DD005E">
        <w:rPr>
          <w:rFonts w:ascii="Arial" w:hAnsi="Arial" w:cs="Arial"/>
        </w:rPr>
        <w:t xml:space="preserve"> není plnohodnotné, zaháj</w:t>
      </w:r>
      <w:r w:rsidR="000B279D">
        <w:rPr>
          <w:rFonts w:ascii="Arial" w:hAnsi="Arial" w:cs="Arial"/>
        </w:rPr>
        <w:t>í</w:t>
      </w:r>
      <w:r w:rsidR="00267C2A" w:rsidRPr="00DD005E">
        <w:rPr>
          <w:rFonts w:ascii="Arial" w:hAnsi="Arial" w:cs="Arial"/>
        </w:rPr>
        <w:t xml:space="preserve"> do </w:t>
      </w:r>
      <w:r w:rsidR="000B279D">
        <w:rPr>
          <w:rFonts w:ascii="Arial" w:hAnsi="Arial" w:cs="Arial"/>
        </w:rPr>
        <w:t>1</w:t>
      </w:r>
      <w:r w:rsidR="00A01291" w:rsidRPr="00DD005E">
        <w:rPr>
          <w:rFonts w:ascii="Arial" w:hAnsi="Arial" w:cs="Arial"/>
        </w:rPr>
        <w:t xml:space="preserve">0 dnů od obdržení této informace od </w:t>
      </w:r>
      <w:r w:rsidR="00C74F7D" w:rsidRPr="00DD005E">
        <w:rPr>
          <w:rFonts w:ascii="Arial" w:hAnsi="Arial" w:cs="Arial"/>
        </w:rPr>
        <w:t>O</w:t>
      </w:r>
      <w:r w:rsidR="00A01291" w:rsidRPr="00DD005E">
        <w:rPr>
          <w:rFonts w:ascii="Arial" w:hAnsi="Arial" w:cs="Arial"/>
        </w:rPr>
        <w:t xml:space="preserve">bjednatele kroky ke zvýšení úrovně signálu. Objednatel je povinen k tomu </w:t>
      </w:r>
      <w:r w:rsidR="00C74F7D" w:rsidRPr="00DD005E">
        <w:rPr>
          <w:rFonts w:ascii="Arial" w:hAnsi="Arial" w:cs="Arial"/>
        </w:rPr>
        <w:t>P</w:t>
      </w:r>
      <w:r w:rsidR="00A01291" w:rsidRPr="00DD005E">
        <w:rPr>
          <w:rFonts w:ascii="Arial" w:hAnsi="Arial" w:cs="Arial"/>
        </w:rPr>
        <w:t>oskytovateli poskytnout nezbytnou součinnost.</w:t>
      </w:r>
    </w:p>
    <w:p w14:paraId="3F8D0E5E" w14:textId="77777777" w:rsidR="003B6164" w:rsidRPr="00DD005E" w:rsidRDefault="00B618F6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se zavazuje </w:t>
      </w:r>
      <w:r w:rsidR="00C74F7D" w:rsidRPr="00DD005E">
        <w:rPr>
          <w:rFonts w:ascii="Arial" w:hAnsi="Arial" w:cs="Arial"/>
        </w:rPr>
        <w:t>k 1. 1. 201</w:t>
      </w:r>
      <w:r w:rsidR="00096AC7" w:rsidRPr="00DD005E">
        <w:rPr>
          <w:rFonts w:ascii="Arial" w:hAnsi="Arial" w:cs="Arial"/>
        </w:rPr>
        <w:t>8</w:t>
      </w:r>
      <w:r w:rsidR="001D1A10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>zřídit</w:t>
      </w:r>
      <w:r w:rsidR="00CC4C34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 xml:space="preserve">službu pro přepojování telefonních hovorů, které je </w:t>
      </w:r>
      <w:r w:rsidR="0092483B" w:rsidRPr="00DD005E">
        <w:rPr>
          <w:rFonts w:ascii="Arial" w:hAnsi="Arial" w:cs="Arial"/>
        </w:rPr>
        <w:t>využíváno u</w:t>
      </w:r>
      <w:r w:rsidR="00C74F7D" w:rsidRPr="00DD005E">
        <w:rPr>
          <w:rFonts w:ascii="Arial" w:hAnsi="Arial" w:cs="Arial"/>
        </w:rPr>
        <w:t xml:space="preserve"> mobilních přístrojů</w:t>
      </w:r>
      <w:r w:rsidR="001D1A10" w:rsidRPr="00DD005E">
        <w:rPr>
          <w:rFonts w:ascii="Arial" w:hAnsi="Arial" w:cs="Arial"/>
        </w:rPr>
        <w:t>.</w:t>
      </w:r>
    </w:p>
    <w:p w14:paraId="216CF834" w14:textId="77777777" w:rsidR="004E7AF8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případě zjištění Objednatele, že jedna nebo více lokalit nebo prostor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nich není pokryta signálem, je Poskytovatel povinen provést ověření signálu do </w:t>
      </w:r>
      <w:r w:rsidR="00A01291" w:rsidRPr="00DD005E">
        <w:rPr>
          <w:rFonts w:ascii="Arial" w:hAnsi="Arial" w:cs="Arial"/>
        </w:rPr>
        <w:t xml:space="preserve">5 </w:t>
      </w:r>
      <w:r w:rsidRPr="00DD005E">
        <w:rPr>
          <w:rFonts w:ascii="Arial" w:hAnsi="Arial" w:cs="Arial"/>
        </w:rPr>
        <w:t xml:space="preserve">pracovních dnů od doručení </w:t>
      </w:r>
      <w:r w:rsidRPr="00DD005E">
        <w:rPr>
          <w:rFonts w:ascii="Arial" w:hAnsi="Arial" w:cs="Arial"/>
        </w:rPr>
        <w:lastRenderedPageBreak/>
        <w:t>výzvy Objednatele. Ověření dostupnosti signálu GSM pro hlasová mobilní zařízení musí být provedeno přímo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prostoru určeném Objednatelem za účasti Objednatele, na standardním mobilním zařízení využívaném Objednatelem, které je schváleno pro území ČR. Ověření dostupnosti signálu mobilní datové služby (např.: GPRS, GRPS/EDGE, UMTS, HSDPA, CDMA, 3G, LTE apod.), musí být provedeno přímo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prostoru určeném Objednatelem za účasti Objednatele na standardním datovém mobilním zařízení využívaném Objednatelem, které je schváleno pro území ČR. </w:t>
      </w:r>
    </w:p>
    <w:p w14:paraId="6C7AA460" w14:textId="2CBCF00F" w:rsidR="004E7AF8" w:rsidRPr="00DD005E" w:rsidRDefault="00752425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případě zjištění Objednatele, že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lužba 2x ISDN 30 </w:t>
      </w:r>
      <w:r w:rsidR="00C671F8" w:rsidRPr="00DD005E">
        <w:rPr>
          <w:rFonts w:ascii="Arial" w:hAnsi="Arial" w:cs="Arial"/>
        </w:rPr>
        <w:t>PRI je nefunkční</w:t>
      </w:r>
      <w:r w:rsidRPr="00DD005E">
        <w:rPr>
          <w:rFonts w:ascii="Arial" w:hAnsi="Arial" w:cs="Arial"/>
        </w:rPr>
        <w:t xml:space="preserve"> nebo vykazuje vady</w:t>
      </w:r>
      <w:r w:rsidR="00C671F8" w:rsidRPr="00DD005E">
        <w:rPr>
          <w:rFonts w:ascii="Arial" w:hAnsi="Arial" w:cs="Arial"/>
        </w:rPr>
        <w:t>,</w:t>
      </w:r>
      <w:r w:rsidRPr="00DD005E">
        <w:rPr>
          <w:rFonts w:ascii="Arial" w:hAnsi="Arial" w:cs="Arial"/>
        </w:rPr>
        <w:t xml:space="preserve"> je Poskytovatel povinen provést nápravu </w:t>
      </w:r>
      <w:r w:rsidR="00A01291" w:rsidRPr="00DD005E">
        <w:rPr>
          <w:rFonts w:ascii="Arial" w:hAnsi="Arial" w:cs="Arial"/>
        </w:rPr>
        <w:t xml:space="preserve">v co </w:t>
      </w:r>
      <w:r w:rsidR="008B4FC9" w:rsidRPr="00DD005E">
        <w:rPr>
          <w:rFonts w:ascii="Arial" w:hAnsi="Arial" w:cs="Arial"/>
        </w:rPr>
        <w:t>nejk</w:t>
      </w:r>
      <w:r w:rsidR="00A01291" w:rsidRPr="00DD005E">
        <w:rPr>
          <w:rFonts w:ascii="Arial" w:hAnsi="Arial" w:cs="Arial"/>
        </w:rPr>
        <w:t xml:space="preserve">ratší možné době, pokud je to možné </w:t>
      </w:r>
      <w:r w:rsidRPr="00DD005E">
        <w:rPr>
          <w:rFonts w:ascii="Arial" w:hAnsi="Arial" w:cs="Arial"/>
        </w:rPr>
        <w:t>do 1 dne od nahlášení vad</w:t>
      </w:r>
      <w:r w:rsidR="004E7AF8" w:rsidRPr="00DD005E">
        <w:rPr>
          <w:rFonts w:ascii="Arial" w:hAnsi="Arial" w:cs="Arial"/>
        </w:rPr>
        <w:t>y</w:t>
      </w:r>
      <w:r w:rsidR="002E7285">
        <w:rPr>
          <w:rFonts w:ascii="Arial" w:hAnsi="Arial" w:cs="Arial"/>
        </w:rPr>
        <w:t>, nejpozději však do 2 pracovních dnů</w:t>
      </w:r>
      <w:r w:rsidR="004E7AF8" w:rsidRPr="00DD005E">
        <w:rPr>
          <w:rFonts w:ascii="Arial" w:hAnsi="Arial" w:cs="Arial"/>
        </w:rPr>
        <w:t>.</w:t>
      </w:r>
      <w:r w:rsidR="00C22BD6" w:rsidRPr="00DD005E">
        <w:rPr>
          <w:rFonts w:ascii="Arial" w:hAnsi="Arial" w:cs="Arial"/>
        </w:rPr>
        <w:t xml:space="preserve"> Poskytovatel je povinen provést ověření funkčnosti v místě sídla Objednatele, Husinecká 1024/11a, 130 00 Praha 3 – Žižkov.</w:t>
      </w:r>
    </w:p>
    <w:p w14:paraId="3800EDA3" w14:textId="77777777" w:rsidR="004E7AF8" w:rsidRPr="00DD005E" w:rsidRDefault="009D2DD3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se zavazuje, ž</w:t>
      </w:r>
      <w:r w:rsidR="00CD0A97" w:rsidRPr="00DD005E">
        <w:rPr>
          <w:rFonts w:ascii="Arial" w:hAnsi="Arial" w:cs="Arial"/>
        </w:rPr>
        <w:t>e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k realizaci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lužeb nebude využívat zaměstnance </w:t>
      </w:r>
      <w:r w:rsidR="00F33501" w:rsidRPr="00DD005E">
        <w:rPr>
          <w:rFonts w:ascii="Arial" w:hAnsi="Arial" w:cs="Arial"/>
        </w:rPr>
        <w:t>O</w:t>
      </w:r>
      <w:r w:rsidR="00ED22F0" w:rsidRPr="00DD005E">
        <w:rPr>
          <w:rFonts w:ascii="Arial" w:hAnsi="Arial" w:cs="Arial"/>
        </w:rPr>
        <w:t>bjednatele</w:t>
      </w:r>
      <w:r w:rsidRPr="00DD005E">
        <w:rPr>
          <w:rFonts w:ascii="Arial" w:hAnsi="Arial" w:cs="Arial"/>
        </w:rPr>
        <w:t xml:space="preserve">, a s nimi uzavírat jakýkoliv právní vztah. Nedodržení tohoto ujednání se </w:t>
      </w:r>
      <w:r w:rsidR="00ED22F0" w:rsidRPr="00DD005E">
        <w:rPr>
          <w:rFonts w:ascii="Arial" w:hAnsi="Arial" w:cs="Arial"/>
        </w:rPr>
        <w:t>považuje za podstatné porušení</w:t>
      </w:r>
      <w:r w:rsidR="00943A61" w:rsidRPr="00DD005E">
        <w:rPr>
          <w:rFonts w:ascii="Arial" w:hAnsi="Arial" w:cs="Arial"/>
        </w:rPr>
        <w:t xml:space="preserve"> této</w:t>
      </w:r>
      <w:r w:rsidR="00ED22F0" w:rsidRPr="00DD005E">
        <w:rPr>
          <w:rFonts w:ascii="Arial" w:hAnsi="Arial" w:cs="Arial"/>
        </w:rPr>
        <w:t xml:space="preserve"> </w:t>
      </w:r>
      <w:r w:rsidR="00CD0A97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</w:t>
      </w:r>
      <w:r w:rsidR="004E7AF8" w:rsidRPr="00DD005E">
        <w:rPr>
          <w:rFonts w:ascii="Arial" w:hAnsi="Arial" w:cs="Arial"/>
        </w:rPr>
        <w:t>y.</w:t>
      </w:r>
    </w:p>
    <w:p w14:paraId="16A95C4F" w14:textId="77777777" w:rsidR="004E7AF8" w:rsidRPr="00DD005E" w:rsidRDefault="00ED22F0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 případě, že Poskytovatel zjist</w:t>
      </w:r>
      <w:r w:rsidR="004E7AF8" w:rsidRPr="00DD005E">
        <w:rPr>
          <w:rFonts w:ascii="Arial" w:hAnsi="Arial" w:cs="Arial"/>
        </w:rPr>
        <w:t>í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v průběhu provádění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lužeb dle této </w:t>
      </w:r>
      <w:r w:rsidR="00CD0A97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skryté překážky, které brání řádnému provedení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lužeb, je povinen tuto skutečnost oznámit </w:t>
      </w:r>
      <w:r w:rsidR="00F33501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bjednateli bez zbytečného odkladu, případně navrhnout řešen</w:t>
      </w:r>
      <w:r w:rsidR="004E7AF8" w:rsidRPr="00DD005E">
        <w:rPr>
          <w:rFonts w:ascii="Arial" w:hAnsi="Arial" w:cs="Arial"/>
        </w:rPr>
        <w:t>í.</w:t>
      </w:r>
    </w:p>
    <w:p w14:paraId="7A471139" w14:textId="0CA547E1" w:rsidR="00CA271B" w:rsidRDefault="00620B99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není oprávněn postoupit ani převést jakákoliv svá práva či povinnosti vyplývajíc</w:t>
      </w:r>
      <w:r w:rsidR="00CD0A97" w:rsidRPr="00DD005E">
        <w:rPr>
          <w:rFonts w:ascii="Arial" w:hAnsi="Arial" w:cs="Arial"/>
        </w:rPr>
        <w:t>í</w:t>
      </w:r>
      <w:r w:rsidRPr="00DD005E">
        <w:rPr>
          <w:rFonts w:ascii="Arial" w:hAnsi="Arial" w:cs="Arial"/>
        </w:rPr>
        <w:t xml:space="preserve"> z této </w:t>
      </w:r>
      <w:r w:rsidR="00CD0A97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bez předchozího písemného souhlasu </w:t>
      </w:r>
      <w:r w:rsidR="00F33501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bjednatele</w:t>
      </w:r>
      <w:r w:rsidR="004E7AF8" w:rsidRPr="00DD005E">
        <w:rPr>
          <w:rFonts w:ascii="Arial" w:hAnsi="Arial" w:cs="Arial"/>
        </w:rPr>
        <w:t>.</w:t>
      </w:r>
    </w:p>
    <w:p w14:paraId="136C9F56" w14:textId="77777777" w:rsidR="00901133" w:rsidRDefault="00901133" w:rsidP="00E86D9A">
      <w:pPr>
        <w:pStyle w:val="Bezmezer"/>
        <w:contextualSpacing/>
        <w:jc w:val="both"/>
        <w:rPr>
          <w:rFonts w:ascii="Arial" w:hAnsi="Arial" w:cs="Arial"/>
        </w:rPr>
      </w:pPr>
    </w:p>
    <w:p w14:paraId="010BA50C" w14:textId="77777777" w:rsidR="001A3F24" w:rsidRPr="00DD005E" w:rsidRDefault="001A3F24" w:rsidP="00E86D9A">
      <w:pPr>
        <w:pStyle w:val="Bezmezer"/>
        <w:contextualSpacing/>
        <w:jc w:val="both"/>
        <w:rPr>
          <w:rFonts w:ascii="Arial" w:hAnsi="Arial" w:cs="Arial"/>
        </w:rPr>
      </w:pPr>
    </w:p>
    <w:p w14:paraId="492961CF" w14:textId="77777777" w:rsidR="0054099C" w:rsidRPr="00DD005E" w:rsidRDefault="0054099C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Čl. IV.</w:t>
      </w:r>
    </w:p>
    <w:p w14:paraId="09CBDBA5" w14:textId="34030879" w:rsidR="007455B8" w:rsidRPr="00DD005E" w:rsidRDefault="009F5745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M</w:t>
      </w:r>
      <w:r w:rsidR="00EF6705" w:rsidRPr="00DD005E">
        <w:rPr>
          <w:rFonts w:ascii="Arial" w:hAnsi="Arial" w:cs="Arial"/>
          <w:b/>
        </w:rPr>
        <w:t>ísto plnění</w:t>
      </w:r>
      <w:r w:rsidR="008378C9" w:rsidRPr="00DD005E">
        <w:rPr>
          <w:rFonts w:ascii="Arial" w:hAnsi="Arial" w:cs="Arial"/>
          <w:b/>
        </w:rPr>
        <w:t xml:space="preserve"> </w:t>
      </w:r>
    </w:p>
    <w:p w14:paraId="5C858288" w14:textId="77777777" w:rsidR="0054099C" w:rsidRPr="00DD005E" w:rsidRDefault="0054099C" w:rsidP="00E01867">
      <w:pPr>
        <w:pStyle w:val="Bezmezer"/>
        <w:jc w:val="both"/>
        <w:rPr>
          <w:rFonts w:ascii="Arial" w:hAnsi="Arial" w:cs="Arial"/>
        </w:rPr>
      </w:pPr>
    </w:p>
    <w:p w14:paraId="08ED9219" w14:textId="44F1F6D1" w:rsidR="00E01867" w:rsidRPr="00DD005E" w:rsidRDefault="008378C9" w:rsidP="000E4E8E">
      <w:pPr>
        <w:pStyle w:val="Bezmezer"/>
        <w:numPr>
          <w:ilvl w:val="0"/>
          <w:numId w:val="5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Místem plnění</w:t>
      </w:r>
      <w:r w:rsidR="002E7285">
        <w:rPr>
          <w:rFonts w:ascii="Arial" w:hAnsi="Arial" w:cs="Arial"/>
        </w:rPr>
        <w:t xml:space="preserve"> je </w:t>
      </w:r>
      <w:r w:rsidR="002E7285" w:rsidRPr="00B67FE0">
        <w:rPr>
          <w:rFonts w:ascii="Arial" w:hAnsi="Arial" w:cs="Arial"/>
        </w:rPr>
        <w:t>území celé České republiky</w:t>
      </w:r>
      <w:r w:rsidR="002E7285">
        <w:rPr>
          <w:rFonts w:ascii="Arial" w:hAnsi="Arial" w:cs="Arial"/>
        </w:rPr>
        <w:t>, zejm.</w:t>
      </w:r>
      <w:r w:rsidR="002E7285" w:rsidRPr="002E7285">
        <w:rPr>
          <w:rFonts w:ascii="Arial" w:hAnsi="Arial" w:cs="Arial"/>
        </w:rPr>
        <w:t xml:space="preserve"> </w:t>
      </w:r>
      <w:r w:rsidR="00C671F8" w:rsidRPr="00DD005E">
        <w:rPr>
          <w:rFonts w:ascii="Arial" w:hAnsi="Arial" w:cs="Arial"/>
        </w:rPr>
        <w:t>budovy a</w:t>
      </w:r>
      <w:r w:rsidR="00B15EDB" w:rsidRPr="00DD005E">
        <w:rPr>
          <w:rFonts w:ascii="Arial" w:hAnsi="Arial" w:cs="Arial"/>
        </w:rPr>
        <w:t xml:space="preserve"> prostory Krajských pozemkových úřadů</w:t>
      </w:r>
      <w:r w:rsidR="002E7285">
        <w:rPr>
          <w:rFonts w:ascii="Arial" w:hAnsi="Arial" w:cs="Arial"/>
        </w:rPr>
        <w:t xml:space="preserve">, Poboček </w:t>
      </w:r>
      <w:r w:rsidR="002E7285" w:rsidRPr="005769D8">
        <w:rPr>
          <w:rFonts w:ascii="Arial" w:hAnsi="Arial" w:cs="Arial"/>
        </w:rPr>
        <w:t xml:space="preserve">Krajských pozemkových úřadů </w:t>
      </w:r>
      <w:r w:rsidR="002E7285">
        <w:rPr>
          <w:rFonts w:ascii="Arial" w:hAnsi="Arial" w:cs="Arial"/>
        </w:rPr>
        <w:t>a</w:t>
      </w:r>
      <w:r w:rsidR="00B15EDB" w:rsidRPr="00DD005E">
        <w:rPr>
          <w:rFonts w:ascii="Arial" w:hAnsi="Arial" w:cs="Arial"/>
        </w:rPr>
        <w:t xml:space="preserve"> sídlo Státního pozemkového úřadu</w:t>
      </w:r>
      <w:r w:rsidR="00C64F0F" w:rsidRPr="00DD005E">
        <w:rPr>
          <w:rFonts w:ascii="Arial" w:hAnsi="Arial" w:cs="Arial"/>
        </w:rPr>
        <w:t>.</w:t>
      </w:r>
    </w:p>
    <w:p w14:paraId="1D0A71C5" w14:textId="572A3622" w:rsidR="00B15EDB" w:rsidRDefault="00B15EDB" w:rsidP="000E4E8E">
      <w:pPr>
        <w:pStyle w:val="Bezmezer"/>
        <w:numPr>
          <w:ilvl w:val="0"/>
          <w:numId w:val="5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 </w:t>
      </w:r>
      <w:r w:rsidR="00CD0A97" w:rsidRPr="00DD005E">
        <w:rPr>
          <w:rFonts w:ascii="Arial" w:hAnsi="Arial" w:cs="Arial"/>
        </w:rPr>
        <w:t>P</w:t>
      </w:r>
      <w:r w:rsidRPr="00DD005E">
        <w:rPr>
          <w:rFonts w:ascii="Arial" w:hAnsi="Arial" w:cs="Arial"/>
        </w:rPr>
        <w:t xml:space="preserve">říloze č. </w:t>
      </w:r>
      <w:r w:rsidR="00C04141" w:rsidRPr="00DD005E">
        <w:rPr>
          <w:rFonts w:ascii="Arial" w:hAnsi="Arial" w:cs="Arial"/>
        </w:rPr>
        <w:t>5</w:t>
      </w:r>
      <w:r w:rsidRPr="00DD005E">
        <w:rPr>
          <w:rFonts w:ascii="Arial" w:hAnsi="Arial" w:cs="Arial"/>
        </w:rPr>
        <w:t xml:space="preserve"> je uvedený přesný seznam a adresy Krajských pozemkových úřadů, </w:t>
      </w:r>
      <w:r w:rsidR="002E7285">
        <w:rPr>
          <w:rFonts w:ascii="Arial" w:hAnsi="Arial" w:cs="Arial"/>
        </w:rPr>
        <w:t>P</w:t>
      </w:r>
      <w:r w:rsidRPr="00DD005E">
        <w:rPr>
          <w:rFonts w:ascii="Arial" w:hAnsi="Arial" w:cs="Arial"/>
        </w:rPr>
        <w:t xml:space="preserve">oboček Krajských pozemkových úřadů a </w:t>
      </w:r>
      <w:r w:rsidR="0021715E">
        <w:rPr>
          <w:rFonts w:ascii="Arial" w:hAnsi="Arial" w:cs="Arial"/>
        </w:rPr>
        <w:t>ú</w:t>
      </w:r>
      <w:r w:rsidR="00CF3852" w:rsidRPr="00DD005E">
        <w:rPr>
          <w:rFonts w:ascii="Arial" w:hAnsi="Arial" w:cs="Arial"/>
        </w:rPr>
        <w:t xml:space="preserve">středí </w:t>
      </w:r>
      <w:r w:rsidRPr="00DD005E">
        <w:rPr>
          <w:rFonts w:ascii="Arial" w:hAnsi="Arial" w:cs="Arial"/>
        </w:rPr>
        <w:t>Státního pozemkového úřadu.</w:t>
      </w:r>
    </w:p>
    <w:p w14:paraId="34BB5E3F" w14:textId="77777777" w:rsidR="00B618F6" w:rsidRDefault="00B618F6" w:rsidP="00E01867">
      <w:pPr>
        <w:pStyle w:val="Bezmezer"/>
        <w:jc w:val="both"/>
        <w:rPr>
          <w:rFonts w:ascii="Arial" w:hAnsi="Arial" w:cs="Arial"/>
        </w:rPr>
      </w:pPr>
    </w:p>
    <w:p w14:paraId="36C75D0E" w14:textId="77777777" w:rsidR="001A3F24" w:rsidRPr="00DD005E" w:rsidRDefault="001A3F24" w:rsidP="00E01867">
      <w:pPr>
        <w:pStyle w:val="Bezmezer"/>
        <w:jc w:val="both"/>
        <w:rPr>
          <w:rFonts w:ascii="Arial" w:hAnsi="Arial" w:cs="Arial"/>
        </w:rPr>
      </w:pPr>
    </w:p>
    <w:p w14:paraId="131B5BE6" w14:textId="77777777" w:rsidR="001B1583" w:rsidRPr="00DD005E" w:rsidRDefault="001B1583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Čl. V.</w:t>
      </w:r>
    </w:p>
    <w:p w14:paraId="38A13417" w14:textId="0ECCB54D" w:rsidR="007455B8" w:rsidRPr="00DD005E" w:rsidRDefault="001B1583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 xml:space="preserve">Sankce </w:t>
      </w:r>
    </w:p>
    <w:p w14:paraId="14E86350" w14:textId="77777777" w:rsidR="001B1583" w:rsidRPr="00DD005E" w:rsidRDefault="001B1583" w:rsidP="00E01867">
      <w:pPr>
        <w:pStyle w:val="Bezmezer"/>
        <w:jc w:val="both"/>
        <w:rPr>
          <w:rFonts w:ascii="Arial" w:hAnsi="Arial" w:cs="Arial"/>
        </w:rPr>
      </w:pPr>
    </w:p>
    <w:p w14:paraId="3236A6DD" w14:textId="77777777" w:rsidR="00E01867" w:rsidRPr="00DD005E" w:rsidRDefault="009F5745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odpovídá za řádné a kvalitní provedení předmětu této </w:t>
      </w:r>
      <w:r w:rsidR="00CD0A97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mlouvy.</w:t>
      </w:r>
      <w:r w:rsidR="00CA271B" w:rsidRPr="00DD005E">
        <w:rPr>
          <w:rFonts w:ascii="Arial" w:hAnsi="Arial" w:cs="Arial"/>
        </w:rPr>
        <w:t> </w:t>
      </w:r>
    </w:p>
    <w:p w14:paraId="75AC4BF7" w14:textId="32BFADB8" w:rsidR="00143E9E" w:rsidRPr="00DD005E" w:rsidRDefault="001B1583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 případě, že je Poskytovate</w:t>
      </w:r>
      <w:r w:rsidR="004E7AF8" w:rsidRPr="00DD005E">
        <w:rPr>
          <w:rFonts w:ascii="Arial" w:hAnsi="Arial" w:cs="Arial"/>
        </w:rPr>
        <w:t>l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v prodlen</w:t>
      </w:r>
      <w:r w:rsidR="004E7AF8" w:rsidRPr="00DD005E">
        <w:rPr>
          <w:rFonts w:ascii="Arial" w:hAnsi="Arial" w:cs="Arial"/>
        </w:rPr>
        <w:t>í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s poskytnutím plnění</w:t>
      </w:r>
      <w:r w:rsidR="00143E9E" w:rsidRPr="00DD005E">
        <w:rPr>
          <w:rFonts w:ascii="Arial" w:hAnsi="Arial" w:cs="Arial"/>
        </w:rPr>
        <w:t xml:space="preserve">, příp. </w:t>
      </w:r>
      <w:r w:rsidR="00C74F7D" w:rsidRPr="00DD005E">
        <w:rPr>
          <w:rFonts w:ascii="Arial" w:hAnsi="Arial" w:cs="Arial"/>
        </w:rPr>
        <w:t>P</w:t>
      </w:r>
      <w:r w:rsidR="00143E9E" w:rsidRPr="00DD005E">
        <w:rPr>
          <w:rFonts w:ascii="Arial" w:hAnsi="Arial" w:cs="Arial"/>
        </w:rPr>
        <w:t xml:space="preserve">oskytovatel neposkytne </w:t>
      </w:r>
      <w:r w:rsidR="00C74F7D" w:rsidRPr="00DD005E">
        <w:rPr>
          <w:rFonts w:ascii="Arial" w:hAnsi="Arial" w:cs="Arial"/>
        </w:rPr>
        <w:t>O</w:t>
      </w:r>
      <w:r w:rsidR="00143E9E" w:rsidRPr="00DD005E">
        <w:rPr>
          <w:rFonts w:ascii="Arial" w:hAnsi="Arial" w:cs="Arial"/>
        </w:rPr>
        <w:t xml:space="preserve">bjednateli plnění </w:t>
      </w:r>
      <w:r w:rsidR="00CA271B" w:rsidRPr="00DD005E">
        <w:rPr>
          <w:rFonts w:ascii="Arial" w:hAnsi="Arial" w:cs="Arial"/>
        </w:rPr>
        <w:t> </w:t>
      </w:r>
      <w:r w:rsidR="00463D0B" w:rsidRPr="00DD005E">
        <w:rPr>
          <w:rFonts w:ascii="Arial" w:hAnsi="Arial" w:cs="Arial"/>
        </w:rPr>
        <w:t>v daném rozsahu a kvalit</w:t>
      </w:r>
      <w:r w:rsidRPr="00DD005E">
        <w:rPr>
          <w:rFonts w:ascii="Arial" w:hAnsi="Arial" w:cs="Arial"/>
        </w:rPr>
        <w:t>ě</w:t>
      </w:r>
      <w:r w:rsidR="00143E9E" w:rsidRPr="00DD005E">
        <w:rPr>
          <w:rFonts w:ascii="Arial" w:hAnsi="Arial" w:cs="Arial"/>
        </w:rPr>
        <w:t xml:space="preserve">, tak jak je </w:t>
      </w:r>
      <w:r w:rsidRPr="00DD005E">
        <w:rPr>
          <w:rFonts w:ascii="Arial" w:hAnsi="Arial" w:cs="Arial"/>
        </w:rPr>
        <w:t>stanoven</w:t>
      </w:r>
      <w:r w:rsidR="00143E9E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 xml:space="preserve"> v této </w:t>
      </w:r>
      <w:r w:rsidR="00CD0A97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mlouvě, je povinen uhradit </w:t>
      </w:r>
      <w:r w:rsidR="0062641E" w:rsidRPr="00DD005E">
        <w:rPr>
          <w:rFonts w:ascii="Arial" w:hAnsi="Arial" w:cs="Arial"/>
        </w:rPr>
        <w:t xml:space="preserve">Objednateli </w:t>
      </w:r>
      <w:r w:rsidRPr="00DD005E">
        <w:rPr>
          <w:rFonts w:ascii="Arial" w:hAnsi="Arial" w:cs="Arial"/>
        </w:rPr>
        <w:t>smluvní pokutu, která je stanovena ve výši 0,5</w:t>
      </w:r>
      <w:r w:rsidR="00C671F8" w:rsidRPr="00DD005E">
        <w:rPr>
          <w:rFonts w:ascii="Arial" w:hAnsi="Arial" w:cs="Arial"/>
        </w:rPr>
        <w:t>%</w:t>
      </w:r>
      <w:r w:rsidRPr="00DD005E">
        <w:rPr>
          <w:rFonts w:ascii="Arial" w:hAnsi="Arial" w:cs="Arial"/>
        </w:rPr>
        <w:t xml:space="preserve"> z </w:t>
      </w:r>
      <w:r w:rsidR="001379F8" w:rsidRPr="00DD005E">
        <w:rPr>
          <w:rFonts w:ascii="Arial" w:hAnsi="Arial" w:cs="Arial"/>
        </w:rPr>
        <w:t xml:space="preserve"> ceny za poskytnuté Služby za účtovací období (jeden kalendářní měsíc)</w:t>
      </w:r>
      <w:r w:rsidR="00CC4C34" w:rsidRPr="00DD005E">
        <w:rPr>
          <w:rFonts w:ascii="Arial" w:hAnsi="Arial" w:cs="Arial"/>
        </w:rPr>
        <w:t>,</w:t>
      </w:r>
      <w:r w:rsidR="00143E9E" w:rsidRPr="00DD005E">
        <w:rPr>
          <w:rFonts w:ascii="Arial" w:hAnsi="Arial" w:cs="Arial"/>
        </w:rPr>
        <w:t xml:space="preserve"> ve kterém k prodlení či nedodání rozsahu </w:t>
      </w:r>
      <w:r w:rsidR="00143E9E" w:rsidRPr="00DD005E">
        <w:rPr>
          <w:rFonts w:ascii="Arial" w:hAnsi="Arial" w:cs="Arial"/>
        </w:rPr>
        <w:lastRenderedPageBreak/>
        <w:t>a kvality služeb došlo. Poskytovatel je v tomto případě povinen uhradit tuto smluvní pokutu</w:t>
      </w:r>
      <w:r w:rsidR="00C671F8" w:rsidRPr="00DD005E">
        <w:rPr>
          <w:rFonts w:ascii="Arial" w:hAnsi="Arial" w:cs="Arial"/>
        </w:rPr>
        <w:t xml:space="preserve"> za každý</w:t>
      </w:r>
      <w:r w:rsidRPr="00DD005E">
        <w:rPr>
          <w:rFonts w:ascii="Arial" w:hAnsi="Arial" w:cs="Arial"/>
        </w:rPr>
        <w:t xml:space="preserve"> byť jen započatý den</w:t>
      </w:r>
      <w:r w:rsidR="00143E9E" w:rsidRPr="00DD005E">
        <w:rPr>
          <w:rFonts w:ascii="Arial" w:hAnsi="Arial" w:cs="Arial"/>
        </w:rPr>
        <w:t xml:space="preserve"> v uvedeném období</w:t>
      </w:r>
      <w:r w:rsidR="004E7AF8" w:rsidRPr="00DD005E">
        <w:rPr>
          <w:rFonts w:ascii="Arial" w:hAnsi="Arial" w:cs="Arial"/>
        </w:rPr>
        <w:t>.</w:t>
      </w:r>
      <w:r w:rsidR="00637D03">
        <w:rPr>
          <w:rFonts w:ascii="Arial" w:hAnsi="Arial" w:cs="Arial"/>
        </w:rPr>
        <w:t xml:space="preserve"> Tento bod se uplatní tehdy, není-li jinde ve smlouvě stanoveno jinak.</w:t>
      </w:r>
    </w:p>
    <w:p w14:paraId="6DEB4135" w14:textId="77777777" w:rsidR="001B1583" w:rsidRPr="00DD005E" w:rsidRDefault="001B1583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 případě, že je</w:t>
      </w:r>
      <w:r w:rsidR="0062641E" w:rsidRPr="00DD005E">
        <w:rPr>
          <w:rFonts w:ascii="Arial" w:hAnsi="Arial" w:cs="Arial"/>
        </w:rPr>
        <w:t xml:space="preserve"> Objednate</w:t>
      </w:r>
      <w:r w:rsidR="004E7AF8" w:rsidRPr="00DD005E">
        <w:rPr>
          <w:rFonts w:ascii="Arial" w:hAnsi="Arial" w:cs="Arial"/>
        </w:rPr>
        <w:t>l</w:t>
      </w:r>
      <w:r w:rsidR="00CA271B" w:rsidRPr="00DD005E">
        <w:rPr>
          <w:rFonts w:ascii="Arial" w:hAnsi="Arial" w:cs="Arial"/>
        </w:rPr>
        <w:t> </w:t>
      </w:r>
      <w:r w:rsidR="0062641E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>v </w:t>
      </w:r>
      <w:r w:rsidR="0057365F" w:rsidRPr="00DD005E">
        <w:rPr>
          <w:rFonts w:ascii="Arial" w:hAnsi="Arial" w:cs="Arial"/>
        </w:rPr>
        <w:t>prodlen</w:t>
      </w:r>
      <w:r w:rsidR="004E7AF8" w:rsidRPr="00DD005E">
        <w:rPr>
          <w:rFonts w:ascii="Arial" w:hAnsi="Arial" w:cs="Arial"/>
        </w:rPr>
        <w:t>í</w:t>
      </w:r>
      <w:r w:rsidR="00CA271B" w:rsidRPr="00DD005E">
        <w:rPr>
          <w:rFonts w:ascii="Arial" w:hAnsi="Arial" w:cs="Arial"/>
        </w:rPr>
        <w:t> </w:t>
      </w:r>
      <w:r w:rsidR="0057365F" w:rsidRPr="00DD005E">
        <w:rPr>
          <w:rFonts w:ascii="Arial" w:hAnsi="Arial" w:cs="Arial"/>
        </w:rPr>
        <w:t xml:space="preserve"> s úhradou faktury dle Č</w:t>
      </w:r>
      <w:r w:rsidR="00C671F8" w:rsidRPr="00DD005E">
        <w:rPr>
          <w:rFonts w:ascii="Arial" w:hAnsi="Arial" w:cs="Arial"/>
        </w:rPr>
        <w:t>l. II</w:t>
      </w:r>
      <w:r w:rsidRPr="00DD005E">
        <w:rPr>
          <w:rFonts w:ascii="Arial" w:hAnsi="Arial" w:cs="Arial"/>
        </w:rPr>
        <w:t xml:space="preserve">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mlouvy, je povinen zaplatit Poskytovateli smluvní pokutu ve výši 0,05</w:t>
      </w:r>
      <w:r w:rsidR="00C671F8" w:rsidRPr="00DD005E">
        <w:rPr>
          <w:rFonts w:ascii="Arial" w:hAnsi="Arial" w:cs="Arial"/>
        </w:rPr>
        <w:t>%</w:t>
      </w:r>
      <w:r w:rsidRPr="00DD005E">
        <w:rPr>
          <w:rFonts w:ascii="Arial" w:hAnsi="Arial" w:cs="Arial"/>
        </w:rPr>
        <w:t xml:space="preserve"> z dlužné částky a to za každý i započatý den prodlení. Cena se považuje za uhrazenou okamžikem odepsání p</w:t>
      </w:r>
      <w:r w:rsidR="00463D0B" w:rsidRPr="00DD005E">
        <w:rPr>
          <w:rFonts w:ascii="Arial" w:hAnsi="Arial" w:cs="Arial"/>
        </w:rPr>
        <w:t>ředmětné částk</w:t>
      </w:r>
      <w:r w:rsidR="004E7AF8" w:rsidRPr="00DD005E">
        <w:rPr>
          <w:rFonts w:ascii="Arial" w:hAnsi="Arial" w:cs="Arial"/>
        </w:rPr>
        <w:t>y</w:t>
      </w:r>
      <w:r w:rsidR="00CA271B" w:rsidRPr="00DD005E">
        <w:rPr>
          <w:rFonts w:ascii="Arial" w:hAnsi="Arial" w:cs="Arial"/>
        </w:rPr>
        <w:t> </w:t>
      </w:r>
      <w:r w:rsidR="00463D0B" w:rsidRPr="00DD005E">
        <w:rPr>
          <w:rFonts w:ascii="Arial" w:hAnsi="Arial" w:cs="Arial"/>
        </w:rPr>
        <w:t>z účtu Objedna</w:t>
      </w:r>
      <w:r w:rsidRPr="00DD005E">
        <w:rPr>
          <w:rFonts w:ascii="Arial" w:hAnsi="Arial" w:cs="Arial"/>
        </w:rPr>
        <w:t>tel</w:t>
      </w:r>
      <w:r w:rsidR="004E7AF8" w:rsidRPr="00DD005E">
        <w:rPr>
          <w:rFonts w:ascii="Arial" w:hAnsi="Arial" w:cs="Arial"/>
        </w:rPr>
        <w:t>e.</w:t>
      </w:r>
    </w:p>
    <w:p w14:paraId="75317F78" w14:textId="5FC93B4B" w:rsidR="00E01867" w:rsidRPr="00DD005E" w:rsidRDefault="001B1583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V případě, že Poskytovatel nezajistí plynulý přechod ze stávajících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lužeb </w:t>
      </w:r>
      <w:r w:rsidR="0062641E" w:rsidRPr="00DD005E">
        <w:rPr>
          <w:rFonts w:ascii="Arial" w:hAnsi="Arial" w:cs="Arial"/>
        </w:rPr>
        <w:t xml:space="preserve">Objednatele </w:t>
      </w:r>
      <w:r w:rsidR="009676C0" w:rsidRPr="00DD005E">
        <w:rPr>
          <w:rFonts w:ascii="Arial" w:hAnsi="Arial" w:cs="Arial"/>
        </w:rPr>
        <w:t xml:space="preserve">na </w:t>
      </w:r>
      <w:r w:rsidR="00DC2593" w:rsidRPr="00DD005E">
        <w:rPr>
          <w:rFonts w:ascii="Arial" w:hAnsi="Arial" w:cs="Arial"/>
        </w:rPr>
        <w:t>s</w:t>
      </w:r>
      <w:r w:rsidR="009676C0" w:rsidRPr="00DD005E">
        <w:rPr>
          <w:rFonts w:ascii="Arial" w:hAnsi="Arial" w:cs="Arial"/>
        </w:rPr>
        <w:t>lužby Poskytovatel</w:t>
      </w:r>
      <w:r w:rsidR="00C671F8" w:rsidRPr="00DD005E">
        <w:rPr>
          <w:rFonts w:ascii="Arial" w:hAnsi="Arial" w:cs="Arial"/>
        </w:rPr>
        <w:t>e</w:t>
      </w:r>
      <w:r w:rsidR="00CA271B" w:rsidRPr="00DD005E">
        <w:rPr>
          <w:rFonts w:ascii="Arial" w:hAnsi="Arial" w:cs="Arial"/>
        </w:rPr>
        <w:t> </w:t>
      </w:r>
      <w:r w:rsidR="009676C0" w:rsidRPr="00DD005E">
        <w:rPr>
          <w:rFonts w:ascii="Arial" w:hAnsi="Arial" w:cs="Arial"/>
        </w:rPr>
        <w:t xml:space="preserve"> v termínu dle Čl. I</w:t>
      </w:r>
      <w:r w:rsidR="000821C8" w:rsidRPr="00DD005E">
        <w:rPr>
          <w:rFonts w:ascii="Arial" w:hAnsi="Arial" w:cs="Arial"/>
        </w:rPr>
        <w:t>II</w:t>
      </w:r>
      <w:r w:rsidR="009676C0" w:rsidRPr="00DD005E">
        <w:rPr>
          <w:rFonts w:ascii="Arial" w:hAnsi="Arial" w:cs="Arial"/>
        </w:rPr>
        <w:t xml:space="preserve"> odst. </w:t>
      </w:r>
      <w:r w:rsidR="000821C8" w:rsidRPr="00DD005E">
        <w:rPr>
          <w:rFonts w:ascii="Arial" w:hAnsi="Arial" w:cs="Arial"/>
        </w:rPr>
        <w:t>4</w:t>
      </w:r>
      <w:r w:rsidR="009676C0" w:rsidRPr="00DD005E">
        <w:rPr>
          <w:rFonts w:ascii="Arial" w:hAnsi="Arial" w:cs="Arial"/>
        </w:rPr>
        <w:t xml:space="preserve"> této </w:t>
      </w:r>
      <w:r w:rsidR="00CD0A97" w:rsidRPr="00DD005E">
        <w:rPr>
          <w:rFonts w:ascii="Arial" w:hAnsi="Arial" w:cs="Arial"/>
        </w:rPr>
        <w:t>S</w:t>
      </w:r>
      <w:r w:rsidR="009676C0" w:rsidRPr="00DD005E">
        <w:rPr>
          <w:rFonts w:ascii="Arial" w:hAnsi="Arial" w:cs="Arial"/>
        </w:rPr>
        <w:t>mlouvy</w:t>
      </w:r>
      <w:r w:rsidR="00463D0B" w:rsidRPr="00DD005E">
        <w:rPr>
          <w:rFonts w:ascii="Arial" w:hAnsi="Arial" w:cs="Arial"/>
        </w:rPr>
        <w:t>,</w:t>
      </w:r>
      <w:r w:rsidR="009676C0" w:rsidRPr="00DD005E">
        <w:rPr>
          <w:rFonts w:ascii="Arial" w:hAnsi="Arial" w:cs="Arial"/>
        </w:rPr>
        <w:t xml:space="preserve"> je povinen </w:t>
      </w:r>
      <w:r w:rsidR="00C74F7D" w:rsidRPr="00DD005E">
        <w:rPr>
          <w:rFonts w:ascii="Arial" w:hAnsi="Arial" w:cs="Arial"/>
        </w:rPr>
        <w:t xml:space="preserve">Objednateli </w:t>
      </w:r>
      <w:r w:rsidR="009676C0" w:rsidRPr="00DD005E">
        <w:rPr>
          <w:rFonts w:ascii="Arial" w:hAnsi="Arial" w:cs="Arial"/>
        </w:rPr>
        <w:t xml:space="preserve">zaplatit smluvní pokutu ve výši </w:t>
      </w:r>
      <w:r w:rsidR="00677517">
        <w:rPr>
          <w:rFonts w:ascii="Arial" w:hAnsi="Arial" w:cs="Arial"/>
        </w:rPr>
        <w:t>50</w:t>
      </w:r>
      <w:r w:rsidR="00677517" w:rsidRPr="00DD005E">
        <w:rPr>
          <w:rFonts w:ascii="Arial" w:hAnsi="Arial" w:cs="Arial"/>
        </w:rPr>
        <w:t xml:space="preserve"> </w:t>
      </w:r>
      <w:r w:rsidR="009676C0" w:rsidRPr="00DD005E">
        <w:rPr>
          <w:rFonts w:ascii="Arial" w:hAnsi="Arial" w:cs="Arial"/>
        </w:rPr>
        <w:t>Kč za každý započatý den prodlení za každou jednotlivou SIM kartu.</w:t>
      </w:r>
      <w:r w:rsidR="00CA271B" w:rsidRPr="00DD005E">
        <w:rPr>
          <w:rFonts w:ascii="Arial" w:hAnsi="Arial" w:cs="Arial"/>
        </w:rPr>
        <w:t> </w:t>
      </w:r>
    </w:p>
    <w:p w14:paraId="06F40A1F" w14:textId="45F4A04F" w:rsidR="00E01867" w:rsidRPr="00DD005E" w:rsidRDefault="009676C0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 případě, že Poskytovatel nezajistí dostatečné pokrytí pro přenos hlasových a datových služeb, dle rozsahu uvedené</w:t>
      </w:r>
      <w:r w:rsidR="0070582E" w:rsidRPr="00DD005E">
        <w:rPr>
          <w:rFonts w:ascii="Arial" w:hAnsi="Arial" w:cs="Arial"/>
        </w:rPr>
        <w:t xml:space="preserve">ho </w:t>
      </w:r>
      <w:r w:rsidRPr="00DD005E">
        <w:rPr>
          <w:rFonts w:ascii="Arial" w:hAnsi="Arial" w:cs="Arial"/>
        </w:rPr>
        <w:t>v </w:t>
      </w:r>
      <w:r w:rsidR="00CF7DFD" w:rsidRPr="00DD005E">
        <w:rPr>
          <w:rFonts w:ascii="Arial" w:hAnsi="Arial" w:cs="Arial"/>
        </w:rPr>
        <w:t>Příloze č. 1</w:t>
      </w:r>
      <w:r w:rsidR="00CD0A97" w:rsidRPr="00DD005E">
        <w:rPr>
          <w:rFonts w:ascii="Arial" w:hAnsi="Arial" w:cs="Arial"/>
        </w:rPr>
        <w:t xml:space="preserve"> této</w:t>
      </w:r>
      <w:r w:rsidRPr="00DD005E">
        <w:rPr>
          <w:rFonts w:ascii="Arial" w:hAnsi="Arial" w:cs="Arial"/>
        </w:rPr>
        <w:t xml:space="preserve"> </w:t>
      </w:r>
      <w:r w:rsidR="00CD0A97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</w:t>
      </w:r>
      <w:r w:rsidR="00933E99" w:rsidRPr="00DD005E">
        <w:rPr>
          <w:rFonts w:ascii="Arial" w:hAnsi="Arial" w:cs="Arial"/>
        </w:rPr>
        <w:t>y v termínu dle Čl</w:t>
      </w:r>
      <w:r w:rsidR="000821C8" w:rsidRPr="00DD005E">
        <w:rPr>
          <w:rFonts w:ascii="Arial" w:hAnsi="Arial" w:cs="Arial"/>
        </w:rPr>
        <w:t>. II</w:t>
      </w:r>
      <w:r w:rsidR="00933E99" w:rsidRPr="00DD005E">
        <w:rPr>
          <w:rFonts w:ascii="Arial" w:hAnsi="Arial" w:cs="Arial"/>
        </w:rPr>
        <w:t xml:space="preserve">I odst. </w:t>
      </w:r>
      <w:r w:rsidR="008B4FC9" w:rsidRPr="00DD005E">
        <w:rPr>
          <w:rFonts w:ascii="Arial" w:hAnsi="Arial" w:cs="Arial"/>
        </w:rPr>
        <w:t xml:space="preserve">6 </w:t>
      </w:r>
      <w:r w:rsidR="00CD0A97" w:rsidRPr="00DD005E">
        <w:rPr>
          <w:rFonts w:ascii="Arial" w:hAnsi="Arial" w:cs="Arial"/>
        </w:rPr>
        <w:t>této S</w:t>
      </w:r>
      <w:r w:rsidRPr="00DD005E">
        <w:rPr>
          <w:rFonts w:ascii="Arial" w:hAnsi="Arial" w:cs="Arial"/>
        </w:rPr>
        <w:t xml:space="preserve">mlouvy, je povinen </w:t>
      </w:r>
      <w:r w:rsidR="00C74F7D" w:rsidRPr="00DD005E">
        <w:rPr>
          <w:rFonts w:ascii="Arial" w:hAnsi="Arial" w:cs="Arial"/>
        </w:rPr>
        <w:t xml:space="preserve">Objednateli </w:t>
      </w:r>
      <w:r w:rsidRPr="00DD005E">
        <w:rPr>
          <w:rFonts w:ascii="Arial" w:hAnsi="Arial" w:cs="Arial"/>
        </w:rPr>
        <w:t>zaplatit smluvní pokutu ve výši 1.000 Kč za každý započatý den prodlen</w:t>
      </w:r>
      <w:r w:rsidR="00CD0A97" w:rsidRPr="00DD005E">
        <w:rPr>
          <w:rFonts w:ascii="Arial" w:hAnsi="Arial" w:cs="Arial"/>
        </w:rPr>
        <w:t>í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z nepokrytého prostoru. Pokuta se vypočítá samostatně pro signál hlasových mobilních zařízení a samostatně pro signál </w:t>
      </w:r>
      <w:r w:rsidR="00677517" w:rsidRPr="003E56A4">
        <w:rPr>
          <w:rFonts w:ascii="Arial" w:hAnsi="Arial" w:cs="Arial"/>
        </w:rPr>
        <w:t xml:space="preserve">datových </w:t>
      </w:r>
      <w:r w:rsidRPr="00DD005E">
        <w:rPr>
          <w:rFonts w:ascii="Arial" w:hAnsi="Arial" w:cs="Arial"/>
        </w:rPr>
        <w:t>mobilních služeb v případě nedostupnosti obou signálů se dvojnásobí.</w:t>
      </w:r>
      <w:r w:rsidR="00CA271B" w:rsidRPr="00DD005E">
        <w:rPr>
          <w:rFonts w:ascii="Arial" w:hAnsi="Arial" w:cs="Arial"/>
        </w:rPr>
        <w:t> </w:t>
      </w:r>
    </w:p>
    <w:p w14:paraId="5B34ED8C" w14:textId="77777777" w:rsidR="00E01867" w:rsidRPr="00DD005E" w:rsidRDefault="00D91243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 případě, že Poskytovatel nezajistí připojení 2x ISDN 30 PRI, pro přenos hlasových služeb, dle rozsahu uvedenéh</w:t>
      </w:r>
      <w:r w:rsidR="00DA538C" w:rsidRPr="00DD005E">
        <w:rPr>
          <w:rFonts w:ascii="Arial" w:hAnsi="Arial" w:cs="Arial"/>
        </w:rPr>
        <w:t>o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v Příloze č. 1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</w:t>
      </w:r>
      <w:r w:rsidR="00DA538C" w:rsidRPr="00DD005E">
        <w:rPr>
          <w:rFonts w:ascii="Arial" w:hAnsi="Arial" w:cs="Arial"/>
        </w:rPr>
        <w:t>y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v termínu dle Čl. I</w:t>
      </w:r>
      <w:r w:rsidR="000821C8" w:rsidRPr="00DD005E">
        <w:rPr>
          <w:rFonts w:ascii="Arial" w:hAnsi="Arial" w:cs="Arial"/>
        </w:rPr>
        <w:t>II</w:t>
      </w:r>
      <w:r w:rsidRPr="00DD005E">
        <w:rPr>
          <w:rFonts w:ascii="Arial" w:hAnsi="Arial" w:cs="Arial"/>
        </w:rPr>
        <w:t xml:space="preserve"> odst. </w:t>
      </w:r>
      <w:r w:rsidR="00717911" w:rsidRPr="00DD005E">
        <w:rPr>
          <w:rFonts w:ascii="Arial" w:hAnsi="Arial" w:cs="Arial"/>
        </w:rPr>
        <w:t>7</w:t>
      </w:r>
      <w:r w:rsidR="008B4FC9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 xml:space="preserve">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mlouvy, je povinen Objednatel</w:t>
      </w:r>
      <w:r w:rsidR="00C64F0F" w:rsidRPr="00DD005E">
        <w:rPr>
          <w:rFonts w:ascii="Arial" w:hAnsi="Arial" w:cs="Arial"/>
        </w:rPr>
        <w:t>i</w:t>
      </w:r>
      <w:r w:rsidRPr="00DD005E">
        <w:rPr>
          <w:rFonts w:ascii="Arial" w:hAnsi="Arial" w:cs="Arial"/>
        </w:rPr>
        <w:t xml:space="preserve"> zaplatit smluvní pokutu ve výši 10.000 Kč za každý započatý den prodlení.</w:t>
      </w:r>
      <w:r w:rsidR="00CA271B" w:rsidRPr="00DD005E">
        <w:rPr>
          <w:rFonts w:ascii="Arial" w:hAnsi="Arial" w:cs="Arial"/>
        </w:rPr>
        <w:t> </w:t>
      </w:r>
    </w:p>
    <w:p w14:paraId="188A0D19" w14:textId="77777777" w:rsidR="00C74F7D" w:rsidRPr="00DD005E" w:rsidRDefault="00C74F7D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V případě, že Poskytovatel nezajistí službu pro přepojování telefonních hovorů, dle Čl. III odst. 9 této Smlouvy, je povinen Objednateli zaplatit smluvní pokutu ve výši 1.000 Kč za každý byť jen započatý den prodlení. </w:t>
      </w:r>
    </w:p>
    <w:p w14:paraId="03252784" w14:textId="77777777" w:rsidR="00E01867" w:rsidRPr="00DD005E" w:rsidRDefault="009676C0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 případě, že se Poskytovatel nedostav</w:t>
      </w:r>
      <w:r w:rsidR="00CD0A97" w:rsidRPr="00DD005E">
        <w:rPr>
          <w:rFonts w:ascii="Arial" w:hAnsi="Arial" w:cs="Arial"/>
        </w:rPr>
        <w:t>í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k ověření dostupnosti signálu hlasové služby či datové služb</w:t>
      </w:r>
      <w:r w:rsidR="00CD0A97" w:rsidRPr="00DD005E">
        <w:rPr>
          <w:rFonts w:ascii="Arial" w:hAnsi="Arial" w:cs="Arial"/>
        </w:rPr>
        <w:t>y</w:t>
      </w:r>
      <w:r w:rsidRPr="00DD005E">
        <w:rPr>
          <w:rFonts w:ascii="Arial" w:hAnsi="Arial" w:cs="Arial"/>
        </w:rPr>
        <w:t xml:space="preserve"> v uvedené lhůtě dle Čl. I</w:t>
      </w:r>
      <w:r w:rsidR="000821C8" w:rsidRPr="00DD005E">
        <w:rPr>
          <w:rFonts w:ascii="Arial" w:hAnsi="Arial" w:cs="Arial"/>
        </w:rPr>
        <w:t>II</w:t>
      </w:r>
      <w:r w:rsidRPr="00DD005E">
        <w:rPr>
          <w:rFonts w:ascii="Arial" w:hAnsi="Arial" w:cs="Arial"/>
        </w:rPr>
        <w:t xml:space="preserve"> odst. 1</w:t>
      </w:r>
      <w:r w:rsidR="00933E99" w:rsidRPr="00DD005E">
        <w:rPr>
          <w:rFonts w:ascii="Arial" w:hAnsi="Arial" w:cs="Arial"/>
        </w:rPr>
        <w:t>0</w:t>
      </w:r>
      <w:r w:rsidR="00043449" w:rsidRPr="00DD005E">
        <w:rPr>
          <w:rFonts w:ascii="Arial" w:hAnsi="Arial" w:cs="Arial"/>
        </w:rPr>
        <w:t xml:space="preserve"> této </w:t>
      </w:r>
      <w:r w:rsidR="00CD0A97" w:rsidRPr="00DD005E">
        <w:rPr>
          <w:rFonts w:ascii="Arial" w:hAnsi="Arial" w:cs="Arial"/>
        </w:rPr>
        <w:t>S</w:t>
      </w:r>
      <w:r w:rsidR="00CC4C34" w:rsidRPr="00DD005E">
        <w:rPr>
          <w:rFonts w:ascii="Arial" w:hAnsi="Arial" w:cs="Arial"/>
        </w:rPr>
        <w:t xml:space="preserve">mlouvy, </w:t>
      </w:r>
      <w:r w:rsidRPr="00DD005E">
        <w:rPr>
          <w:rFonts w:ascii="Arial" w:hAnsi="Arial" w:cs="Arial"/>
        </w:rPr>
        <w:t>vzniká povinnost zaplatit smluvní pokutu ve výši 1.000 Kč za každý započatý de</w:t>
      </w:r>
      <w:r w:rsidR="00CD0A97" w:rsidRPr="00DD005E">
        <w:rPr>
          <w:rFonts w:ascii="Arial" w:hAnsi="Arial" w:cs="Arial"/>
        </w:rPr>
        <w:t>n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z prodlen</w:t>
      </w:r>
      <w:r w:rsidR="00CD0A97" w:rsidRPr="00DD005E">
        <w:rPr>
          <w:rFonts w:ascii="Arial" w:hAnsi="Arial" w:cs="Arial"/>
        </w:rPr>
        <w:t>í</w:t>
      </w:r>
      <w:r w:rsidR="0065168F" w:rsidRPr="00DD005E">
        <w:rPr>
          <w:rFonts w:ascii="Arial" w:hAnsi="Arial" w:cs="Arial"/>
        </w:rPr>
        <w:t>.</w:t>
      </w:r>
      <w:r w:rsidR="00CA271B" w:rsidRPr="00DD005E">
        <w:rPr>
          <w:rFonts w:ascii="Arial" w:hAnsi="Arial" w:cs="Arial"/>
        </w:rPr>
        <w:t> </w:t>
      </w:r>
    </w:p>
    <w:p w14:paraId="4369A59B" w14:textId="4993E56E" w:rsidR="00E01867" w:rsidRDefault="00D91243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 případě, že se Poskytovatel nedostav</w:t>
      </w:r>
      <w:r w:rsidR="000821C8" w:rsidRPr="00DD005E">
        <w:rPr>
          <w:rFonts w:ascii="Arial" w:hAnsi="Arial" w:cs="Arial"/>
        </w:rPr>
        <w:t>í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k ověření funkčnosti 2x ISDN 30 PRI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v uvedené lhůtě dle Čl. I</w:t>
      </w:r>
      <w:r w:rsidR="000821C8" w:rsidRPr="00DD005E">
        <w:rPr>
          <w:rFonts w:ascii="Arial" w:hAnsi="Arial" w:cs="Arial"/>
        </w:rPr>
        <w:t>II</w:t>
      </w:r>
      <w:r w:rsidRPr="00DD005E">
        <w:rPr>
          <w:rFonts w:ascii="Arial" w:hAnsi="Arial" w:cs="Arial"/>
        </w:rPr>
        <w:t xml:space="preserve"> odst. 11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mlouvy, vzniká povinnost zaplatit smluvní pokutu ve výši 10.000 Kč za každý započatý de</w:t>
      </w:r>
      <w:r w:rsidR="00D12BD3" w:rsidRPr="00DD005E">
        <w:rPr>
          <w:rFonts w:ascii="Arial" w:hAnsi="Arial" w:cs="Arial"/>
        </w:rPr>
        <w:t>n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z</w:t>
      </w:r>
      <w:r w:rsidR="00CD32D7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prodlen</w:t>
      </w:r>
      <w:r w:rsidR="00D12BD3" w:rsidRPr="00DD005E">
        <w:rPr>
          <w:rFonts w:ascii="Arial" w:hAnsi="Arial" w:cs="Arial"/>
        </w:rPr>
        <w:t>í</w:t>
      </w:r>
      <w:r w:rsidR="00CD32D7" w:rsidRPr="00DD005E">
        <w:rPr>
          <w:rFonts w:ascii="Arial" w:hAnsi="Arial" w:cs="Arial"/>
        </w:rPr>
        <w:t>.</w:t>
      </w:r>
    </w:p>
    <w:p w14:paraId="49D587A0" w14:textId="118C4128" w:rsidR="00677517" w:rsidRPr="00DD005E" w:rsidRDefault="00677517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výpadek mobilní a hlasové sítě </w:t>
      </w:r>
      <w:r w:rsidR="00637D03">
        <w:rPr>
          <w:rFonts w:ascii="Arial" w:hAnsi="Arial" w:cs="Arial"/>
        </w:rPr>
        <w:t>dle čl. VI. bodu 3) překročí stanovenou lhůtu pro odstranění vady, má Objednatel nárok na zaplacení smluvní pokuty ve výši 1 000 Kč za každou započatou hodinu trvání výpadku, a to od okamžiku vzniku výpadku sítě.</w:t>
      </w:r>
    </w:p>
    <w:p w14:paraId="4702FD0F" w14:textId="77777777" w:rsidR="00901133" w:rsidRPr="00DD005E" w:rsidRDefault="0065168F" w:rsidP="00170AF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Ujednáním o smluvních pokutách není dotčeno právo smluvních stran na náhradu škod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v plné výši.</w:t>
      </w:r>
      <w:r w:rsidR="003322E9" w:rsidRPr="00DD005E">
        <w:rPr>
          <w:rFonts w:ascii="Arial" w:hAnsi="Arial" w:cs="Arial"/>
        </w:rPr>
        <w:t xml:space="preserve"> Objednatel bere na vědomí, že odpovědnost za škodu </w:t>
      </w:r>
      <w:r w:rsidR="00C74F7D" w:rsidRPr="00DD005E">
        <w:rPr>
          <w:rFonts w:ascii="Arial" w:hAnsi="Arial" w:cs="Arial"/>
        </w:rPr>
        <w:t>P</w:t>
      </w:r>
      <w:r w:rsidR="003322E9" w:rsidRPr="00DD005E">
        <w:rPr>
          <w:rFonts w:ascii="Arial" w:hAnsi="Arial" w:cs="Arial"/>
        </w:rPr>
        <w:t>oskytovatele je omezena § 64 zákona č. 127/2005 Sb., o elektronických komunikací</w:t>
      </w:r>
      <w:r w:rsidR="00C74F7D" w:rsidRPr="00DD005E">
        <w:rPr>
          <w:rFonts w:ascii="Arial" w:hAnsi="Arial" w:cs="Arial"/>
        </w:rPr>
        <w:t>ch</w:t>
      </w:r>
      <w:r w:rsidR="003322E9" w:rsidRPr="00DD005E">
        <w:rPr>
          <w:rFonts w:ascii="Arial" w:hAnsi="Arial" w:cs="Arial"/>
        </w:rPr>
        <w:t xml:space="preserve"> a o změně některých souvisejících zákonů (zákon o elektronických komunikací</w:t>
      </w:r>
      <w:r w:rsidR="00C74F7D" w:rsidRPr="00DD005E">
        <w:rPr>
          <w:rFonts w:ascii="Arial" w:hAnsi="Arial" w:cs="Arial"/>
        </w:rPr>
        <w:t>ch</w:t>
      </w:r>
      <w:r w:rsidR="003322E9" w:rsidRPr="00DD005E">
        <w:rPr>
          <w:rFonts w:ascii="Arial" w:hAnsi="Arial" w:cs="Arial"/>
        </w:rPr>
        <w:t xml:space="preserve">), ve znění pozdějších právních předpisů. </w:t>
      </w:r>
    </w:p>
    <w:p w14:paraId="684D7E12" w14:textId="77777777" w:rsidR="007455B8" w:rsidRDefault="007455B8" w:rsidP="00170AFE">
      <w:pPr>
        <w:pStyle w:val="Bezmezer"/>
        <w:spacing w:after="120"/>
        <w:jc w:val="both"/>
        <w:rPr>
          <w:rFonts w:ascii="Arial" w:hAnsi="Arial" w:cs="Arial"/>
        </w:rPr>
      </w:pPr>
    </w:p>
    <w:p w14:paraId="1949B58F" w14:textId="77777777" w:rsidR="001A3F24" w:rsidRPr="00DD005E" w:rsidRDefault="001A3F24" w:rsidP="00170AFE">
      <w:pPr>
        <w:pStyle w:val="Bezmezer"/>
        <w:spacing w:after="120"/>
        <w:jc w:val="both"/>
        <w:rPr>
          <w:rFonts w:ascii="Arial" w:hAnsi="Arial" w:cs="Arial"/>
        </w:rPr>
      </w:pPr>
    </w:p>
    <w:p w14:paraId="651871D0" w14:textId="0EC42B1B" w:rsidR="0065168F" w:rsidRDefault="0065168F" w:rsidP="00170AFE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Čl. VI.</w:t>
      </w:r>
    </w:p>
    <w:p w14:paraId="16B66541" w14:textId="6BCEBE4E" w:rsidR="00677517" w:rsidRDefault="00677517" w:rsidP="00170AFE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Reklamace</w:t>
      </w:r>
    </w:p>
    <w:p w14:paraId="7567A8C0" w14:textId="77777777" w:rsidR="00677517" w:rsidRDefault="00677517" w:rsidP="00170AFE">
      <w:pPr>
        <w:pStyle w:val="Bezmezer"/>
        <w:jc w:val="center"/>
        <w:rPr>
          <w:rFonts w:ascii="Arial" w:hAnsi="Arial" w:cs="Arial"/>
          <w:b/>
        </w:rPr>
      </w:pPr>
    </w:p>
    <w:p w14:paraId="0F9367FB" w14:textId="6E1C3F41" w:rsidR="00677517" w:rsidRDefault="00677517" w:rsidP="00DD005E">
      <w:pPr>
        <w:pStyle w:val="Bezmezer"/>
        <w:numPr>
          <w:ilvl w:val="0"/>
          <w:numId w:val="27"/>
        </w:numPr>
        <w:spacing w:after="120"/>
        <w:ind w:left="0"/>
        <w:jc w:val="both"/>
        <w:rPr>
          <w:rFonts w:ascii="Arial" w:hAnsi="Arial" w:cs="Arial"/>
        </w:rPr>
      </w:pPr>
      <w:r w:rsidRPr="00677517">
        <w:rPr>
          <w:rFonts w:ascii="Arial" w:hAnsi="Arial" w:cs="Arial"/>
        </w:rPr>
        <w:t xml:space="preserve">Postup uplatňování reklamací na poskytované Služby </w:t>
      </w:r>
      <w:r>
        <w:rPr>
          <w:rFonts w:ascii="Arial" w:hAnsi="Arial" w:cs="Arial"/>
        </w:rPr>
        <w:t>Objednateli</w:t>
      </w:r>
      <w:r w:rsidRPr="00677517">
        <w:rPr>
          <w:rFonts w:ascii="Arial" w:hAnsi="Arial" w:cs="Arial"/>
        </w:rPr>
        <w:t xml:space="preserve"> (dále jen </w:t>
      </w:r>
      <w:r>
        <w:rPr>
          <w:rFonts w:ascii="Arial" w:hAnsi="Arial" w:cs="Arial"/>
        </w:rPr>
        <w:t>„</w:t>
      </w:r>
      <w:r w:rsidRPr="00677517">
        <w:rPr>
          <w:rFonts w:ascii="Arial" w:hAnsi="Arial" w:cs="Arial"/>
        </w:rPr>
        <w:t>Reklamace</w:t>
      </w:r>
      <w:r>
        <w:rPr>
          <w:rFonts w:ascii="Arial" w:hAnsi="Arial" w:cs="Arial"/>
        </w:rPr>
        <w:t>“</w:t>
      </w:r>
      <w:r w:rsidRPr="00677517">
        <w:rPr>
          <w:rFonts w:ascii="Arial" w:hAnsi="Arial" w:cs="Arial"/>
        </w:rPr>
        <w:t>) se řídí Zákonem o elektronických komunikacích.</w:t>
      </w:r>
    </w:p>
    <w:p w14:paraId="7C94E3E3" w14:textId="2C3CD4D2" w:rsidR="00677517" w:rsidRPr="00677517" w:rsidRDefault="00677517" w:rsidP="00DD005E">
      <w:pPr>
        <w:pStyle w:val="Bezmezer"/>
        <w:numPr>
          <w:ilvl w:val="0"/>
          <w:numId w:val="27"/>
        </w:numPr>
        <w:spacing w:after="120"/>
        <w:ind w:left="0" w:hanging="357"/>
        <w:jc w:val="both"/>
        <w:rPr>
          <w:rFonts w:ascii="Arial" w:hAnsi="Arial" w:cs="Arial"/>
        </w:rPr>
      </w:pPr>
      <w:r w:rsidRPr="00677517">
        <w:rPr>
          <w:rFonts w:ascii="Arial" w:hAnsi="Arial" w:cs="Arial"/>
        </w:rPr>
        <w:t>Reklamace se uplatňují prostřednictvím elektronické pošty na adresu Kontaktní osoby Poskytovatele ve lhůtě stanovené Zákonem</w:t>
      </w:r>
      <w:r>
        <w:rPr>
          <w:rFonts w:ascii="Arial" w:hAnsi="Arial" w:cs="Arial"/>
        </w:rPr>
        <w:t xml:space="preserve"> </w:t>
      </w:r>
      <w:r w:rsidRPr="00677517">
        <w:rPr>
          <w:rFonts w:ascii="Arial" w:hAnsi="Arial" w:cs="Arial"/>
        </w:rPr>
        <w:t>o elektronických komunikacích.</w:t>
      </w:r>
    </w:p>
    <w:p w14:paraId="440C819C" w14:textId="3CA0AA21" w:rsidR="00677517" w:rsidRPr="00677517" w:rsidRDefault="00677517" w:rsidP="00DD005E">
      <w:pPr>
        <w:pStyle w:val="Bezmezer"/>
        <w:numPr>
          <w:ilvl w:val="0"/>
          <w:numId w:val="27"/>
        </w:numPr>
        <w:spacing w:after="120"/>
        <w:ind w:left="0" w:hanging="357"/>
        <w:jc w:val="both"/>
        <w:rPr>
          <w:rFonts w:ascii="Arial" w:hAnsi="Arial" w:cs="Arial"/>
        </w:rPr>
      </w:pPr>
      <w:r w:rsidRPr="00677517">
        <w:rPr>
          <w:rFonts w:ascii="Arial" w:hAnsi="Arial" w:cs="Arial"/>
        </w:rPr>
        <w:t>Poskytovatel se zavazuje vyřídit Reklamace ve lhůtách a za podmínek stanovených Zákonem o elektronických komunikacích. V případě Reklamace výpadku mobilní hlasové a datové sítě je Poskytovatel povinen odstranit technickou nebo provozní závadu, která</w:t>
      </w:r>
      <w:r w:rsidRPr="00637D03">
        <w:rPr>
          <w:rFonts w:ascii="Arial" w:hAnsi="Arial" w:cs="Arial"/>
        </w:rPr>
        <w:t xml:space="preserve"> brání řádnému poskytování Služeb ve lhůtě 6 hodin od okamžiku uplatnění Reklamace</w:t>
      </w:r>
      <w:r w:rsidRPr="00677517">
        <w:rPr>
          <w:rFonts w:ascii="Arial" w:hAnsi="Arial" w:cs="Arial"/>
        </w:rPr>
        <w:t xml:space="preserve"> Objednatelem, nedohodnou-li se Smluvní strany jinak. O vyřízení Reklamace sepíše Poskytovatel záznam, který bude ve lhůtě stanovené pro vyřízení Reklamace zaslán</w:t>
      </w:r>
      <w:r>
        <w:rPr>
          <w:rFonts w:ascii="Arial" w:hAnsi="Arial" w:cs="Arial"/>
        </w:rPr>
        <w:t xml:space="preserve"> </w:t>
      </w:r>
      <w:r w:rsidRPr="00677517">
        <w:rPr>
          <w:rFonts w:ascii="Arial" w:hAnsi="Arial" w:cs="Arial"/>
        </w:rPr>
        <w:t xml:space="preserve">prostřednictvím elektronické pošty </w:t>
      </w:r>
      <w:r>
        <w:rPr>
          <w:rFonts w:ascii="Arial" w:hAnsi="Arial" w:cs="Arial"/>
        </w:rPr>
        <w:t>k</w:t>
      </w:r>
      <w:r w:rsidRPr="00677517">
        <w:rPr>
          <w:rFonts w:ascii="Arial" w:hAnsi="Arial" w:cs="Arial"/>
        </w:rPr>
        <w:t xml:space="preserve">ontaktní osobě </w:t>
      </w:r>
      <w:r>
        <w:rPr>
          <w:rFonts w:ascii="Arial" w:hAnsi="Arial" w:cs="Arial"/>
        </w:rPr>
        <w:t>Objednatele</w:t>
      </w:r>
      <w:r w:rsidRPr="00677517">
        <w:rPr>
          <w:rFonts w:ascii="Arial" w:hAnsi="Arial" w:cs="Arial"/>
        </w:rPr>
        <w:t>.</w:t>
      </w:r>
    </w:p>
    <w:p w14:paraId="469EFEC2" w14:textId="2DFED770" w:rsidR="00677517" w:rsidRDefault="00677517" w:rsidP="00DD005E">
      <w:pPr>
        <w:pStyle w:val="Bezmezer"/>
        <w:numPr>
          <w:ilvl w:val="0"/>
          <w:numId w:val="27"/>
        </w:numPr>
        <w:spacing w:after="120"/>
        <w:ind w:left="0" w:hanging="357"/>
        <w:jc w:val="both"/>
        <w:rPr>
          <w:rFonts w:ascii="Arial" w:hAnsi="Arial" w:cs="Arial"/>
        </w:rPr>
      </w:pPr>
      <w:r w:rsidRPr="00677517">
        <w:rPr>
          <w:rFonts w:ascii="Arial" w:hAnsi="Arial" w:cs="Arial"/>
        </w:rPr>
        <w:t>Ustanoveními tohoto článku Smlouvy nejsou dotčena ani omezena práva Objednatele z</w:t>
      </w:r>
      <w:r w:rsidRPr="00637D03">
        <w:rPr>
          <w:rFonts w:ascii="Arial" w:hAnsi="Arial" w:cs="Arial"/>
        </w:rPr>
        <w:t> vadného plnění vyplývající z právních předpisů.</w:t>
      </w:r>
    </w:p>
    <w:p w14:paraId="249BC1A6" w14:textId="77777777" w:rsidR="007455B8" w:rsidRDefault="007455B8" w:rsidP="0021715E">
      <w:pPr>
        <w:pStyle w:val="Bezmezer"/>
        <w:spacing w:after="120"/>
        <w:jc w:val="both"/>
        <w:rPr>
          <w:rFonts w:ascii="Arial" w:hAnsi="Arial" w:cs="Arial"/>
        </w:rPr>
      </w:pPr>
    </w:p>
    <w:p w14:paraId="3BC6FB3A" w14:textId="77777777" w:rsidR="001A3F24" w:rsidRDefault="001A3F24" w:rsidP="0021715E">
      <w:pPr>
        <w:pStyle w:val="Bezmezer"/>
        <w:spacing w:after="120"/>
        <w:jc w:val="both"/>
        <w:rPr>
          <w:rFonts w:ascii="Arial" w:hAnsi="Arial" w:cs="Arial"/>
        </w:rPr>
      </w:pPr>
    </w:p>
    <w:p w14:paraId="0350998B" w14:textId="69ADABA6" w:rsidR="00677517" w:rsidRPr="00DD005E" w:rsidRDefault="00677517" w:rsidP="00170AFE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VII.</w:t>
      </w:r>
    </w:p>
    <w:p w14:paraId="75D32BE0" w14:textId="77777777" w:rsidR="0065168F" w:rsidRPr="00DD005E" w:rsidRDefault="0065168F" w:rsidP="00170AFE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Doručování a oznamování</w:t>
      </w:r>
    </w:p>
    <w:p w14:paraId="41471F1F" w14:textId="77777777" w:rsidR="009C3A39" w:rsidRPr="00DD005E" w:rsidRDefault="009C3A39" w:rsidP="009C3A39">
      <w:pPr>
        <w:pStyle w:val="Bezmezer"/>
        <w:spacing w:after="120"/>
        <w:jc w:val="both"/>
        <w:rPr>
          <w:rFonts w:ascii="Arial" w:hAnsi="Arial" w:cs="Arial"/>
        </w:rPr>
      </w:pPr>
    </w:p>
    <w:p w14:paraId="6081ADB8" w14:textId="77777777" w:rsidR="00885B4B" w:rsidRPr="00DD005E" w:rsidRDefault="009A6373" w:rsidP="009C3A39">
      <w:pPr>
        <w:pStyle w:val="Bezmezer"/>
        <w:spacing w:after="120"/>
        <w:ind w:hanging="284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1</w:t>
      </w:r>
      <w:r w:rsidR="009C3A39" w:rsidRPr="00DD005E">
        <w:rPr>
          <w:rFonts w:ascii="Arial" w:hAnsi="Arial" w:cs="Arial"/>
        </w:rPr>
        <w:t xml:space="preserve">. </w:t>
      </w:r>
      <w:r w:rsidR="0065168F" w:rsidRPr="00DD005E">
        <w:rPr>
          <w:rFonts w:ascii="Arial" w:hAnsi="Arial" w:cs="Arial"/>
        </w:rPr>
        <w:t>Kromě případů výslovně uvedenýc</w:t>
      </w:r>
      <w:r w:rsidR="00D12BD3" w:rsidRPr="00DD005E">
        <w:rPr>
          <w:rFonts w:ascii="Arial" w:hAnsi="Arial" w:cs="Arial"/>
        </w:rPr>
        <w:t>h</w:t>
      </w:r>
      <w:r w:rsidR="0065168F" w:rsidRPr="00DD005E">
        <w:rPr>
          <w:rFonts w:ascii="Arial" w:hAnsi="Arial" w:cs="Arial"/>
        </w:rPr>
        <w:t xml:space="preserve"> v této </w:t>
      </w:r>
      <w:r w:rsidR="00D12BD3" w:rsidRPr="00DD005E">
        <w:rPr>
          <w:rFonts w:ascii="Arial" w:hAnsi="Arial" w:cs="Arial"/>
        </w:rPr>
        <w:t>S</w:t>
      </w:r>
      <w:r w:rsidR="0065168F" w:rsidRPr="00DD005E">
        <w:rPr>
          <w:rFonts w:ascii="Arial" w:hAnsi="Arial" w:cs="Arial"/>
        </w:rPr>
        <w:t>mlouvě budou veškerá oznámení mezi smluvními st</w:t>
      </w:r>
      <w:r w:rsidR="004538C9" w:rsidRPr="00DD005E">
        <w:rPr>
          <w:rFonts w:ascii="Arial" w:hAnsi="Arial" w:cs="Arial"/>
        </w:rPr>
        <w:t>ranami učiněna písemnou formou</w:t>
      </w:r>
      <w:r w:rsidRPr="00DD005E">
        <w:rPr>
          <w:rFonts w:ascii="Arial" w:hAnsi="Arial" w:cs="Arial"/>
        </w:rPr>
        <w:t xml:space="preserve"> prostřednictvím datových schránek,</w:t>
      </w:r>
      <w:r w:rsidR="0065168F" w:rsidRPr="00DD005E">
        <w:rPr>
          <w:rFonts w:ascii="Arial" w:hAnsi="Arial" w:cs="Arial"/>
        </w:rPr>
        <w:t xml:space="preserve"> předána osobně nebo doporučeným dopisem nebo e-mailem s výjimkou případné změny smluvních podmínek, které budou předány osobně či doručeny doporučeným dopisem. Uvedené doručení se bude provádět na adresu či e-mailovou adresu druhé smluvní strany uveden</w:t>
      </w:r>
      <w:r w:rsidR="000821C8" w:rsidRPr="00DD005E">
        <w:rPr>
          <w:rFonts w:ascii="Arial" w:hAnsi="Arial" w:cs="Arial"/>
        </w:rPr>
        <w:t>é</w:t>
      </w:r>
      <w:r w:rsidR="00CA271B" w:rsidRPr="00DD005E">
        <w:rPr>
          <w:rFonts w:ascii="Arial" w:hAnsi="Arial" w:cs="Arial"/>
        </w:rPr>
        <w:t> </w:t>
      </w:r>
      <w:r w:rsidR="0065168F" w:rsidRPr="00DD005E">
        <w:rPr>
          <w:rFonts w:ascii="Arial" w:hAnsi="Arial" w:cs="Arial"/>
        </w:rPr>
        <w:t xml:space="preserve"> v této </w:t>
      </w:r>
      <w:r w:rsidR="00D12BD3" w:rsidRPr="00DD005E">
        <w:rPr>
          <w:rFonts w:ascii="Arial" w:hAnsi="Arial" w:cs="Arial"/>
        </w:rPr>
        <w:t>S</w:t>
      </w:r>
      <w:r w:rsidR="0065168F" w:rsidRPr="00DD005E">
        <w:rPr>
          <w:rFonts w:ascii="Arial" w:hAnsi="Arial" w:cs="Arial"/>
        </w:rPr>
        <w:t>mlouv</w:t>
      </w:r>
      <w:r w:rsidR="00D12BD3" w:rsidRPr="00DD005E">
        <w:rPr>
          <w:rFonts w:ascii="Arial" w:hAnsi="Arial" w:cs="Arial"/>
        </w:rPr>
        <w:t>ě</w:t>
      </w:r>
      <w:r w:rsidR="00CA271B" w:rsidRPr="00DD005E">
        <w:rPr>
          <w:rFonts w:ascii="Arial" w:hAnsi="Arial" w:cs="Arial"/>
        </w:rPr>
        <w:t> </w:t>
      </w:r>
      <w:r w:rsidR="0065168F" w:rsidRPr="00DD005E">
        <w:rPr>
          <w:rFonts w:ascii="Arial" w:hAnsi="Arial" w:cs="Arial"/>
        </w:rPr>
        <w:t xml:space="preserve"> s uvedením příjemce nebo na jinou adresu či jinému adresátovi, které může daná smluvní strana změnit prostřednictvím oznámení učiněnéh</w:t>
      </w:r>
      <w:r w:rsidR="00D12BD3" w:rsidRPr="00DD005E">
        <w:rPr>
          <w:rFonts w:ascii="Arial" w:hAnsi="Arial" w:cs="Arial"/>
        </w:rPr>
        <w:t>o</w:t>
      </w:r>
      <w:r w:rsidR="00CA271B" w:rsidRPr="00DD005E">
        <w:rPr>
          <w:rFonts w:ascii="Arial" w:hAnsi="Arial" w:cs="Arial"/>
        </w:rPr>
        <w:t> </w:t>
      </w:r>
      <w:r w:rsidR="0065168F" w:rsidRPr="00DD005E">
        <w:rPr>
          <w:rFonts w:ascii="Arial" w:hAnsi="Arial" w:cs="Arial"/>
        </w:rPr>
        <w:t xml:space="preserve"> v soulad</w:t>
      </w:r>
      <w:r w:rsidR="00D12BD3" w:rsidRPr="00DD005E">
        <w:rPr>
          <w:rFonts w:ascii="Arial" w:hAnsi="Arial" w:cs="Arial"/>
        </w:rPr>
        <w:t>u</w:t>
      </w:r>
      <w:r w:rsidR="00CA271B" w:rsidRPr="00DD005E">
        <w:rPr>
          <w:rFonts w:ascii="Arial" w:hAnsi="Arial" w:cs="Arial"/>
        </w:rPr>
        <w:t> </w:t>
      </w:r>
      <w:r w:rsidR="0065168F" w:rsidRPr="00DD005E">
        <w:rPr>
          <w:rFonts w:ascii="Arial" w:hAnsi="Arial" w:cs="Arial"/>
        </w:rPr>
        <w:t xml:space="preserve"> s tímto článkem, a budou považována za doručená</w:t>
      </w:r>
      <w:r w:rsidR="00D12BD3" w:rsidRPr="00DD005E">
        <w:rPr>
          <w:rFonts w:ascii="Arial" w:hAnsi="Arial" w:cs="Arial"/>
        </w:rPr>
        <w:t>:</w:t>
      </w:r>
      <w:r w:rsidR="00CA271B" w:rsidRPr="00DD005E">
        <w:rPr>
          <w:rFonts w:ascii="Arial" w:hAnsi="Arial" w:cs="Arial"/>
        </w:rPr>
        <w:t> </w:t>
      </w:r>
    </w:p>
    <w:p w14:paraId="69F2544B" w14:textId="77777777" w:rsidR="0065168F" w:rsidRPr="00DD005E" w:rsidRDefault="0057365F" w:rsidP="007F4955">
      <w:pPr>
        <w:pStyle w:val="Bezmezer"/>
        <w:numPr>
          <w:ilvl w:val="0"/>
          <w:numId w:val="10"/>
        </w:numPr>
        <w:spacing w:after="120"/>
        <w:ind w:left="709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</w:t>
      </w:r>
      <w:r w:rsidR="0065168F" w:rsidRPr="00DD005E">
        <w:rPr>
          <w:rFonts w:ascii="Arial" w:hAnsi="Arial" w:cs="Arial"/>
        </w:rPr>
        <w:t> případě osobního doručení předáním</w:t>
      </w:r>
      <w:r w:rsidR="00CA271B" w:rsidRPr="00DD005E">
        <w:rPr>
          <w:rFonts w:ascii="Arial" w:hAnsi="Arial" w:cs="Arial"/>
        </w:rPr>
        <w:t> </w:t>
      </w:r>
    </w:p>
    <w:p w14:paraId="1098A308" w14:textId="77777777" w:rsidR="0065168F" w:rsidRPr="00DD005E" w:rsidRDefault="0057365F" w:rsidP="007F4955">
      <w:pPr>
        <w:pStyle w:val="Bezmezer"/>
        <w:numPr>
          <w:ilvl w:val="0"/>
          <w:numId w:val="10"/>
        </w:numPr>
        <w:spacing w:after="120"/>
        <w:ind w:left="709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</w:t>
      </w:r>
      <w:r w:rsidR="0065168F" w:rsidRPr="00DD005E">
        <w:rPr>
          <w:rFonts w:ascii="Arial" w:hAnsi="Arial" w:cs="Arial"/>
        </w:rPr>
        <w:t xml:space="preserve"> případě odeslání doporučeným dopisem </w:t>
      </w:r>
      <w:r w:rsidR="004538C9" w:rsidRPr="00DD005E">
        <w:rPr>
          <w:rFonts w:ascii="Arial" w:hAnsi="Arial" w:cs="Arial"/>
        </w:rPr>
        <w:t>okamžikem jeho doručení</w:t>
      </w:r>
      <w:r w:rsidR="00CA271B" w:rsidRPr="00DD005E">
        <w:rPr>
          <w:rFonts w:ascii="Arial" w:hAnsi="Arial" w:cs="Arial"/>
        </w:rPr>
        <w:t> </w:t>
      </w:r>
    </w:p>
    <w:p w14:paraId="4AB31EF5" w14:textId="77777777" w:rsidR="004538C9" w:rsidRPr="00DD005E" w:rsidRDefault="0057365F" w:rsidP="007F4955">
      <w:pPr>
        <w:pStyle w:val="Bezmezer"/>
        <w:numPr>
          <w:ilvl w:val="0"/>
          <w:numId w:val="10"/>
        </w:numPr>
        <w:spacing w:after="120"/>
        <w:ind w:left="709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</w:t>
      </w:r>
      <w:r w:rsidR="004538C9" w:rsidRPr="00DD005E">
        <w:rPr>
          <w:rFonts w:ascii="Arial" w:hAnsi="Arial" w:cs="Arial"/>
        </w:rPr>
        <w:t> případě odeslání e-mailem při přijetí potvrzení o přijet</w:t>
      </w:r>
      <w:r w:rsidR="00D12BD3" w:rsidRPr="00DD005E">
        <w:rPr>
          <w:rFonts w:ascii="Arial" w:hAnsi="Arial" w:cs="Arial"/>
        </w:rPr>
        <w:t>í</w:t>
      </w:r>
      <w:r w:rsidR="00CA271B" w:rsidRPr="00DD005E">
        <w:rPr>
          <w:rFonts w:ascii="Arial" w:hAnsi="Arial" w:cs="Arial"/>
        </w:rPr>
        <w:t> </w:t>
      </w:r>
      <w:r w:rsidR="004538C9" w:rsidRPr="00DD005E">
        <w:rPr>
          <w:rFonts w:ascii="Arial" w:hAnsi="Arial" w:cs="Arial"/>
        </w:rPr>
        <w:t>z příjemcova počítače.</w:t>
      </w:r>
    </w:p>
    <w:p w14:paraId="54B7678E" w14:textId="77777777" w:rsidR="004538C9" w:rsidRPr="00DD005E" w:rsidRDefault="004538C9" w:rsidP="00E12D11">
      <w:pPr>
        <w:pStyle w:val="Bezmezer"/>
        <w:numPr>
          <w:ilvl w:val="0"/>
          <w:numId w:val="26"/>
        </w:numPr>
        <w:spacing w:after="120"/>
        <w:ind w:left="0" w:hanging="284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Adresy, telefonní čísla kontaktních osob smluvních stran pro účely komunikace dle předchozího </w:t>
      </w:r>
      <w:r w:rsidR="009C3A39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 xml:space="preserve">odstavce tohoto článku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jsou uveden</w:t>
      </w:r>
      <w:r w:rsidR="000821C8" w:rsidRPr="00DD005E">
        <w:rPr>
          <w:rFonts w:ascii="Arial" w:hAnsi="Arial" w:cs="Arial"/>
        </w:rPr>
        <w:t>y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</w:t>
      </w:r>
      <w:r w:rsidR="00E377DD" w:rsidRPr="00DD005E">
        <w:rPr>
          <w:rFonts w:ascii="Arial" w:hAnsi="Arial" w:cs="Arial"/>
        </w:rPr>
        <w:t>v P</w:t>
      </w:r>
      <w:r w:rsidRPr="00DD005E">
        <w:rPr>
          <w:rFonts w:ascii="Arial" w:hAnsi="Arial" w:cs="Arial"/>
        </w:rPr>
        <w:t xml:space="preserve">říloze č. </w:t>
      </w:r>
      <w:r w:rsidR="00C04141" w:rsidRPr="00DD005E">
        <w:rPr>
          <w:rFonts w:ascii="Arial" w:hAnsi="Arial" w:cs="Arial"/>
        </w:rPr>
        <w:t>4</w:t>
      </w:r>
      <w:r w:rsidRPr="00DD005E">
        <w:rPr>
          <w:rFonts w:ascii="Arial" w:hAnsi="Arial" w:cs="Arial"/>
        </w:rPr>
        <w:t xml:space="preserve">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mlouvy.</w:t>
      </w:r>
    </w:p>
    <w:p w14:paraId="1B0CA887" w14:textId="77777777" w:rsidR="008A16F5" w:rsidRPr="00DD005E" w:rsidRDefault="004538C9" w:rsidP="00E12D11">
      <w:pPr>
        <w:pStyle w:val="Bezmezer"/>
        <w:numPr>
          <w:ilvl w:val="0"/>
          <w:numId w:val="26"/>
        </w:numPr>
        <w:spacing w:after="120"/>
        <w:ind w:left="0" w:hanging="284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Daňový doklad (faktura) Poskytovatele musí být doruče</w:t>
      </w:r>
      <w:r w:rsidR="00D12BD3" w:rsidRPr="00DD005E">
        <w:rPr>
          <w:rFonts w:ascii="Arial" w:hAnsi="Arial" w:cs="Arial"/>
        </w:rPr>
        <w:t>na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v písemné formě </w:t>
      </w:r>
      <w:r w:rsidR="00043449" w:rsidRPr="00DD005E">
        <w:rPr>
          <w:rFonts w:ascii="Arial" w:hAnsi="Arial" w:cs="Arial"/>
        </w:rPr>
        <w:t xml:space="preserve">Objednateli </w:t>
      </w:r>
      <w:r w:rsidRPr="00DD005E">
        <w:rPr>
          <w:rFonts w:ascii="Arial" w:hAnsi="Arial" w:cs="Arial"/>
        </w:rPr>
        <w:t xml:space="preserve">na adresu jeho sídla uvedené v záhlaví této </w:t>
      </w:r>
      <w:r w:rsidR="00D12BD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</w:t>
      </w:r>
      <w:r w:rsidR="00D12BD3" w:rsidRPr="00DD005E">
        <w:rPr>
          <w:rFonts w:ascii="Arial" w:hAnsi="Arial" w:cs="Arial"/>
        </w:rPr>
        <w:t>.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V případě, že dojd</w:t>
      </w:r>
      <w:r w:rsidR="00D12BD3" w:rsidRPr="00DD005E">
        <w:rPr>
          <w:rFonts w:ascii="Arial" w:hAnsi="Arial" w:cs="Arial"/>
        </w:rPr>
        <w:t>e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k jakékoliv změně adresy sídla </w:t>
      </w:r>
      <w:r w:rsidR="00043449" w:rsidRPr="00DD005E">
        <w:rPr>
          <w:rFonts w:ascii="Arial" w:hAnsi="Arial" w:cs="Arial"/>
        </w:rPr>
        <w:t>Objednatele</w:t>
      </w:r>
      <w:r w:rsidRPr="00DD005E">
        <w:rPr>
          <w:rFonts w:ascii="Arial" w:hAnsi="Arial" w:cs="Arial"/>
        </w:rPr>
        <w:t xml:space="preserve">, musí být faktura (daňový doklad) doručena tomuto na adresu jeho </w:t>
      </w:r>
      <w:r w:rsidRPr="00DD005E">
        <w:rPr>
          <w:rFonts w:ascii="Arial" w:hAnsi="Arial" w:cs="Arial"/>
        </w:rPr>
        <w:lastRenderedPageBreak/>
        <w:t>aktuálního sídla</w:t>
      </w:r>
      <w:r w:rsidR="00D12BD3" w:rsidRPr="00DD005E">
        <w:rPr>
          <w:rFonts w:ascii="Arial" w:hAnsi="Arial" w:cs="Arial"/>
        </w:rPr>
        <w:t>.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V případě, že dojde ke změně adresy sídla Poskytovatele, musí být faktura (daňový doklad) vrácena Poskytovateli na adresu jeho sídla zaps</w:t>
      </w:r>
      <w:r w:rsidR="002F7E78" w:rsidRPr="00DD005E">
        <w:rPr>
          <w:rFonts w:ascii="Arial" w:hAnsi="Arial" w:cs="Arial"/>
        </w:rPr>
        <w:t>a</w:t>
      </w:r>
      <w:r w:rsidRPr="00DD005E">
        <w:rPr>
          <w:rFonts w:ascii="Arial" w:hAnsi="Arial" w:cs="Arial"/>
        </w:rPr>
        <w:t>no</w:t>
      </w:r>
      <w:r w:rsidR="002F7E78" w:rsidRPr="00DD005E">
        <w:rPr>
          <w:rFonts w:ascii="Arial" w:hAnsi="Arial" w:cs="Arial"/>
        </w:rPr>
        <w:t>u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v obchodním rejstříku.</w:t>
      </w:r>
      <w:r w:rsidR="00CA271B" w:rsidRPr="00DD005E">
        <w:rPr>
          <w:rFonts w:ascii="Arial" w:hAnsi="Arial" w:cs="Arial"/>
        </w:rPr>
        <w:t> </w:t>
      </w:r>
    </w:p>
    <w:p w14:paraId="4FA9F2C6" w14:textId="5D9DD7ED" w:rsidR="004538C9" w:rsidRDefault="004538C9" w:rsidP="00E12D11">
      <w:pPr>
        <w:pStyle w:val="Bezmezer"/>
        <w:numPr>
          <w:ilvl w:val="0"/>
          <w:numId w:val="26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V případě změny osoby </w:t>
      </w:r>
      <w:r w:rsidR="00E377DD" w:rsidRPr="00DD005E">
        <w:rPr>
          <w:rFonts w:ascii="Arial" w:hAnsi="Arial" w:cs="Arial"/>
        </w:rPr>
        <w:t>uved</w:t>
      </w:r>
      <w:r w:rsidR="005F6C6B" w:rsidRPr="00DD005E">
        <w:rPr>
          <w:rFonts w:ascii="Arial" w:hAnsi="Arial" w:cs="Arial"/>
        </w:rPr>
        <w:t>ené</w:t>
      </w:r>
      <w:r w:rsidR="00E377DD" w:rsidRPr="00DD005E">
        <w:rPr>
          <w:rFonts w:ascii="Arial" w:hAnsi="Arial" w:cs="Arial"/>
        </w:rPr>
        <w:t xml:space="preserve"> v P</w:t>
      </w:r>
      <w:r w:rsidRPr="00DD005E">
        <w:rPr>
          <w:rFonts w:ascii="Arial" w:hAnsi="Arial" w:cs="Arial"/>
        </w:rPr>
        <w:t xml:space="preserve">říloze č. </w:t>
      </w:r>
      <w:r w:rsidR="00C04141" w:rsidRPr="00DD005E">
        <w:rPr>
          <w:rFonts w:ascii="Arial" w:hAnsi="Arial" w:cs="Arial"/>
        </w:rPr>
        <w:t>4</w:t>
      </w:r>
      <w:r w:rsidRPr="00DD005E">
        <w:rPr>
          <w:rFonts w:ascii="Arial" w:hAnsi="Arial" w:cs="Arial"/>
        </w:rPr>
        <w:t xml:space="preserve"> </w:t>
      </w:r>
      <w:r w:rsidR="002A5F2F" w:rsidRPr="00DD005E">
        <w:rPr>
          <w:rFonts w:ascii="Arial" w:hAnsi="Arial" w:cs="Arial"/>
        </w:rPr>
        <w:t xml:space="preserve">této </w:t>
      </w:r>
      <w:r w:rsidR="00D12BD3" w:rsidRPr="00DD005E">
        <w:rPr>
          <w:rFonts w:ascii="Arial" w:hAnsi="Arial" w:cs="Arial"/>
        </w:rPr>
        <w:t>S</w:t>
      </w:r>
      <w:r w:rsidR="002A5F2F" w:rsidRPr="00DD005E">
        <w:rPr>
          <w:rFonts w:ascii="Arial" w:hAnsi="Arial" w:cs="Arial"/>
        </w:rPr>
        <w:t>mlouvy</w:t>
      </w:r>
      <w:r w:rsidR="0070582E" w:rsidRPr="00DD005E">
        <w:rPr>
          <w:rFonts w:ascii="Arial" w:hAnsi="Arial" w:cs="Arial"/>
        </w:rPr>
        <w:t>,</w:t>
      </w:r>
      <w:r w:rsidR="002A5F2F" w:rsidRPr="00DD005E">
        <w:rPr>
          <w:rFonts w:ascii="Arial" w:hAnsi="Arial" w:cs="Arial"/>
        </w:rPr>
        <w:t xml:space="preserve"> jsou smluvní strany povinny se navzájem písemně informovat bez zbytečného odkladu poté, c</w:t>
      </w:r>
      <w:r w:rsidR="002F7E78" w:rsidRPr="00DD005E">
        <w:rPr>
          <w:rFonts w:ascii="Arial" w:hAnsi="Arial" w:cs="Arial"/>
        </w:rPr>
        <w:t>o</w:t>
      </w:r>
      <w:r w:rsidR="00CA271B" w:rsidRPr="00DD005E">
        <w:rPr>
          <w:rFonts w:ascii="Arial" w:hAnsi="Arial" w:cs="Arial"/>
        </w:rPr>
        <w:t> </w:t>
      </w:r>
      <w:r w:rsidR="002A5F2F" w:rsidRPr="00DD005E">
        <w:rPr>
          <w:rFonts w:ascii="Arial" w:hAnsi="Arial" w:cs="Arial"/>
        </w:rPr>
        <w:t xml:space="preserve"> k takovým změnám dojde.</w:t>
      </w:r>
    </w:p>
    <w:p w14:paraId="0B719783" w14:textId="77777777" w:rsidR="007455B8" w:rsidRPr="00DD005E" w:rsidRDefault="007455B8" w:rsidP="0021715E">
      <w:pPr>
        <w:pStyle w:val="Bezmezer"/>
        <w:spacing w:after="120"/>
        <w:jc w:val="both"/>
        <w:rPr>
          <w:rFonts w:ascii="Arial" w:hAnsi="Arial" w:cs="Arial"/>
        </w:rPr>
      </w:pPr>
    </w:p>
    <w:p w14:paraId="45D36474" w14:textId="77777777" w:rsidR="0092483B" w:rsidRPr="00DD005E" w:rsidRDefault="0092483B">
      <w:pPr>
        <w:pStyle w:val="Bezmezer"/>
        <w:jc w:val="both"/>
        <w:rPr>
          <w:rFonts w:ascii="Arial" w:hAnsi="Arial" w:cs="Arial"/>
        </w:rPr>
      </w:pPr>
    </w:p>
    <w:p w14:paraId="59C19DC4" w14:textId="26219CF2" w:rsidR="008F350C" w:rsidRPr="00DD005E" w:rsidRDefault="008F350C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Čl. VI</w:t>
      </w:r>
      <w:r w:rsidR="00677517">
        <w:rPr>
          <w:rFonts w:ascii="Arial" w:hAnsi="Arial" w:cs="Arial"/>
          <w:b/>
        </w:rPr>
        <w:t>I</w:t>
      </w:r>
      <w:r w:rsidRPr="00DD005E">
        <w:rPr>
          <w:rFonts w:ascii="Arial" w:hAnsi="Arial" w:cs="Arial"/>
          <w:b/>
        </w:rPr>
        <w:t>I.</w:t>
      </w:r>
    </w:p>
    <w:p w14:paraId="73CE4A0E" w14:textId="77777777" w:rsidR="008F350C" w:rsidRPr="00DD005E" w:rsidRDefault="00943A61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U</w:t>
      </w:r>
      <w:r w:rsidR="00B2663D" w:rsidRPr="00DD005E">
        <w:rPr>
          <w:rFonts w:ascii="Arial" w:hAnsi="Arial" w:cs="Arial"/>
          <w:b/>
        </w:rPr>
        <w:t xml:space="preserve">končení </w:t>
      </w:r>
      <w:r w:rsidR="00BC193D" w:rsidRPr="00DD005E">
        <w:rPr>
          <w:rFonts w:ascii="Arial" w:hAnsi="Arial" w:cs="Arial"/>
          <w:b/>
        </w:rPr>
        <w:t>S</w:t>
      </w:r>
      <w:r w:rsidR="008F350C" w:rsidRPr="00DD005E">
        <w:rPr>
          <w:rFonts w:ascii="Arial" w:hAnsi="Arial" w:cs="Arial"/>
          <w:b/>
        </w:rPr>
        <w:t>mlouvy</w:t>
      </w:r>
    </w:p>
    <w:p w14:paraId="4BFC03D4" w14:textId="77777777" w:rsidR="008F350C" w:rsidRPr="00DD005E" w:rsidRDefault="008F350C" w:rsidP="00E01867">
      <w:pPr>
        <w:pStyle w:val="Bezmezer"/>
        <w:jc w:val="both"/>
        <w:rPr>
          <w:rFonts w:ascii="Arial" w:hAnsi="Arial" w:cs="Arial"/>
        </w:rPr>
      </w:pPr>
    </w:p>
    <w:p w14:paraId="1E2BC8E4" w14:textId="09714E70" w:rsidR="008F350C" w:rsidRPr="00DD005E" w:rsidRDefault="00B2663D" w:rsidP="000E4E8E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Smlouvu lze ukončit dohodou smluvních stran</w:t>
      </w:r>
      <w:r w:rsidR="007F4955">
        <w:rPr>
          <w:rFonts w:ascii="Arial" w:hAnsi="Arial" w:cs="Arial"/>
        </w:rPr>
        <w:t>, výpovědí ze strany Objednatele</w:t>
      </w:r>
      <w:r w:rsidR="00C8035C" w:rsidRPr="00DD005E">
        <w:rPr>
          <w:rFonts w:ascii="Arial" w:hAnsi="Arial" w:cs="Arial"/>
        </w:rPr>
        <w:t xml:space="preserve"> nebo </w:t>
      </w:r>
      <w:r w:rsidR="006C0546" w:rsidRPr="00DD005E">
        <w:rPr>
          <w:rFonts w:ascii="Arial" w:hAnsi="Arial" w:cs="Arial"/>
        </w:rPr>
        <w:t xml:space="preserve">odstoupením od </w:t>
      </w:r>
      <w:r w:rsidR="00B538D9" w:rsidRPr="00DD005E">
        <w:rPr>
          <w:rFonts w:ascii="Arial" w:hAnsi="Arial" w:cs="Arial"/>
        </w:rPr>
        <w:t>S</w:t>
      </w:r>
      <w:r w:rsidR="006C0546" w:rsidRPr="00DD005E">
        <w:rPr>
          <w:rFonts w:ascii="Arial" w:hAnsi="Arial" w:cs="Arial"/>
        </w:rPr>
        <w:t>mlouvy</w:t>
      </w:r>
      <w:r w:rsidRPr="00DD005E">
        <w:rPr>
          <w:rFonts w:ascii="Arial" w:hAnsi="Arial" w:cs="Arial"/>
        </w:rPr>
        <w:t xml:space="preserve">. </w:t>
      </w:r>
    </w:p>
    <w:p w14:paraId="10C68363" w14:textId="77777777" w:rsidR="0057365F" w:rsidRPr="00DD005E" w:rsidRDefault="00043449" w:rsidP="000E4E8E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Objednatel </w:t>
      </w:r>
      <w:r w:rsidR="00467E2F" w:rsidRPr="00DD005E">
        <w:rPr>
          <w:rFonts w:ascii="Arial" w:hAnsi="Arial" w:cs="Arial"/>
        </w:rPr>
        <w:t xml:space="preserve">je oprávněn </w:t>
      </w:r>
      <w:r w:rsidR="00E71F47" w:rsidRPr="00DD005E">
        <w:rPr>
          <w:rFonts w:ascii="Arial" w:hAnsi="Arial" w:cs="Arial"/>
        </w:rPr>
        <w:t xml:space="preserve">odstoupit od této </w:t>
      </w:r>
      <w:r w:rsidR="00D12BD3" w:rsidRPr="00DD005E">
        <w:rPr>
          <w:rFonts w:ascii="Arial" w:hAnsi="Arial" w:cs="Arial"/>
        </w:rPr>
        <w:t>S</w:t>
      </w:r>
      <w:r w:rsidR="00467E2F" w:rsidRPr="00DD005E">
        <w:rPr>
          <w:rFonts w:ascii="Arial" w:hAnsi="Arial" w:cs="Arial"/>
        </w:rPr>
        <w:t>mlouv</w:t>
      </w:r>
      <w:r w:rsidR="00D12BD3" w:rsidRPr="00DD005E">
        <w:rPr>
          <w:rFonts w:ascii="Arial" w:hAnsi="Arial" w:cs="Arial"/>
        </w:rPr>
        <w:t>y</w:t>
      </w:r>
      <w:r w:rsidR="00CA271B" w:rsidRPr="00DD005E">
        <w:rPr>
          <w:rFonts w:ascii="Arial" w:hAnsi="Arial" w:cs="Arial"/>
        </w:rPr>
        <w:t> </w:t>
      </w:r>
      <w:r w:rsidR="00467E2F" w:rsidRPr="00DD005E">
        <w:rPr>
          <w:rFonts w:ascii="Arial" w:hAnsi="Arial" w:cs="Arial"/>
        </w:rPr>
        <w:t xml:space="preserve"> z těchto důvodů:</w:t>
      </w:r>
    </w:p>
    <w:p w14:paraId="2AAB150E" w14:textId="77777777" w:rsidR="00467E2F" w:rsidRPr="00DD005E" w:rsidRDefault="00CE513D" w:rsidP="007F4955">
      <w:pPr>
        <w:pStyle w:val="Bezmezer"/>
        <w:numPr>
          <w:ilvl w:val="0"/>
          <w:numId w:val="11"/>
        </w:numPr>
        <w:spacing w:after="120"/>
        <w:ind w:left="567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</w:t>
      </w:r>
      <w:r w:rsidR="00467E2F" w:rsidRPr="00DD005E">
        <w:rPr>
          <w:rFonts w:ascii="Arial" w:hAnsi="Arial" w:cs="Arial"/>
        </w:rPr>
        <w:t xml:space="preserve">oskytovatel není schopen poskytovat některou ze Služeb </w:t>
      </w:r>
      <w:r w:rsidR="00043449" w:rsidRPr="00DD005E">
        <w:rPr>
          <w:rFonts w:ascii="Arial" w:hAnsi="Arial" w:cs="Arial"/>
        </w:rPr>
        <w:t>Objednateli</w:t>
      </w:r>
      <w:r w:rsidR="0057365F" w:rsidRPr="00DD005E">
        <w:rPr>
          <w:rFonts w:ascii="Arial" w:hAnsi="Arial" w:cs="Arial"/>
        </w:rPr>
        <w:t>, a to ode dne, kdy P</w:t>
      </w:r>
      <w:r w:rsidR="00467E2F" w:rsidRPr="00DD005E">
        <w:rPr>
          <w:rFonts w:ascii="Arial" w:hAnsi="Arial" w:cs="Arial"/>
        </w:rPr>
        <w:t xml:space="preserve">oskytovatel písemně prohlásí </w:t>
      </w:r>
      <w:r w:rsidR="00043449" w:rsidRPr="00DD005E">
        <w:rPr>
          <w:rFonts w:ascii="Arial" w:hAnsi="Arial" w:cs="Arial"/>
        </w:rPr>
        <w:t>Objednateli</w:t>
      </w:r>
      <w:r w:rsidR="00467E2F" w:rsidRPr="00DD005E">
        <w:rPr>
          <w:rFonts w:ascii="Arial" w:hAnsi="Arial" w:cs="Arial"/>
        </w:rPr>
        <w:t xml:space="preserve">, že není schopen jakoukoli ze </w:t>
      </w:r>
      <w:r w:rsidR="00DC2593" w:rsidRPr="00DD005E">
        <w:rPr>
          <w:rFonts w:ascii="Arial" w:hAnsi="Arial" w:cs="Arial"/>
        </w:rPr>
        <w:t>s</w:t>
      </w:r>
      <w:r w:rsidR="00467E2F" w:rsidRPr="00DD005E">
        <w:rPr>
          <w:rFonts w:ascii="Arial" w:hAnsi="Arial" w:cs="Arial"/>
        </w:rPr>
        <w:t xml:space="preserve">lužeb poskytovat, </w:t>
      </w:r>
    </w:p>
    <w:p w14:paraId="00537462" w14:textId="77777777" w:rsidR="00467E2F" w:rsidRPr="00DD005E" w:rsidRDefault="00467E2F" w:rsidP="007F4955">
      <w:pPr>
        <w:pStyle w:val="Bezmezer"/>
        <w:numPr>
          <w:ilvl w:val="0"/>
          <w:numId w:val="11"/>
        </w:numPr>
        <w:spacing w:after="120"/>
        <w:ind w:left="567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j</w:t>
      </w:r>
      <w:r w:rsidR="00D12BD3" w:rsidRPr="00DD005E">
        <w:rPr>
          <w:rFonts w:ascii="Arial" w:hAnsi="Arial" w:cs="Arial"/>
        </w:rPr>
        <w:t>e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v prodlen</w:t>
      </w:r>
      <w:r w:rsidR="00D12BD3" w:rsidRPr="00DD005E">
        <w:rPr>
          <w:rFonts w:ascii="Arial" w:hAnsi="Arial" w:cs="Arial"/>
        </w:rPr>
        <w:t>í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s poskytnutím některé ze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lužeb </w:t>
      </w:r>
      <w:r w:rsidR="00043449" w:rsidRPr="00DD005E">
        <w:rPr>
          <w:rFonts w:ascii="Arial" w:hAnsi="Arial" w:cs="Arial"/>
        </w:rPr>
        <w:t xml:space="preserve">Objednateli </w:t>
      </w:r>
      <w:r w:rsidRPr="00DD005E">
        <w:rPr>
          <w:rFonts w:ascii="Arial" w:hAnsi="Arial" w:cs="Arial"/>
        </w:rPr>
        <w:t xml:space="preserve">po dobu delší než 48 hodin, </w:t>
      </w:r>
    </w:p>
    <w:p w14:paraId="1CA49338" w14:textId="77777777" w:rsidR="00467E2F" w:rsidRPr="00DD005E" w:rsidRDefault="00467E2F" w:rsidP="007F4955">
      <w:pPr>
        <w:pStyle w:val="Bezmezer"/>
        <w:numPr>
          <w:ilvl w:val="0"/>
          <w:numId w:val="11"/>
        </w:numPr>
        <w:spacing w:after="120"/>
        <w:ind w:left="567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opakovaně porušil smluvní podmínky vymezené touto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mlouvou</w:t>
      </w:r>
      <w:r w:rsidR="00CE513D" w:rsidRPr="00DD005E">
        <w:rPr>
          <w:rFonts w:ascii="Arial" w:hAnsi="Arial" w:cs="Arial"/>
        </w:rPr>
        <w:t>,</w:t>
      </w:r>
    </w:p>
    <w:p w14:paraId="70B086FC" w14:textId="77777777" w:rsidR="00E71F47" w:rsidRPr="00DD005E" w:rsidRDefault="00CE513D" w:rsidP="007F4955">
      <w:pPr>
        <w:pStyle w:val="Bezmezer"/>
        <w:numPr>
          <w:ilvl w:val="0"/>
          <w:numId w:val="11"/>
        </w:numPr>
        <w:spacing w:after="120"/>
        <w:ind w:left="567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</w:t>
      </w:r>
      <w:r w:rsidR="00E71F47" w:rsidRPr="00DD005E">
        <w:rPr>
          <w:rFonts w:ascii="Arial" w:hAnsi="Arial" w:cs="Arial"/>
        </w:rPr>
        <w:t xml:space="preserve">ůči majetku </w:t>
      </w:r>
      <w:r w:rsidRPr="00DD005E">
        <w:rPr>
          <w:rFonts w:ascii="Arial" w:hAnsi="Arial" w:cs="Arial"/>
        </w:rPr>
        <w:t>P</w:t>
      </w:r>
      <w:r w:rsidR="00E71F47" w:rsidRPr="00DD005E">
        <w:rPr>
          <w:rFonts w:ascii="Arial" w:hAnsi="Arial" w:cs="Arial"/>
        </w:rPr>
        <w:t>oskytovatele probíhá insolvenční řízení</w:t>
      </w:r>
      <w:r w:rsidR="00CA271B" w:rsidRPr="00DD005E">
        <w:rPr>
          <w:rFonts w:ascii="Arial" w:hAnsi="Arial" w:cs="Arial"/>
        </w:rPr>
        <w:t> </w:t>
      </w:r>
      <w:r w:rsidR="00E71F47" w:rsidRPr="00DD005E">
        <w:rPr>
          <w:rFonts w:ascii="Arial" w:hAnsi="Arial" w:cs="Arial"/>
        </w:rPr>
        <w:t xml:space="preserve"> v němž bylo vydáno rozhodnutí o úpadku</w:t>
      </w:r>
      <w:r w:rsidRPr="00DD005E">
        <w:rPr>
          <w:rFonts w:ascii="Arial" w:hAnsi="Arial" w:cs="Arial"/>
        </w:rPr>
        <w:t>.</w:t>
      </w:r>
    </w:p>
    <w:p w14:paraId="4CDA2715" w14:textId="77777777" w:rsidR="008A16F5" w:rsidRPr="00DD005E" w:rsidRDefault="00E71F47" w:rsidP="000E4E8E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Odstoupení od této </w:t>
      </w:r>
      <w:r w:rsidR="00D12BD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bude oznámeno písemně </w:t>
      </w:r>
      <w:r w:rsidR="00B538D9" w:rsidRPr="00DD005E">
        <w:rPr>
          <w:rFonts w:ascii="Arial" w:hAnsi="Arial" w:cs="Arial"/>
        </w:rPr>
        <w:t xml:space="preserve">prostřednictvím datové schránky nebo </w:t>
      </w:r>
      <w:r w:rsidRPr="00DD005E">
        <w:rPr>
          <w:rFonts w:ascii="Arial" w:hAnsi="Arial" w:cs="Arial"/>
        </w:rPr>
        <w:t>formou doporučeného dopis</w:t>
      </w:r>
      <w:r w:rsidR="00B538D9" w:rsidRPr="00DD005E">
        <w:rPr>
          <w:rFonts w:ascii="Arial" w:hAnsi="Arial" w:cs="Arial"/>
        </w:rPr>
        <w:t>u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s doručenkou. Účinky odstoupení od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nastávají dnem doručení oznámení o odstoupení druhé smluvní straně.</w:t>
      </w:r>
    </w:p>
    <w:p w14:paraId="681A36AE" w14:textId="77777777" w:rsidR="00CE513D" w:rsidRPr="00DD005E" w:rsidRDefault="00E71F47" w:rsidP="000E4E8E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V případě odstoupení od této </w:t>
      </w:r>
      <w:r w:rsidR="00D12BD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se </w:t>
      </w:r>
      <w:r w:rsidR="0079594A" w:rsidRPr="00DD005E">
        <w:rPr>
          <w:rFonts w:ascii="Arial" w:hAnsi="Arial" w:cs="Arial"/>
        </w:rPr>
        <w:t>P</w:t>
      </w:r>
      <w:r w:rsidRPr="00DD005E">
        <w:rPr>
          <w:rFonts w:ascii="Arial" w:hAnsi="Arial" w:cs="Arial"/>
        </w:rPr>
        <w:t xml:space="preserve">oskytovatel zavazuje na žádost </w:t>
      </w:r>
      <w:r w:rsidR="00F33501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bjednatele vrátit podklady, příp. i poskytnout nebo dá</w:t>
      </w:r>
      <w:r w:rsidR="00221980" w:rsidRPr="00DD005E">
        <w:rPr>
          <w:rFonts w:ascii="Arial" w:hAnsi="Arial" w:cs="Arial"/>
        </w:rPr>
        <w:t>t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k dispozici všechny doklady spjat</w:t>
      </w:r>
      <w:r w:rsidR="00221980" w:rsidRPr="00DD005E">
        <w:rPr>
          <w:rFonts w:ascii="Arial" w:hAnsi="Arial" w:cs="Arial"/>
        </w:rPr>
        <w:t>y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s</w:t>
      </w:r>
      <w:r w:rsidR="00DA538C" w:rsidRPr="00DD005E">
        <w:rPr>
          <w:rFonts w:ascii="Arial" w:hAnsi="Arial" w:cs="Arial"/>
        </w:rPr>
        <w:t xml:space="preserve"> provedením předmětu této </w:t>
      </w:r>
      <w:r w:rsidR="00D12BD3" w:rsidRPr="00DD005E">
        <w:rPr>
          <w:rFonts w:ascii="Arial" w:hAnsi="Arial" w:cs="Arial"/>
        </w:rPr>
        <w:t>S</w:t>
      </w:r>
      <w:r w:rsidR="00DA538C" w:rsidRPr="00DD005E">
        <w:rPr>
          <w:rFonts w:ascii="Arial" w:hAnsi="Arial" w:cs="Arial"/>
        </w:rPr>
        <w:t>mlouvy</w:t>
      </w:r>
      <w:r w:rsidRPr="00DD005E">
        <w:rPr>
          <w:rFonts w:ascii="Arial" w:hAnsi="Arial" w:cs="Arial"/>
        </w:rPr>
        <w:t>.</w:t>
      </w:r>
    </w:p>
    <w:p w14:paraId="50B09A2F" w14:textId="77777777" w:rsidR="00CE513D" w:rsidRPr="00DD005E" w:rsidRDefault="00E71F47" w:rsidP="000E4E8E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Odstoupením od této </w:t>
      </w:r>
      <w:r w:rsidR="00D12BD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nejsou dotčena práva smluvních stran na úhradu splatné smluvní pokuty a případnou náhradu škody.</w:t>
      </w:r>
    </w:p>
    <w:p w14:paraId="2217E946" w14:textId="77777777" w:rsidR="0076782B" w:rsidRPr="00DD005E" w:rsidRDefault="00E71F47" w:rsidP="000E4E8E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Do doby vyčíslení oprávněných nároků smluvních stran a do doby dohody o vzájemném vyrovnání těchto nároků, </w:t>
      </w:r>
      <w:r w:rsidR="006C0546" w:rsidRPr="00DD005E">
        <w:rPr>
          <w:rFonts w:ascii="Arial" w:hAnsi="Arial" w:cs="Arial"/>
        </w:rPr>
        <w:t xml:space="preserve">není </w:t>
      </w:r>
      <w:r w:rsidR="00F33501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bjednatel oprávněn zadržet vešker</w:t>
      </w:r>
      <w:r w:rsidR="00221980" w:rsidRPr="00DD005E">
        <w:rPr>
          <w:rFonts w:ascii="Arial" w:hAnsi="Arial" w:cs="Arial"/>
        </w:rPr>
        <w:t xml:space="preserve">é fakturované a splatné platby </w:t>
      </w:r>
      <w:r w:rsidR="002A2306" w:rsidRPr="00DD005E">
        <w:rPr>
          <w:rFonts w:ascii="Arial" w:hAnsi="Arial" w:cs="Arial"/>
        </w:rPr>
        <w:t>Poskytovateli</w:t>
      </w:r>
      <w:r w:rsidRPr="00DD005E">
        <w:rPr>
          <w:rFonts w:ascii="Arial" w:hAnsi="Arial" w:cs="Arial"/>
        </w:rPr>
        <w:t xml:space="preserve">. </w:t>
      </w:r>
    </w:p>
    <w:p w14:paraId="0A5CE100" w14:textId="702E0763" w:rsidR="00467E2F" w:rsidRDefault="00D007D0" w:rsidP="00170AFE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Objednatel je od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oprávněn jednostranně odstoupit bez jakýchkoli sankcí, pokud nebude schválena částka ze státního rozpočtu, která je potřebn</w:t>
      </w:r>
      <w:r w:rsidR="00D12BD3" w:rsidRPr="00DD005E">
        <w:rPr>
          <w:rFonts w:ascii="Arial" w:hAnsi="Arial" w:cs="Arial"/>
        </w:rPr>
        <w:t>á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 k úhradě za plnění poskytované podle této </w:t>
      </w:r>
      <w:r w:rsidR="00D12BD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mlouvy. Takto však může odstoupit pouz</w:t>
      </w:r>
      <w:r w:rsidR="00D12BD3" w:rsidRPr="00DD005E">
        <w:rPr>
          <w:rFonts w:ascii="Arial" w:hAnsi="Arial" w:cs="Arial"/>
        </w:rPr>
        <w:t>e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v případě, pokud </w:t>
      </w:r>
      <w:r w:rsidR="00B538D9" w:rsidRPr="00DD005E">
        <w:rPr>
          <w:rFonts w:ascii="Arial" w:hAnsi="Arial" w:cs="Arial"/>
        </w:rPr>
        <w:t>P</w:t>
      </w:r>
      <w:r w:rsidR="006C0546" w:rsidRPr="00DD005E">
        <w:rPr>
          <w:rFonts w:ascii="Arial" w:hAnsi="Arial" w:cs="Arial"/>
        </w:rPr>
        <w:t>oskytovatel již nezahájil poskytování služeb dle této</w:t>
      </w:r>
      <w:r w:rsidR="007E59EA" w:rsidRPr="00DD005E">
        <w:rPr>
          <w:rFonts w:ascii="Arial" w:hAnsi="Arial" w:cs="Arial"/>
        </w:rPr>
        <w:t xml:space="preserve"> Smlouvy</w:t>
      </w:r>
      <w:r w:rsidR="006C0546" w:rsidRPr="00DD005E">
        <w:rPr>
          <w:rFonts w:ascii="Arial" w:hAnsi="Arial" w:cs="Arial"/>
        </w:rPr>
        <w:t xml:space="preserve">. </w:t>
      </w:r>
    </w:p>
    <w:p w14:paraId="30DE5B53" w14:textId="3CEBC99E" w:rsidR="007F4955" w:rsidRPr="00566670" w:rsidRDefault="007F4955" w:rsidP="007F4955">
      <w:pPr>
        <w:pStyle w:val="Bezmezer"/>
        <w:numPr>
          <w:ilvl w:val="0"/>
          <w:numId w:val="9"/>
        </w:numPr>
        <w:spacing w:after="120"/>
        <w:ind w:left="0"/>
        <w:jc w:val="both"/>
        <w:rPr>
          <w:rFonts w:ascii="Arial" w:hAnsi="Arial" w:cs="Arial"/>
        </w:rPr>
      </w:pPr>
      <w:r w:rsidRPr="00566670">
        <w:rPr>
          <w:rFonts w:ascii="Arial" w:hAnsi="Arial" w:cs="Arial"/>
        </w:rPr>
        <w:lastRenderedPageBreak/>
        <w:t xml:space="preserve">Objednatel je rovněž oprávněn vypovědět Smlouvu bez udání důvodu. Výpovědní doba činí </w:t>
      </w:r>
      <w:r w:rsidR="007838B1" w:rsidRPr="00566670">
        <w:rPr>
          <w:rFonts w:ascii="Arial" w:hAnsi="Arial" w:cs="Arial"/>
        </w:rPr>
        <w:br/>
      </w:r>
      <w:r w:rsidRPr="00566670">
        <w:rPr>
          <w:rFonts w:ascii="Arial" w:hAnsi="Arial" w:cs="Arial"/>
        </w:rPr>
        <w:t>3</w:t>
      </w:r>
      <w:r w:rsidR="00980437" w:rsidRPr="00566670">
        <w:rPr>
          <w:rFonts w:ascii="Arial" w:hAnsi="Arial" w:cs="Arial"/>
        </w:rPr>
        <w:t xml:space="preserve"> měsíce a</w:t>
      </w:r>
      <w:r w:rsidRPr="00566670">
        <w:rPr>
          <w:rFonts w:ascii="Arial" w:hAnsi="Arial" w:cs="Arial"/>
        </w:rPr>
        <w:t xml:space="preserve"> začíná běžet dnem následujícím po dni, ve kterém bylo písemné vyhotovení výpovědi prokazatelně doručeno Poskytovateli. Smluvní strany se dohodly, že toto ustanovení se nepoužije v případě služeb vázaných na smlouvu, tj. Služby objednané k jednotlivým telefonním číslům lze deaktivovat bez nutnosti vypovědět Smlouvu.</w:t>
      </w:r>
    </w:p>
    <w:p w14:paraId="50C6051F" w14:textId="77777777" w:rsidR="007455B8" w:rsidRPr="00DD005E" w:rsidRDefault="007455B8" w:rsidP="0021715E">
      <w:pPr>
        <w:pStyle w:val="Bezmezer"/>
        <w:spacing w:after="120"/>
        <w:jc w:val="both"/>
        <w:rPr>
          <w:rFonts w:ascii="Arial" w:hAnsi="Arial" w:cs="Arial"/>
        </w:rPr>
      </w:pPr>
    </w:p>
    <w:p w14:paraId="283063D1" w14:textId="77777777" w:rsidR="00A83B94" w:rsidRPr="00DD005E" w:rsidRDefault="00A83B94" w:rsidP="00E01867">
      <w:pPr>
        <w:pStyle w:val="Bezmezer"/>
        <w:jc w:val="center"/>
        <w:rPr>
          <w:rFonts w:ascii="Arial" w:hAnsi="Arial" w:cs="Arial"/>
        </w:rPr>
      </w:pPr>
    </w:p>
    <w:p w14:paraId="6371FFD9" w14:textId="54B6DE66" w:rsidR="00A83B94" w:rsidRPr="00DD005E" w:rsidRDefault="00A83B94" w:rsidP="004E7AF8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 xml:space="preserve">Čl. </w:t>
      </w:r>
      <w:r w:rsidR="00677517">
        <w:rPr>
          <w:rFonts w:ascii="Arial" w:hAnsi="Arial" w:cs="Arial"/>
          <w:b/>
        </w:rPr>
        <w:t>IX</w:t>
      </w:r>
      <w:r w:rsidRPr="00DD005E">
        <w:rPr>
          <w:rFonts w:ascii="Arial" w:hAnsi="Arial" w:cs="Arial"/>
          <w:b/>
        </w:rPr>
        <w:t>.</w:t>
      </w:r>
    </w:p>
    <w:p w14:paraId="27710725" w14:textId="77777777" w:rsidR="00A83B94" w:rsidRPr="00DD005E" w:rsidRDefault="007B5863" w:rsidP="004E7AF8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Ochrana důvěrných informací a osobních údajů</w:t>
      </w:r>
    </w:p>
    <w:p w14:paraId="362BCBB7" w14:textId="77777777" w:rsidR="00A83B94" w:rsidRPr="00DD005E" w:rsidRDefault="00A83B94" w:rsidP="00E01867">
      <w:pPr>
        <w:pStyle w:val="Bezmezer"/>
        <w:rPr>
          <w:rFonts w:ascii="Arial" w:hAnsi="Arial" w:cs="Arial"/>
        </w:rPr>
      </w:pPr>
    </w:p>
    <w:p w14:paraId="49330AF0" w14:textId="77777777" w:rsidR="00A83B94" w:rsidRPr="00DD005E" w:rsidRDefault="00D04E07" w:rsidP="0092483B">
      <w:pPr>
        <w:pStyle w:val="Bezmezer"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</w:t>
      </w:r>
      <w:r w:rsidR="00A83B94" w:rsidRPr="00DD005E">
        <w:rPr>
          <w:rFonts w:ascii="Arial" w:hAnsi="Arial" w:cs="Arial"/>
        </w:rPr>
        <w:t xml:space="preserve"> se zavazuje zachovat mlčenlivost o všech informacích a skutečnoste</w:t>
      </w:r>
      <w:r w:rsidRPr="00DD005E">
        <w:rPr>
          <w:rFonts w:ascii="Arial" w:hAnsi="Arial" w:cs="Arial"/>
        </w:rPr>
        <w:t xml:space="preserve">ch, které se dozví od </w:t>
      </w:r>
      <w:r w:rsidR="005F6C6B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bjednatele</w:t>
      </w:r>
      <w:r w:rsidR="00A83B94" w:rsidRPr="00DD005E">
        <w:rPr>
          <w:rFonts w:ascii="Arial" w:hAnsi="Arial" w:cs="Arial"/>
        </w:rPr>
        <w:t xml:space="preserve">, </w:t>
      </w:r>
      <w:r w:rsidRPr="00DD005E">
        <w:rPr>
          <w:rFonts w:ascii="Arial" w:hAnsi="Arial" w:cs="Arial"/>
        </w:rPr>
        <w:t>a které mu objednatel</w:t>
      </w:r>
      <w:r w:rsidR="00A83B94" w:rsidRPr="00DD005E">
        <w:rPr>
          <w:rFonts w:ascii="Arial" w:hAnsi="Arial" w:cs="Arial"/>
        </w:rPr>
        <w:t xml:space="preserve"> poskytne pro účely </w:t>
      </w:r>
      <w:r w:rsidR="000551BF" w:rsidRPr="00DD005E">
        <w:rPr>
          <w:rFonts w:ascii="Arial" w:hAnsi="Arial" w:cs="Arial"/>
        </w:rPr>
        <w:t>plnění Smlouvy</w:t>
      </w:r>
      <w:r w:rsidR="00A83B94" w:rsidRPr="00DD005E">
        <w:rPr>
          <w:rFonts w:ascii="Arial" w:hAnsi="Arial" w:cs="Arial"/>
        </w:rPr>
        <w:t xml:space="preserve">, a to zejména ohledně veškerých informací, dokumentů nebo materiálů převzatých od </w:t>
      </w:r>
      <w:r w:rsidR="005F6C6B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</w:t>
      </w:r>
      <w:r w:rsidR="00A83B94" w:rsidRPr="00DD005E">
        <w:rPr>
          <w:rFonts w:ascii="Arial" w:hAnsi="Arial" w:cs="Arial"/>
        </w:rPr>
        <w:t xml:space="preserve">le v jakékoli formě, především ohledně obchodního tajemství ve smyslu § 504 občanského zákoníku a důvěrných informací ve smyslu § 1730 občanského zákoníku (dále jen „Důvěrné informace“). </w:t>
      </w:r>
    </w:p>
    <w:p w14:paraId="463782C3" w14:textId="77777777" w:rsidR="00A83B94" w:rsidRPr="00DD005E" w:rsidRDefault="00D04E07" w:rsidP="0092483B">
      <w:pPr>
        <w:pStyle w:val="Bezmezer"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</w:t>
      </w:r>
      <w:r w:rsidR="00A83B94" w:rsidRPr="00DD005E">
        <w:rPr>
          <w:rFonts w:ascii="Arial" w:hAnsi="Arial" w:cs="Arial"/>
        </w:rPr>
        <w:t xml:space="preserve"> se zavazuje i v období po podání nabídky věnovat Důvěrným informacím stejnou ochranu, péči a pozornost, jakou věnuje svým vlastním důvěrným informacím a zavazuje se, že bez výslovného písemného souhlasu </w:t>
      </w:r>
      <w:r w:rsidR="005F6C6B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bjednatele</w:t>
      </w:r>
      <w:r w:rsidR="00A83B94" w:rsidRPr="00DD005E">
        <w:rPr>
          <w:rFonts w:ascii="Arial" w:hAnsi="Arial" w:cs="Arial"/>
        </w:rPr>
        <w:t xml:space="preserve"> zejména Důvěrné informace nesdělí, neposkytne nebo neumožní získat Důvěrné informace žádné třetí osobě ani subjektu.</w:t>
      </w:r>
    </w:p>
    <w:p w14:paraId="5AA04A0E" w14:textId="77777777" w:rsidR="00A83B94" w:rsidRPr="00DD005E" w:rsidRDefault="00A83B94" w:rsidP="0092483B">
      <w:pPr>
        <w:pStyle w:val="Bezmezer"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Za Důvěrné informace se nepovažují informace, které</w:t>
      </w:r>
    </w:p>
    <w:p w14:paraId="5245E569" w14:textId="77777777" w:rsidR="00A83B94" w:rsidRPr="00DD005E" w:rsidRDefault="00A83B94" w:rsidP="0092483B">
      <w:pPr>
        <w:pStyle w:val="Bezmezer"/>
        <w:spacing w:after="120"/>
        <w:ind w:left="36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a)</w:t>
      </w:r>
      <w:r w:rsidRPr="00DD005E">
        <w:rPr>
          <w:rFonts w:ascii="Arial" w:hAnsi="Arial" w:cs="Arial"/>
        </w:rPr>
        <w:tab/>
        <w:t xml:space="preserve">jsou nebo se staly oprávněně veřejně známými, aniž by to zavinila záměrně či opominutím strana zavázaná závazkem mlčenlivosti </w:t>
      </w:r>
    </w:p>
    <w:p w14:paraId="5E7EBD51" w14:textId="77777777" w:rsidR="00A83B94" w:rsidRPr="00DD005E" w:rsidRDefault="00A83B94" w:rsidP="0092483B">
      <w:pPr>
        <w:pStyle w:val="Bezmezer"/>
        <w:spacing w:after="120"/>
        <w:ind w:left="36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b)</w:t>
      </w:r>
      <w:r w:rsidRPr="00DD005E">
        <w:rPr>
          <w:rFonts w:ascii="Arial" w:hAnsi="Arial" w:cs="Arial"/>
        </w:rPr>
        <w:tab/>
        <w:t xml:space="preserve"> měla smluvní strana přijímající informace legálně k dispozici před uzavřením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mlouvy, pokud takové informace nebyly předmětem jiné, dříve mezi smluvními stranami uzavřené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o ochraně informací, nebo pokud nejsou chráněny ze zákona,</w:t>
      </w:r>
    </w:p>
    <w:p w14:paraId="3F31B3E7" w14:textId="77777777" w:rsidR="00A83B94" w:rsidRPr="00DD005E" w:rsidRDefault="00A83B94" w:rsidP="0092483B">
      <w:pPr>
        <w:pStyle w:val="Bezmezer"/>
        <w:spacing w:after="120"/>
        <w:ind w:left="36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c)</w:t>
      </w:r>
      <w:r w:rsidRPr="00DD005E">
        <w:rPr>
          <w:rFonts w:ascii="Arial" w:hAnsi="Arial" w:cs="Arial"/>
        </w:rPr>
        <w:tab/>
        <w:t>jsou výsledkem postupu, při kterém k nim přijímající smluvní strana dospěje nezávisle a je to schopna doložit svými záznamy nebo důvěrnými informacemi třetí osoby,</w:t>
      </w:r>
    </w:p>
    <w:p w14:paraId="70CF78D6" w14:textId="77777777" w:rsidR="00A83B94" w:rsidRPr="00DD005E" w:rsidRDefault="00A83B94" w:rsidP="0092483B">
      <w:pPr>
        <w:pStyle w:val="Bezmezer"/>
        <w:spacing w:after="120"/>
        <w:ind w:left="36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d)</w:t>
      </w:r>
      <w:r w:rsidRPr="00DD005E">
        <w:rPr>
          <w:rFonts w:ascii="Arial" w:hAnsi="Arial" w:cs="Arial"/>
        </w:rPr>
        <w:tab/>
        <w:t xml:space="preserve">po podpisu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poskytne přijímající smluvní straně třetí osoba, jež takové informace přitom nezíská přímo ani nepřímo od smluvní strany, jež je nositelem práv k těmto informacím,</w:t>
      </w:r>
    </w:p>
    <w:p w14:paraId="625B945D" w14:textId="77777777" w:rsidR="00931727" w:rsidRPr="00DD005E" w:rsidRDefault="00A83B94" w:rsidP="0092483B">
      <w:pPr>
        <w:pStyle w:val="Bezmezer"/>
        <w:spacing w:after="120"/>
        <w:ind w:left="36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e)</w:t>
      </w:r>
      <w:r w:rsidRPr="00DD005E">
        <w:rPr>
          <w:rFonts w:ascii="Arial" w:hAnsi="Arial" w:cs="Arial"/>
        </w:rPr>
        <w:tab/>
        <w:t xml:space="preserve"> jejichž zpřístupnění prostřednictvím písemného souhlasu předem schválila smluvní strana poskytující informace. </w:t>
      </w:r>
    </w:p>
    <w:p w14:paraId="6E579FE7" w14:textId="77777777" w:rsidR="00931727" w:rsidRPr="00DD005E" w:rsidRDefault="00931727" w:rsidP="0092483B">
      <w:pPr>
        <w:pStyle w:val="Bezmezer"/>
        <w:spacing w:after="120"/>
        <w:ind w:left="36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Použije-li některá ze smluvních stran k plnění třetí osoby, je oprávněna zpřístupnit jí Důvěrné informace získané od druhé smluvní strany pouze v rozsahu nezbytně nutném pro jí poskytované plnění a je rovněž povinna zavázat třetí osobu povinností mlčenlivosti v rozsahu dle této smlouvy. Za porušení povinností třetí osobou odpovídá smluvní strana, která jí Důvěrné informace zpřístupnila.</w:t>
      </w:r>
    </w:p>
    <w:p w14:paraId="329E653E" w14:textId="77777777" w:rsidR="00A83B94" w:rsidRPr="00DD005E" w:rsidRDefault="00931727" w:rsidP="0092483B">
      <w:pPr>
        <w:pStyle w:val="Bezmezer"/>
        <w:spacing w:after="120"/>
        <w:ind w:left="36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lastRenderedPageBreak/>
        <w:t>Smluvní strany se dohodly, že na základě této smlouvy je každá ze smluvních stran oprávněna zpřístupnit Důvěrné informace druhé smluvní strany svým právním či daňovým a účetním poradcům (dále jen „Poradce“). Poruší-li Poradce povinnost mlčenlivosti, odpovídá za toto porušení smluvní strana, která mu Důvěrné informace zpřístupnila, a to tak jako by porušila povinnost sama. Poskytovatel i Objednatel jsou rovněž oprávněni zpřístupnit Důvěrné informace druhé smluvní strany ovládajícím a ovládaným osobám ve smyslu ustanovení § 74 a násl. zákona č. 90/2012 Sb., o obchodních společnostech a družstvech (zákon o obchodních korporacích), ve znění pozdějších předpisů.</w:t>
      </w:r>
    </w:p>
    <w:p w14:paraId="019ECCFA" w14:textId="77777777" w:rsidR="00E01867" w:rsidRPr="00DD005E" w:rsidRDefault="00D04E07" w:rsidP="0092483B">
      <w:pPr>
        <w:pStyle w:val="Bezmezer"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</w:t>
      </w:r>
      <w:r w:rsidR="00A83B94" w:rsidRPr="00DD005E">
        <w:rPr>
          <w:rFonts w:ascii="Arial" w:hAnsi="Arial" w:cs="Arial"/>
        </w:rPr>
        <w:t xml:space="preserve">se zavazuje, že pokud v souvislosti s výše uvedeným přijdou jeho pověření zaměstnanci do styku s osobními nebo citlivými údaji ve smyslu zákona č. 101/2000 Sb., o ochraně osobních údajů, ve znění pozdějších předpisů, učiní veškerá opatření, aby nedošlo k neoprávněnému nebo nahodilému přístupu k těmto údajům, k jejich změně, zničení či ztrátě, neoprávněným přenosům, k jejich jinému neoprávněnému zpracování, jakož aby i jinak neporušil tento zákon. </w:t>
      </w:r>
      <w:r w:rsidRPr="00DD005E">
        <w:rPr>
          <w:rFonts w:ascii="Arial" w:hAnsi="Arial" w:cs="Arial"/>
        </w:rPr>
        <w:t xml:space="preserve">Poskytovatel </w:t>
      </w:r>
      <w:r w:rsidR="00A83B94" w:rsidRPr="00DD005E">
        <w:rPr>
          <w:rFonts w:ascii="Arial" w:hAnsi="Arial" w:cs="Arial"/>
        </w:rPr>
        <w:t xml:space="preserve">nese plnou odpovědnost a právní důsledky za případné porušení zákona z jeho strany.  </w:t>
      </w:r>
    </w:p>
    <w:p w14:paraId="442A30F1" w14:textId="77777777" w:rsidR="00A83B94" w:rsidRPr="00DD005E" w:rsidRDefault="00D04E07" w:rsidP="0092483B">
      <w:pPr>
        <w:pStyle w:val="Bezmezer"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se </w:t>
      </w:r>
      <w:r w:rsidR="00A83B94" w:rsidRPr="00DD005E">
        <w:rPr>
          <w:rFonts w:ascii="Arial" w:hAnsi="Arial" w:cs="Arial"/>
        </w:rPr>
        <w:t>zavazuje uhradit</w:t>
      </w:r>
      <w:r w:rsidR="0092483B" w:rsidRPr="00DD005E">
        <w:rPr>
          <w:rFonts w:ascii="Arial" w:hAnsi="Arial" w:cs="Arial"/>
        </w:rPr>
        <w:t xml:space="preserve"> škodu</w:t>
      </w:r>
      <w:r w:rsidRPr="00DD005E">
        <w:rPr>
          <w:rFonts w:ascii="Arial" w:hAnsi="Arial" w:cs="Arial"/>
        </w:rPr>
        <w:t xml:space="preserve"> </w:t>
      </w:r>
      <w:r w:rsidR="005F6C6B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bjednateli</w:t>
      </w:r>
      <w:r w:rsidR="00A83B94" w:rsidRPr="00DD005E">
        <w:rPr>
          <w:rFonts w:ascii="Arial" w:hAnsi="Arial" w:cs="Arial"/>
        </w:rPr>
        <w:t xml:space="preserve">, kterou by porušením povinnosti mlčenlivosti poškodil, veškeré škody tímto porušením způsobené. </w:t>
      </w:r>
    </w:p>
    <w:p w14:paraId="21A46824" w14:textId="77777777" w:rsidR="00A83B94" w:rsidRPr="00DD005E" w:rsidRDefault="00D04E07" w:rsidP="0092483B">
      <w:pPr>
        <w:pStyle w:val="Bezmezer"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</w:t>
      </w:r>
      <w:r w:rsidR="00A83B94" w:rsidRPr="00DD005E">
        <w:rPr>
          <w:rFonts w:ascii="Arial" w:hAnsi="Arial" w:cs="Arial"/>
        </w:rPr>
        <w:t xml:space="preserve">je povinen do </w:t>
      </w:r>
      <w:r w:rsidR="00134B36" w:rsidRPr="00DD005E">
        <w:rPr>
          <w:rFonts w:ascii="Arial" w:hAnsi="Arial" w:cs="Arial"/>
        </w:rPr>
        <w:t>20</w:t>
      </w:r>
      <w:r w:rsidR="00A83B94" w:rsidRPr="00DD005E">
        <w:rPr>
          <w:rFonts w:ascii="Arial" w:hAnsi="Arial" w:cs="Arial"/>
        </w:rPr>
        <w:t xml:space="preserve"> dnů od podání nabídky vrátit </w:t>
      </w:r>
      <w:r w:rsidR="005F6C6B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 xml:space="preserve">bjednateli </w:t>
      </w:r>
      <w:r w:rsidR="00A83B94" w:rsidRPr="00DD005E">
        <w:rPr>
          <w:rFonts w:ascii="Arial" w:hAnsi="Arial" w:cs="Arial"/>
        </w:rPr>
        <w:t xml:space="preserve">veškeré dokumenty, datové nosiče a další věci, které obsahují Důvěrné informace, které převzal od </w:t>
      </w:r>
      <w:r w:rsidR="005F6C6B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 xml:space="preserve">bjednatele </w:t>
      </w:r>
      <w:r w:rsidR="00A83B94" w:rsidRPr="00DD005E">
        <w:rPr>
          <w:rFonts w:ascii="Arial" w:hAnsi="Arial" w:cs="Arial"/>
        </w:rPr>
        <w:t>v souvislosti s veře</w:t>
      </w:r>
      <w:r w:rsidR="00221980" w:rsidRPr="00DD005E">
        <w:rPr>
          <w:rFonts w:ascii="Arial" w:hAnsi="Arial" w:cs="Arial"/>
        </w:rPr>
        <w:t>jnou zakázkou specifikovanou v Čl. I</w:t>
      </w:r>
      <w:r w:rsidR="00A83B94" w:rsidRPr="00DD005E">
        <w:rPr>
          <w:rFonts w:ascii="Arial" w:hAnsi="Arial" w:cs="Arial"/>
        </w:rPr>
        <w:t xml:space="preserve"> této </w:t>
      </w:r>
      <w:r w:rsidR="00BC193D" w:rsidRPr="00DD005E">
        <w:rPr>
          <w:rFonts w:ascii="Arial" w:hAnsi="Arial" w:cs="Arial"/>
        </w:rPr>
        <w:t>S</w:t>
      </w:r>
      <w:r w:rsidR="00A83B94" w:rsidRPr="00DD005E">
        <w:rPr>
          <w:rFonts w:ascii="Arial" w:hAnsi="Arial" w:cs="Arial"/>
        </w:rPr>
        <w:t xml:space="preserve">mlouvy. </w:t>
      </w:r>
    </w:p>
    <w:p w14:paraId="3B3C032C" w14:textId="106041D3" w:rsidR="00170AFE" w:rsidRDefault="00A83B94" w:rsidP="00170AFE">
      <w:pPr>
        <w:pStyle w:val="Bezmezer"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Povinnost mlčenlivosti dle této </w:t>
      </w:r>
      <w:r w:rsidR="00D12BD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není časově omezena a smluvní strany si sjednaly, že tato povinnost přetrvá zánik této </w:t>
      </w:r>
      <w:r w:rsidR="00D12BD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mlouvy.</w:t>
      </w:r>
    </w:p>
    <w:p w14:paraId="57C9FCC4" w14:textId="77777777" w:rsidR="007455B8" w:rsidRPr="00DD005E" w:rsidRDefault="007455B8" w:rsidP="0021715E">
      <w:pPr>
        <w:pStyle w:val="Bezmezer"/>
        <w:spacing w:after="120"/>
        <w:jc w:val="both"/>
        <w:rPr>
          <w:rFonts w:ascii="Arial" w:hAnsi="Arial" w:cs="Arial"/>
        </w:rPr>
      </w:pPr>
    </w:p>
    <w:p w14:paraId="08527D83" w14:textId="77777777" w:rsidR="00170AFE" w:rsidRPr="00DD005E" w:rsidRDefault="00170AFE" w:rsidP="00170AFE">
      <w:pPr>
        <w:pStyle w:val="Bezmezer"/>
        <w:spacing w:after="120"/>
        <w:jc w:val="both"/>
        <w:rPr>
          <w:rFonts w:ascii="Arial" w:hAnsi="Arial" w:cs="Arial"/>
        </w:rPr>
      </w:pPr>
    </w:p>
    <w:p w14:paraId="5FA5CBDA" w14:textId="067ED7E2" w:rsidR="00467E2F" w:rsidRPr="00DD005E" w:rsidRDefault="00467E2F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 xml:space="preserve">Čl. </w:t>
      </w:r>
      <w:r w:rsidR="00677517">
        <w:rPr>
          <w:rFonts w:ascii="Arial" w:hAnsi="Arial" w:cs="Arial"/>
          <w:b/>
        </w:rPr>
        <w:t>X</w:t>
      </w:r>
      <w:r w:rsidRPr="00DD005E">
        <w:rPr>
          <w:rFonts w:ascii="Arial" w:hAnsi="Arial" w:cs="Arial"/>
          <w:b/>
        </w:rPr>
        <w:t>.</w:t>
      </w:r>
    </w:p>
    <w:p w14:paraId="768A4C0C" w14:textId="77777777" w:rsidR="00467E2F" w:rsidRPr="00DD005E" w:rsidRDefault="000865F1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Ustanovení závěrečná</w:t>
      </w:r>
    </w:p>
    <w:p w14:paraId="3294711B" w14:textId="77777777" w:rsidR="000865F1" w:rsidRPr="00DD005E" w:rsidRDefault="000865F1" w:rsidP="00E01867">
      <w:pPr>
        <w:pStyle w:val="Bezmezer"/>
        <w:jc w:val="both"/>
        <w:rPr>
          <w:rFonts w:ascii="Arial" w:hAnsi="Arial" w:cs="Arial"/>
        </w:rPr>
      </w:pPr>
    </w:p>
    <w:p w14:paraId="03C3DF52" w14:textId="77777777" w:rsidR="0076782B" w:rsidRPr="00DD005E" w:rsidRDefault="000865F1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Práva a povinnosti neupravené touto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mlouvou se řídí zejména </w:t>
      </w:r>
      <w:r w:rsidR="00C8035C" w:rsidRPr="00DD005E">
        <w:rPr>
          <w:rFonts w:ascii="Arial" w:hAnsi="Arial" w:cs="Arial"/>
        </w:rPr>
        <w:t xml:space="preserve">občanským </w:t>
      </w:r>
      <w:r w:rsidRPr="00DD005E">
        <w:rPr>
          <w:rFonts w:ascii="Arial" w:hAnsi="Arial" w:cs="Arial"/>
        </w:rPr>
        <w:t>zákon</w:t>
      </w:r>
      <w:r w:rsidR="00C8035C" w:rsidRPr="00DD005E">
        <w:rPr>
          <w:rFonts w:ascii="Arial" w:hAnsi="Arial" w:cs="Arial"/>
        </w:rPr>
        <w:t>íkem</w:t>
      </w:r>
      <w:r w:rsidRPr="00DD005E">
        <w:rPr>
          <w:rFonts w:ascii="Arial" w:hAnsi="Arial" w:cs="Arial"/>
        </w:rPr>
        <w:t>, zákonem č. 127/2005 Sb., o elektr</w:t>
      </w:r>
      <w:r w:rsidR="00933E99" w:rsidRPr="00DD005E">
        <w:rPr>
          <w:rFonts w:ascii="Arial" w:hAnsi="Arial" w:cs="Arial"/>
        </w:rPr>
        <w:t>on</w:t>
      </w:r>
      <w:r w:rsidRPr="00DD005E">
        <w:rPr>
          <w:rFonts w:ascii="Arial" w:hAnsi="Arial" w:cs="Arial"/>
        </w:rPr>
        <w:t xml:space="preserve">ických komunikacích ve znění pozdějších předpisů a o změně některých souvisejících zákonů (zákon o elektronických komunikacích) a obecně závaznými technickými normami upravujícími technické aspekty poskytování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lužeb.</w:t>
      </w:r>
    </w:p>
    <w:p w14:paraId="0C5AFD59" w14:textId="77777777" w:rsidR="000865F1" w:rsidRPr="00DD005E" w:rsidRDefault="00D130D7" w:rsidP="0092483B">
      <w:pPr>
        <w:pStyle w:val="Odstavecseseznamem"/>
        <w:numPr>
          <w:ilvl w:val="0"/>
          <w:numId w:val="12"/>
        </w:numPr>
        <w:spacing w:after="120" w:line="240" w:lineRule="auto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prohlašuje, že ke dni podpisu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má uzavřenou pojistnou smlouvu, jejímž předmětem je pojištění odpovědnosti za škodu způsobenou </w:t>
      </w:r>
      <w:r w:rsidR="00CE513D" w:rsidRPr="00DD005E">
        <w:rPr>
          <w:rFonts w:ascii="Arial" w:hAnsi="Arial" w:cs="Arial"/>
        </w:rPr>
        <w:t>P</w:t>
      </w:r>
      <w:r w:rsidRPr="00DD005E">
        <w:rPr>
          <w:rFonts w:ascii="Arial" w:hAnsi="Arial" w:cs="Arial"/>
        </w:rPr>
        <w:t xml:space="preserve">oskytovatelem třetí osobě v souvislosti s výkonem jeho činnosti, ve výši nejméně </w:t>
      </w:r>
      <w:r w:rsidR="00D12BD3" w:rsidRPr="00DD005E">
        <w:rPr>
          <w:rFonts w:ascii="Arial" w:hAnsi="Arial" w:cs="Arial"/>
        </w:rPr>
        <w:t>5.000.000</w:t>
      </w:r>
      <w:r w:rsidRPr="00DD005E">
        <w:rPr>
          <w:rFonts w:ascii="Arial" w:hAnsi="Arial" w:cs="Arial"/>
        </w:rPr>
        <w:t xml:space="preserve"> Kč. Poskytovatel se zavazuje, že po celou dobu trvání této </w:t>
      </w:r>
      <w:r w:rsidR="00D12BD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bude pojištěn ve smyslu tohoto ustanovení a že nedojde ke snížení pojistného plnění pod částku uvedenou v předchozí větě. Při podpisu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dodavatel předloží </w:t>
      </w:r>
      <w:r w:rsidR="00F33501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 xml:space="preserve">bjednateli ověřenou kopii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</w:t>
      </w:r>
      <w:r w:rsidR="0076782B" w:rsidRPr="00DD005E">
        <w:rPr>
          <w:rFonts w:ascii="Arial" w:hAnsi="Arial" w:cs="Arial"/>
        </w:rPr>
        <w:t>.</w:t>
      </w:r>
    </w:p>
    <w:p w14:paraId="19B5E76C" w14:textId="77777777" w:rsidR="00885B4B" w:rsidRPr="00DD005E" w:rsidRDefault="000865F1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Nedílnou součástí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jsou následující přílohy:</w:t>
      </w:r>
    </w:p>
    <w:p w14:paraId="727BD487" w14:textId="77777777" w:rsidR="000865F1" w:rsidRPr="00DD005E" w:rsidRDefault="000865F1" w:rsidP="0092483B">
      <w:pPr>
        <w:pStyle w:val="Bezmezer"/>
        <w:spacing w:after="12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Příloha č. 1 – </w:t>
      </w:r>
      <w:r w:rsidR="00173B60" w:rsidRPr="00DD005E">
        <w:rPr>
          <w:rFonts w:ascii="Arial" w:hAnsi="Arial" w:cs="Arial"/>
        </w:rPr>
        <w:t xml:space="preserve">Specifikace </w:t>
      </w:r>
      <w:r w:rsidR="00221980" w:rsidRPr="00DD005E">
        <w:rPr>
          <w:rFonts w:ascii="Arial" w:hAnsi="Arial" w:cs="Arial"/>
        </w:rPr>
        <w:t>požadovaných telekomunikačních</w:t>
      </w:r>
      <w:r w:rsidR="00B33B14" w:rsidRPr="00DD005E">
        <w:rPr>
          <w:rFonts w:ascii="Arial" w:hAnsi="Arial" w:cs="Arial"/>
        </w:rPr>
        <w:t xml:space="preserve"> služeb </w:t>
      </w:r>
    </w:p>
    <w:p w14:paraId="13952506" w14:textId="77777777" w:rsidR="000865F1" w:rsidRPr="00DD005E" w:rsidRDefault="000865F1" w:rsidP="0092483B">
      <w:pPr>
        <w:pStyle w:val="Bezmezer"/>
        <w:spacing w:after="12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lastRenderedPageBreak/>
        <w:t>Příloha č. 2 –</w:t>
      </w:r>
      <w:r w:rsidR="00717911" w:rsidRPr="00DD005E">
        <w:rPr>
          <w:rFonts w:ascii="Arial" w:hAnsi="Arial" w:cs="Arial"/>
        </w:rPr>
        <w:t xml:space="preserve"> </w:t>
      </w:r>
      <w:r w:rsidR="000621FA" w:rsidRPr="00DD005E">
        <w:rPr>
          <w:rFonts w:ascii="Arial" w:hAnsi="Arial" w:cs="Arial"/>
        </w:rPr>
        <w:t>„Ceník“</w:t>
      </w:r>
    </w:p>
    <w:p w14:paraId="5BBA12E5" w14:textId="77777777" w:rsidR="00B73A14" w:rsidRPr="00DD005E" w:rsidRDefault="00B73A14" w:rsidP="0092483B">
      <w:pPr>
        <w:pStyle w:val="Bezmezer"/>
        <w:spacing w:after="12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Příloha č. 3 – Všeobecné podmínky pro poskytování veřejně dostupných služeb </w:t>
      </w:r>
    </w:p>
    <w:p w14:paraId="0C73D27B" w14:textId="77777777" w:rsidR="00B73A14" w:rsidRPr="00DD005E" w:rsidRDefault="00B73A14" w:rsidP="0092483B">
      <w:pPr>
        <w:pStyle w:val="Bezmezer"/>
        <w:spacing w:after="120"/>
        <w:ind w:firstLine="708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          elektronických komunikací Poskytovatele, Obchodní podmínky, Reklamační řád</w:t>
      </w:r>
    </w:p>
    <w:p w14:paraId="525E72C1" w14:textId="77777777" w:rsidR="00E377DD" w:rsidRPr="00DD005E" w:rsidRDefault="00E377DD" w:rsidP="0092483B">
      <w:pPr>
        <w:pStyle w:val="Bezmezer"/>
        <w:spacing w:after="12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Příloha č. </w:t>
      </w:r>
      <w:r w:rsidR="00B73A14" w:rsidRPr="00DD005E">
        <w:rPr>
          <w:rFonts w:ascii="Arial" w:hAnsi="Arial" w:cs="Arial"/>
        </w:rPr>
        <w:t>4</w:t>
      </w:r>
      <w:r w:rsidRPr="00DD005E">
        <w:rPr>
          <w:rFonts w:ascii="Arial" w:hAnsi="Arial" w:cs="Arial"/>
        </w:rPr>
        <w:t xml:space="preserve"> – Kontaktní osoby</w:t>
      </w:r>
    </w:p>
    <w:p w14:paraId="0C652730" w14:textId="77777777" w:rsidR="00E377DD" w:rsidRPr="00DD005E" w:rsidRDefault="004E7AF8" w:rsidP="0092483B">
      <w:pPr>
        <w:pStyle w:val="Bezmezer"/>
        <w:spacing w:after="12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Příloha č. </w:t>
      </w:r>
      <w:r w:rsidR="00B73A14" w:rsidRPr="00DD005E">
        <w:rPr>
          <w:rFonts w:ascii="Arial" w:hAnsi="Arial" w:cs="Arial"/>
        </w:rPr>
        <w:t>5</w:t>
      </w:r>
      <w:r w:rsidRPr="00DD005E">
        <w:rPr>
          <w:rFonts w:ascii="Arial" w:hAnsi="Arial" w:cs="Arial"/>
        </w:rPr>
        <w:t xml:space="preserve"> – </w:t>
      </w:r>
      <w:r w:rsidR="00E86D9A" w:rsidRPr="00DD005E">
        <w:rPr>
          <w:rFonts w:ascii="Arial" w:hAnsi="Arial" w:cs="Arial"/>
        </w:rPr>
        <w:t>Seznam pr</w:t>
      </w:r>
      <w:r w:rsidR="006A17B4" w:rsidRPr="00DD005E">
        <w:rPr>
          <w:rFonts w:ascii="Arial" w:hAnsi="Arial" w:cs="Arial"/>
        </w:rPr>
        <w:t>a</w:t>
      </w:r>
      <w:r w:rsidR="00E86D9A" w:rsidRPr="00DD005E">
        <w:rPr>
          <w:rFonts w:ascii="Arial" w:hAnsi="Arial" w:cs="Arial"/>
        </w:rPr>
        <w:t>covišť</w:t>
      </w:r>
      <w:r w:rsidRPr="00DD005E">
        <w:rPr>
          <w:rFonts w:ascii="Arial" w:hAnsi="Arial" w:cs="Arial"/>
        </w:rPr>
        <w:t xml:space="preserve"> </w:t>
      </w:r>
      <w:r w:rsidR="006A17B4" w:rsidRPr="00DD005E">
        <w:rPr>
          <w:rFonts w:ascii="Arial" w:hAnsi="Arial" w:cs="Arial"/>
        </w:rPr>
        <w:t>Státního pozemkové</w:t>
      </w:r>
      <w:r w:rsidRPr="00DD005E">
        <w:rPr>
          <w:rFonts w:ascii="Arial" w:hAnsi="Arial" w:cs="Arial"/>
        </w:rPr>
        <w:t>h</w:t>
      </w:r>
      <w:r w:rsidR="006A17B4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 xml:space="preserve"> úřad</w:t>
      </w:r>
      <w:r w:rsidR="006A17B4" w:rsidRPr="00DD005E">
        <w:rPr>
          <w:rFonts w:ascii="Arial" w:hAnsi="Arial" w:cs="Arial"/>
        </w:rPr>
        <w:t>u</w:t>
      </w:r>
    </w:p>
    <w:p w14:paraId="1F9D2472" w14:textId="6326DA8E" w:rsidR="00CC4C34" w:rsidRPr="00DD005E" w:rsidRDefault="00931727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Práva a povinnosti výslovně neupravené v této Smlouvě, zejména poskytování Služeb se řídí podmínkami jednotlivých služeb, jejichž aktuální znění je k dispozici na </w:t>
      </w:r>
      <w:r w:rsidR="00443474">
        <w:rPr>
          <w:rFonts w:ascii="Arial" w:hAnsi="Arial" w:cs="Arial"/>
        </w:rPr>
        <w:t>www.vodafone.cz</w:t>
      </w:r>
      <w:r w:rsidRPr="00DD005E">
        <w:rPr>
          <w:rFonts w:ascii="Arial" w:hAnsi="Arial" w:cs="Arial"/>
        </w:rPr>
        <w:t xml:space="preserve">, poskytování služeb elektronických komunikací se řídí aktuálně platnými Všeobecnými podmínkami pro poskytování služeb elektronických komunikací společnosti </w:t>
      </w:r>
      <w:r w:rsidR="00443474" w:rsidRPr="00443474">
        <w:rPr>
          <w:rFonts w:ascii="Arial" w:hAnsi="Arial" w:cs="Arial"/>
        </w:rPr>
        <w:t>Vodafone Czech Republic a.s.</w:t>
      </w:r>
      <w:r w:rsidRPr="00DD005E">
        <w:rPr>
          <w:rFonts w:ascii="Arial" w:hAnsi="Arial" w:cs="Arial"/>
        </w:rPr>
        <w:t xml:space="preserve"> (dále jen „Všeobecné podmínky“). Zpracování osobních, identifikačních, provozních a lokalizačních údajů (dále jen Údaje“) se řídí Informacemi pro účastníka a uživatele o zpracování osobních, identifikačních, provozních a lokalizačních údajů (dále jen „Informace“). Není-li v této Smlouvě uvedeno jinak, podpisem Smlouvy uděluje Objednatel souhlasy se zpracováním Údajů k účelům uvedeným v čl. 5 Informací. Reklamace vadného zboží a Služeb se řídí platnými právními předpisy a Reklamačním řádem. Ceny Služeb a zboží neuvedené </w:t>
      </w:r>
      <w:r w:rsidR="00170AFE" w:rsidRPr="00DD005E">
        <w:rPr>
          <w:rFonts w:ascii="Arial" w:hAnsi="Arial" w:cs="Arial"/>
        </w:rPr>
        <w:t>v C</w:t>
      </w:r>
      <w:r w:rsidRPr="00DD005E">
        <w:rPr>
          <w:rFonts w:ascii="Arial" w:hAnsi="Arial" w:cs="Arial"/>
        </w:rPr>
        <w:t>eníku</w:t>
      </w:r>
      <w:r w:rsidR="00170AFE" w:rsidRPr="00DD005E">
        <w:rPr>
          <w:rFonts w:ascii="Arial" w:hAnsi="Arial" w:cs="Arial"/>
        </w:rPr>
        <w:t xml:space="preserve">, který je přílohou č. 2 této </w:t>
      </w:r>
      <w:r w:rsidR="009F4A1F" w:rsidRPr="00DD005E">
        <w:rPr>
          <w:rFonts w:ascii="Arial" w:hAnsi="Arial" w:cs="Arial"/>
        </w:rPr>
        <w:t>S</w:t>
      </w:r>
      <w:r w:rsidR="00170AFE" w:rsidRPr="00DD005E">
        <w:rPr>
          <w:rFonts w:ascii="Arial" w:hAnsi="Arial" w:cs="Arial"/>
        </w:rPr>
        <w:t>mlouvy,</w:t>
      </w:r>
      <w:r w:rsidRPr="00DD005E">
        <w:rPr>
          <w:rFonts w:ascii="Arial" w:hAnsi="Arial" w:cs="Arial"/>
        </w:rPr>
        <w:t xml:space="preserve"> se řídí aktuálně platným standardním ceníkem </w:t>
      </w:r>
      <w:r w:rsidR="00443474">
        <w:rPr>
          <w:rFonts w:ascii="Arial" w:hAnsi="Arial" w:cs="Arial"/>
        </w:rPr>
        <w:t>poskytovatele (viz www.vodafone.</w:t>
      </w:r>
      <w:r w:rsidR="00170AFE" w:rsidRPr="00DD005E">
        <w:rPr>
          <w:rFonts w:ascii="Arial" w:hAnsi="Arial" w:cs="Arial"/>
        </w:rPr>
        <w:t>cz)</w:t>
      </w:r>
      <w:r w:rsidRPr="00DD005E">
        <w:rPr>
          <w:rFonts w:ascii="Arial" w:hAnsi="Arial" w:cs="Arial"/>
        </w:rPr>
        <w:t>.</w:t>
      </w:r>
    </w:p>
    <w:p w14:paraId="6A8BF23E" w14:textId="77777777" w:rsidR="009E0190" w:rsidRPr="00DD005E" w:rsidRDefault="009E0190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je oprávněn aktualizovat a měnit jednostranně tyto Všeobecné podmínky a Obchodní podmínky, pokud nedojde ke zhoršení postavení Objednatele, přičemž se Poskytovatel zavazuje jakoukoliv změnu oznámit bez zbytečného odkladu.</w:t>
      </w:r>
    </w:p>
    <w:p w14:paraId="15D923A5" w14:textId="77777777" w:rsidR="00CC4C34" w:rsidRPr="00DD005E" w:rsidRDefault="00931727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Obchodní podmínky jsou</w:t>
      </w:r>
      <w:r w:rsidR="001D1A10" w:rsidRPr="00DD005E">
        <w:rPr>
          <w:rFonts w:ascii="Arial" w:hAnsi="Arial" w:cs="Arial"/>
        </w:rPr>
        <w:t xml:space="preserve"> nedílnou součástí této Smlouvy</w:t>
      </w:r>
      <w:r w:rsidRPr="00DD005E">
        <w:rPr>
          <w:rFonts w:ascii="Arial" w:hAnsi="Arial" w:cs="Arial"/>
        </w:rPr>
        <w:t>. Smluvní vztah tvoří ke dni jejich podpisu oběm</w:t>
      </w:r>
      <w:r w:rsidR="009F4A1F" w:rsidRPr="00DD005E">
        <w:rPr>
          <w:rFonts w:ascii="Arial" w:hAnsi="Arial" w:cs="Arial"/>
        </w:rPr>
        <w:t>a</w:t>
      </w:r>
      <w:r w:rsidRPr="00DD005E">
        <w:rPr>
          <w:rFonts w:ascii="Arial" w:hAnsi="Arial" w:cs="Arial"/>
        </w:rPr>
        <w:t xml:space="preserve"> smluvními stra</w:t>
      </w:r>
      <w:r w:rsidR="001D1A10" w:rsidRPr="00DD005E">
        <w:rPr>
          <w:rFonts w:ascii="Arial" w:hAnsi="Arial" w:cs="Arial"/>
        </w:rPr>
        <w:t xml:space="preserve">nami </w:t>
      </w:r>
      <w:r w:rsidR="009F4A1F" w:rsidRPr="00DD005E">
        <w:rPr>
          <w:rFonts w:ascii="Arial" w:hAnsi="Arial" w:cs="Arial"/>
        </w:rPr>
        <w:t>S</w:t>
      </w:r>
      <w:r w:rsidR="001D1A10" w:rsidRPr="00DD005E">
        <w:rPr>
          <w:rFonts w:ascii="Arial" w:hAnsi="Arial" w:cs="Arial"/>
        </w:rPr>
        <w:t>mlouva</w:t>
      </w:r>
      <w:r w:rsidRPr="00DD005E">
        <w:rPr>
          <w:rFonts w:ascii="Arial" w:hAnsi="Arial" w:cs="Arial"/>
        </w:rPr>
        <w:t xml:space="preserve"> včetně příloh. V případě rozporu Smlouvy, Obchodních podmínek, Všeobecných podmínek a ostatních dokumentů má přednost úprava obsažená ve Smlouvě před Obchodními podmínkami, Všeobecnými podmínkami a ostatními dokumenty, a to v tomto pořadí. </w:t>
      </w:r>
    </w:p>
    <w:p w14:paraId="463932BA" w14:textId="35D0CECA" w:rsidR="00CC4C34" w:rsidRPr="00DD005E" w:rsidRDefault="00931727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Aktuální verze Obchodních podmínek</w:t>
      </w:r>
      <w:r w:rsidR="0092483B" w:rsidRPr="00DD005E">
        <w:rPr>
          <w:rFonts w:ascii="Arial" w:hAnsi="Arial" w:cs="Arial"/>
        </w:rPr>
        <w:t>,</w:t>
      </w:r>
      <w:r w:rsidRPr="00DD005E">
        <w:rPr>
          <w:rFonts w:ascii="Arial" w:hAnsi="Arial" w:cs="Arial"/>
        </w:rPr>
        <w:t xml:space="preserve"> Všeobecných podmínek, Reklamačního řádu a Ceníku jsou k dispozici na stránkách </w:t>
      </w:r>
      <w:r w:rsidR="00443474">
        <w:rPr>
          <w:rFonts w:ascii="Arial" w:hAnsi="Arial" w:cs="Arial"/>
        </w:rPr>
        <w:t>www.vodafone.cz</w:t>
      </w:r>
      <w:r w:rsidRPr="00DD005E">
        <w:rPr>
          <w:rFonts w:ascii="Arial" w:hAnsi="Arial" w:cs="Arial"/>
        </w:rPr>
        <w:t xml:space="preserve">. </w:t>
      </w:r>
    </w:p>
    <w:p w14:paraId="1B5BF5D8" w14:textId="77777777" w:rsidR="00CC4C34" w:rsidRPr="00DD005E" w:rsidRDefault="00931727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Podpisem Smlouvy Objednatel potvrzuje, že se s výše uvedenými dokumenty podrobně seznámil a bez výhrad s nimi souhlasí a akceptuje je. Objednatel bere na vědomí, že Poskytovatel trvá na svých Všeobecných podmínkách, Obchodních podmínkách, včetně všech ostatních výše uvedených dokumentů, a znění této Smlouvy. Práva a povinnosti smluvních stran neupravené v této Smlouvě ani v jiných navazujících dokumentech se řídí zákonem č. 89/2012 Sb., občanský zákoník, popř. dalšími příslušnými právními předpisy. </w:t>
      </w:r>
    </w:p>
    <w:p w14:paraId="31F32501" w14:textId="7FB26C05" w:rsidR="00CC4C34" w:rsidRPr="00DD005E" w:rsidRDefault="00931727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Smluvní strany se dohodly na vyloučení § 557 občanského zákoníku. Smluvní strany přebírají podle § 1765 občanského zákoníku riziko změny okolností. V souvislosti s uzavíráním této Smlouvy smluvní strany ujednaly, že odpověď objednatele s dodatkem nebo odchylkou není přijetím nabídky na uzavření Smlouvy, ani když podstatně nemění podmínky nabídky (§1740 odst. 3 občanského zákoníku). Poskytovatel poskytuje služby a zboží pouze z</w:t>
      </w:r>
      <w:r w:rsidR="001D1A10" w:rsidRPr="00DD005E">
        <w:rPr>
          <w:rFonts w:ascii="Arial" w:hAnsi="Arial" w:cs="Arial"/>
        </w:rPr>
        <w:t>a podmínek uvedených ve Smlouvě</w:t>
      </w:r>
      <w:r w:rsidRPr="00DD005E">
        <w:rPr>
          <w:rFonts w:ascii="Arial" w:hAnsi="Arial" w:cs="Arial"/>
        </w:rPr>
        <w:t xml:space="preserve">, a proto zaslání jiných obchodních podmínek považuje Poskytovatel za </w:t>
      </w:r>
      <w:r w:rsidRPr="00DD005E">
        <w:rPr>
          <w:rFonts w:ascii="Arial" w:hAnsi="Arial" w:cs="Arial"/>
        </w:rPr>
        <w:lastRenderedPageBreak/>
        <w:t>nepřijetí návrhu ze strany Objednatele a za nový návrh, jehož přijetí však musí být ze strany Poskytovatele písemně potvrzeno (§1751 odst. 2 občanského zákoníku).</w:t>
      </w:r>
    </w:p>
    <w:p w14:paraId="57DF606B" w14:textId="77777777" w:rsidR="0076782B" w:rsidRPr="00DD005E" w:rsidRDefault="000865F1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Všeobecné podmínky pro poskytování veřejně dostupných služeb elektronických komunikací Poskytovatele, </w:t>
      </w:r>
      <w:r w:rsidR="00931727" w:rsidRPr="00DD005E">
        <w:rPr>
          <w:rFonts w:ascii="Arial" w:hAnsi="Arial" w:cs="Arial"/>
        </w:rPr>
        <w:t>Obchodní podmínky</w:t>
      </w:r>
      <w:r w:rsidR="0092483B" w:rsidRPr="00DD005E">
        <w:rPr>
          <w:rFonts w:ascii="Arial" w:hAnsi="Arial" w:cs="Arial"/>
        </w:rPr>
        <w:t>,</w:t>
      </w:r>
      <w:r w:rsidR="00931727" w:rsidRPr="00DD005E">
        <w:rPr>
          <w:rFonts w:ascii="Arial" w:hAnsi="Arial" w:cs="Arial"/>
        </w:rPr>
        <w:t xml:space="preserve"> Reklamační řád</w:t>
      </w:r>
      <w:r w:rsidR="0092483B" w:rsidRPr="00DD005E">
        <w:rPr>
          <w:rFonts w:ascii="Arial" w:hAnsi="Arial" w:cs="Arial"/>
        </w:rPr>
        <w:t>,</w:t>
      </w:r>
      <w:r w:rsidR="00931727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>které jsou</w:t>
      </w:r>
      <w:r w:rsidR="00B33B14" w:rsidRPr="00DD005E">
        <w:rPr>
          <w:rFonts w:ascii="Arial" w:hAnsi="Arial" w:cs="Arial"/>
        </w:rPr>
        <w:t xml:space="preserve"> Přílohou č. </w:t>
      </w:r>
      <w:r w:rsidR="00C04141" w:rsidRPr="00DD005E">
        <w:rPr>
          <w:rFonts w:ascii="Arial" w:hAnsi="Arial" w:cs="Arial"/>
        </w:rPr>
        <w:t>3</w:t>
      </w:r>
      <w:r w:rsidRPr="00DD005E">
        <w:rPr>
          <w:rFonts w:ascii="Arial" w:hAnsi="Arial" w:cs="Arial"/>
        </w:rPr>
        <w:t xml:space="preserve">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mlouvy, se použijí na práva a povinnost</w:t>
      </w:r>
      <w:r w:rsidR="00794DA4" w:rsidRPr="00DD005E">
        <w:rPr>
          <w:rFonts w:ascii="Arial" w:hAnsi="Arial" w:cs="Arial"/>
        </w:rPr>
        <w:t xml:space="preserve">i smluvních stran dle této </w:t>
      </w:r>
      <w:r w:rsidR="00BC193D" w:rsidRPr="00DD005E">
        <w:rPr>
          <w:rFonts w:ascii="Arial" w:hAnsi="Arial" w:cs="Arial"/>
        </w:rPr>
        <w:t>S</w:t>
      </w:r>
      <w:r w:rsidR="00794DA4" w:rsidRPr="00DD005E">
        <w:rPr>
          <w:rFonts w:ascii="Arial" w:hAnsi="Arial" w:cs="Arial"/>
        </w:rPr>
        <w:t xml:space="preserve">mlouvy pouze v případě, že je to pro </w:t>
      </w:r>
      <w:r w:rsidR="00043449" w:rsidRPr="00DD005E">
        <w:rPr>
          <w:rFonts w:ascii="Arial" w:hAnsi="Arial" w:cs="Arial"/>
        </w:rPr>
        <w:t xml:space="preserve">Objednatele </w:t>
      </w:r>
      <w:r w:rsidR="00794DA4" w:rsidRPr="00DD005E">
        <w:rPr>
          <w:rFonts w:ascii="Arial" w:hAnsi="Arial" w:cs="Arial"/>
        </w:rPr>
        <w:t xml:space="preserve">příznivější. Vydal-li Poskytovatel též provozní nebo technické podmínky, použijí se na práva a povinnosti smluvních stran dle této </w:t>
      </w:r>
      <w:r w:rsidR="00BC193D" w:rsidRPr="00DD005E">
        <w:rPr>
          <w:rFonts w:ascii="Arial" w:hAnsi="Arial" w:cs="Arial"/>
        </w:rPr>
        <w:t>S</w:t>
      </w:r>
      <w:r w:rsidR="00794DA4" w:rsidRPr="00DD005E">
        <w:rPr>
          <w:rFonts w:ascii="Arial" w:hAnsi="Arial" w:cs="Arial"/>
        </w:rPr>
        <w:t xml:space="preserve">mlouvy pouze v případě, že je to pro </w:t>
      </w:r>
      <w:r w:rsidR="00043449" w:rsidRPr="00DD005E">
        <w:rPr>
          <w:rFonts w:ascii="Arial" w:hAnsi="Arial" w:cs="Arial"/>
        </w:rPr>
        <w:t xml:space="preserve">Objednatele </w:t>
      </w:r>
      <w:r w:rsidR="00794DA4" w:rsidRPr="00DD005E">
        <w:rPr>
          <w:rFonts w:ascii="Arial" w:hAnsi="Arial" w:cs="Arial"/>
        </w:rPr>
        <w:t>příznivější.</w:t>
      </w:r>
    </w:p>
    <w:p w14:paraId="2F82C688" w14:textId="77777777" w:rsidR="0076782B" w:rsidRPr="00DD005E" w:rsidRDefault="00E71F47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tímto prohlašuje, že v době uzavření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není v likvidaci a není vůči němu vedeno řízení dle zákona č. 182/2006 Sb., o úpadku a způsobech jeho řešení, ve znění pozdějších předpisů a zavazuje se </w:t>
      </w:r>
      <w:r w:rsidR="00F33501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bjednatele bezodkladně informovat o všech skutečnostech o hrozícím úpadku, příp. o prohlášení úpadku jeho společnosti.</w:t>
      </w:r>
    </w:p>
    <w:p w14:paraId="47072B31" w14:textId="77777777" w:rsidR="0076782B" w:rsidRPr="00DD005E" w:rsidRDefault="00E71F47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Vyskytnou-li se události, které jedné nebo oběma smluvním stranám částečně nebo úplně znemožní plnění jejich povinností podle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mlouvy, jsou povinni se o tomto bez zbytečného odkladu informovat a společně podniknout kroky k jejich překonání. Nesplnění této povinnosti zakládá právo na náhradu škody pro stranu, která se porušení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v tomto bodě nedopustila.</w:t>
      </w:r>
    </w:p>
    <w:p w14:paraId="7910E431" w14:textId="77777777" w:rsidR="00794DA4" w:rsidRPr="00DD005E" w:rsidRDefault="00E71F47" w:rsidP="0092483B">
      <w:pPr>
        <w:pStyle w:val="Odstavecseseznamem"/>
        <w:numPr>
          <w:ilvl w:val="0"/>
          <w:numId w:val="12"/>
        </w:numPr>
        <w:spacing w:after="120" w:line="240" w:lineRule="auto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Stane-li se některé ustanovení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neplatné či neúčinné, nedotýká se to ostatních ustanovení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180F3380" w14:textId="77777777" w:rsidR="00794DA4" w:rsidRPr="00DD005E" w:rsidRDefault="00794DA4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Změny a doplňky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je možné činit po dohodě smluvních stran formou písemných číslovaných dodatků.</w:t>
      </w:r>
    </w:p>
    <w:p w14:paraId="6379C9BC" w14:textId="19AFF26F" w:rsidR="00980437" w:rsidRPr="003A3183" w:rsidRDefault="00043449" w:rsidP="00980437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Objednatel </w:t>
      </w:r>
      <w:r w:rsidR="00794DA4" w:rsidRPr="00DD005E">
        <w:rPr>
          <w:rFonts w:ascii="Arial" w:hAnsi="Arial" w:cs="Arial"/>
        </w:rPr>
        <w:t xml:space="preserve">prohlašuje, že tuto </w:t>
      </w:r>
      <w:r w:rsidR="00BC193D" w:rsidRPr="00DD005E">
        <w:rPr>
          <w:rFonts w:ascii="Arial" w:hAnsi="Arial" w:cs="Arial"/>
        </w:rPr>
        <w:t>S</w:t>
      </w:r>
      <w:r w:rsidR="00794DA4" w:rsidRPr="00DD005E">
        <w:rPr>
          <w:rFonts w:ascii="Arial" w:hAnsi="Arial" w:cs="Arial"/>
        </w:rPr>
        <w:t>mlouvu uzavírají s ohledem na současné znalosti a informace ohledně trhu služeb elektronických komunikací.</w:t>
      </w:r>
    </w:p>
    <w:p w14:paraId="122C139F" w14:textId="245FDD2A" w:rsidR="00794DA4" w:rsidRPr="00DD005E" w:rsidRDefault="00E71F47" w:rsidP="0092483B">
      <w:pPr>
        <w:pStyle w:val="Bezmezer"/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Smluvní strany prohlašují, že si tuto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mlouvu přečetl</w:t>
      </w:r>
      <w:r w:rsidR="00980437">
        <w:rPr>
          <w:rFonts w:ascii="Arial" w:hAnsi="Arial" w:cs="Arial"/>
        </w:rPr>
        <w:t>y</w:t>
      </w:r>
      <w:r w:rsidRPr="00DD005E">
        <w:rPr>
          <w:rFonts w:ascii="Arial" w:hAnsi="Arial" w:cs="Arial"/>
        </w:rPr>
        <w:t xml:space="preserve"> a že souhlasí s jejím obsahem, že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mlouva nebyla</w:t>
      </w:r>
      <w:r w:rsidR="00D130D7" w:rsidRPr="00DD005E">
        <w:rPr>
          <w:rFonts w:ascii="Arial" w:hAnsi="Arial" w:cs="Arial"/>
        </w:rPr>
        <w:t xml:space="preserve"> sepsána v tísni ani za nápadně nevýhodných podmínek. Na důkaz toho připojují své podpisy.</w:t>
      </w:r>
    </w:p>
    <w:p w14:paraId="3FF967F2" w14:textId="77777777" w:rsidR="00794DA4" w:rsidRPr="00DD005E" w:rsidRDefault="00794DA4" w:rsidP="00E01867">
      <w:pPr>
        <w:pStyle w:val="Bezmezer"/>
        <w:rPr>
          <w:rFonts w:ascii="Arial" w:hAnsi="Arial" w:cs="Arial"/>
        </w:rPr>
      </w:pPr>
    </w:p>
    <w:p w14:paraId="5E1576B2" w14:textId="77777777" w:rsidR="0012634A" w:rsidRPr="00DD005E" w:rsidRDefault="0012634A" w:rsidP="00B14226">
      <w:pPr>
        <w:pStyle w:val="Bezmezer"/>
        <w:rPr>
          <w:rFonts w:ascii="Arial" w:hAnsi="Arial" w:cs="Arial"/>
        </w:rPr>
      </w:pPr>
    </w:p>
    <w:p w14:paraId="787764F3" w14:textId="77777777" w:rsidR="0012634A" w:rsidRPr="00DD005E" w:rsidRDefault="0012634A" w:rsidP="00B14226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94DA4" w:rsidRPr="008E636C" w14:paraId="6D23DB55" w14:textId="77777777" w:rsidTr="00794DA4">
        <w:tc>
          <w:tcPr>
            <w:tcW w:w="4606" w:type="dxa"/>
          </w:tcPr>
          <w:p w14:paraId="1768B9C3" w14:textId="4F4626C0" w:rsidR="00794DA4" w:rsidRPr="00DD005E" w:rsidRDefault="005051E8" w:rsidP="00012CAC">
            <w:pPr>
              <w:pStyle w:val="Bezmezer"/>
              <w:rPr>
                <w:rFonts w:ascii="Arial" w:hAnsi="Arial" w:cs="Arial"/>
              </w:rPr>
            </w:pPr>
            <w:r w:rsidRPr="00DD005E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Praze,</w:t>
            </w:r>
            <w:r w:rsidRPr="00DD005E">
              <w:rPr>
                <w:rFonts w:ascii="Arial" w:hAnsi="Arial" w:cs="Arial"/>
              </w:rPr>
              <w:t xml:space="preserve"> dne</w:t>
            </w:r>
          </w:p>
        </w:tc>
        <w:tc>
          <w:tcPr>
            <w:tcW w:w="4606" w:type="dxa"/>
          </w:tcPr>
          <w:p w14:paraId="27AB2E81" w14:textId="77777777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  <w:r w:rsidRPr="00DD005E">
              <w:rPr>
                <w:rFonts w:ascii="Arial" w:hAnsi="Arial" w:cs="Arial"/>
              </w:rPr>
              <w:t>V Praze dne</w:t>
            </w:r>
          </w:p>
        </w:tc>
      </w:tr>
      <w:tr w:rsidR="00794DA4" w:rsidRPr="008E636C" w14:paraId="56A909A4" w14:textId="77777777" w:rsidTr="00794DA4">
        <w:tc>
          <w:tcPr>
            <w:tcW w:w="4606" w:type="dxa"/>
          </w:tcPr>
          <w:p w14:paraId="13A24F3B" w14:textId="77777777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4C64DF1" w14:textId="77777777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</w:p>
        </w:tc>
      </w:tr>
      <w:tr w:rsidR="00794DA4" w:rsidRPr="008E636C" w14:paraId="2D29A1E3" w14:textId="77777777" w:rsidTr="00794DA4">
        <w:tc>
          <w:tcPr>
            <w:tcW w:w="4606" w:type="dxa"/>
          </w:tcPr>
          <w:p w14:paraId="2DE3B26B" w14:textId="77777777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  <w:r w:rsidRPr="00DD005E">
              <w:rPr>
                <w:rFonts w:ascii="Arial" w:hAnsi="Arial" w:cs="Arial"/>
              </w:rPr>
              <w:t>Poskytovatel:</w:t>
            </w:r>
          </w:p>
        </w:tc>
        <w:tc>
          <w:tcPr>
            <w:tcW w:w="4606" w:type="dxa"/>
          </w:tcPr>
          <w:p w14:paraId="1340848C" w14:textId="77777777" w:rsidR="00794DA4" w:rsidRPr="00DD005E" w:rsidRDefault="00933E99" w:rsidP="00B14226">
            <w:pPr>
              <w:pStyle w:val="Bezmezer"/>
              <w:rPr>
                <w:rFonts w:ascii="Arial" w:hAnsi="Arial" w:cs="Arial"/>
              </w:rPr>
            </w:pPr>
            <w:r w:rsidRPr="00DD005E">
              <w:rPr>
                <w:rFonts w:ascii="Arial" w:hAnsi="Arial" w:cs="Arial"/>
              </w:rPr>
              <w:t>Objednatel</w:t>
            </w:r>
            <w:r w:rsidR="00794DA4" w:rsidRPr="00DD005E">
              <w:rPr>
                <w:rFonts w:ascii="Arial" w:hAnsi="Arial" w:cs="Arial"/>
              </w:rPr>
              <w:t>:</w:t>
            </w:r>
          </w:p>
        </w:tc>
      </w:tr>
      <w:tr w:rsidR="00794DA4" w:rsidRPr="008E636C" w14:paraId="7FE8B60F" w14:textId="77777777" w:rsidTr="00794DA4">
        <w:tc>
          <w:tcPr>
            <w:tcW w:w="4606" w:type="dxa"/>
          </w:tcPr>
          <w:p w14:paraId="31344FB1" w14:textId="1BA5180D" w:rsidR="00794DA4" w:rsidRPr="00DD005E" w:rsidRDefault="005051E8" w:rsidP="00B14226">
            <w:pPr>
              <w:pStyle w:val="Bezmezer"/>
              <w:rPr>
                <w:rFonts w:ascii="Arial" w:hAnsi="Arial" w:cs="Arial"/>
              </w:rPr>
            </w:pPr>
            <w:r w:rsidRPr="006D0B98">
              <w:rPr>
                <w:rFonts w:ascii="Arial" w:hAnsi="Arial" w:cs="Arial"/>
              </w:rPr>
              <w:t>Vodafone Czech Republic a.s.</w:t>
            </w:r>
          </w:p>
        </w:tc>
        <w:tc>
          <w:tcPr>
            <w:tcW w:w="4606" w:type="dxa"/>
          </w:tcPr>
          <w:p w14:paraId="3EE2050E" w14:textId="77777777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  <w:r w:rsidRPr="00DD005E">
              <w:rPr>
                <w:rFonts w:ascii="Arial" w:hAnsi="Arial" w:cs="Arial"/>
              </w:rPr>
              <w:t>Česká republika – Státní pozemkový úřad</w:t>
            </w:r>
          </w:p>
        </w:tc>
      </w:tr>
      <w:tr w:rsidR="00794DA4" w:rsidRPr="008E636C" w14:paraId="7515A407" w14:textId="77777777" w:rsidTr="00794DA4">
        <w:tc>
          <w:tcPr>
            <w:tcW w:w="4606" w:type="dxa"/>
          </w:tcPr>
          <w:p w14:paraId="1D9D64B2" w14:textId="77777777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</w:p>
          <w:p w14:paraId="3A2CD542" w14:textId="47BE7B5A" w:rsidR="00FD15C7" w:rsidRDefault="00FD15C7" w:rsidP="00B14226">
            <w:pPr>
              <w:pStyle w:val="Bezmezer"/>
              <w:rPr>
                <w:rFonts w:ascii="Arial" w:hAnsi="Arial" w:cs="Arial"/>
              </w:rPr>
            </w:pPr>
          </w:p>
          <w:p w14:paraId="718F1019" w14:textId="2C41E0B2" w:rsidR="00980437" w:rsidRDefault="00980437" w:rsidP="00B14226">
            <w:pPr>
              <w:pStyle w:val="Bezmezer"/>
              <w:rPr>
                <w:rFonts w:ascii="Arial" w:hAnsi="Arial" w:cs="Arial"/>
              </w:rPr>
            </w:pPr>
          </w:p>
          <w:p w14:paraId="7655DC16" w14:textId="3B259923" w:rsidR="00980437" w:rsidRDefault="00980437" w:rsidP="00B14226">
            <w:pPr>
              <w:pStyle w:val="Bezmezer"/>
              <w:rPr>
                <w:rFonts w:ascii="Arial" w:hAnsi="Arial" w:cs="Arial"/>
              </w:rPr>
            </w:pPr>
          </w:p>
          <w:p w14:paraId="64FE2196" w14:textId="77777777" w:rsidR="00FD15C7" w:rsidRPr="00DD005E" w:rsidRDefault="00FD15C7" w:rsidP="00B14226">
            <w:pPr>
              <w:pStyle w:val="Bezmezer"/>
              <w:rPr>
                <w:rFonts w:ascii="Arial" w:hAnsi="Arial" w:cs="Arial"/>
              </w:rPr>
            </w:pPr>
          </w:p>
          <w:p w14:paraId="045B64D1" w14:textId="77777777" w:rsidR="00FD15C7" w:rsidRPr="00DD005E" w:rsidRDefault="00FD15C7" w:rsidP="00B14226">
            <w:pPr>
              <w:pStyle w:val="Bezmezer"/>
              <w:rPr>
                <w:rFonts w:ascii="Arial" w:hAnsi="Arial" w:cs="Arial"/>
              </w:rPr>
            </w:pPr>
          </w:p>
          <w:p w14:paraId="413759ED" w14:textId="77777777" w:rsidR="00FD15C7" w:rsidRPr="00DD005E" w:rsidRDefault="00FD15C7" w:rsidP="00B14226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381B530" w14:textId="77777777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</w:p>
          <w:p w14:paraId="2210AEFB" w14:textId="77777777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</w:p>
        </w:tc>
      </w:tr>
      <w:tr w:rsidR="00794DA4" w:rsidRPr="008E636C" w14:paraId="465D6DC4" w14:textId="77777777" w:rsidTr="00794DA4">
        <w:tc>
          <w:tcPr>
            <w:tcW w:w="4606" w:type="dxa"/>
          </w:tcPr>
          <w:p w14:paraId="5A42A05F" w14:textId="07603856" w:rsidR="00BB6775" w:rsidRPr="00DD005E" w:rsidRDefault="00980437" w:rsidP="00B14226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7646DA23" w14:textId="77777777" w:rsidR="005051E8" w:rsidRPr="00D458DD" w:rsidRDefault="005051E8" w:rsidP="005051E8">
            <w:pPr>
              <w:rPr>
                <w:rFonts w:ascii="Arial" w:hAnsi="Arial" w:cs="Arial"/>
              </w:rPr>
            </w:pPr>
            <w:r w:rsidRPr="00D458DD">
              <w:rPr>
                <w:rFonts w:ascii="Arial" w:hAnsi="Arial" w:cs="Arial"/>
              </w:rPr>
              <w:t>Ing. Veronika Doubková</w:t>
            </w:r>
          </w:p>
          <w:p w14:paraId="172B6F59" w14:textId="77777777" w:rsidR="005051E8" w:rsidRDefault="005051E8" w:rsidP="00505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zástupce</w:t>
            </w:r>
          </w:p>
          <w:p w14:paraId="66F87420" w14:textId="40A1A268" w:rsidR="00794DA4" w:rsidRPr="00DD005E" w:rsidRDefault="005051E8" w:rsidP="00505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pověření ze dne 1</w:t>
            </w:r>
            <w:r w:rsidR="0029254C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1. 2017</w:t>
            </w:r>
          </w:p>
        </w:tc>
        <w:tc>
          <w:tcPr>
            <w:tcW w:w="4606" w:type="dxa"/>
          </w:tcPr>
          <w:p w14:paraId="020BFEF1" w14:textId="77777777" w:rsidR="00980437" w:rsidRDefault="00980437" w:rsidP="00B14226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643ACF31" w14:textId="7E9DAD3D" w:rsidR="00794DA4" w:rsidRPr="00DD005E" w:rsidRDefault="00980437" w:rsidP="00B14226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94DA4" w:rsidRPr="00DD005E">
              <w:rPr>
                <w:rFonts w:ascii="Arial" w:hAnsi="Arial" w:cs="Arial"/>
              </w:rPr>
              <w:t>g</w:t>
            </w:r>
            <w:r w:rsidR="00482A50">
              <w:rPr>
                <w:rFonts w:ascii="Arial" w:hAnsi="Arial" w:cs="Arial"/>
              </w:rPr>
              <w:t>r</w:t>
            </w:r>
            <w:r w:rsidR="00794DA4" w:rsidRPr="00DD005E">
              <w:rPr>
                <w:rFonts w:ascii="Arial" w:hAnsi="Arial" w:cs="Arial"/>
              </w:rPr>
              <w:t xml:space="preserve">. </w:t>
            </w:r>
            <w:r w:rsidR="00482A50">
              <w:rPr>
                <w:rFonts w:ascii="Arial" w:hAnsi="Arial" w:cs="Arial"/>
              </w:rPr>
              <w:t>Pavel Škeřík</w:t>
            </w:r>
          </w:p>
          <w:p w14:paraId="3F2B6A09" w14:textId="77777777" w:rsidR="00794DA4" w:rsidRPr="00DD005E" w:rsidRDefault="00C268E5" w:rsidP="00B14226">
            <w:pPr>
              <w:pStyle w:val="Bezmezer"/>
              <w:rPr>
                <w:rFonts w:ascii="Arial" w:hAnsi="Arial" w:cs="Arial"/>
              </w:rPr>
            </w:pPr>
            <w:r w:rsidRPr="00DD005E">
              <w:rPr>
                <w:rFonts w:ascii="Arial" w:hAnsi="Arial" w:cs="Arial"/>
              </w:rPr>
              <w:t>ř</w:t>
            </w:r>
            <w:r w:rsidR="00794DA4" w:rsidRPr="00DD005E">
              <w:rPr>
                <w:rFonts w:ascii="Arial" w:hAnsi="Arial" w:cs="Arial"/>
              </w:rPr>
              <w:t>editel Sekce provozních činností</w:t>
            </w:r>
          </w:p>
          <w:p w14:paraId="7F8FAFEF" w14:textId="77777777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  <w:r w:rsidRPr="00DD005E">
              <w:rPr>
                <w:rFonts w:ascii="Arial" w:hAnsi="Arial" w:cs="Arial"/>
              </w:rPr>
              <w:t>Státního pozemkového úřadu</w:t>
            </w:r>
          </w:p>
        </w:tc>
      </w:tr>
    </w:tbl>
    <w:p w14:paraId="0948E17B" w14:textId="77777777" w:rsidR="00794DA4" w:rsidRPr="00DD005E" w:rsidRDefault="00794DA4" w:rsidP="00B14226">
      <w:pPr>
        <w:pStyle w:val="Bezmezer"/>
        <w:rPr>
          <w:rFonts w:ascii="Arial" w:hAnsi="Arial" w:cs="Arial"/>
        </w:rPr>
      </w:pPr>
    </w:p>
    <w:p w14:paraId="4FE34FF3" w14:textId="77777777" w:rsidR="00980437" w:rsidRDefault="00980437">
      <w:pPr>
        <w:rPr>
          <w:rFonts w:ascii="Arial" w:hAnsi="Arial" w:cs="Arial"/>
        </w:rPr>
      </w:pPr>
    </w:p>
    <w:p w14:paraId="5A091865" w14:textId="77777777" w:rsidR="00980437" w:rsidRDefault="00980437">
      <w:pPr>
        <w:rPr>
          <w:rFonts w:ascii="Arial" w:hAnsi="Arial" w:cs="Arial"/>
        </w:rPr>
      </w:pPr>
    </w:p>
    <w:p w14:paraId="0CF1CBFE" w14:textId="05B70A0C" w:rsidR="007843C5" w:rsidRPr="00DD005E" w:rsidRDefault="007843C5">
      <w:pPr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Přílohy</w:t>
      </w:r>
    </w:p>
    <w:p w14:paraId="6F5C39C2" w14:textId="77777777" w:rsidR="005051E8" w:rsidRPr="00DD005E" w:rsidRDefault="005051E8" w:rsidP="005051E8">
      <w:pPr>
        <w:pStyle w:val="Bezmezer"/>
        <w:spacing w:after="12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Příloha č. 1 – Specifikace požadovaných telekomunikačních služeb </w:t>
      </w:r>
    </w:p>
    <w:p w14:paraId="4020B240" w14:textId="70002889" w:rsidR="005051E8" w:rsidRPr="00D458DD" w:rsidRDefault="005051E8" w:rsidP="005051E8">
      <w:pPr>
        <w:spacing w:after="120"/>
        <w:rPr>
          <w:rFonts w:ascii="Arial" w:hAnsi="Arial" w:cs="Arial"/>
        </w:rPr>
      </w:pPr>
      <w:r w:rsidRPr="00D458DD">
        <w:rPr>
          <w:rFonts w:ascii="Arial" w:hAnsi="Arial" w:cs="Arial"/>
        </w:rPr>
        <w:t>Příloha č. 2 – Ceník</w:t>
      </w:r>
    </w:p>
    <w:p w14:paraId="416314F2" w14:textId="77777777" w:rsidR="005051E8" w:rsidRDefault="005051E8" w:rsidP="005051E8">
      <w:pPr>
        <w:pStyle w:val="Bezmezer"/>
        <w:spacing w:after="12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Příloha č. 3 – Všeobecné podmínky pro poskytování veřejně dostupných služeb </w:t>
      </w:r>
    </w:p>
    <w:p w14:paraId="2E3FE1E6" w14:textId="7A0B0971" w:rsidR="005051E8" w:rsidRPr="003A4E47" w:rsidRDefault="00D5245C" w:rsidP="005051E8">
      <w:pPr>
        <w:pStyle w:val="Bezmezer"/>
        <w:spacing w:after="12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elektronických komunikací, </w:t>
      </w:r>
      <w:r w:rsidR="005051E8">
        <w:rPr>
          <w:rFonts w:ascii="Arial" w:hAnsi="Arial" w:cs="Arial"/>
        </w:rPr>
        <w:t xml:space="preserve">Obchodní podmínky, Reklamační </w:t>
      </w:r>
      <w:r w:rsidR="005051E8" w:rsidRPr="00DD005E">
        <w:rPr>
          <w:rFonts w:ascii="Arial" w:hAnsi="Arial" w:cs="Arial"/>
        </w:rPr>
        <w:t>řád</w:t>
      </w:r>
    </w:p>
    <w:p w14:paraId="63CA0A6C" w14:textId="77777777" w:rsidR="005051E8" w:rsidRPr="00DD005E" w:rsidRDefault="005051E8" w:rsidP="005051E8">
      <w:pPr>
        <w:pStyle w:val="Bezmezer"/>
        <w:spacing w:after="12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Příloha č. 4 – Kontaktní osoby</w:t>
      </w:r>
    </w:p>
    <w:p w14:paraId="58FEB137" w14:textId="77777777" w:rsidR="005051E8" w:rsidRPr="00DD005E" w:rsidRDefault="005051E8" w:rsidP="005051E8">
      <w:pPr>
        <w:pStyle w:val="Bezmezer"/>
        <w:spacing w:after="12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Příloha č. 5 – Seznam pracovišť Státního pozemkového úřadu</w:t>
      </w:r>
    </w:p>
    <w:sectPr w:rsidR="005051E8" w:rsidRPr="00DD005E" w:rsidSect="00B33B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5B81E" w14:textId="77777777" w:rsidR="00113CAC" w:rsidRDefault="00113CAC" w:rsidP="00CF63AA">
      <w:pPr>
        <w:spacing w:after="0" w:line="240" w:lineRule="auto"/>
      </w:pPr>
      <w:r>
        <w:separator/>
      </w:r>
    </w:p>
  </w:endnote>
  <w:endnote w:type="continuationSeparator" w:id="0">
    <w:p w14:paraId="6EBB7DA0" w14:textId="77777777" w:rsidR="00113CAC" w:rsidRDefault="00113CAC" w:rsidP="00C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odafone Rg">
    <w:charset w:val="EE"/>
    <w:family w:val="swiss"/>
    <w:pitch w:val="variable"/>
    <w:sig w:usb0="A00002BF" w:usb1="1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43B9" w14:textId="4F322711" w:rsidR="00F3496D" w:rsidRDefault="00AC22DA">
    <w:pPr>
      <w:pStyle w:val="Zpat"/>
      <w:jc w:val="right"/>
    </w:pPr>
    <w:sdt>
      <w:sdtPr>
        <w:id w:val="-1184277687"/>
        <w:docPartObj>
          <w:docPartGallery w:val="Page Numbers (Bottom of Page)"/>
          <w:docPartUnique/>
        </w:docPartObj>
      </w:sdtPr>
      <w:sdtEndPr/>
      <w:sdtContent>
        <w:r w:rsidR="00F3496D">
          <w:fldChar w:fldCharType="begin"/>
        </w:r>
        <w:r w:rsidR="00F3496D">
          <w:instrText>PAGE   \* MERGEFORMAT</w:instrText>
        </w:r>
        <w:r w:rsidR="00F3496D">
          <w:fldChar w:fldCharType="separate"/>
        </w:r>
        <w:r>
          <w:rPr>
            <w:noProof/>
          </w:rPr>
          <w:t>12</w:t>
        </w:r>
        <w:r w:rsidR="00F3496D">
          <w:fldChar w:fldCharType="end"/>
        </w:r>
      </w:sdtContent>
    </w:sdt>
  </w:p>
  <w:p w14:paraId="1CC50087" w14:textId="77777777" w:rsidR="00F3496D" w:rsidRDefault="00F34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4F8E5" w14:textId="77777777" w:rsidR="00113CAC" w:rsidRDefault="00113CAC" w:rsidP="00CF63AA">
      <w:pPr>
        <w:spacing w:after="0" w:line="240" w:lineRule="auto"/>
      </w:pPr>
      <w:r>
        <w:separator/>
      </w:r>
    </w:p>
  </w:footnote>
  <w:footnote w:type="continuationSeparator" w:id="0">
    <w:p w14:paraId="234BFD43" w14:textId="77777777" w:rsidR="00113CAC" w:rsidRDefault="00113CAC" w:rsidP="00CF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EC66" w14:textId="7D7037AA" w:rsidR="00F3496D" w:rsidRDefault="00F3496D" w:rsidP="00DB32F5">
    <w:pPr>
      <w:pStyle w:val="Zhlav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F63AA">
      <w:rPr>
        <w:sz w:val="20"/>
        <w:szCs w:val="20"/>
      </w:rPr>
      <w:t xml:space="preserve">Číslo jednací: SPU </w:t>
    </w:r>
    <w:r>
      <w:rPr>
        <w:sz w:val="20"/>
        <w:szCs w:val="20"/>
      </w:rPr>
      <w:t>578477</w:t>
    </w:r>
    <w:r w:rsidRPr="003A3183">
      <w:rPr>
        <w:sz w:val="20"/>
        <w:szCs w:val="20"/>
      </w:rPr>
      <w:t>/2017</w:t>
    </w:r>
  </w:p>
  <w:p w14:paraId="0ED2CC82" w14:textId="708DF0FF" w:rsidR="00F3496D" w:rsidRDefault="00F3496D" w:rsidP="003A3183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Číslo Poskytovatele: </w:t>
    </w:r>
    <w:r w:rsidRPr="00C20339">
      <w:rPr>
        <w:rFonts w:eastAsia="Vodafone Rg" w:cs="Vodafone Rg"/>
        <w:sz w:val="20"/>
        <w:szCs w:val="20"/>
      </w:rPr>
      <w:t>023715</w:t>
    </w:r>
  </w:p>
  <w:p w14:paraId="5D1DE5B6" w14:textId="77777777" w:rsidR="00F3496D" w:rsidRPr="009A18CA" w:rsidRDefault="00F3496D" w:rsidP="009A18CA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67F"/>
    <w:multiLevelType w:val="hybridMultilevel"/>
    <w:tmpl w:val="83C6AF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E3"/>
    <w:multiLevelType w:val="hybridMultilevel"/>
    <w:tmpl w:val="A6C69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2DBB"/>
    <w:multiLevelType w:val="hybridMultilevel"/>
    <w:tmpl w:val="A3AA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23DB"/>
    <w:multiLevelType w:val="hybridMultilevel"/>
    <w:tmpl w:val="8CDE9968"/>
    <w:lvl w:ilvl="0" w:tplc="48649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3046"/>
    <w:multiLevelType w:val="hybridMultilevel"/>
    <w:tmpl w:val="8FDC5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2FDC"/>
    <w:multiLevelType w:val="hybridMultilevel"/>
    <w:tmpl w:val="1CF2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79DB"/>
    <w:multiLevelType w:val="hybridMultilevel"/>
    <w:tmpl w:val="47DAE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188"/>
    <w:multiLevelType w:val="hybridMultilevel"/>
    <w:tmpl w:val="24A06E5C"/>
    <w:lvl w:ilvl="0" w:tplc="3BC2E7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5E95"/>
    <w:multiLevelType w:val="hybridMultilevel"/>
    <w:tmpl w:val="948AD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11E11"/>
    <w:multiLevelType w:val="hybridMultilevel"/>
    <w:tmpl w:val="560EC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32AE"/>
    <w:multiLevelType w:val="hybridMultilevel"/>
    <w:tmpl w:val="F1E0C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901BA"/>
    <w:multiLevelType w:val="hybridMultilevel"/>
    <w:tmpl w:val="15769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79F4"/>
    <w:multiLevelType w:val="hybridMultilevel"/>
    <w:tmpl w:val="95F8C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23092"/>
    <w:multiLevelType w:val="hybridMultilevel"/>
    <w:tmpl w:val="67F82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C4B"/>
    <w:multiLevelType w:val="hybridMultilevel"/>
    <w:tmpl w:val="40742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72C6A"/>
    <w:multiLevelType w:val="hybridMultilevel"/>
    <w:tmpl w:val="37505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707A1"/>
    <w:multiLevelType w:val="hybridMultilevel"/>
    <w:tmpl w:val="4A10D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09F"/>
    <w:multiLevelType w:val="hybridMultilevel"/>
    <w:tmpl w:val="417E030E"/>
    <w:lvl w:ilvl="0" w:tplc="F188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4144E"/>
    <w:multiLevelType w:val="hybridMultilevel"/>
    <w:tmpl w:val="DFB49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323B0"/>
    <w:multiLevelType w:val="hybridMultilevel"/>
    <w:tmpl w:val="71E24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65CEC"/>
    <w:multiLevelType w:val="hybridMultilevel"/>
    <w:tmpl w:val="417E030E"/>
    <w:lvl w:ilvl="0" w:tplc="F188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407B1"/>
    <w:multiLevelType w:val="hybridMultilevel"/>
    <w:tmpl w:val="9A728950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CE719DA"/>
    <w:multiLevelType w:val="hybridMultilevel"/>
    <w:tmpl w:val="DD7ED4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7211"/>
    <w:multiLevelType w:val="hybridMultilevel"/>
    <w:tmpl w:val="A176DB34"/>
    <w:lvl w:ilvl="0" w:tplc="B83C7458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7F0425"/>
    <w:multiLevelType w:val="hybridMultilevel"/>
    <w:tmpl w:val="7D046EE8"/>
    <w:lvl w:ilvl="0" w:tplc="0D9EB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C3B66"/>
    <w:multiLevelType w:val="hybridMultilevel"/>
    <w:tmpl w:val="E7E259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438E2"/>
    <w:multiLevelType w:val="hybridMultilevel"/>
    <w:tmpl w:val="DA184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4"/>
  </w:num>
  <w:num w:numId="5">
    <w:abstractNumId w:val="24"/>
  </w:num>
  <w:num w:numId="6">
    <w:abstractNumId w:val="22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25"/>
  </w:num>
  <w:num w:numId="12">
    <w:abstractNumId w:val="26"/>
  </w:num>
  <w:num w:numId="13">
    <w:abstractNumId w:val="16"/>
  </w:num>
  <w:num w:numId="14">
    <w:abstractNumId w:val="5"/>
  </w:num>
  <w:num w:numId="15">
    <w:abstractNumId w:val="18"/>
  </w:num>
  <w:num w:numId="16">
    <w:abstractNumId w:val="10"/>
  </w:num>
  <w:num w:numId="17">
    <w:abstractNumId w:val="2"/>
  </w:num>
  <w:num w:numId="18">
    <w:abstractNumId w:val="1"/>
  </w:num>
  <w:num w:numId="19">
    <w:abstractNumId w:val="11"/>
  </w:num>
  <w:num w:numId="20">
    <w:abstractNumId w:val="19"/>
  </w:num>
  <w:num w:numId="21">
    <w:abstractNumId w:val="3"/>
  </w:num>
  <w:num w:numId="22">
    <w:abstractNumId w:val="20"/>
  </w:num>
  <w:num w:numId="23">
    <w:abstractNumId w:val="14"/>
  </w:num>
  <w:num w:numId="24">
    <w:abstractNumId w:val="6"/>
  </w:num>
  <w:num w:numId="25">
    <w:abstractNumId w:val="2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2B"/>
    <w:rsid w:val="00000744"/>
    <w:rsid w:val="0000647D"/>
    <w:rsid w:val="00012CAC"/>
    <w:rsid w:val="00043449"/>
    <w:rsid w:val="000551BF"/>
    <w:rsid w:val="000621FA"/>
    <w:rsid w:val="00066859"/>
    <w:rsid w:val="000819DA"/>
    <w:rsid w:val="000821C8"/>
    <w:rsid w:val="000849F2"/>
    <w:rsid w:val="000865F1"/>
    <w:rsid w:val="00086C17"/>
    <w:rsid w:val="000904BB"/>
    <w:rsid w:val="00096AC7"/>
    <w:rsid w:val="000B1CE9"/>
    <w:rsid w:val="000B279D"/>
    <w:rsid w:val="000C0B0A"/>
    <w:rsid w:val="000C43E2"/>
    <w:rsid w:val="000D5B91"/>
    <w:rsid w:val="000D7E0B"/>
    <w:rsid w:val="000E4448"/>
    <w:rsid w:val="000E4E8E"/>
    <w:rsid w:val="001031C0"/>
    <w:rsid w:val="00113CAC"/>
    <w:rsid w:val="00120F65"/>
    <w:rsid w:val="0012634A"/>
    <w:rsid w:val="00134B36"/>
    <w:rsid w:val="0013761B"/>
    <w:rsid w:val="001379F8"/>
    <w:rsid w:val="001435D6"/>
    <w:rsid w:val="00143E9E"/>
    <w:rsid w:val="00155BBF"/>
    <w:rsid w:val="00161F5E"/>
    <w:rsid w:val="00170AFE"/>
    <w:rsid w:val="00173B60"/>
    <w:rsid w:val="001A07C2"/>
    <w:rsid w:val="001A3F24"/>
    <w:rsid w:val="001B1583"/>
    <w:rsid w:val="001B18F8"/>
    <w:rsid w:val="001C774E"/>
    <w:rsid w:val="001D1A10"/>
    <w:rsid w:val="002040E3"/>
    <w:rsid w:val="002111DA"/>
    <w:rsid w:val="00216B4A"/>
    <w:rsid w:val="0021715E"/>
    <w:rsid w:val="00217966"/>
    <w:rsid w:val="00221980"/>
    <w:rsid w:val="00226493"/>
    <w:rsid w:val="00237DD6"/>
    <w:rsid w:val="002504A2"/>
    <w:rsid w:val="0025292E"/>
    <w:rsid w:val="00267C2A"/>
    <w:rsid w:val="00276614"/>
    <w:rsid w:val="00283BF2"/>
    <w:rsid w:val="00290DBA"/>
    <w:rsid w:val="0029254C"/>
    <w:rsid w:val="00292C06"/>
    <w:rsid w:val="00293D7B"/>
    <w:rsid w:val="002A2306"/>
    <w:rsid w:val="002A5F2F"/>
    <w:rsid w:val="002B73B6"/>
    <w:rsid w:val="002E7285"/>
    <w:rsid w:val="002F58A2"/>
    <w:rsid w:val="002F6196"/>
    <w:rsid w:val="002F7E78"/>
    <w:rsid w:val="00303C99"/>
    <w:rsid w:val="003145A4"/>
    <w:rsid w:val="00317736"/>
    <w:rsid w:val="003322E9"/>
    <w:rsid w:val="00351D13"/>
    <w:rsid w:val="00370795"/>
    <w:rsid w:val="00383F24"/>
    <w:rsid w:val="00390D0C"/>
    <w:rsid w:val="003977EE"/>
    <w:rsid w:val="003A3183"/>
    <w:rsid w:val="003A4E47"/>
    <w:rsid w:val="003A56C2"/>
    <w:rsid w:val="003B416E"/>
    <w:rsid w:val="003B43AA"/>
    <w:rsid w:val="003B6164"/>
    <w:rsid w:val="003D4D78"/>
    <w:rsid w:val="003F223C"/>
    <w:rsid w:val="003F2315"/>
    <w:rsid w:val="004127EB"/>
    <w:rsid w:val="00414FCE"/>
    <w:rsid w:val="004349BF"/>
    <w:rsid w:val="00441870"/>
    <w:rsid w:val="0044227C"/>
    <w:rsid w:val="00443474"/>
    <w:rsid w:val="0045090D"/>
    <w:rsid w:val="004538C9"/>
    <w:rsid w:val="004615F6"/>
    <w:rsid w:val="00463D0B"/>
    <w:rsid w:val="00467E2F"/>
    <w:rsid w:val="00474B0B"/>
    <w:rsid w:val="00482A50"/>
    <w:rsid w:val="00483053"/>
    <w:rsid w:val="00494920"/>
    <w:rsid w:val="004B1416"/>
    <w:rsid w:val="004B5B28"/>
    <w:rsid w:val="004C0D25"/>
    <w:rsid w:val="004C2B2E"/>
    <w:rsid w:val="004C5F70"/>
    <w:rsid w:val="004D7BD3"/>
    <w:rsid w:val="004E7AF8"/>
    <w:rsid w:val="004F12A3"/>
    <w:rsid w:val="005051E8"/>
    <w:rsid w:val="005133AE"/>
    <w:rsid w:val="005246FA"/>
    <w:rsid w:val="005274F9"/>
    <w:rsid w:val="00533718"/>
    <w:rsid w:val="0054099C"/>
    <w:rsid w:val="00545C47"/>
    <w:rsid w:val="00566670"/>
    <w:rsid w:val="0057365F"/>
    <w:rsid w:val="005B243E"/>
    <w:rsid w:val="005C4949"/>
    <w:rsid w:val="005E5D31"/>
    <w:rsid w:val="005F6C6B"/>
    <w:rsid w:val="00600285"/>
    <w:rsid w:val="00611144"/>
    <w:rsid w:val="00620B99"/>
    <w:rsid w:val="006233B9"/>
    <w:rsid w:val="00624AC2"/>
    <w:rsid w:val="0062641E"/>
    <w:rsid w:val="0063200B"/>
    <w:rsid w:val="00633CA6"/>
    <w:rsid w:val="00637D03"/>
    <w:rsid w:val="00647EC4"/>
    <w:rsid w:val="0065168F"/>
    <w:rsid w:val="006550B6"/>
    <w:rsid w:val="0067484D"/>
    <w:rsid w:val="0067645C"/>
    <w:rsid w:val="00677517"/>
    <w:rsid w:val="006A17B4"/>
    <w:rsid w:val="006B3ED3"/>
    <w:rsid w:val="006C0546"/>
    <w:rsid w:val="006C5F6E"/>
    <w:rsid w:val="00701EF4"/>
    <w:rsid w:val="0070582E"/>
    <w:rsid w:val="00717911"/>
    <w:rsid w:val="007310D3"/>
    <w:rsid w:val="007322F7"/>
    <w:rsid w:val="007455B8"/>
    <w:rsid w:val="00752425"/>
    <w:rsid w:val="00756BF5"/>
    <w:rsid w:val="007602E7"/>
    <w:rsid w:val="0076782B"/>
    <w:rsid w:val="007838B1"/>
    <w:rsid w:val="007843C5"/>
    <w:rsid w:val="007906D2"/>
    <w:rsid w:val="007931FD"/>
    <w:rsid w:val="00794DA4"/>
    <w:rsid w:val="0079594A"/>
    <w:rsid w:val="007B5863"/>
    <w:rsid w:val="007E0439"/>
    <w:rsid w:val="007E59EA"/>
    <w:rsid w:val="007F3842"/>
    <w:rsid w:val="007F4955"/>
    <w:rsid w:val="00804625"/>
    <w:rsid w:val="00804A9E"/>
    <w:rsid w:val="008178AC"/>
    <w:rsid w:val="008378C9"/>
    <w:rsid w:val="00842F67"/>
    <w:rsid w:val="00885B4B"/>
    <w:rsid w:val="008A16F5"/>
    <w:rsid w:val="008B4FC9"/>
    <w:rsid w:val="008C448C"/>
    <w:rsid w:val="008C4AE1"/>
    <w:rsid w:val="008C70A5"/>
    <w:rsid w:val="008E19F7"/>
    <w:rsid w:val="008E636C"/>
    <w:rsid w:val="008F350C"/>
    <w:rsid w:val="008F611B"/>
    <w:rsid w:val="008F78FE"/>
    <w:rsid w:val="00901133"/>
    <w:rsid w:val="009019FB"/>
    <w:rsid w:val="009115AD"/>
    <w:rsid w:val="00920A7A"/>
    <w:rsid w:val="0092483B"/>
    <w:rsid w:val="00931727"/>
    <w:rsid w:val="00933E99"/>
    <w:rsid w:val="00943A61"/>
    <w:rsid w:val="00961AA9"/>
    <w:rsid w:val="009676C0"/>
    <w:rsid w:val="00980437"/>
    <w:rsid w:val="00980ED5"/>
    <w:rsid w:val="00982954"/>
    <w:rsid w:val="0099390D"/>
    <w:rsid w:val="009A18CA"/>
    <w:rsid w:val="009A6373"/>
    <w:rsid w:val="009B250D"/>
    <w:rsid w:val="009C3A39"/>
    <w:rsid w:val="009D2DD3"/>
    <w:rsid w:val="009D5DD2"/>
    <w:rsid w:val="009E0190"/>
    <w:rsid w:val="009E6268"/>
    <w:rsid w:val="009F4A1F"/>
    <w:rsid w:val="009F5123"/>
    <w:rsid w:val="009F5745"/>
    <w:rsid w:val="009F5E47"/>
    <w:rsid w:val="009F74E4"/>
    <w:rsid w:val="00A00789"/>
    <w:rsid w:val="00A01291"/>
    <w:rsid w:val="00A40EDC"/>
    <w:rsid w:val="00A5689F"/>
    <w:rsid w:val="00A6564F"/>
    <w:rsid w:val="00A71F7D"/>
    <w:rsid w:val="00A83B94"/>
    <w:rsid w:val="00AA271E"/>
    <w:rsid w:val="00AA6311"/>
    <w:rsid w:val="00AC22DA"/>
    <w:rsid w:val="00AE4610"/>
    <w:rsid w:val="00AE5BA7"/>
    <w:rsid w:val="00AF0394"/>
    <w:rsid w:val="00B062C7"/>
    <w:rsid w:val="00B14226"/>
    <w:rsid w:val="00B15EDB"/>
    <w:rsid w:val="00B24D48"/>
    <w:rsid w:val="00B25447"/>
    <w:rsid w:val="00B2663D"/>
    <w:rsid w:val="00B33B14"/>
    <w:rsid w:val="00B437B0"/>
    <w:rsid w:val="00B47F6C"/>
    <w:rsid w:val="00B538D9"/>
    <w:rsid w:val="00B548A8"/>
    <w:rsid w:val="00B618F6"/>
    <w:rsid w:val="00B72326"/>
    <w:rsid w:val="00B73A14"/>
    <w:rsid w:val="00B93C72"/>
    <w:rsid w:val="00B9480D"/>
    <w:rsid w:val="00BA1767"/>
    <w:rsid w:val="00BB6775"/>
    <w:rsid w:val="00BC193D"/>
    <w:rsid w:val="00C04141"/>
    <w:rsid w:val="00C0578F"/>
    <w:rsid w:val="00C16B62"/>
    <w:rsid w:val="00C16E18"/>
    <w:rsid w:val="00C219B3"/>
    <w:rsid w:val="00C22BD6"/>
    <w:rsid w:val="00C268E5"/>
    <w:rsid w:val="00C31E82"/>
    <w:rsid w:val="00C350EA"/>
    <w:rsid w:val="00C36318"/>
    <w:rsid w:val="00C64F0F"/>
    <w:rsid w:val="00C65822"/>
    <w:rsid w:val="00C671F8"/>
    <w:rsid w:val="00C74F7D"/>
    <w:rsid w:val="00C8035C"/>
    <w:rsid w:val="00CA271B"/>
    <w:rsid w:val="00CC1821"/>
    <w:rsid w:val="00CC4C34"/>
    <w:rsid w:val="00CC6855"/>
    <w:rsid w:val="00CD0A97"/>
    <w:rsid w:val="00CD196A"/>
    <w:rsid w:val="00CD2DBC"/>
    <w:rsid w:val="00CD32D7"/>
    <w:rsid w:val="00CE1B8F"/>
    <w:rsid w:val="00CE2C58"/>
    <w:rsid w:val="00CE3D9B"/>
    <w:rsid w:val="00CE513D"/>
    <w:rsid w:val="00CF211A"/>
    <w:rsid w:val="00CF3852"/>
    <w:rsid w:val="00CF63AA"/>
    <w:rsid w:val="00CF7DFD"/>
    <w:rsid w:val="00D007D0"/>
    <w:rsid w:val="00D04E07"/>
    <w:rsid w:val="00D04FCE"/>
    <w:rsid w:val="00D12562"/>
    <w:rsid w:val="00D12BD3"/>
    <w:rsid w:val="00D130D7"/>
    <w:rsid w:val="00D1706C"/>
    <w:rsid w:val="00D22AF7"/>
    <w:rsid w:val="00D303A4"/>
    <w:rsid w:val="00D5245C"/>
    <w:rsid w:val="00D614C5"/>
    <w:rsid w:val="00D702AF"/>
    <w:rsid w:val="00D75763"/>
    <w:rsid w:val="00D91243"/>
    <w:rsid w:val="00DA1A24"/>
    <w:rsid w:val="00DA1A35"/>
    <w:rsid w:val="00DA2DDB"/>
    <w:rsid w:val="00DA47F6"/>
    <w:rsid w:val="00DA538C"/>
    <w:rsid w:val="00DB1FBB"/>
    <w:rsid w:val="00DB32F5"/>
    <w:rsid w:val="00DC2593"/>
    <w:rsid w:val="00DC5E88"/>
    <w:rsid w:val="00DD005E"/>
    <w:rsid w:val="00DD5CB1"/>
    <w:rsid w:val="00DF1B0F"/>
    <w:rsid w:val="00E01867"/>
    <w:rsid w:val="00E07F7B"/>
    <w:rsid w:val="00E12D11"/>
    <w:rsid w:val="00E21A6E"/>
    <w:rsid w:val="00E250B8"/>
    <w:rsid w:val="00E337EC"/>
    <w:rsid w:val="00E377DD"/>
    <w:rsid w:val="00E37DD1"/>
    <w:rsid w:val="00E45613"/>
    <w:rsid w:val="00E510C6"/>
    <w:rsid w:val="00E57122"/>
    <w:rsid w:val="00E629E5"/>
    <w:rsid w:val="00E6336A"/>
    <w:rsid w:val="00E67DA5"/>
    <w:rsid w:val="00E71F47"/>
    <w:rsid w:val="00E72ADE"/>
    <w:rsid w:val="00E82DC7"/>
    <w:rsid w:val="00E86D9A"/>
    <w:rsid w:val="00E87E4A"/>
    <w:rsid w:val="00EB6229"/>
    <w:rsid w:val="00ED22F0"/>
    <w:rsid w:val="00ED730A"/>
    <w:rsid w:val="00EE14C9"/>
    <w:rsid w:val="00EF6705"/>
    <w:rsid w:val="00EF7C41"/>
    <w:rsid w:val="00F1271F"/>
    <w:rsid w:val="00F12CCB"/>
    <w:rsid w:val="00F321F2"/>
    <w:rsid w:val="00F33501"/>
    <w:rsid w:val="00F3496D"/>
    <w:rsid w:val="00F515EC"/>
    <w:rsid w:val="00F522E8"/>
    <w:rsid w:val="00F64F2B"/>
    <w:rsid w:val="00F92220"/>
    <w:rsid w:val="00F94DBA"/>
    <w:rsid w:val="00F9529A"/>
    <w:rsid w:val="00F96659"/>
    <w:rsid w:val="00FA0804"/>
    <w:rsid w:val="00FA4F8E"/>
    <w:rsid w:val="00FB26A9"/>
    <w:rsid w:val="00FD15C7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B2029"/>
  <w15:docId w15:val="{9382A921-3012-4755-99F5-D615A20D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4F2B"/>
    <w:pPr>
      <w:spacing w:after="0" w:line="240" w:lineRule="auto"/>
    </w:pPr>
  </w:style>
  <w:style w:type="table" w:styleId="Mkatabulky">
    <w:name w:val="Table Grid"/>
    <w:basedOn w:val="Normlntabulka"/>
    <w:uiPriority w:val="59"/>
    <w:rsid w:val="0079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3AA"/>
  </w:style>
  <w:style w:type="paragraph" w:styleId="Zpat">
    <w:name w:val="footer"/>
    <w:basedOn w:val="Normln"/>
    <w:link w:val="ZpatChar"/>
    <w:uiPriority w:val="99"/>
    <w:unhideWhenUsed/>
    <w:rsid w:val="00CF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3AA"/>
  </w:style>
  <w:style w:type="paragraph" w:styleId="Textbubliny">
    <w:name w:val="Balloon Text"/>
    <w:basedOn w:val="Normln"/>
    <w:link w:val="TextbublinyChar"/>
    <w:uiPriority w:val="99"/>
    <w:semiHidden/>
    <w:unhideWhenUsed/>
    <w:rsid w:val="00B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8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22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422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2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2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2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27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321F2"/>
    <w:pPr>
      <w:spacing w:after="0" w:line="240" w:lineRule="auto"/>
    </w:pPr>
  </w:style>
  <w:style w:type="character" w:styleId="Hypertextovodkaz">
    <w:name w:val="Hyperlink"/>
    <w:rsid w:val="009A1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E9A0-4F77-43B5-9338-ED9A9E37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5341</Words>
  <Characters>31512</Characters>
  <Application>Microsoft Office Word</Application>
  <DocSecurity>4</DocSecurity>
  <Lines>262</Lines>
  <Paragraphs>73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Czech Republic a.s.</Company>
  <LinksUpToDate>false</LinksUpToDate>
  <CharactersWithSpaces>36780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Terinka</dc:creator>
  <cp:lastModifiedBy>Holá Alena Ing.</cp:lastModifiedBy>
  <cp:revision>2</cp:revision>
  <cp:lastPrinted>2017-10-30T09:16:00Z</cp:lastPrinted>
  <dcterms:created xsi:type="dcterms:W3CDTF">2017-12-19T07:53:00Z</dcterms:created>
  <dcterms:modified xsi:type="dcterms:W3CDTF">2017-12-19T07:53:00Z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owner="Kubíková, Lenka, Vodafone CZ" position="BottomLeft" marginX="0" marginY="0" classifiedOn="2015-11-19</vt:lpwstr>
  </property>
  <property fmtid="{D5CDD505-2E9C-101B-9397-08002B2CF9AE}" pid="3" name="Cleverlance.DocumentMarking.ClassificationMark.P01">
    <vt:lpwstr>T09:22:37.1062966+01:00" showPrintedBy="true" showPrintDate="true" language="en" ApplicationVersion="Microsoft Word, 14.0" addinVersion="4.3.3.0" template="Default"&gt;&lt;previousMark margin="NaN" class="C2" owner="Kubíková, Lenka, Vodafone CZ" position="</vt:lpwstr>
  </property>
  <property fmtid="{D5CDD505-2E9C-101B-9397-08002B2CF9AE}" pid="4" name="Cleverlance.DocumentMarking.ClassificationMark">
    <vt:lpwstr>￼PARTS:4</vt:lpwstr>
  </property>
  <property fmtid="{D5CDD505-2E9C-101B-9397-08002B2CF9AE}" pid="5" name="Cleverlance.DocumentMarking.ClassificationMark.P02">
    <vt:lpwstr>BottomLeft" marginX="0" marginY="0" classifiedOn="2015-11-19T09:22:37.1062966+01:00" showPrintedBy="true" showPrintDate="true" language="en" ApplicationVersion="Microsoft Word, 14.0" addinVersion="4.3.3.0" template="Default"&gt;&lt;recipients /&gt;&lt;documentOw</vt:lpwstr>
  </property>
  <property fmtid="{D5CDD505-2E9C-101B-9397-08002B2CF9AE}" pid="6" name="Cleverlance.DocumentMarking.ClassificationMark.P03">
    <vt:lpwstr>ners /&gt;&lt;/previousMark&gt;&lt;recipients /&gt;&lt;documentOwners /&gt;&lt;/ClassificationMark&gt;</vt:lpwstr>
  </property>
</Properties>
</file>