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2"/>
      </w:tblGrid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E3884" w:rsidRPr="001904BE" w:rsidRDefault="006E3884" w:rsidP="006E3884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6E3884" w:rsidRPr="001904BE" w:rsidRDefault="006E3884" w:rsidP="006E3884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>Jiráskova 1320, 516 01 Rychnov nad Kněžnou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6E3884" w:rsidRPr="00955BCA" w:rsidRDefault="006E3884" w:rsidP="006E3884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>Mgr. Alenou Rufferovou, vedoucí Pobočky Rychnov nad Kněžnou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E3884" w:rsidRPr="00EA6236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772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E3884" w:rsidRPr="00EA6236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E3884" w:rsidRPr="00E07657" w:rsidRDefault="006E3884" w:rsidP="006E3884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Bedřichovka</w:t>
            </w:r>
          </w:p>
        </w:tc>
      </w:tr>
      <w:tr w:rsidR="006E3884" w:rsidRPr="00D46139" w:rsidTr="006E388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E3884" w:rsidRPr="00D46139" w:rsidRDefault="006E3884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613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E3884" w:rsidRPr="00EA6236" w:rsidRDefault="002A18BB" w:rsidP="006E38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SPU 277050_2017_VI 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4VZ4097/2017-514204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211AE" w:rsidRDefault="009211A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211AE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9211AE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9211AE">
        <w:rPr>
          <w:rFonts w:ascii="Arial" w:hAnsi="Arial" w:cs="Arial"/>
          <w:b/>
          <w:sz w:val="22"/>
          <w:szCs w:val="20"/>
        </w:rPr>
        <w:t xml:space="preserve">, </w:t>
      </w:r>
      <w:r w:rsidRPr="009211AE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9211AE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9C039E" w:rsidRPr="009211A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Cs w:val="20"/>
        </w:rPr>
      </w:pPr>
      <w:r w:rsidRPr="009211AE">
        <w:rPr>
          <w:rFonts w:ascii="Arial" w:hAnsi="Arial" w:cs="Arial"/>
          <w:szCs w:val="20"/>
        </w:rPr>
        <w:t xml:space="preserve">který je </w:t>
      </w:r>
      <w:r w:rsidRPr="009211AE">
        <w:rPr>
          <w:rFonts w:ascii="Arial" w:hAnsi="Arial" w:cs="Arial"/>
          <w:szCs w:val="20"/>
          <w:u w:val="single"/>
        </w:rPr>
        <w:t>zapsán v obchodním rejstříku</w:t>
      </w:r>
      <w:r w:rsidRPr="009211AE">
        <w:rPr>
          <w:rFonts w:ascii="Arial" w:hAnsi="Arial" w:cs="Arial"/>
          <w:szCs w:val="20"/>
        </w:rPr>
        <w:t xml:space="preserve"> nebo jiné obdobné evidenci</w:t>
      </w:r>
    </w:p>
    <w:p w:rsidR="00730A4D" w:rsidRPr="009211AE" w:rsidRDefault="00730A4D" w:rsidP="00730A4D">
      <w:pPr>
        <w:pStyle w:val="Odstavecseseznamem"/>
        <w:spacing w:line="280" w:lineRule="atLeast"/>
        <w:rPr>
          <w:rFonts w:ascii="Arial" w:hAnsi="Arial" w:cs="Arial"/>
          <w:szCs w:val="20"/>
        </w:rPr>
      </w:pPr>
      <w:r w:rsidRPr="009211AE">
        <w:rPr>
          <w:rFonts w:ascii="Arial" w:hAnsi="Arial" w:cs="Arial"/>
          <w:szCs w:val="20"/>
        </w:rPr>
        <w:t>Právní forma:………………..</w:t>
      </w:r>
    </w:p>
    <w:p w:rsidR="00730A4D" w:rsidRPr="009211AE" w:rsidRDefault="00730A4D" w:rsidP="00730A4D">
      <w:pPr>
        <w:pStyle w:val="Odstavecseseznamem"/>
        <w:spacing w:line="280" w:lineRule="atLeast"/>
        <w:rPr>
          <w:rFonts w:ascii="Arial" w:hAnsi="Arial" w:cs="Arial"/>
          <w:szCs w:val="20"/>
        </w:rPr>
      </w:pPr>
      <w:r w:rsidRPr="009211AE">
        <w:rPr>
          <w:rFonts w:ascii="Arial" w:hAnsi="Arial" w:cs="Arial"/>
          <w:szCs w:val="20"/>
        </w:rPr>
        <w:t>Statutárním orgánem společnosti je: ……………………</w:t>
      </w:r>
    </w:p>
    <w:p w:rsidR="0089740B" w:rsidRPr="009211AE" w:rsidRDefault="00730A4D" w:rsidP="00BB4DD1">
      <w:pPr>
        <w:pStyle w:val="Odstavecseseznamem"/>
        <w:spacing w:line="280" w:lineRule="atLeast"/>
        <w:rPr>
          <w:rFonts w:ascii="Arial" w:hAnsi="Arial" w:cs="Arial"/>
          <w:szCs w:val="20"/>
        </w:rPr>
      </w:pPr>
      <w:r w:rsidRPr="009211AE">
        <w:rPr>
          <w:rFonts w:ascii="Arial" w:hAnsi="Arial" w:cs="Arial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E388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6E3884">
        <w:rPr>
          <w:rFonts w:ascii="Arial" w:hAnsi="Arial" w:cs="Arial"/>
        </w:rPr>
        <w:t xml:space="preserve">který je </w:t>
      </w:r>
      <w:r w:rsidRPr="006E3884">
        <w:rPr>
          <w:rFonts w:ascii="Arial" w:hAnsi="Arial" w:cs="Arial"/>
          <w:u w:val="single"/>
        </w:rPr>
        <w:t>oprávněn podnikat</w:t>
      </w:r>
      <w:r w:rsidRPr="006E3884">
        <w:rPr>
          <w:rFonts w:ascii="Arial" w:hAnsi="Arial" w:cs="Arial"/>
        </w:rPr>
        <w:t xml:space="preserve"> v rozsahu odpovídajícím předmětu veřejné zakázky</w:t>
      </w:r>
    </w:p>
    <w:p w:rsidR="003D1CCC" w:rsidRPr="006E388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6E3884">
        <w:rPr>
          <w:rFonts w:ascii="Arial" w:hAnsi="Arial" w:cs="Arial"/>
        </w:rPr>
        <w:t>Doklad o oprávnění k podnikání:……………</w:t>
      </w:r>
    </w:p>
    <w:p w:rsidR="003D1CCC" w:rsidRPr="006E3884" w:rsidRDefault="003D1CCC" w:rsidP="006E3884">
      <w:pPr>
        <w:pStyle w:val="Odstavecseseznamem"/>
        <w:spacing w:line="280" w:lineRule="atLeast"/>
        <w:rPr>
          <w:rFonts w:ascii="Arial" w:hAnsi="Arial" w:cs="Arial"/>
        </w:rPr>
      </w:pPr>
      <w:r w:rsidRPr="006E3884">
        <w:rPr>
          <w:rFonts w:ascii="Arial" w:hAnsi="Arial" w:cs="Arial"/>
        </w:rPr>
        <w:t xml:space="preserve">Předmět podnikání: </w:t>
      </w:r>
      <w:r w:rsidR="006E3884" w:rsidRPr="006E3884">
        <w:rPr>
          <w:rFonts w:ascii="Arial" w:hAnsi="Arial" w:cs="Arial"/>
        </w:rPr>
        <w:t>Výroba, obchod a služby neuvedené v přílohách 1 až 3 živnostenského zákona</w:t>
      </w:r>
    </w:p>
    <w:p w:rsidR="003D1CCC" w:rsidRPr="006E3884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6E3884">
        <w:rPr>
          <w:rFonts w:ascii="Arial" w:hAnsi="Arial" w:cs="Arial"/>
        </w:rPr>
        <w:t>Obory činnosti:</w:t>
      </w:r>
      <w:r w:rsidR="006E3884" w:rsidRPr="006E3884">
        <w:rPr>
          <w:rFonts w:ascii="Arial" w:hAnsi="Arial" w:cs="Arial"/>
          <w:b/>
        </w:rPr>
        <w:t xml:space="preserve"> Projektování pozemkových úprav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E3884" w:rsidRPr="009B5E6B" w:rsidRDefault="006E3884" w:rsidP="006E388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6E3884" w:rsidRDefault="006E3884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E388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Cs w:val="20"/>
        </w:rPr>
      </w:pPr>
      <w:r w:rsidRPr="006E3884">
        <w:rPr>
          <w:rFonts w:ascii="Arial" w:hAnsi="Arial" w:cs="Arial"/>
          <w:szCs w:val="20"/>
        </w:rPr>
        <w:t xml:space="preserve">který je </w:t>
      </w:r>
      <w:r w:rsidRPr="006E3884">
        <w:rPr>
          <w:rFonts w:ascii="Arial" w:hAnsi="Arial" w:cs="Arial"/>
          <w:szCs w:val="20"/>
          <w:u w:val="single"/>
        </w:rPr>
        <w:t>odborně způsobilý</w:t>
      </w:r>
      <w:r w:rsidRPr="006E3884">
        <w:rPr>
          <w:rFonts w:ascii="Arial" w:hAnsi="Arial" w:cs="Arial"/>
          <w:szCs w:val="20"/>
        </w:rPr>
        <w:t xml:space="preserve">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Úřední oprávnění k projektování pozemkových úprav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9211AE" w:rsidRDefault="009211AE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6E3884" w:rsidRPr="009B5E6B" w:rsidRDefault="006E3884" w:rsidP="006E388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6E3884" w:rsidRPr="00376C9C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r w:rsidRPr="00376C9C">
        <w:rPr>
          <w:rFonts w:ascii="Arial" w:hAnsi="Arial" w:cs="Arial"/>
          <w:u w:val="single"/>
        </w:rPr>
        <w:t>ust. § 13 odst. 1 písm. a) a b)</w:t>
      </w:r>
      <w:r>
        <w:rPr>
          <w:rFonts w:ascii="Arial" w:hAnsi="Arial" w:cs="Arial"/>
        </w:rPr>
        <w:t xml:space="preserve"> zákona č. 200/1994 Sb.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6E3884" w:rsidRPr="009B5E6B" w:rsidRDefault="006E3884" w:rsidP="006E388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6E3884" w:rsidRPr="009B5E6B" w:rsidRDefault="006E3884" w:rsidP="006E388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6E3884" w:rsidRPr="009B5E6B" w:rsidRDefault="006E3884" w:rsidP="006E388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6E3884" w:rsidRPr="009B5E6B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6E3884" w:rsidRDefault="006E3884" w:rsidP="006E3884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9211AE" w:rsidRDefault="009211AE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9211AE" w:rsidRDefault="009211AE" w:rsidP="006E3884">
      <w:pPr>
        <w:pStyle w:val="Odstavecseseznamem"/>
        <w:spacing w:line="280" w:lineRule="atLeast"/>
        <w:rPr>
          <w:rFonts w:ascii="Arial" w:hAnsi="Arial" w:cs="Arial"/>
        </w:rPr>
      </w:pPr>
    </w:p>
    <w:p w:rsidR="009211AE" w:rsidRPr="009B5E6B" w:rsidRDefault="009211AE" w:rsidP="009211AE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III.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79 zákona:</w:t>
      </w:r>
    </w:p>
    <w:p w:rsidR="009211AE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211AE" w:rsidRPr="009B5E6B" w:rsidRDefault="009211AE" w:rsidP="009211AE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b) zákona: </w:t>
      </w: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Stručný popis služby, rozsah (v ha):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1AE" w:rsidRPr="009B5E6B" w:rsidTr="00637193">
        <w:trPr>
          <w:trHeight w:val="113"/>
        </w:trPr>
        <w:tc>
          <w:tcPr>
            <w:tcW w:w="268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9211AE" w:rsidRPr="009B5E6B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211AE" w:rsidRPr="009B5E6B" w:rsidRDefault="009211AE" w:rsidP="009211AE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c) zákona: </w:t>
      </w:r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9211AE" w:rsidRPr="009B5E6B" w:rsidRDefault="009211AE" w:rsidP="009211A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211AE" w:rsidRPr="00FA7A2A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211AE" w:rsidRPr="00FA7A2A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FA7A2A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11AE" w:rsidRPr="003E2692" w:rsidTr="00637193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1AE" w:rsidRPr="003E2692" w:rsidRDefault="009211AE" w:rsidP="0063719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9211AE" w:rsidRDefault="009211AE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9211AE" w:rsidRDefault="009211AE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9211AE" w:rsidRDefault="009211AE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A18B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D0199E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8B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884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1AE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99E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C5B7238F-CBFB-4D6F-BD1D-2CFDACBE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9ED6D-6216-461F-89B6-7BA9474B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633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13</cp:revision>
  <cp:lastPrinted>2013-03-13T13:00:00Z</cp:lastPrinted>
  <dcterms:created xsi:type="dcterms:W3CDTF">2016-10-27T10:51:00Z</dcterms:created>
  <dcterms:modified xsi:type="dcterms:W3CDTF">2017-06-09T08:45:00Z</dcterms:modified>
</cp:coreProperties>
</file>