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="0019258A" w:rsidRPr="002018F7">
              <w:rPr>
                <w:rFonts w:ascii="Arial" w:hAnsi="Arial" w:cs="Arial"/>
                <w:b/>
                <w:sz w:val="20"/>
                <w:szCs w:val="20"/>
              </w:rPr>
              <w:t>Krajský pozemkový úřad pro Moravskoslezský</w:t>
            </w:r>
            <w:r w:rsidRPr="002018F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19258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Libušina 502/5, 702 00, Ostrava 2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7A2" w:rsidRDefault="00A427A2" w:rsidP="00A427A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Bohumilem Dolanským,</w:t>
            </w:r>
          </w:p>
          <w:p w:rsidR="0019258A" w:rsidRPr="00B27391" w:rsidRDefault="00A427A2" w:rsidP="00A427A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zástupcem </w:t>
            </w:r>
            <w:r w:rsidRPr="00A30A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 K</w:t>
            </w:r>
            <w:r w:rsidRPr="00A30A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bookmarkStart w:id="0" w:name="_GoBack"/>
            <w:bookmarkEnd w:id="0"/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A427A2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7146CE1E539643EF8EF0496BFDB68D1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„Komplexní pozemkové úpravy v k. </w:t>
                </w:r>
                <w:proofErr w:type="spellStart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>ú.</w:t>
                </w:r>
                <w:proofErr w:type="spellEnd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 </w:t>
                </w:r>
                <w:proofErr w:type="spellStart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>Prchalov</w:t>
                </w:r>
                <w:proofErr w:type="spellEnd"/>
              </w:sdtContent>
            </w:sdt>
            <w:r w:rsidR="006E6806" w:rsidRPr="00CA0FA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 </w:t>
            </w: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340824117"/>
                <w:placeholder>
                  <w:docPart w:val="C4088F7A59BC412692A9061742620BA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komplexní pozemkové úpravy v k. </w:t>
                </w:r>
                <w:proofErr w:type="spellStart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>ú.</w:t>
                </w:r>
                <w:proofErr w:type="spellEnd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 Skotnice</w:t>
                </w:r>
              </w:sdtContent>
            </w:sdt>
            <w:r w:rsidR="006E6806" w:rsidRPr="00CA0FA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 </w:t>
            </w: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315038520"/>
                <w:placeholder>
                  <w:docPart w:val="311A0AC54FE84492ABF374AC6046BDE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komplexní pozemkové úpravy v k. </w:t>
                </w:r>
                <w:proofErr w:type="spellStart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>ú.</w:t>
                </w:r>
                <w:proofErr w:type="spellEnd"/>
                <w:r w:rsidR="006E6806" w:rsidRPr="00CA0FA4">
                  <w:rPr>
                    <w:rFonts w:ascii="Arial" w:hAnsi="Arial" w:cs="Arial"/>
                    <w:bCs/>
                    <w:color w:val="000000"/>
                    <w:sz w:val="20"/>
                    <w:szCs w:val="20"/>
                  </w:rPr>
                  <w:t xml:space="preserve"> Příbor“</w:t>
                </w:r>
              </w:sdtContent>
            </w:sdt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6E680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A93DE8">
              <w:rPr>
                <w:rFonts w:ascii="Arial" w:hAnsi="Arial" w:cs="Arial"/>
                <w:sz w:val="20"/>
                <w:szCs w:val="20"/>
              </w:rPr>
              <w:t>2VZ84</w:t>
            </w:r>
            <w:r w:rsidR="00D2171B">
              <w:rPr>
                <w:rFonts w:ascii="Arial" w:hAnsi="Arial" w:cs="Arial"/>
                <w:sz w:val="20"/>
                <w:szCs w:val="20"/>
              </w:rPr>
              <w:t>50/2016-571101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2B6121" w:rsidRDefault="000F0673" w:rsidP="002B612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2B6121">
        <w:rPr>
          <w:rFonts w:ascii="Arial" w:hAnsi="Arial" w:cs="Arial"/>
          <w:b/>
          <w:sz w:val="20"/>
          <w:szCs w:val="20"/>
        </w:rPr>
        <w:lastRenderedPageBreak/>
        <w:t>Kritérium hodnocení - nabídková cena (v Kč)</w:t>
      </w:r>
    </w:p>
    <w:p w:rsid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Komplexní pozemkové úpravy v k. </w:t>
      </w:r>
      <w:proofErr w:type="spellStart"/>
      <w:r>
        <w:rPr>
          <w:rFonts w:ascii="Arial" w:hAnsi="Arial" w:cs="Arial"/>
          <w:b/>
          <w:sz w:val="20"/>
        </w:rPr>
        <w:t>ú.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Prchalov</w:t>
      </w:r>
      <w:proofErr w:type="spellEnd"/>
    </w:p>
    <w:p w:rsidR="0019258A" w:rsidRP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0F0673" w:rsidRPr="00A73340" w:rsidRDefault="000F0673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6121" w:rsidRDefault="002B6121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p w:rsid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Komplexní pozemkové úpravy v k. </w:t>
      </w:r>
      <w:proofErr w:type="spellStart"/>
      <w:r>
        <w:rPr>
          <w:rFonts w:ascii="Arial" w:hAnsi="Arial" w:cs="Arial"/>
          <w:b/>
          <w:sz w:val="20"/>
        </w:rPr>
        <w:t>ú.</w:t>
      </w:r>
      <w:proofErr w:type="spellEnd"/>
      <w:r>
        <w:rPr>
          <w:rFonts w:ascii="Arial" w:hAnsi="Arial" w:cs="Arial"/>
          <w:b/>
          <w:sz w:val="20"/>
        </w:rPr>
        <w:t xml:space="preserve"> Skotnice</w:t>
      </w:r>
    </w:p>
    <w:p w:rsidR="0019258A" w:rsidRP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19258A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9258A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p w:rsid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Komplexní pozemkové úpravy v k. </w:t>
      </w:r>
      <w:proofErr w:type="spellStart"/>
      <w:r>
        <w:rPr>
          <w:rFonts w:ascii="Arial" w:hAnsi="Arial" w:cs="Arial"/>
          <w:b/>
          <w:sz w:val="20"/>
        </w:rPr>
        <w:t>ú.</w:t>
      </w:r>
      <w:proofErr w:type="spellEnd"/>
      <w:r>
        <w:rPr>
          <w:rFonts w:ascii="Arial" w:hAnsi="Arial" w:cs="Arial"/>
          <w:b/>
          <w:sz w:val="20"/>
        </w:rPr>
        <w:t xml:space="preserve"> Příbor</w:t>
      </w:r>
    </w:p>
    <w:p w:rsidR="0019258A" w:rsidRPr="0019258A" w:rsidRDefault="0019258A" w:rsidP="00192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19258A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9258A" w:rsidRPr="00A73340" w:rsidTr="006E6806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19258A" w:rsidRPr="00A73340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6121" w:rsidRDefault="002B6121" w:rsidP="002B612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0"/>
        </w:rPr>
      </w:pPr>
    </w:p>
    <w:p w:rsidR="0019258A" w:rsidRDefault="0019258A" w:rsidP="005D7D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  <w:r w:rsidRPr="005D7DE7">
        <w:rPr>
          <w:rFonts w:ascii="Arial" w:hAnsi="Arial" w:cs="Arial"/>
          <w:b/>
          <w:sz w:val="20"/>
        </w:rPr>
        <w:t xml:space="preserve">Celkem „Komplexní pozemkové úpravy v k. </w:t>
      </w:r>
      <w:proofErr w:type="spellStart"/>
      <w:r w:rsidRPr="005D7DE7">
        <w:rPr>
          <w:rFonts w:ascii="Arial" w:hAnsi="Arial" w:cs="Arial"/>
          <w:b/>
          <w:sz w:val="20"/>
        </w:rPr>
        <w:t>ú.</w:t>
      </w:r>
      <w:proofErr w:type="spellEnd"/>
      <w:r w:rsidRPr="005D7DE7">
        <w:rPr>
          <w:rFonts w:ascii="Arial" w:hAnsi="Arial" w:cs="Arial"/>
          <w:b/>
          <w:sz w:val="20"/>
        </w:rPr>
        <w:t xml:space="preserve"> </w:t>
      </w:r>
      <w:proofErr w:type="spellStart"/>
      <w:r w:rsidRPr="005D7DE7">
        <w:rPr>
          <w:rFonts w:ascii="Arial" w:hAnsi="Arial" w:cs="Arial"/>
          <w:b/>
          <w:sz w:val="20"/>
        </w:rPr>
        <w:t>Prchalov</w:t>
      </w:r>
      <w:proofErr w:type="spellEnd"/>
      <w:r w:rsidRPr="005D7DE7">
        <w:rPr>
          <w:rFonts w:ascii="Arial" w:hAnsi="Arial" w:cs="Arial"/>
          <w:b/>
          <w:sz w:val="20"/>
        </w:rPr>
        <w:t xml:space="preserve"> a komplexní pozemkové úpravy v k. </w:t>
      </w:r>
      <w:proofErr w:type="spellStart"/>
      <w:r w:rsidRPr="005D7DE7">
        <w:rPr>
          <w:rFonts w:ascii="Arial" w:hAnsi="Arial" w:cs="Arial"/>
          <w:b/>
          <w:sz w:val="20"/>
        </w:rPr>
        <w:t>ú.</w:t>
      </w:r>
      <w:proofErr w:type="spellEnd"/>
      <w:r w:rsidRPr="005D7DE7">
        <w:rPr>
          <w:rFonts w:ascii="Arial" w:hAnsi="Arial" w:cs="Arial"/>
          <w:b/>
          <w:sz w:val="20"/>
        </w:rPr>
        <w:t xml:space="preserve"> Skotnice a komplexní pozemkové úpravy v k. </w:t>
      </w:r>
      <w:proofErr w:type="spellStart"/>
      <w:r w:rsidRPr="005D7DE7">
        <w:rPr>
          <w:rFonts w:ascii="Arial" w:hAnsi="Arial" w:cs="Arial"/>
          <w:b/>
          <w:sz w:val="20"/>
        </w:rPr>
        <w:t>ú.</w:t>
      </w:r>
      <w:proofErr w:type="spellEnd"/>
      <w:r w:rsidRPr="005D7DE7">
        <w:rPr>
          <w:rFonts w:ascii="Arial" w:hAnsi="Arial" w:cs="Arial"/>
          <w:b/>
          <w:sz w:val="20"/>
        </w:rPr>
        <w:t xml:space="preserve"> Příbor“</w:t>
      </w:r>
    </w:p>
    <w:p w:rsidR="005D7DE7" w:rsidRPr="005D7DE7" w:rsidRDefault="005D7DE7" w:rsidP="005D7D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rFonts w:ascii="Arial" w:hAnsi="Arial" w:cs="Arial"/>
          <w:b/>
          <w:sz w:val="20"/>
        </w:rPr>
      </w:pPr>
    </w:p>
    <w:tbl>
      <w:tblPr>
        <w:tblW w:w="9757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977"/>
        <w:gridCol w:w="3661"/>
      </w:tblGrid>
      <w:tr w:rsidR="0019258A" w:rsidRPr="00E44BC2" w:rsidTr="002B6121">
        <w:trPr>
          <w:trHeight w:val="212"/>
        </w:trPr>
        <w:tc>
          <w:tcPr>
            <w:tcW w:w="3119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7685">
              <w:rPr>
                <w:rFonts w:ascii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7685">
              <w:rPr>
                <w:rFonts w:ascii="Arial" w:hAnsi="Arial" w:cs="Arial"/>
                <w:b/>
                <w:sz w:val="20"/>
                <w:szCs w:val="20"/>
              </w:rPr>
              <w:t>Samostatně DPH</w:t>
            </w:r>
          </w:p>
        </w:tc>
        <w:tc>
          <w:tcPr>
            <w:tcW w:w="3661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7685">
              <w:rPr>
                <w:rFonts w:ascii="Arial" w:hAnsi="Arial" w:cs="Arial"/>
                <w:b/>
                <w:sz w:val="20"/>
                <w:szCs w:val="20"/>
              </w:rPr>
              <w:t>Cena celkem včetně DPH</w:t>
            </w:r>
          </w:p>
        </w:tc>
      </w:tr>
      <w:tr w:rsidR="0019258A" w:rsidRPr="00E44BC2" w:rsidTr="002B6121">
        <w:trPr>
          <w:trHeight w:val="378"/>
        </w:trPr>
        <w:tc>
          <w:tcPr>
            <w:tcW w:w="3119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1" w:type="dxa"/>
            <w:tcMar>
              <w:left w:w="85" w:type="dxa"/>
              <w:right w:w="85" w:type="dxa"/>
            </w:tcMar>
            <w:vAlign w:val="center"/>
          </w:tcPr>
          <w:p w:rsidR="0019258A" w:rsidRPr="00DF7685" w:rsidRDefault="0019258A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6121" w:rsidRDefault="002B6121" w:rsidP="002B612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  <w:sz w:val="20"/>
        </w:rPr>
      </w:pPr>
    </w:p>
    <w:p w:rsidR="000F0673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6E6806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6E6806">
        <w:rPr>
          <w:rFonts w:ascii="Arial" w:hAnsi="Arial" w:cs="Arial"/>
          <w:b/>
          <w:sz w:val="20"/>
        </w:rPr>
        <w:t>záruční doba (počet měsíců)</w:t>
      </w:r>
      <w:r w:rsidRPr="00A73340">
        <w:rPr>
          <w:rFonts w:ascii="Arial" w:hAnsi="Arial" w:cs="Arial"/>
          <w:b/>
          <w:sz w:val="20"/>
        </w:rPr>
        <w:t xml:space="preserve"> 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116"/>
        <w:gridCol w:w="3665"/>
      </w:tblGrid>
      <w:tr w:rsidR="006E6806" w:rsidRPr="00A73340" w:rsidTr="002B6121">
        <w:trPr>
          <w:trHeight w:val="305"/>
        </w:trPr>
        <w:tc>
          <w:tcPr>
            <w:tcW w:w="6116" w:type="dxa"/>
            <w:tcMar>
              <w:left w:w="85" w:type="dxa"/>
              <w:right w:w="85" w:type="dxa"/>
            </w:tcMar>
            <w:vAlign w:val="center"/>
          </w:tcPr>
          <w:p w:rsidR="006E6806" w:rsidRPr="00A73340" w:rsidRDefault="006E6806" w:rsidP="002B61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Záruční doba</w:t>
            </w:r>
            <w:r w:rsidR="002B6121">
              <w:rPr>
                <w:rFonts w:ascii="Arial" w:hAnsi="Arial" w:cs="Arial"/>
                <w:sz w:val="20"/>
                <w:szCs w:val="20"/>
              </w:rPr>
              <w:t xml:space="preserve"> v měsících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6E6806" w:rsidRPr="00A73340" w:rsidRDefault="006E6806" w:rsidP="006E68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6121" w:rsidRDefault="002B6121" w:rsidP="006E680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  <w:sz w:val="20"/>
        </w:rPr>
      </w:pPr>
    </w:p>
    <w:p w:rsidR="000F0673" w:rsidRPr="00A73340" w:rsidRDefault="000F0673" w:rsidP="00316B0F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7"/>
        </w:tabs>
        <w:ind w:right="-142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>Seznam osob, s jejichž pomocí dodavatel př</w:t>
      </w:r>
      <w:r w:rsidR="00316B0F">
        <w:rPr>
          <w:rFonts w:ascii="Arial" w:hAnsi="Arial" w:cs="Arial"/>
          <w:b/>
          <w:sz w:val="20"/>
          <w:szCs w:val="20"/>
        </w:rPr>
        <w:t xml:space="preserve">edpokládá realizaci zakázky - </w:t>
      </w:r>
      <w:r w:rsidR="002018F7">
        <w:rPr>
          <w:rFonts w:ascii="Arial" w:hAnsi="Arial" w:cs="Arial"/>
          <w:b/>
          <w:sz w:val="20"/>
          <w:szCs w:val="20"/>
        </w:rPr>
        <w:t>pod</w:t>
      </w:r>
      <w:r w:rsidRPr="00A73340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5D7DE7" w:rsidRPr="00A73340" w:rsidRDefault="005D7DE7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A73340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EC" w:rsidRDefault="00115CEC" w:rsidP="008E4AD5">
      <w:r>
        <w:separator/>
      </w:r>
    </w:p>
  </w:endnote>
  <w:endnote w:type="continuationSeparator" w:id="0">
    <w:p w:rsidR="00115CEC" w:rsidRDefault="00115C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427A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EC" w:rsidRDefault="00115CEC" w:rsidP="008E4AD5">
      <w:r>
        <w:separator/>
      </w:r>
    </w:p>
  </w:footnote>
  <w:footnote w:type="continuationSeparator" w:id="0">
    <w:p w:rsidR="00115CEC" w:rsidRDefault="00115C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2018F7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15CEC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258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8F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6121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6B0F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DE7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806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27A2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171B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46CE1E539643EF8EF0496BFDB68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153AC-682B-4175-8309-68914B922D7B}"/>
      </w:docPartPr>
      <w:docPartBody>
        <w:p w:rsidR="00C836E1" w:rsidRDefault="00E051BE" w:rsidP="00E051BE">
          <w:pPr>
            <w:pStyle w:val="7146CE1E539643EF8EF0496BFDB68D13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C4088F7A59BC412692A9061742620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270D16-7616-455D-BEB1-B6C0BD1553A8}"/>
      </w:docPartPr>
      <w:docPartBody>
        <w:p w:rsidR="00C836E1" w:rsidRDefault="00E051BE" w:rsidP="00E051BE">
          <w:pPr>
            <w:pStyle w:val="C4088F7A59BC412692A9061742620BAF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311A0AC54FE84492ABF374AC6046BD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3D9C1-ED6F-49E4-8317-B4DF1452C700}"/>
      </w:docPartPr>
      <w:docPartBody>
        <w:p w:rsidR="00C836E1" w:rsidRDefault="00E051BE" w:rsidP="00E051BE">
          <w:pPr>
            <w:pStyle w:val="311A0AC54FE84492ABF374AC6046BDE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BE"/>
    <w:rsid w:val="00C836E1"/>
    <w:rsid w:val="00E0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51BE"/>
    <w:rPr>
      <w:color w:val="808080"/>
    </w:rPr>
  </w:style>
  <w:style w:type="paragraph" w:customStyle="1" w:styleId="7146CE1E539643EF8EF0496BFDB68D13">
    <w:name w:val="7146CE1E539643EF8EF0496BFDB68D13"/>
    <w:rsid w:val="00E051BE"/>
  </w:style>
  <w:style w:type="paragraph" w:customStyle="1" w:styleId="C4088F7A59BC412692A9061742620BAF">
    <w:name w:val="C4088F7A59BC412692A9061742620BAF"/>
    <w:rsid w:val="00E051BE"/>
  </w:style>
  <w:style w:type="paragraph" w:customStyle="1" w:styleId="311A0AC54FE84492ABF374AC6046BDEE">
    <w:name w:val="311A0AC54FE84492ABF374AC6046BDEE"/>
    <w:rsid w:val="00E051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51BE"/>
    <w:rPr>
      <w:color w:val="808080"/>
    </w:rPr>
  </w:style>
  <w:style w:type="paragraph" w:customStyle="1" w:styleId="7146CE1E539643EF8EF0496BFDB68D13">
    <w:name w:val="7146CE1E539643EF8EF0496BFDB68D13"/>
    <w:rsid w:val="00E051BE"/>
  </w:style>
  <w:style w:type="paragraph" w:customStyle="1" w:styleId="C4088F7A59BC412692A9061742620BAF">
    <w:name w:val="C4088F7A59BC412692A9061742620BAF"/>
    <w:rsid w:val="00E051BE"/>
  </w:style>
  <w:style w:type="paragraph" w:customStyle="1" w:styleId="311A0AC54FE84492ABF374AC6046BDEE">
    <w:name w:val="311A0AC54FE84492ABF374AC6046BDEE"/>
    <w:rsid w:val="00E051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D46B8-AE68-42D5-A2A8-9CFD4D7A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405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Kozáková Libuše Ing.</cp:lastModifiedBy>
  <cp:revision>8</cp:revision>
  <cp:lastPrinted>2012-03-30T11:12:00Z</cp:lastPrinted>
  <dcterms:created xsi:type="dcterms:W3CDTF">2016-12-06T10:27:00Z</dcterms:created>
  <dcterms:modified xsi:type="dcterms:W3CDTF">2017-02-01T08:31:00Z</dcterms:modified>
</cp:coreProperties>
</file>