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6"/>
        <w:gridCol w:w="6681"/>
      </w:tblGrid>
      <w:tr w:rsidR="00FF379F" w:rsidRPr="00EA6236" w:rsidTr="00F30103">
        <w:trPr>
          <w:trHeight w:val="362"/>
        </w:trPr>
        <w:tc>
          <w:tcPr>
            <w:tcW w:w="143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FF379F" w:rsidRPr="00EA6236" w:rsidRDefault="00FF379F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57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F379F" w:rsidRDefault="00FF379F" w:rsidP="00FF379F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Státní pozemkový úřad, Krajský pozemkový úřad pro Jihočeský kraj, Pobočka Prachatice</w:t>
            </w:r>
          </w:p>
        </w:tc>
      </w:tr>
      <w:tr w:rsidR="00FF379F" w:rsidRPr="00EA6236" w:rsidTr="00F30103">
        <w:trPr>
          <w:trHeight w:val="362"/>
        </w:trPr>
        <w:tc>
          <w:tcPr>
            <w:tcW w:w="143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FF379F" w:rsidRPr="00EA6236" w:rsidRDefault="00FF379F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57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F379F" w:rsidRDefault="00FF379F" w:rsidP="00FF379F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FF379F" w:rsidRPr="00EA6236" w:rsidTr="00F30103">
        <w:trPr>
          <w:trHeight w:val="362"/>
        </w:trPr>
        <w:tc>
          <w:tcPr>
            <w:tcW w:w="143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FF379F" w:rsidRPr="00EA6236" w:rsidRDefault="00FF379F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57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F379F" w:rsidRDefault="00FF379F" w:rsidP="00FF379F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FF379F" w:rsidRPr="00EA6236" w:rsidTr="00F30103">
        <w:trPr>
          <w:trHeight w:val="362"/>
        </w:trPr>
        <w:tc>
          <w:tcPr>
            <w:tcW w:w="143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FF379F" w:rsidRPr="00EA6236" w:rsidRDefault="00FF379F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57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F379F" w:rsidRPr="00554AF9" w:rsidRDefault="00FF379F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>01312774  /  CZ 01312774</w:t>
            </w:r>
          </w:p>
        </w:tc>
      </w:tr>
      <w:tr w:rsidR="00FF379F" w:rsidRPr="00EA6236" w:rsidTr="00F30103">
        <w:trPr>
          <w:trHeight w:val="362"/>
        </w:trPr>
        <w:tc>
          <w:tcPr>
            <w:tcW w:w="143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FF379F" w:rsidRPr="00EA6236" w:rsidRDefault="00FF379F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57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F379F" w:rsidRPr="00554AF9" w:rsidRDefault="00FF379F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FF379F" w:rsidRPr="00EA6236" w:rsidTr="00F30103">
        <w:trPr>
          <w:trHeight w:val="362"/>
        </w:trPr>
        <w:tc>
          <w:tcPr>
            <w:tcW w:w="143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FF379F" w:rsidRPr="00EA6236" w:rsidRDefault="00FF379F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57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F379F" w:rsidRPr="00554AF9" w:rsidRDefault="00665234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65234">
              <w:rPr>
                <w:rFonts w:ascii="Arial" w:hAnsi="Arial" w:cs="Arial"/>
                <w:sz w:val="20"/>
                <w:szCs w:val="20"/>
              </w:rPr>
              <w:t>„Projektová dokumentace - Společná zařízení KoPÚ Vitějovice“</w:t>
            </w:r>
          </w:p>
        </w:tc>
      </w:tr>
      <w:tr w:rsidR="00FF379F" w:rsidRPr="00EA6236" w:rsidTr="00F30103">
        <w:trPr>
          <w:trHeight w:val="362"/>
        </w:trPr>
        <w:tc>
          <w:tcPr>
            <w:tcW w:w="143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FF379F" w:rsidRPr="00EA6236" w:rsidRDefault="00FF379F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57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F379F" w:rsidRPr="00554AF9" w:rsidRDefault="00665234" w:rsidP="00FF3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65234">
              <w:rPr>
                <w:rFonts w:ascii="Arial" w:hAnsi="Arial" w:cs="Arial"/>
                <w:sz w:val="20"/>
                <w:szCs w:val="20"/>
              </w:rPr>
              <w:t>4VZ17045/2016-505205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 který,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6523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C7883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5234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103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379F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5:docId w15:val="{5FE16E80-8ADB-49EC-B00A-26EF07D9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789FB-51FA-42D1-95F5-403D42EA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17</cp:revision>
  <cp:lastPrinted>2012-03-30T11:12:00Z</cp:lastPrinted>
  <dcterms:created xsi:type="dcterms:W3CDTF">2016-10-06T05:49:00Z</dcterms:created>
  <dcterms:modified xsi:type="dcterms:W3CDTF">2017-01-17T09:06:00Z</dcterms:modified>
</cp:coreProperties>
</file>