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50" w:rsidRPr="00FB1BF9" w:rsidRDefault="00D24D50" w:rsidP="00A25BF3">
      <w:pPr>
        <w:pStyle w:val="Zkladntext21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 xml:space="preserve">Seznamy a prohlášení 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D24D50" w:rsidRPr="009C1FCA" w:rsidRDefault="00D24D50" w:rsidP="00D24D5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D24D50" w:rsidRPr="006A5503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9B6E54" w:rsidRPr="00A75447" w:rsidRDefault="009B6E54" w:rsidP="009B6E54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BF2DCB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2DCB" w:rsidRPr="00A75447" w:rsidRDefault="00BF2DCB" w:rsidP="00BF2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CB" w:rsidRPr="00CD6567" w:rsidRDefault="00BF2DCB" w:rsidP="00BF2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DCB" w:rsidRDefault="00BF2DCB" w:rsidP="00BF2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567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BF2DCB" w:rsidRDefault="00BF2DCB" w:rsidP="00BF2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567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D6567">
              <w:rPr>
                <w:rFonts w:ascii="Arial" w:hAnsi="Arial" w:cs="Arial"/>
                <w:b/>
                <w:sz w:val="20"/>
                <w:szCs w:val="20"/>
              </w:rPr>
              <w:t>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Vysočina,</w:t>
            </w:r>
          </w:p>
          <w:p w:rsidR="00BF2DCB" w:rsidRPr="00CD6567" w:rsidRDefault="00BF2DCB" w:rsidP="00BF2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Pobočka Jihlava</w:t>
            </w:r>
          </w:p>
        </w:tc>
      </w:tr>
      <w:tr w:rsidR="00BF2DCB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2DCB" w:rsidRPr="00A75447" w:rsidRDefault="00BF2DCB" w:rsidP="00BF2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CB" w:rsidRPr="00CD6567" w:rsidRDefault="00BF2DCB" w:rsidP="00BF2D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Fritzova 4260/4, 586 01 Jihlava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A75447" w:rsidRDefault="00BF2DCB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Jaroslavem Čermákem, vedoucím Pobočky Jihlava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C91D1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447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9B6E54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447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9B6E54" w:rsidRPr="00A75447" w:rsidRDefault="009B6E54" w:rsidP="009B6E54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3"/>
        <w:gridCol w:w="5737"/>
      </w:tblGrid>
      <w:tr w:rsidR="00BF2DCB" w:rsidRPr="00A75447" w:rsidTr="00BF2DCB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2DCB" w:rsidRPr="00A75447" w:rsidRDefault="00BF2DCB" w:rsidP="00BF2D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A75447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CB" w:rsidRPr="00C51A51" w:rsidRDefault="00BF2DCB" w:rsidP="00BF2DCB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1A51">
              <w:rPr>
                <w:rFonts w:ascii="Arial" w:hAnsi="Arial" w:cs="Arial"/>
                <w:b/>
                <w:sz w:val="20"/>
                <w:szCs w:val="20"/>
              </w:rPr>
              <w:t>Komplexní pozemkové úpravy v k.ú. Kostelní Myslová</w:t>
            </w:r>
          </w:p>
        </w:tc>
      </w:tr>
      <w:tr w:rsidR="00BF2DCB" w:rsidRPr="00A75447" w:rsidTr="00BF2DCB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2DCB" w:rsidRPr="00A75447" w:rsidRDefault="00BF2DCB" w:rsidP="00BF2D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A75447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CB" w:rsidRPr="00C51A51" w:rsidRDefault="00156D57" w:rsidP="00BF2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203E4">
              <w:rPr>
                <w:rFonts w:ascii="Arial" w:hAnsi="Arial" w:cs="Arial"/>
                <w:sz w:val="20"/>
                <w:szCs w:val="20"/>
              </w:rPr>
              <w:t>6VZ9922/2016-520201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0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3E4">
              <w:rPr>
                <w:rFonts w:ascii="Arial" w:hAnsi="Arial" w:cs="Arial"/>
                <w:bCs/>
                <w:sz w:val="20"/>
                <w:szCs w:val="20"/>
              </w:rPr>
              <w:t>P16V00002583</w:t>
            </w:r>
            <w:bookmarkStart w:id="0" w:name="_GoBack"/>
            <w:bookmarkEnd w:id="0"/>
          </w:p>
        </w:tc>
      </w:tr>
      <w:tr w:rsidR="00BF2DCB" w:rsidRPr="00A75447" w:rsidTr="00BF2DCB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2DCB" w:rsidRPr="00A75447" w:rsidRDefault="00BF2DCB" w:rsidP="00BF2DCB">
            <w:pPr>
              <w:rPr>
                <w:b/>
                <w:i/>
              </w:rPr>
            </w:pPr>
            <w:r w:rsidRPr="00A75447">
              <w:rPr>
                <w:b/>
                <w:i/>
              </w:rPr>
              <w:t>Druh zadávacího řízení: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CB" w:rsidRPr="00893052" w:rsidRDefault="00BF2DCB" w:rsidP="00BF2DCB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CD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§ 38 </w:t>
            </w:r>
            <w:r w:rsidRPr="00CD6567">
              <w:rPr>
                <w:rFonts w:ascii="Arial" w:hAnsi="Arial" w:cs="Arial"/>
                <w:sz w:val="20"/>
                <w:szCs w:val="20"/>
              </w:rPr>
              <w:t xml:space="preserve">zákona </w:t>
            </w:r>
            <w:r w:rsidRPr="00650CC3">
              <w:rPr>
                <w:rFonts w:ascii="Arial" w:hAnsi="Arial" w:cs="Arial"/>
                <w:sz w:val="20"/>
                <w:szCs w:val="20"/>
              </w:rPr>
              <w:t>č. 137/2006 Sb</w:t>
            </w:r>
            <w:r>
              <w:rPr>
                <w:rFonts w:ascii="Arial" w:hAnsi="Arial" w:cs="Arial"/>
                <w:sz w:val="20"/>
                <w:szCs w:val="20"/>
              </w:rPr>
              <w:t>., o </w:t>
            </w:r>
            <w:r w:rsidRPr="00532181">
              <w:rPr>
                <w:rFonts w:ascii="Arial" w:hAnsi="Arial" w:cs="Arial"/>
                <w:sz w:val="20"/>
                <w:szCs w:val="20"/>
              </w:rPr>
              <w:t>veřejných zakázkách, ve znění pozdějších předpisů (dále jen "zákon"),</w:t>
            </w:r>
            <w:r>
              <w:rPr>
                <w:rFonts w:ascii="Arial" w:hAnsi="Arial" w:cs="Arial"/>
                <w:sz w:val="20"/>
                <w:szCs w:val="20"/>
              </w:rPr>
              <w:t xml:space="preserve"> ve zjednodušeném podlimitním řízení</w:t>
            </w:r>
          </w:p>
        </w:tc>
      </w:tr>
    </w:tbl>
    <w:p w:rsidR="00D24D50" w:rsidRDefault="00D24D50" w:rsidP="00D24D50">
      <w:pPr>
        <w:outlineLvl w:val="0"/>
        <w:rPr>
          <w:rFonts w:ascii="Arial" w:hAnsi="Arial" w:cs="Arial"/>
          <w:i/>
          <w:sz w:val="20"/>
          <w:szCs w:val="20"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>předkládám níže uvedené seznamy a prohlášení ve smyslu ust.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 statutárních orgánů nepracoval 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</w:t>
      </w:r>
      <w:r w:rsidR="00FB1BF9">
        <w:rPr>
          <w:rFonts w:ascii="Arial" w:hAnsi="Arial" w:cs="Arial"/>
        </w:rPr>
        <w:t xml:space="preserve">e nejste akciovou společností, </w:t>
      </w:r>
      <w:r w:rsidRPr="00B72607">
        <w:rPr>
          <w:rFonts w:ascii="Arial" w:hAnsi="Arial" w:cs="Arial"/>
        </w:rPr>
        <w:t>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Pr="00B72607" w:rsidRDefault="009B6E54" w:rsidP="00B72607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F2DCB" w:rsidRDefault="00BF2DCB" w:rsidP="00B72607">
      <w:pPr>
        <w:pStyle w:val="Zkladntext21"/>
        <w:rPr>
          <w:rFonts w:ascii="Arial" w:hAnsi="Arial" w:cs="Arial"/>
        </w:rPr>
      </w:pPr>
    </w:p>
    <w:p w:rsidR="00BF2DCB" w:rsidRDefault="00BF2DCB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45" w:rsidRDefault="00A82545" w:rsidP="008E4AD5">
      <w:r>
        <w:separator/>
      </w:r>
    </w:p>
  </w:endnote>
  <w:endnote w:type="continuationSeparator" w:id="0">
    <w:p w:rsidR="00A82545" w:rsidRDefault="00A8254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EC072E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56D5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45" w:rsidRDefault="00A82545" w:rsidP="008E4AD5">
      <w:r>
        <w:separator/>
      </w:r>
    </w:p>
  </w:footnote>
  <w:footnote w:type="continuationSeparator" w:id="0">
    <w:p w:rsidR="00A82545" w:rsidRDefault="00A82545" w:rsidP="008E4AD5">
      <w:r>
        <w:continuationSeparator/>
      </w:r>
    </w:p>
  </w:footnote>
  <w:footnote w:id="1">
    <w:p w:rsidR="009C1FCA" w:rsidRPr="009C1FCA" w:rsidRDefault="009C1FC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50" w:rsidRDefault="00D24D50">
    <w:pPr>
      <w:pStyle w:val="Zhlav"/>
    </w:pPr>
    <w:r>
      <w:t>Příloha č.</w:t>
    </w:r>
    <w:r w:rsidR="00BF2DCB">
      <w:t xml:space="preserve"> 8 k zadávací dokumentaci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6D57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76D76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6E54"/>
    <w:rsid w:val="009B7822"/>
    <w:rsid w:val="009C1FCA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45"/>
    <w:rsid w:val="00A82565"/>
    <w:rsid w:val="00A953F7"/>
    <w:rsid w:val="00A96BA0"/>
    <w:rsid w:val="00AA7E7B"/>
    <w:rsid w:val="00AB2386"/>
    <w:rsid w:val="00AB4CC8"/>
    <w:rsid w:val="00AB6291"/>
    <w:rsid w:val="00AB77C0"/>
    <w:rsid w:val="00AE41BA"/>
    <w:rsid w:val="00AE6726"/>
    <w:rsid w:val="00AF150E"/>
    <w:rsid w:val="00AF244D"/>
    <w:rsid w:val="00B01A14"/>
    <w:rsid w:val="00B04BDE"/>
    <w:rsid w:val="00B21203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2DCB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1D1F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614A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1787E-5C0A-4269-A90B-8C1E589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1CD1-99D1-4867-B42C-D0F96BDF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Kristek Jaroslav Ing.</cp:lastModifiedBy>
  <cp:revision>7</cp:revision>
  <cp:lastPrinted>2012-03-30T11:12:00Z</cp:lastPrinted>
  <dcterms:created xsi:type="dcterms:W3CDTF">2013-03-13T08:26:00Z</dcterms:created>
  <dcterms:modified xsi:type="dcterms:W3CDTF">2016-06-30T13:00:00Z</dcterms:modified>
</cp:coreProperties>
</file>