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Pr="006A5503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9B6E54" w:rsidRPr="00A75447" w:rsidRDefault="009B6E54" w:rsidP="009B6E54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AD2311" w:rsidRPr="00893052" w:rsidTr="00564B79">
        <w:trPr>
          <w:trHeight w:val="654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1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Moravskoslezský 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AD231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00, Ostrava 2</w:t>
            </w:r>
          </w:p>
        </w:tc>
      </w:tr>
      <w:tr w:rsidR="00AD231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1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 Uvíra</w:t>
            </w:r>
          </w:p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A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</w:t>
            </w:r>
            <w:r w:rsidRPr="00A30A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rajského pozemkového úřadu</w:t>
            </w:r>
          </w:p>
        </w:tc>
      </w:tr>
      <w:tr w:rsidR="00AD231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AD231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1" w:rsidRPr="00893052" w:rsidRDefault="00AD231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AD2311" w:rsidRPr="00893052" w:rsidRDefault="00AD2311" w:rsidP="00AD231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5669"/>
      </w:tblGrid>
      <w:tr w:rsidR="00AD2311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2311" w:rsidRPr="001A4F47" w:rsidRDefault="00AD2311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1" w:rsidRPr="00AD2311" w:rsidRDefault="00AD2311" w:rsidP="003737B7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261B0E">
              <w:rPr>
                <w:rFonts w:ascii="Arial" w:hAnsi="Arial" w:cs="Arial"/>
                <w:b/>
                <w:sz w:val="20"/>
                <w:szCs w:val="20"/>
              </w:rPr>
              <w:t>Komplexní pozemkové úpravy v k.</w:t>
            </w:r>
            <w:r w:rsidR="00373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61B0E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261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37B7">
              <w:rPr>
                <w:rFonts w:ascii="Arial" w:hAnsi="Arial" w:cs="Arial"/>
                <w:b/>
                <w:sz w:val="20"/>
                <w:szCs w:val="20"/>
              </w:rPr>
              <w:t>Kunín</w:t>
            </w:r>
          </w:p>
        </w:tc>
      </w:tr>
      <w:tr w:rsidR="00AD2311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2311" w:rsidRPr="001A4F47" w:rsidRDefault="00AD2311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1" w:rsidRPr="00AD2311" w:rsidRDefault="00F010F2" w:rsidP="00564B79">
            <w:pPr>
              <w:autoSpaceDE w:val="0"/>
              <w:autoSpaceDN w:val="0"/>
              <w:adjustRightInd w:val="0"/>
              <w:rPr>
                <w:b/>
                <w:color w:val="FF0000"/>
                <w:highlight w:val="lightGray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2VZ4375/2016-571101 /  635471</w:t>
            </w:r>
            <w:proofErr w:type="gramEnd"/>
          </w:p>
        </w:tc>
      </w:tr>
      <w:tr w:rsidR="00AD2311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2311" w:rsidRPr="001A4F47" w:rsidRDefault="00AD2311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1" w:rsidRPr="00893052" w:rsidRDefault="00AD2311" w:rsidP="00564B79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  <w:bookmarkStart w:id="0" w:name="_GoBack"/>
      <w:bookmarkEnd w:id="0"/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předkládám níže uvedené seznamy a prohlášení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03" w:rsidRDefault="00B21203" w:rsidP="008E4AD5">
      <w:r>
        <w:separator/>
      </w:r>
    </w:p>
  </w:endnote>
  <w:endnote w:type="continuationSeparator" w:id="0">
    <w:p w:rsidR="00B21203" w:rsidRDefault="00B212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C072E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010F2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03" w:rsidRDefault="00B21203" w:rsidP="008E4AD5">
      <w:r>
        <w:separator/>
      </w:r>
    </w:p>
  </w:footnote>
  <w:footnote w:type="continuationSeparator" w:id="0">
    <w:p w:rsidR="00B21203" w:rsidRDefault="00B21203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0" w:rsidRDefault="00D24D50">
    <w:pPr>
      <w:pStyle w:val="Zhlav"/>
    </w:pPr>
    <w:r>
      <w:t xml:space="preserve">Příloha </w:t>
    </w:r>
    <w:proofErr w:type="gramStart"/>
    <w:r>
      <w:t>č.</w:t>
    </w:r>
    <w:r w:rsidR="00AD2311">
      <w:t>8</w:t>
    </w:r>
    <w:proofErr w:type="gramEnd"/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187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737B7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FCA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D2311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1D1F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010F2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DE9A-E791-4E99-BA32-3741FD44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Smoček Petr Ing.</dc:creator>
  <cp:keywords/>
  <dc:description/>
  <cp:lastModifiedBy>Kozáková Libuše Ing.</cp:lastModifiedBy>
  <cp:revision>4</cp:revision>
  <cp:lastPrinted>2012-03-30T11:12:00Z</cp:lastPrinted>
  <dcterms:created xsi:type="dcterms:W3CDTF">2016-02-24T15:04:00Z</dcterms:created>
  <dcterms:modified xsi:type="dcterms:W3CDTF">2016-06-23T09:20:00Z</dcterms:modified>
</cp:coreProperties>
</file>