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1DB8" w14:textId="77777777"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14:paraId="7F32E9FE" w14:textId="77777777"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14:paraId="5F47A06B" w14:textId="77777777"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14:paraId="59E21F7B" w14:textId="77777777"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14:paraId="23F2CCFB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DEA021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E1CA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FC704" w14:textId="3D0730BE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 w:rsidR="00D0756E"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Středočeský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 w:rsidR="00590B7A">
              <w:rPr>
                <w:rFonts w:ascii="Arial" w:hAnsi="Arial" w:cs="Arial"/>
                <w:b/>
                <w:sz w:val="20"/>
                <w:szCs w:val="20"/>
              </w:rPr>
              <w:t>, Pobočka Příbram</w:t>
            </w:r>
          </w:p>
        </w:tc>
      </w:tr>
      <w:tr w:rsidR="00532181" w:rsidRPr="00532181" w14:paraId="10D3F2CF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AE7B92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6755" w14:textId="35F39CF8" w:rsidR="00532181" w:rsidRPr="00532181" w:rsidRDefault="00590B7A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Poštovní 4, 261 01 Příbram V - Zdaboř</w:t>
            </w:r>
          </w:p>
        </w:tc>
      </w:tr>
      <w:tr w:rsidR="00532181" w:rsidRPr="00532181" w14:paraId="45FEABD8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16BB41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6E1A" w14:textId="77777777" w:rsidR="00532181" w:rsidRPr="00532181" w:rsidRDefault="00D0756E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JUDr. Janou Kubovou, vedoucí Pobočky Příbram</w:t>
            </w:r>
          </w:p>
        </w:tc>
      </w:tr>
      <w:tr w:rsidR="00532181" w:rsidRPr="00532181" w14:paraId="6963547A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13537C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A9F8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14:paraId="3BB478EA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ACADCE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7760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14:paraId="158F7716" w14:textId="77777777"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14:paraId="5F422201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D844CF" w14:textId="77777777"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8D6A" w14:textId="77777777" w:rsidR="00532181" w:rsidRPr="00532181" w:rsidRDefault="00D0756E" w:rsidP="0053218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002AB">
              <w:rPr>
                <w:b/>
              </w:rPr>
              <w:t>Komplexní pozemková úprava v k. ú. Voltýřov</w:t>
            </w:r>
          </w:p>
        </w:tc>
      </w:tr>
      <w:tr w:rsidR="00532181" w:rsidRPr="00532181" w14:paraId="3A70B114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1F5C01" w14:textId="74468AB9" w:rsidR="00532181" w:rsidRPr="00532181" w:rsidRDefault="00845FB7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Spisová značka:</w:t>
            </w:r>
            <w:bookmarkStart w:id="0" w:name="_GoBack"/>
            <w:bookmarkEnd w:id="0"/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4B75" w14:textId="55FBEE18" w:rsidR="00532181" w:rsidRPr="00532181" w:rsidRDefault="00590B7A" w:rsidP="0053218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865BA6">
              <w:rPr>
                <w:rFonts w:ascii="Arial" w:hAnsi="Arial" w:cs="Arial"/>
                <w:sz w:val="20"/>
                <w:szCs w:val="20"/>
              </w:rPr>
              <w:t>2RP19173/2015-537212</w:t>
            </w:r>
          </w:p>
        </w:tc>
      </w:tr>
      <w:tr w:rsidR="00532181" w:rsidRPr="00532181" w14:paraId="488EECE6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46237C" w14:textId="77777777"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1001" w14:textId="7C79FAA3" w:rsidR="00532181" w:rsidRPr="00532181" w:rsidRDefault="009C1EDC" w:rsidP="009C1EDC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f) </w:t>
            </w:r>
            <w:r w:rsidR="00532181" w:rsidRPr="00532181">
              <w:rPr>
                <w:rFonts w:ascii="Arial" w:hAnsi="Arial" w:cs="Arial"/>
                <w:sz w:val="20"/>
                <w:szCs w:val="20"/>
              </w:rPr>
              <w:t>zákona č. 137/2006 Sb., o veřejných zakázkách, ve znění pozdější</w:t>
            </w:r>
            <w:r>
              <w:rPr>
                <w:rFonts w:ascii="Arial" w:hAnsi="Arial" w:cs="Arial"/>
                <w:sz w:val="20"/>
                <w:szCs w:val="20"/>
              </w:rPr>
              <w:t>ch předpisů (dále jen "zákon")</w:t>
            </w:r>
          </w:p>
        </w:tc>
      </w:tr>
    </w:tbl>
    <w:p w14:paraId="2E231B2F" w14:textId="77777777"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14:paraId="13D69592" w14:textId="77777777"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14:paraId="2A34BE0F" w14:textId="79AF20B3"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 w:rsidR="00AD76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14:paraId="1ACB9E4C" w14:textId="77777777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6C0BE2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010AD0E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6D50BC34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10848389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6B6C92E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1787817C" w14:textId="77777777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511691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ADBA64C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4DE821E1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447F3DA6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06CEDB5" w14:textId="77777777"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14:paraId="3E5441EF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5D688882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E49BFEB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3419789A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41724411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7AA1CA3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09A42070" w14:textId="77777777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346830" w14:textId="77777777"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14:paraId="058DD4C7" w14:textId="77777777"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D2899E1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720FEBF0" w14:textId="77777777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87D180A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210300A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377D3151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67DB3D36" w14:textId="77777777"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14:paraId="60C83787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C0719FE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14:paraId="43D430E9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58D9B6A2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3404642" w14:textId="77777777"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14:paraId="3515AC79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3E6539CE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C676189" w14:textId="77777777"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6606C" w14:textId="77777777"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14:paraId="0D2DC722" w14:textId="77777777"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14:paraId="303D2A29" w14:textId="77777777"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14:paraId="14D9220F" w14:textId="77777777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873353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EC8B51F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5B642ACC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68FC4AFA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31D53522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73206CD8" w14:textId="77777777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CCABEF5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90C9797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4D97A69A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3DFC9760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E480FED" w14:textId="77777777"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14:paraId="23C2CDBA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4DDF41EE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8F11517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414D586A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035B1F28" w14:textId="77777777"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9C6F90D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2F839142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4F45BB8A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1387F97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14:paraId="452C5E6B" w14:textId="77777777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5685CCD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FBD1DC7" w14:textId="77777777"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14:paraId="126048C6" w14:textId="77777777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22F03EA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0B60810" w14:textId="77777777"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14:paraId="73B65D5F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12D48A41" w14:textId="77777777"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EC8AD89" w14:textId="77777777"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14:paraId="7DB4E87D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3629086A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F348A92" w14:textId="77777777"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14:paraId="2FEFC34C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2048015E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56933AA" w14:textId="77777777"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3F97A" w14:textId="77777777"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14:paraId="5BB468BF" w14:textId="77777777" w:rsidTr="009745F7">
        <w:tc>
          <w:tcPr>
            <w:tcW w:w="3232" w:type="dxa"/>
            <w:tcMar>
              <w:left w:w="85" w:type="dxa"/>
              <w:right w:w="85" w:type="dxa"/>
            </w:tcMar>
          </w:tcPr>
          <w:p w14:paraId="2B268002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14:paraId="7F099986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14:paraId="2E53B0DA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14:paraId="58548187" w14:textId="77777777" w:rsidTr="009745F7">
        <w:tc>
          <w:tcPr>
            <w:tcW w:w="3232" w:type="dxa"/>
            <w:tcMar>
              <w:left w:w="85" w:type="dxa"/>
              <w:right w:w="85" w:type="dxa"/>
            </w:tcMar>
          </w:tcPr>
          <w:p w14:paraId="33234127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14:paraId="6A873FDF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14:paraId="61AA2B85" w14:textId="77777777"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345B3" w14:textId="77777777"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14:paraId="4285D7B7" w14:textId="77777777"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14:paraId="4073E837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23B172B4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8A3A75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6F176E3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14:paraId="286AE13F" w14:textId="77777777"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14:paraId="274FEE41" w14:textId="77777777"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14:paraId="3C118BCF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39A04D17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5BA2D4B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2686A17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14:paraId="5ABAD802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14:paraId="4CFDB4E5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506C3962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082D5D25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5AF8DB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009CE09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3321F5D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74EA026E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4B813ECD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62E25584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FF79EE4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9766EB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0543A42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7A4BDD99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2CDA8837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38532101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25F7BB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39DAF02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234F8CB0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DD4EED0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78CC1FB7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56A879F9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5C370D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4B8AF49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5C295AE2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990885D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46775353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49E997B5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16DC7B5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933323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291D8B06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6D6B3FB1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27A23B08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6AC471E3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D521066" w14:textId="77777777"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4BC0FE" w14:textId="77777777"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1537A2FF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274D87F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14:paraId="48776739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15BF72E8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CA7EF51" w14:textId="77777777"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194E9BF" w14:textId="77777777"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8D7E67B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DB1C8F7" w14:textId="77777777"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FD817" w14:textId="77777777"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14:paraId="05D1B0CB" w14:textId="77777777"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14:paraId="58780555" w14:textId="77777777"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14:paraId="0F716074" w14:textId="77777777"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14:paraId="0B8DFC10" w14:textId="77777777"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14:paraId="610BB4F2" w14:textId="77777777"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14:paraId="19299E87" w14:textId="77777777"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14:paraId="6CB3691F" w14:textId="77777777"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14:paraId="39D4C06D" w14:textId="77777777"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14:paraId="31E6DA4F" w14:textId="77777777"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14:paraId="0051D1D5" w14:textId="77777777"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5DEB96A5" w14:textId="77777777"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14:paraId="31FF0F9C" w14:textId="77777777"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A177" w14:textId="77777777" w:rsidR="00032813" w:rsidRDefault="00032813" w:rsidP="008E4AD5">
      <w:r>
        <w:separator/>
      </w:r>
    </w:p>
  </w:endnote>
  <w:endnote w:type="continuationSeparator" w:id="0">
    <w:p w14:paraId="1B3088B2" w14:textId="77777777"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7C49" w14:textId="77777777"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45FB7">
      <w:rPr>
        <w:noProof/>
      </w:rPr>
      <w:t>1</w:t>
    </w:r>
    <w:r>
      <w:rPr>
        <w:noProof/>
      </w:rPr>
      <w:fldChar w:fldCharType="end"/>
    </w:r>
  </w:p>
  <w:p w14:paraId="0A80D81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3DE0" w14:textId="77777777" w:rsidR="00032813" w:rsidRDefault="00032813" w:rsidP="008E4AD5">
      <w:r>
        <w:separator/>
      </w:r>
    </w:p>
  </w:footnote>
  <w:footnote w:type="continuationSeparator" w:id="0">
    <w:p w14:paraId="41AFB57B" w14:textId="77777777"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F50D6" w14:textId="303B8B21" w:rsidR="00D40D0E" w:rsidRDefault="00D42CD1">
    <w:pPr>
      <w:pStyle w:val="Zhlav"/>
    </w:pPr>
    <w:r>
      <w:t>Příloha č.</w:t>
    </w:r>
    <w:r w:rsidR="007A307B">
      <w:t xml:space="preserve"> </w:t>
    </w:r>
    <w:r w:rsidR="0066145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0B7A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61458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A307B"/>
    <w:rsid w:val="007B0058"/>
    <w:rsid w:val="007C40F9"/>
    <w:rsid w:val="007F7EFE"/>
    <w:rsid w:val="00801A30"/>
    <w:rsid w:val="008042C2"/>
    <w:rsid w:val="00804C09"/>
    <w:rsid w:val="0082287A"/>
    <w:rsid w:val="00825155"/>
    <w:rsid w:val="008259C9"/>
    <w:rsid w:val="00845FB7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1EDC"/>
    <w:rsid w:val="009C32E0"/>
    <w:rsid w:val="009C4B2D"/>
    <w:rsid w:val="009C7E54"/>
    <w:rsid w:val="009D5468"/>
    <w:rsid w:val="009E5FBD"/>
    <w:rsid w:val="009E684C"/>
    <w:rsid w:val="009F3FD5"/>
    <w:rsid w:val="009F4F67"/>
    <w:rsid w:val="00A002AB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7616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0756E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11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BB5AD4B"/>
  <w15:docId w15:val="{E21A099F-1E3E-4775-A135-6CCDB47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F148-ABBE-44C8-BF09-26D246A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Krejčová Lucie</cp:lastModifiedBy>
  <cp:revision>17</cp:revision>
  <cp:lastPrinted>2012-03-30T11:12:00Z</cp:lastPrinted>
  <dcterms:created xsi:type="dcterms:W3CDTF">2013-03-12T13:38:00Z</dcterms:created>
  <dcterms:modified xsi:type="dcterms:W3CDTF">2016-03-03T11:03:00Z</dcterms:modified>
</cp:coreProperties>
</file>