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AD19" w14:textId="77777777" w:rsidR="00FF3B0B" w:rsidRDefault="00FF3B0B" w:rsidP="009204A2">
      <w:pPr>
        <w:pStyle w:val="Nzev"/>
        <w:tabs>
          <w:tab w:val="left" w:pos="851"/>
        </w:tabs>
        <w:spacing w:after="120"/>
        <w:ind w:hanging="851"/>
        <w:jc w:val="center"/>
        <w:rPr>
          <w:rFonts w:ascii="Arial" w:hAnsi="Arial" w:cs="Arial"/>
          <w:b/>
          <w:sz w:val="22"/>
          <w:szCs w:val="22"/>
        </w:rPr>
      </w:pPr>
    </w:p>
    <w:p w14:paraId="05A69468" w14:textId="77777777" w:rsidR="00FF3B0B" w:rsidRPr="00517391" w:rsidRDefault="00FF3B0B" w:rsidP="009204A2">
      <w:pPr>
        <w:pStyle w:val="Nzev"/>
        <w:tabs>
          <w:tab w:val="left" w:pos="851"/>
        </w:tabs>
        <w:spacing w:after="120"/>
        <w:ind w:hanging="851"/>
        <w:jc w:val="center"/>
        <w:rPr>
          <w:rFonts w:ascii="Arial" w:hAnsi="Arial" w:cs="Arial"/>
          <w:b/>
          <w:sz w:val="8"/>
          <w:szCs w:val="8"/>
        </w:rPr>
      </w:pPr>
    </w:p>
    <w:p w14:paraId="6D7E3DB6" w14:textId="29B4517B" w:rsidR="00797092" w:rsidRPr="003C0D30" w:rsidRDefault="00797092" w:rsidP="009204A2">
      <w:pPr>
        <w:pStyle w:val="Nzev"/>
        <w:tabs>
          <w:tab w:val="left" w:pos="851"/>
        </w:tabs>
        <w:spacing w:after="120"/>
        <w:ind w:hanging="851"/>
        <w:jc w:val="center"/>
        <w:rPr>
          <w:rFonts w:ascii="Arial" w:hAnsi="Arial" w:cs="Arial"/>
          <w:b/>
          <w:sz w:val="22"/>
          <w:szCs w:val="22"/>
        </w:rPr>
      </w:pPr>
      <w:r w:rsidRPr="00260258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45CF532F" w:rsidR="00797092" w:rsidRPr="00543A28" w:rsidRDefault="00797092" w:rsidP="00543A28">
      <w:pPr>
        <w:spacing w:before="0" w:after="120"/>
        <w:ind w:left="567"/>
        <w:rPr>
          <w:rFonts w:ascii="Arial" w:hAnsi="Arial" w:cs="Arial"/>
          <w:color w:val="FF000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543A28">
        <w:rPr>
          <w:rFonts w:ascii="Arial" w:hAnsi="Arial" w:cs="Arial"/>
          <w:snapToGrid w:val="0"/>
          <w:sz w:val="22"/>
          <w:szCs w:val="22"/>
        </w:rPr>
        <w:t>Liberecký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543A28" w:rsidRPr="0035276D">
        <w:rPr>
          <w:rFonts w:ascii="Arial" w:hAnsi="Arial" w:cs="Arial"/>
          <w:snapToGrid w:val="0"/>
          <w:sz w:val="22"/>
          <w:szCs w:val="22"/>
        </w:rPr>
        <w:t>U Nisy 745/</w:t>
      </w:r>
      <w:proofErr w:type="gramStart"/>
      <w:r w:rsidR="00543A28" w:rsidRPr="0035276D">
        <w:rPr>
          <w:rFonts w:ascii="Arial" w:hAnsi="Arial" w:cs="Arial"/>
          <w:snapToGrid w:val="0"/>
          <w:sz w:val="22"/>
          <w:szCs w:val="22"/>
        </w:rPr>
        <w:t>6a</w:t>
      </w:r>
      <w:proofErr w:type="gramEnd"/>
      <w:r w:rsidR="00543A28" w:rsidRPr="0035276D">
        <w:rPr>
          <w:rFonts w:ascii="Arial" w:hAnsi="Arial" w:cs="Arial"/>
          <w:snapToGrid w:val="0"/>
          <w:sz w:val="22"/>
          <w:szCs w:val="22"/>
        </w:rPr>
        <w:t>, 460 57 Liberec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352FF88A" w14:textId="77777777" w:rsidR="00543A28" w:rsidRDefault="00543A28" w:rsidP="00543A28">
      <w:pPr>
        <w:tabs>
          <w:tab w:val="left" w:pos="1985"/>
        </w:tabs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Ing. Bohuslavem Kabátkem,</w:t>
      </w:r>
    </w:p>
    <w:p w14:paraId="0C5E9CFA" w14:textId="77777777" w:rsidR="00543A28" w:rsidRPr="003C0D30" w:rsidRDefault="00543A28" w:rsidP="00543A28">
      <w:pPr>
        <w:tabs>
          <w:tab w:val="left" w:pos="1985"/>
        </w:tabs>
        <w:spacing w:before="0" w:after="120"/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ředitelem Krajského pozemkového úřadu pro Liberecký kraj</w:t>
      </w:r>
    </w:p>
    <w:p w14:paraId="24B8EA4E" w14:textId="1704700C" w:rsidR="00543A28" w:rsidRDefault="00543A28" w:rsidP="00543A28">
      <w:pPr>
        <w:tabs>
          <w:tab w:val="left" w:pos="1985"/>
        </w:tabs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>Ing. Bohuslavem Kabátkem,</w:t>
      </w:r>
    </w:p>
    <w:p w14:paraId="650170C0" w14:textId="204B3814" w:rsidR="00543A28" w:rsidRPr="003C0D30" w:rsidRDefault="00543A28" w:rsidP="00543A28">
      <w:pPr>
        <w:tabs>
          <w:tab w:val="left" w:pos="1985"/>
        </w:tabs>
        <w:spacing w:before="0" w:after="120"/>
        <w:ind w:left="1985" w:firstLine="25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ředitelem KPÚ pro Liberecký kraj</w:t>
      </w:r>
    </w:p>
    <w:p w14:paraId="54998BAF" w14:textId="77777777" w:rsidR="00543A28" w:rsidRPr="003C0D30" w:rsidRDefault="00543A28" w:rsidP="00543A28">
      <w:pPr>
        <w:spacing w:before="0" w:after="120"/>
        <w:ind w:left="4962" w:hanging="4395"/>
        <w:jc w:val="left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V technických záležitostech zastoupená:</w:t>
      </w:r>
      <w:r>
        <w:rPr>
          <w:rFonts w:ascii="Arial" w:hAnsi="Arial" w:cs="Arial"/>
          <w:snapToGrid w:val="0"/>
          <w:sz w:val="22"/>
          <w:szCs w:val="22"/>
        </w:rPr>
        <w:tab/>
        <w:t>Jiřím Hořákem</w:t>
      </w:r>
      <w:r w:rsidRPr="003C0D30">
        <w:rPr>
          <w:rFonts w:ascii="Arial" w:hAnsi="Arial" w:cs="Arial"/>
          <w:sz w:val="22"/>
          <w:szCs w:val="22"/>
        </w:rPr>
        <w:t>, KPÚ</w:t>
      </w:r>
      <w:r>
        <w:rPr>
          <w:rFonts w:ascii="Arial" w:hAnsi="Arial" w:cs="Arial"/>
          <w:sz w:val="22"/>
          <w:szCs w:val="22"/>
        </w:rPr>
        <w:t xml:space="preserve"> pro Liberecký kraj, Pobočka Semily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182B0CE" w14:textId="77777777" w:rsidR="00543A28" w:rsidRPr="003C0D30" w:rsidRDefault="00543A28" w:rsidP="00543A2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>+420 724 201 423</w:t>
      </w:r>
    </w:p>
    <w:p w14:paraId="2DC59678" w14:textId="77777777" w:rsidR="00543A28" w:rsidRPr="003C0D30" w:rsidRDefault="00543A28" w:rsidP="00543A2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jiri.horak2@spu.gov.cz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53A151A1" w:rsidR="00797092" w:rsidRPr="003C0D30" w:rsidRDefault="00A00836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Foltánek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6CB3C788" w14:textId="5EC987EE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společnost založená a existující podle právního řádu</w:t>
      </w:r>
      <w:r w:rsidR="00A00836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z w:val="22"/>
          <w:szCs w:val="22"/>
        </w:rPr>
        <w:t xml:space="preserve">České republiky,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A00836" w:rsidRPr="00A00836">
        <w:rPr>
          <w:rFonts w:ascii="Arial" w:hAnsi="Arial" w:cs="Arial"/>
          <w:bCs/>
          <w:sz w:val="22"/>
          <w:szCs w:val="22"/>
        </w:rPr>
        <w:t>Podolská 769/122, Podolí, 147 00 Praha 4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A00836">
        <w:rPr>
          <w:rFonts w:ascii="Arial" w:hAnsi="Arial" w:cs="Arial"/>
          <w:snapToGrid w:val="0"/>
          <w:sz w:val="22"/>
          <w:szCs w:val="22"/>
        </w:rPr>
        <w:t>24662976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A00836">
        <w:rPr>
          <w:rFonts w:ascii="Arial" w:hAnsi="Arial" w:cs="Arial"/>
          <w:snapToGrid w:val="0"/>
          <w:sz w:val="22"/>
          <w:szCs w:val="22"/>
        </w:rPr>
        <w:t>Městského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A00836">
        <w:rPr>
          <w:rFonts w:ascii="Arial" w:hAnsi="Arial" w:cs="Arial"/>
          <w:snapToGrid w:val="0"/>
          <w:sz w:val="22"/>
          <w:szCs w:val="22"/>
        </w:rPr>
        <w:t>Praze</w:t>
      </w:r>
      <w:r w:rsidRPr="003C0D30">
        <w:rPr>
          <w:rFonts w:ascii="Arial" w:hAnsi="Arial" w:cs="Arial"/>
          <w:snapToGrid w:val="0"/>
          <w:sz w:val="22"/>
          <w:szCs w:val="22"/>
        </w:rPr>
        <w:t>, oddíl</w:t>
      </w:r>
      <w:r w:rsidR="00A00836">
        <w:rPr>
          <w:rFonts w:ascii="Arial" w:hAnsi="Arial" w:cs="Arial"/>
          <w:snapToGrid w:val="0"/>
          <w:sz w:val="22"/>
          <w:szCs w:val="22"/>
        </w:rPr>
        <w:t xml:space="preserve"> C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A00836">
        <w:rPr>
          <w:rFonts w:ascii="Arial" w:hAnsi="Arial" w:cs="Arial"/>
          <w:snapToGrid w:val="0"/>
          <w:sz w:val="22"/>
          <w:szCs w:val="22"/>
        </w:rPr>
        <w:t>164338.</w:t>
      </w:r>
    </w:p>
    <w:p w14:paraId="47FA9FF2" w14:textId="6CFC26FA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A00836">
        <w:rPr>
          <w:rFonts w:ascii="Arial" w:hAnsi="Arial" w:cs="Arial"/>
          <w:snapToGrid w:val="0"/>
          <w:sz w:val="22"/>
          <w:szCs w:val="22"/>
        </w:rPr>
        <w:t xml:space="preserve">Ing. Dalimilem </w:t>
      </w:r>
      <w:proofErr w:type="spellStart"/>
      <w:r w:rsidR="00A00836">
        <w:rPr>
          <w:rFonts w:ascii="Arial" w:hAnsi="Arial" w:cs="Arial"/>
          <w:snapToGrid w:val="0"/>
          <w:sz w:val="22"/>
          <w:szCs w:val="22"/>
        </w:rPr>
        <w:t>Foltánkem</w:t>
      </w:r>
      <w:proofErr w:type="spellEnd"/>
    </w:p>
    <w:p w14:paraId="74D6E459" w14:textId="5C8E5FC0" w:rsidR="00797092" w:rsidRPr="00A00836" w:rsidRDefault="00797092" w:rsidP="00A00836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A00836">
        <w:rPr>
          <w:rFonts w:ascii="Arial" w:hAnsi="Arial" w:cs="Arial"/>
          <w:snapToGrid w:val="0"/>
          <w:sz w:val="22"/>
          <w:szCs w:val="22"/>
        </w:rPr>
        <w:t xml:space="preserve">Ing. Dalimilem </w:t>
      </w:r>
      <w:proofErr w:type="spellStart"/>
      <w:r w:rsidR="00A00836">
        <w:rPr>
          <w:rFonts w:ascii="Arial" w:hAnsi="Arial" w:cs="Arial"/>
          <w:snapToGrid w:val="0"/>
          <w:sz w:val="22"/>
          <w:szCs w:val="22"/>
        </w:rPr>
        <w:t>Foltánkem</w:t>
      </w:r>
      <w:proofErr w:type="spellEnd"/>
    </w:p>
    <w:p w14:paraId="73031793" w14:textId="4D044843" w:rsidR="00797092" w:rsidRPr="00A00836" w:rsidRDefault="00797092" w:rsidP="00A00836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D8601A">
        <w:rPr>
          <w:rFonts w:ascii="Arial" w:hAnsi="Arial" w:cs="Arial"/>
          <w:snapToGrid w:val="0"/>
          <w:sz w:val="22"/>
          <w:szCs w:val="22"/>
        </w:rPr>
        <w:t>xxxxxxxxxxxxxxxxxxxxxx</w:t>
      </w:r>
      <w:proofErr w:type="spellEnd"/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79A09C6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A00836">
        <w:rPr>
          <w:rFonts w:ascii="Arial" w:hAnsi="Arial" w:cs="Arial"/>
          <w:snapToGrid w:val="0"/>
          <w:sz w:val="22"/>
          <w:szCs w:val="22"/>
        </w:rPr>
        <w:t xml:space="preserve">+420 </w:t>
      </w:r>
      <w:proofErr w:type="spellStart"/>
      <w:r w:rsidR="00D8601A">
        <w:rPr>
          <w:rFonts w:ascii="Arial" w:hAnsi="Arial" w:cs="Arial"/>
          <w:snapToGrid w:val="0"/>
          <w:sz w:val="22"/>
          <w:szCs w:val="22"/>
        </w:rPr>
        <w:t>xxxxxxxxx</w:t>
      </w:r>
      <w:proofErr w:type="spellEnd"/>
    </w:p>
    <w:p w14:paraId="238788A1" w14:textId="678F67B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D8601A">
        <w:rPr>
          <w:rFonts w:ascii="Arial" w:hAnsi="Arial" w:cs="Arial"/>
          <w:snapToGrid w:val="0"/>
          <w:sz w:val="22"/>
          <w:szCs w:val="22"/>
        </w:rPr>
        <w:t>xxxxxxxxxxxxxxxxxx</w:t>
      </w:r>
      <w:proofErr w:type="spellEnd"/>
    </w:p>
    <w:p w14:paraId="2191597D" w14:textId="7FC9B189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A00836"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8k7p399</w:t>
      </w:r>
    </w:p>
    <w:p w14:paraId="6022D172" w14:textId="44A80E9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A00836">
        <w:rPr>
          <w:rFonts w:ascii="Arial" w:hAnsi="Arial" w:cs="Arial"/>
          <w:snapToGrid w:val="0"/>
          <w:sz w:val="22"/>
          <w:szCs w:val="22"/>
        </w:rPr>
        <w:t>Komerční banka, a.s.</w:t>
      </w:r>
    </w:p>
    <w:p w14:paraId="32C9F5BB" w14:textId="7CC6FA2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A00836"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43-6830890257/0100</w:t>
      </w:r>
    </w:p>
    <w:p w14:paraId="08E4CF51" w14:textId="319ECDD2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A00836">
        <w:rPr>
          <w:rFonts w:ascii="Arial" w:hAnsi="Arial" w:cs="Arial"/>
          <w:snapToGrid w:val="0"/>
          <w:sz w:val="22"/>
          <w:szCs w:val="22"/>
        </w:rPr>
        <w:t>CZ24662976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12E85D44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proofErr w:type="gramStart"/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081579" w:rsidRPr="00081579">
        <w:rPr>
          <w:rFonts w:ascii="Arial" w:hAnsi="Arial" w:cs="Arial"/>
          <w:b/>
          <w:bCs/>
          <w:sz w:val="22"/>
          <w:szCs w:val="22"/>
        </w:rPr>
        <w:t>LBK</w:t>
      </w:r>
      <w:proofErr w:type="gramEnd"/>
      <w:r w:rsidR="00081579" w:rsidRPr="00081579">
        <w:rPr>
          <w:rFonts w:ascii="Arial" w:hAnsi="Arial" w:cs="Arial"/>
          <w:b/>
          <w:bCs/>
          <w:sz w:val="22"/>
          <w:szCs w:val="22"/>
        </w:rPr>
        <w:t xml:space="preserve">/3_SM_Tatobity_Žlábek_Vyskeř_Vytyčení pozemků po </w:t>
      </w:r>
      <w:proofErr w:type="spellStart"/>
      <w:r w:rsidR="00081579" w:rsidRPr="00081579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081579">
        <w:rPr>
          <w:rFonts w:ascii="Arial" w:hAnsi="Arial" w:cs="Arial"/>
          <w:sz w:val="22"/>
          <w:szCs w:val="22"/>
        </w:rPr>
        <w:t xml:space="preserve"> (d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332A85D5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B4B4AF4" w14:textId="1E6DE47D" w:rsidR="005378AD" w:rsidRDefault="00C05583" w:rsidP="0008157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4D3E89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4923D450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753075">
        <w:rPr>
          <w:rFonts w:ascii="Arial" w:hAnsi="Arial" w:cs="Arial"/>
          <w:sz w:val="22"/>
          <w:szCs w:val="22"/>
        </w:rPr>
        <w:t>25. 03. 2026.</w:t>
      </w:r>
    </w:p>
    <w:p w14:paraId="085E7CB4" w14:textId="0C32293C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81579">
        <w:rPr>
          <w:rFonts w:ascii="Arial" w:hAnsi="Arial" w:cs="Arial"/>
          <w:sz w:val="22"/>
          <w:szCs w:val="22"/>
        </w:rPr>
        <w:t xml:space="preserve">Liberecký </w:t>
      </w:r>
      <w:proofErr w:type="gramStart"/>
      <w:r w:rsidR="00081579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Pobočky </w:t>
      </w:r>
      <w:r w:rsidR="00081579">
        <w:rPr>
          <w:rFonts w:ascii="Arial" w:hAnsi="Arial" w:cs="Arial"/>
          <w:sz w:val="22"/>
          <w:szCs w:val="22"/>
        </w:rPr>
        <w:t>Semily.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2BB687A2" w14:textId="0CB332FA" w:rsidR="00AC2F05" w:rsidRPr="002F637C" w:rsidRDefault="00AC2F05" w:rsidP="004D3E89">
      <w:pPr>
        <w:pStyle w:val="Nadpis1"/>
        <w:numPr>
          <w:ilvl w:val="0"/>
          <w:numId w:val="0"/>
        </w:numPr>
        <w:spacing w:before="24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8DB318A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081579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081579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>:</w:t>
      </w:r>
      <w:r w:rsidR="00081579">
        <w:rPr>
          <w:rFonts w:ascii="Arial" w:hAnsi="Arial" w:cs="Arial"/>
          <w:sz w:val="22"/>
          <w:szCs w:val="22"/>
        </w:rPr>
        <w:t xml:space="preserve"> </w:t>
      </w:r>
      <w:r w:rsidR="00081579" w:rsidRPr="00081579">
        <w:rPr>
          <w:rFonts w:ascii="Arial" w:hAnsi="Arial" w:cs="Arial"/>
          <w:sz w:val="22"/>
          <w:szCs w:val="22"/>
        </w:rPr>
        <w:t xml:space="preserve">Benešov u Semil, Dolní </w:t>
      </w:r>
      <w:proofErr w:type="spellStart"/>
      <w:r w:rsidR="00081579" w:rsidRPr="00081579">
        <w:rPr>
          <w:rFonts w:ascii="Arial" w:hAnsi="Arial" w:cs="Arial"/>
          <w:sz w:val="22"/>
          <w:szCs w:val="22"/>
        </w:rPr>
        <w:t>Sytová</w:t>
      </w:r>
      <w:proofErr w:type="spellEnd"/>
      <w:r w:rsidR="00081579" w:rsidRPr="00081579">
        <w:rPr>
          <w:rFonts w:ascii="Arial" w:hAnsi="Arial" w:cs="Arial"/>
          <w:sz w:val="22"/>
          <w:szCs w:val="22"/>
        </w:rPr>
        <w:t>, Příkrý, Tatobity, Vesec pod Kozákovem, Vyske</w:t>
      </w:r>
      <w:r w:rsidR="004D3E89">
        <w:rPr>
          <w:rFonts w:ascii="Arial" w:hAnsi="Arial" w:cs="Arial"/>
          <w:sz w:val="22"/>
          <w:szCs w:val="22"/>
        </w:rPr>
        <w:t>ř</w:t>
      </w:r>
      <w:r w:rsidR="00081579" w:rsidRPr="00081579">
        <w:rPr>
          <w:rFonts w:ascii="Arial" w:hAnsi="Arial" w:cs="Arial"/>
          <w:sz w:val="22"/>
          <w:szCs w:val="22"/>
        </w:rPr>
        <w:t>, Žlábek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081579">
        <w:rPr>
          <w:rFonts w:ascii="Arial" w:hAnsi="Arial" w:cs="Arial"/>
          <w:sz w:val="22"/>
          <w:szCs w:val="22"/>
        </w:rPr>
        <w:t xml:space="preserve"> Semily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081579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24D8FEA2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081579" w:rsidRPr="00081579">
        <w:rPr>
          <w:rFonts w:ascii="Arial" w:hAnsi="Arial" w:cs="Arial"/>
          <w:b/>
          <w:bCs/>
          <w:sz w:val="22"/>
          <w:szCs w:val="22"/>
        </w:rPr>
        <w:t>10</w:t>
      </w:r>
      <w:r w:rsidR="006D681C" w:rsidRPr="00081579">
        <w:rPr>
          <w:rFonts w:ascii="Arial" w:hAnsi="Arial" w:cs="Arial"/>
          <w:b/>
          <w:bCs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</w:t>
      </w:r>
      <w:r w:rsidR="00081579">
        <w:rPr>
          <w:rFonts w:ascii="Arial" w:hAnsi="Arial" w:cs="Arial"/>
          <w:sz w:val="22"/>
          <w:szCs w:val="22"/>
        </w:rPr>
        <w:t>ů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7098985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81579">
        <w:rPr>
          <w:rFonts w:ascii="Arial" w:hAnsi="Arial" w:cs="Arial"/>
          <w:sz w:val="22"/>
          <w:szCs w:val="22"/>
        </w:rPr>
        <w:t>Liberecký k</w:t>
      </w:r>
      <w:r w:rsidR="00560039" w:rsidRPr="001758A7">
        <w:rPr>
          <w:rFonts w:ascii="Arial" w:hAnsi="Arial" w:cs="Arial"/>
          <w:sz w:val="22"/>
          <w:szCs w:val="22"/>
        </w:rPr>
        <w:t xml:space="preserve">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81579">
        <w:rPr>
          <w:rFonts w:ascii="Arial" w:hAnsi="Arial" w:cs="Arial"/>
          <w:sz w:val="22"/>
          <w:szCs w:val="22"/>
        </w:rPr>
        <w:t>Semily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081579" w:rsidRPr="00081579">
        <w:rPr>
          <w:rFonts w:ascii="Arial" w:hAnsi="Arial" w:cs="Arial"/>
          <w:b/>
          <w:bCs/>
          <w:sz w:val="22"/>
          <w:szCs w:val="22"/>
        </w:rPr>
        <w:t>1</w:t>
      </w:r>
      <w:r w:rsidR="00EF29D9" w:rsidRPr="00081579">
        <w:rPr>
          <w:rFonts w:ascii="Arial" w:hAnsi="Arial" w:cs="Arial"/>
          <w:b/>
          <w:bCs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FEA5FF7" w:rsidR="00294AF8" w:rsidRPr="006B40A1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753075">
        <w:rPr>
          <w:rFonts w:ascii="Arial" w:hAnsi="Arial" w:cs="Arial"/>
          <w:b/>
          <w:bCs/>
          <w:sz w:val="22"/>
          <w:szCs w:val="22"/>
        </w:rPr>
        <w:t>50</w:t>
      </w:r>
      <w:r w:rsidR="006B40A1">
        <w:rPr>
          <w:rFonts w:ascii="Arial" w:hAnsi="Arial" w:cs="Arial"/>
          <w:sz w:val="22"/>
          <w:szCs w:val="22"/>
        </w:rPr>
        <w:t xml:space="preserve"> </w:t>
      </w:r>
      <w:r w:rsidR="00294AF8" w:rsidRPr="00972A20">
        <w:rPr>
          <w:rFonts w:ascii="Arial" w:hAnsi="Arial" w:cs="Arial"/>
          <w:sz w:val="22"/>
          <w:szCs w:val="22"/>
        </w:rPr>
        <w:t xml:space="preserve">dnů. </w:t>
      </w:r>
      <w:r w:rsidR="00294AF8" w:rsidRPr="006B40A1">
        <w:rPr>
          <w:rFonts w:ascii="Arial" w:hAnsi="Arial" w:cs="Arial"/>
          <w:sz w:val="22"/>
          <w:szCs w:val="22"/>
        </w:rPr>
        <w:t xml:space="preserve">Tato lhůta začíná běžet ode dne následujícího po dni, kdy dojde </w:t>
      </w:r>
      <w:r w:rsidR="0010420E" w:rsidRPr="006B40A1">
        <w:rPr>
          <w:rFonts w:ascii="Arial" w:hAnsi="Arial" w:cs="Arial"/>
          <w:sz w:val="22"/>
          <w:szCs w:val="22"/>
        </w:rPr>
        <w:t>k </w:t>
      </w:r>
      <w:r w:rsidR="00294AF8" w:rsidRPr="006B40A1">
        <w:rPr>
          <w:rFonts w:ascii="Arial" w:hAnsi="Arial" w:cs="Arial"/>
          <w:sz w:val="22"/>
          <w:szCs w:val="22"/>
        </w:rPr>
        <w:t>uveřejnění</w:t>
      </w:r>
      <w:r w:rsidR="0010420E" w:rsidRPr="006B40A1">
        <w:rPr>
          <w:rFonts w:ascii="Arial" w:hAnsi="Arial" w:cs="Arial"/>
          <w:sz w:val="22"/>
          <w:szCs w:val="22"/>
        </w:rPr>
        <w:t xml:space="preserve"> uzavřené </w:t>
      </w:r>
      <w:r w:rsidR="00831940" w:rsidRPr="006B40A1">
        <w:rPr>
          <w:rFonts w:ascii="Arial" w:hAnsi="Arial" w:cs="Arial"/>
          <w:sz w:val="22"/>
          <w:szCs w:val="22"/>
        </w:rPr>
        <w:t>S</w:t>
      </w:r>
      <w:r w:rsidR="0010420E" w:rsidRPr="006B40A1">
        <w:rPr>
          <w:rFonts w:ascii="Arial" w:hAnsi="Arial" w:cs="Arial"/>
          <w:sz w:val="22"/>
          <w:szCs w:val="22"/>
        </w:rPr>
        <w:t>mlouvy</w:t>
      </w:r>
      <w:r w:rsidR="00294AF8" w:rsidRPr="006B40A1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6B40A1">
        <w:rPr>
          <w:rFonts w:ascii="Arial" w:hAnsi="Arial" w:cs="Arial"/>
          <w:sz w:val="22"/>
          <w:szCs w:val="22"/>
        </w:rPr>
        <w:br/>
      </w:r>
      <w:r w:rsidR="00294AF8" w:rsidRPr="006B40A1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6B40A1">
        <w:rPr>
          <w:rFonts w:ascii="Arial" w:hAnsi="Arial" w:cs="Arial"/>
          <w:sz w:val="22"/>
          <w:szCs w:val="22"/>
        </w:rPr>
        <w:t>S</w:t>
      </w:r>
      <w:r w:rsidR="00294AF8" w:rsidRPr="006B40A1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6B40A1">
        <w:rPr>
          <w:rFonts w:ascii="Arial" w:hAnsi="Arial" w:cs="Arial"/>
          <w:sz w:val="22"/>
          <w:szCs w:val="22"/>
        </w:rPr>
        <w:t>S</w:t>
      </w:r>
      <w:r w:rsidR="00294AF8" w:rsidRPr="006B40A1">
        <w:rPr>
          <w:rFonts w:ascii="Arial" w:hAnsi="Arial" w:cs="Arial"/>
          <w:sz w:val="22"/>
          <w:szCs w:val="22"/>
        </w:rPr>
        <w:t>mlouvu spolu s potvrzením o jejím uveřejnění.</w:t>
      </w:r>
    </w:p>
    <w:p w14:paraId="23E92B6B" w14:textId="77777777" w:rsidR="00517391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</w:p>
    <w:p w14:paraId="07965649" w14:textId="6DA9767A" w:rsidR="00FD4817" w:rsidRPr="000F2FB9" w:rsidRDefault="00D6451F" w:rsidP="00517391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katastrální území:</w:t>
      </w:r>
      <w:r w:rsidR="006B40A1">
        <w:rPr>
          <w:rFonts w:ascii="Arial" w:hAnsi="Arial" w:cs="Arial"/>
          <w:sz w:val="22"/>
          <w:szCs w:val="22"/>
        </w:rPr>
        <w:t xml:space="preserve"> </w:t>
      </w:r>
      <w:r w:rsidR="006B40A1" w:rsidRPr="006B40A1">
        <w:rPr>
          <w:rFonts w:ascii="Arial" w:hAnsi="Arial" w:cs="Arial"/>
          <w:sz w:val="22"/>
          <w:szCs w:val="22"/>
        </w:rPr>
        <w:t xml:space="preserve">Benešov u Semil, Dolní </w:t>
      </w:r>
      <w:proofErr w:type="spellStart"/>
      <w:r w:rsidR="006B40A1" w:rsidRPr="006B40A1">
        <w:rPr>
          <w:rFonts w:ascii="Arial" w:hAnsi="Arial" w:cs="Arial"/>
          <w:sz w:val="22"/>
          <w:szCs w:val="22"/>
        </w:rPr>
        <w:t>Sytová</w:t>
      </w:r>
      <w:proofErr w:type="spellEnd"/>
      <w:r w:rsidR="006B40A1" w:rsidRPr="006B40A1">
        <w:rPr>
          <w:rFonts w:ascii="Arial" w:hAnsi="Arial" w:cs="Arial"/>
          <w:sz w:val="22"/>
          <w:szCs w:val="22"/>
        </w:rPr>
        <w:t>, Příkrý, Tatobity, Vesec pod Kozákovem, Vyskeř, Žlábek</w:t>
      </w:r>
      <w:r w:rsidR="00517391">
        <w:rPr>
          <w:rFonts w:ascii="Arial" w:hAnsi="Arial" w:cs="Arial"/>
          <w:sz w:val="22"/>
          <w:szCs w:val="22"/>
        </w:rPr>
        <w:t xml:space="preserve">; </w:t>
      </w:r>
      <w:r w:rsidRPr="0042773E">
        <w:rPr>
          <w:rFonts w:ascii="Arial" w:hAnsi="Arial" w:cs="Arial"/>
          <w:sz w:val="22"/>
          <w:szCs w:val="22"/>
        </w:rPr>
        <w:t>okres:</w:t>
      </w:r>
      <w:r w:rsidR="006B40A1">
        <w:rPr>
          <w:rFonts w:ascii="Arial" w:hAnsi="Arial" w:cs="Arial"/>
          <w:sz w:val="22"/>
          <w:szCs w:val="22"/>
        </w:rPr>
        <w:t xml:space="preserve"> Semily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Pr="0042773E">
        <w:rPr>
          <w:rFonts w:ascii="Arial" w:hAnsi="Arial" w:cs="Arial"/>
          <w:sz w:val="22"/>
          <w:szCs w:val="22"/>
        </w:rPr>
        <w:t xml:space="preserve">říloha č. </w:t>
      </w:r>
      <w:r w:rsidR="006B40A1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7936FC3D" w14:textId="77777777" w:rsidR="006B40A1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6B40A1">
        <w:rPr>
          <w:rStyle w:val="Odkaznakoment"/>
          <w:rFonts w:ascii="Arial" w:hAnsi="Arial" w:cs="Arial"/>
          <w:sz w:val="22"/>
          <w:szCs w:val="22"/>
        </w:rPr>
        <w:t xml:space="preserve"> Ob</w:t>
      </w:r>
      <w:r w:rsidR="00D6451F" w:rsidRPr="000F2FB9">
        <w:rPr>
          <w:rFonts w:ascii="Arial" w:hAnsi="Arial" w:cs="Arial"/>
          <w:sz w:val="22"/>
          <w:szCs w:val="22"/>
        </w:rPr>
        <w:t>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</w:p>
    <w:p w14:paraId="32C54D6B" w14:textId="1966DF40" w:rsidR="00145065" w:rsidRDefault="006B40A1" w:rsidP="006B40A1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2859CB">
        <w:rPr>
          <w:rFonts w:ascii="Arial" w:hAnsi="Arial" w:cs="Arial"/>
          <w:sz w:val="22"/>
          <w:szCs w:val="22"/>
        </w:rPr>
        <w:t xml:space="preserve">KPÚ pro Liberecký kraj, Pobočka Semily, se sídlem </w:t>
      </w:r>
      <w:proofErr w:type="spellStart"/>
      <w:r w:rsidRPr="002859CB">
        <w:rPr>
          <w:rFonts w:ascii="Arial" w:hAnsi="Arial" w:cs="Arial"/>
          <w:sz w:val="22"/>
          <w:szCs w:val="22"/>
        </w:rPr>
        <w:t>Bítouchovská</w:t>
      </w:r>
      <w:proofErr w:type="spellEnd"/>
      <w:r w:rsidRPr="002859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1, 513 01 Semily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066E4117" w14:textId="77777777" w:rsidR="006B40A1" w:rsidRPr="00014665" w:rsidRDefault="006B40A1" w:rsidP="006B40A1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2BBFFEB4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6B40A1">
        <w:rPr>
          <w:rFonts w:ascii="Arial" w:hAnsi="Arial" w:cs="Arial"/>
          <w:sz w:val="22"/>
          <w:szCs w:val="22"/>
        </w:rPr>
        <w:t>u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0E6AB81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D93F2D">
        <w:rPr>
          <w:rFonts w:ascii="Arial" w:hAnsi="Arial" w:cs="Arial"/>
          <w:sz w:val="22"/>
          <w:szCs w:val="22"/>
        </w:rPr>
        <w:t>30 dnů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CD78B03" w:rsidR="0000200D" w:rsidRPr="00014665" w:rsidRDefault="056B15BA" w:rsidP="00D93F2D">
      <w:pPr>
        <w:spacing w:before="0" w:after="120"/>
        <w:ind w:left="567" w:hanging="425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</w:t>
      </w:r>
      <w:r w:rsidR="00D93F2D">
        <w:rPr>
          <w:rFonts w:ascii="Arial" w:hAnsi="Arial" w:cs="Arial"/>
          <w:b/>
          <w:bCs/>
          <w:sz w:val="22"/>
          <w:szCs w:val="22"/>
        </w:rPr>
        <w:t> </w:t>
      </w:r>
      <w:r w:rsidRPr="00014665">
        <w:rPr>
          <w:rFonts w:ascii="Arial" w:hAnsi="Arial" w:cs="Arial"/>
          <w:b/>
          <w:bCs/>
          <w:sz w:val="22"/>
          <w:szCs w:val="22"/>
        </w:rPr>
        <w:t>terénu</w:t>
      </w:r>
      <w:r w:rsidR="00D93F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bCs/>
          <w:sz w:val="22"/>
          <w:szCs w:val="22"/>
        </w:rPr>
        <w:t>(</w:t>
      </w:r>
      <w:r w:rsidR="009C4126">
        <w:rPr>
          <w:rFonts w:ascii="Arial" w:hAnsi="Arial" w:cs="Arial"/>
          <w:b/>
          <w:bCs/>
          <w:sz w:val="22"/>
          <w:szCs w:val="22"/>
        </w:rPr>
        <w:t>141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4E976C38" w:rsidR="0000200D" w:rsidRPr="00014665" w:rsidRDefault="00ED3243" w:rsidP="00753075">
      <w:pPr>
        <w:tabs>
          <w:tab w:val="right" w:pos="7088"/>
        </w:tabs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567B32">
        <w:rPr>
          <w:rFonts w:ascii="Arial" w:hAnsi="Arial" w:cs="Arial"/>
          <w:b/>
          <w:sz w:val="22"/>
          <w:szCs w:val="22"/>
        </w:rPr>
        <w:tab/>
      </w:r>
      <w:r w:rsidR="00753075">
        <w:rPr>
          <w:rFonts w:ascii="Arial" w:hAnsi="Arial" w:cs="Arial"/>
          <w:b/>
          <w:sz w:val="22"/>
          <w:szCs w:val="22"/>
        </w:rPr>
        <w:t>1 056,00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2DCFE10A" w14:textId="77777777" w:rsidR="00567B32" w:rsidRDefault="0000200D" w:rsidP="00753075">
      <w:pPr>
        <w:tabs>
          <w:tab w:val="right" w:pos="7088"/>
        </w:tabs>
        <w:spacing w:before="0" w:after="120"/>
        <w:ind w:left="567"/>
        <w:rPr>
          <w:rFonts w:ascii="Arial" w:hAnsi="Arial" w:cs="Arial"/>
          <w:i/>
        </w:rPr>
      </w:pPr>
      <w:r w:rsidRPr="00D93F2D">
        <w:rPr>
          <w:rFonts w:ascii="Arial" w:hAnsi="Arial" w:cs="Arial"/>
          <w:i/>
        </w:rPr>
        <w:t>(pozn.: 1 MJ = 100</w:t>
      </w:r>
      <w:r w:rsidR="00ED3243" w:rsidRPr="00D93F2D">
        <w:rPr>
          <w:rFonts w:ascii="Arial" w:hAnsi="Arial" w:cs="Arial"/>
          <w:i/>
        </w:rPr>
        <w:t xml:space="preserve"> </w:t>
      </w:r>
      <w:proofErr w:type="spellStart"/>
      <w:r w:rsidRPr="00D93F2D">
        <w:rPr>
          <w:rFonts w:ascii="Arial" w:hAnsi="Arial" w:cs="Arial"/>
          <w:i/>
        </w:rPr>
        <w:t>bm</w:t>
      </w:r>
      <w:proofErr w:type="spellEnd"/>
      <w:r w:rsidRPr="00D93F2D">
        <w:rPr>
          <w:rFonts w:ascii="Arial" w:hAnsi="Arial" w:cs="Arial"/>
          <w:i/>
        </w:rPr>
        <w:t xml:space="preserve"> vytyčované hranice)</w:t>
      </w:r>
    </w:p>
    <w:p w14:paraId="7B6EE105" w14:textId="07844A9A" w:rsidR="0000200D" w:rsidRPr="00014665" w:rsidRDefault="0000200D" w:rsidP="00753075">
      <w:pPr>
        <w:tabs>
          <w:tab w:val="right" w:pos="7088"/>
        </w:tabs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753075">
        <w:rPr>
          <w:rFonts w:ascii="Arial" w:hAnsi="Arial" w:cs="Arial"/>
          <w:b/>
          <w:sz w:val="22"/>
          <w:szCs w:val="22"/>
        </w:rPr>
        <w:t xml:space="preserve">148 896,00 </w:t>
      </w:r>
      <w:r w:rsidRPr="00014665">
        <w:rPr>
          <w:rFonts w:ascii="Arial" w:hAnsi="Arial" w:cs="Arial"/>
          <w:b/>
          <w:sz w:val="22"/>
          <w:szCs w:val="22"/>
        </w:rPr>
        <w:t>Kč</w:t>
      </w:r>
    </w:p>
    <w:p w14:paraId="67BB8290" w14:textId="371D3701" w:rsidR="0000200D" w:rsidRPr="00014665" w:rsidRDefault="0000200D" w:rsidP="00753075">
      <w:pPr>
        <w:tabs>
          <w:tab w:val="right" w:pos="7088"/>
        </w:tabs>
        <w:spacing w:before="0" w:after="120"/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567B32">
        <w:rPr>
          <w:rFonts w:ascii="Arial" w:hAnsi="Arial" w:cs="Arial"/>
          <w:b/>
          <w:sz w:val="22"/>
          <w:szCs w:val="22"/>
          <w:u w:val="single"/>
        </w:rPr>
        <w:t>21</w:t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 xml:space="preserve">%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753075">
        <w:rPr>
          <w:rFonts w:ascii="Arial" w:hAnsi="Arial" w:cs="Arial"/>
          <w:b/>
          <w:sz w:val="22"/>
          <w:szCs w:val="22"/>
          <w:u w:val="single"/>
        </w:rPr>
        <w:t xml:space="preserve">  31 268,16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3FD74381" w:rsidR="0000200D" w:rsidRPr="00014665" w:rsidRDefault="0000200D" w:rsidP="00567B32">
      <w:pPr>
        <w:tabs>
          <w:tab w:val="right" w:pos="7088"/>
        </w:tabs>
        <w:spacing w:before="0" w:after="120"/>
        <w:ind w:left="567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567B32">
        <w:rPr>
          <w:rFonts w:ascii="Arial" w:hAnsi="Arial" w:cs="Arial"/>
          <w:b/>
          <w:sz w:val="22"/>
          <w:szCs w:val="22"/>
          <w:u w:val="double"/>
        </w:rPr>
        <w:t>180 164,16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D93F2D">
      <w:pPr>
        <w:spacing w:before="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6F16397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971F7F">
        <w:rPr>
          <w:rFonts w:ascii="Arial" w:hAnsi="Arial" w:cs="Arial"/>
          <w:sz w:val="22"/>
          <w:szCs w:val="22"/>
        </w:rPr>
        <w:t>Semily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971F7F">
        <w:rPr>
          <w:rFonts w:ascii="Arial" w:hAnsi="Arial" w:cs="Arial"/>
          <w:sz w:val="22"/>
          <w:szCs w:val="22"/>
        </w:rPr>
        <w:t xml:space="preserve">Liberecký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971F7F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971F7F">
        <w:rPr>
          <w:rFonts w:ascii="Arial" w:hAnsi="Arial" w:cs="Arial"/>
          <w:b/>
          <w:snapToGrid w:val="0"/>
          <w:sz w:val="22"/>
          <w:szCs w:val="22"/>
        </w:rPr>
        <w:t>Liberecký kraj</w:t>
      </w:r>
      <w:r w:rsidR="00EF7419">
        <w:rPr>
          <w:rFonts w:ascii="Arial" w:hAnsi="Arial" w:cs="Arial"/>
          <w:b/>
          <w:snapToGrid w:val="0"/>
          <w:sz w:val="22"/>
          <w:szCs w:val="22"/>
        </w:rPr>
        <w:t>,</w:t>
      </w:r>
      <w:r w:rsidR="00971F7F" w:rsidRPr="00085F28">
        <w:rPr>
          <w:rFonts w:ascii="Arial" w:hAnsi="Arial" w:cs="Arial"/>
          <w:b/>
          <w:snapToGrid w:val="0"/>
          <w:sz w:val="22"/>
          <w:szCs w:val="22"/>
        </w:rPr>
        <w:t xml:space="preserve"> Pobočka </w:t>
      </w:r>
      <w:r w:rsidR="00971F7F">
        <w:rPr>
          <w:rFonts w:ascii="Arial" w:hAnsi="Arial" w:cs="Arial"/>
          <w:b/>
          <w:snapToGrid w:val="0"/>
          <w:sz w:val="22"/>
          <w:szCs w:val="22"/>
        </w:rPr>
        <w:t>Semily</w:t>
      </w:r>
      <w:r w:rsidR="00971F7F" w:rsidRPr="00085F28">
        <w:rPr>
          <w:rFonts w:ascii="Arial" w:hAnsi="Arial" w:cs="Arial"/>
          <w:b/>
          <w:snapToGrid w:val="0"/>
          <w:sz w:val="22"/>
          <w:szCs w:val="22"/>
        </w:rPr>
        <w:t>, adresa</w:t>
      </w:r>
      <w:r w:rsidR="00971F7F" w:rsidRPr="00085F28">
        <w:rPr>
          <w:rFonts w:ascii="Arial" w:hAnsi="Arial" w:cs="Arial"/>
          <w:snapToGrid w:val="0"/>
          <w:sz w:val="22"/>
          <w:szCs w:val="22"/>
        </w:rPr>
        <w:t>:</w:t>
      </w:r>
      <w:r w:rsidR="00971F7F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971F7F" w:rsidRPr="009F7BD5">
        <w:rPr>
          <w:rFonts w:ascii="Arial" w:hAnsi="Arial" w:cs="Arial"/>
          <w:b/>
          <w:bCs/>
          <w:snapToGrid w:val="0"/>
          <w:sz w:val="22"/>
          <w:szCs w:val="22"/>
        </w:rPr>
        <w:t>Bítouchovská</w:t>
      </w:r>
      <w:proofErr w:type="spellEnd"/>
      <w:r w:rsidR="00971F7F" w:rsidRPr="009F7BD5">
        <w:rPr>
          <w:rFonts w:ascii="Arial" w:hAnsi="Arial" w:cs="Arial"/>
          <w:b/>
          <w:bCs/>
          <w:snapToGrid w:val="0"/>
          <w:sz w:val="22"/>
          <w:szCs w:val="22"/>
        </w:rPr>
        <w:t xml:space="preserve"> 1, 513 01 Semily</w:t>
      </w:r>
      <w:r w:rsidR="00971F7F" w:rsidRPr="00971F7F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7F79B15B" w14:textId="0C39573E" w:rsidR="00AC2F05" w:rsidRPr="00014665" w:rsidRDefault="00AC2F05" w:rsidP="00A61E97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A61E97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FF3B0B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FF3B0B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FF3B0B">
        <w:rPr>
          <w:rFonts w:ascii="Arial" w:hAnsi="Arial" w:cs="Arial"/>
          <w:sz w:val="22"/>
          <w:szCs w:val="22"/>
        </w:rPr>
        <w:br/>
      </w:r>
      <w:r w:rsidRPr="00FF3B0B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FF3B0B">
        <w:rPr>
          <w:rFonts w:ascii="Arial" w:hAnsi="Arial" w:cs="Arial"/>
          <w:sz w:val="22"/>
          <w:szCs w:val="22"/>
        </w:rPr>
        <w:t>S</w:t>
      </w:r>
      <w:r w:rsidRPr="00FF3B0B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FF3B0B">
        <w:rPr>
          <w:rFonts w:ascii="Arial" w:hAnsi="Arial" w:cs="Arial"/>
          <w:sz w:val="22"/>
          <w:szCs w:val="22"/>
        </w:rPr>
        <w:t>S</w:t>
      </w:r>
      <w:r w:rsidRPr="00FF3B0B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FF3B0B">
        <w:rPr>
          <w:rFonts w:ascii="Arial" w:hAnsi="Arial" w:cs="Arial"/>
          <w:sz w:val="22"/>
          <w:szCs w:val="22"/>
        </w:rPr>
        <w:t>S</w:t>
      </w:r>
      <w:r w:rsidRPr="00FF3B0B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FF3B0B">
        <w:rPr>
          <w:rFonts w:ascii="Arial" w:hAnsi="Arial" w:cs="Arial"/>
          <w:sz w:val="22"/>
          <w:szCs w:val="22"/>
        </w:rPr>
        <w:t>O</w:t>
      </w:r>
      <w:r w:rsidRPr="00FF3B0B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FF3B0B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FF3B0B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FF3B0B">
        <w:rPr>
          <w:rFonts w:ascii="Arial" w:hAnsi="Arial" w:cs="Arial"/>
          <w:sz w:val="22"/>
          <w:szCs w:val="22"/>
        </w:rPr>
        <w:t>S</w:t>
      </w:r>
      <w:r w:rsidRPr="00FF3B0B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1323AAA4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 s uvedením katastrální</w:t>
      </w:r>
      <w:r w:rsidR="00FF3B0B">
        <w:rPr>
          <w:rFonts w:ascii="Arial" w:hAnsi="Arial" w:cs="Arial"/>
          <w:sz w:val="22"/>
          <w:szCs w:val="22"/>
        </w:rPr>
        <w:t>ch</w:t>
      </w:r>
      <w:r w:rsidR="007C0C74" w:rsidRPr="00014665">
        <w:rPr>
          <w:rFonts w:ascii="Arial" w:hAnsi="Arial" w:cs="Arial"/>
          <w:sz w:val="22"/>
          <w:szCs w:val="22"/>
        </w:rPr>
        <w:t xml:space="preserve"> území </w:t>
      </w:r>
      <w:r w:rsidRPr="00014665">
        <w:rPr>
          <w:rFonts w:ascii="Arial" w:hAnsi="Arial" w:cs="Arial"/>
          <w:sz w:val="22"/>
          <w:szCs w:val="22"/>
        </w:rPr>
        <w:t>v</w:t>
      </w:r>
      <w:r w:rsidR="00971F7F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971F7F">
        <w:rPr>
          <w:rFonts w:ascii="Arial" w:hAnsi="Arial" w:cs="Arial"/>
          <w:sz w:val="22"/>
          <w:szCs w:val="22"/>
        </w:rPr>
        <w:t xml:space="preserve"> Semily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7ED635D0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7474C6" w:rsidRPr="007474C6">
        <w:rPr>
          <w:rFonts w:ascii="Arial" w:hAnsi="Arial" w:cs="Arial"/>
          <w:b/>
          <w:bCs/>
          <w:sz w:val="22"/>
          <w:szCs w:val="22"/>
        </w:rPr>
        <w:t>Foltánek</w:t>
      </w:r>
      <w:proofErr w:type="spellEnd"/>
      <w:r w:rsidR="007474C6" w:rsidRPr="007474C6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0780E320" w14:textId="42E77C47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FF3B0B">
        <w:rPr>
          <w:rFonts w:ascii="Arial" w:hAnsi="Arial" w:cs="Arial"/>
          <w:sz w:val="22"/>
          <w:szCs w:val="22"/>
        </w:rPr>
        <w:t>Liberec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7E2725">
        <w:rPr>
          <w:rFonts w:ascii="Arial" w:hAnsi="Arial" w:cs="Arial"/>
          <w:sz w:val="22"/>
          <w:szCs w:val="22"/>
        </w:rPr>
        <w:t>Praha</w:t>
      </w:r>
    </w:p>
    <w:p w14:paraId="275FAE40" w14:textId="70897B86" w:rsid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5D78B9BE" w14:textId="5382358D" w:rsidR="00D8601A" w:rsidRPr="00610F2F" w:rsidRDefault="00D8601A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  <w:t>17. 04. 2026</w:t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  <w:t>16. 04. 2026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bookmarkEnd w:id="1"/>
    <w:p w14:paraId="72167BE4" w14:textId="1EED9CDC" w:rsidR="00FF3B0B" w:rsidRPr="00014665" w:rsidRDefault="00FF3B0B" w:rsidP="00FF3B0B">
      <w:pPr>
        <w:tabs>
          <w:tab w:val="left" w:pos="851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>
        <w:rPr>
          <w:rFonts w:ascii="Arial" w:hAnsi="Arial" w:cs="Arial"/>
          <w:sz w:val="22"/>
          <w:szCs w:val="22"/>
        </w:rPr>
        <w:tab/>
        <w:t>Ing. Bohuslav Kabátek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proofErr w:type="gramStart"/>
      <w:r w:rsidRPr="00014665">
        <w:rPr>
          <w:rFonts w:ascii="Arial" w:hAnsi="Arial" w:cs="Arial"/>
          <w:sz w:val="22"/>
          <w:szCs w:val="22"/>
        </w:rPr>
        <w:t>Jméno:</w:t>
      </w:r>
      <w:r w:rsidR="007E272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7E2725">
        <w:rPr>
          <w:rFonts w:ascii="Arial" w:hAnsi="Arial" w:cs="Arial"/>
          <w:sz w:val="22"/>
          <w:szCs w:val="22"/>
        </w:rPr>
        <w:t>Ing.</w:t>
      </w:r>
      <w:proofErr w:type="gramEnd"/>
      <w:r w:rsidR="007E2725">
        <w:rPr>
          <w:rFonts w:ascii="Arial" w:hAnsi="Arial" w:cs="Arial"/>
          <w:sz w:val="22"/>
          <w:szCs w:val="22"/>
        </w:rPr>
        <w:t xml:space="preserve"> Dalimil </w:t>
      </w:r>
      <w:proofErr w:type="spellStart"/>
      <w:r w:rsidR="007E2725">
        <w:rPr>
          <w:rFonts w:ascii="Arial" w:hAnsi="Arial" w:cs="Arial"/>
          <w:sz w:val="22"/>
          <w:szCs w:val="22"/>
        </w:rPr>
        <w:t>Foltánek</w:t>
      </w:r>
      <w:proofErr w:type="spellEnd"/>
    </w:p>
    <w:p w14:paraId="639BBDEE" w14:textId="1D4A33D0" w:rsidR="00FF3B0B" w:rsidRDefault="00FF3B0B" w:rsidP="00FF3B0B">
      <w:pPr>
        <w:tabs>
          <w:tab w:val="left" w:pos="851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Funkce:</w:t>
      </w:r>
      <w:r>
        <w:rPr>
          <w:rFonts w:ascii="Arial" w:hAnsi="Arial" w:cs="Arial"/>
          <w:sz w:val="22"/>
          <w:szCs w:val="22"/>
        </w:rPr>
        <w:tab/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Funkce: </w:t>
      </w:r>
      <w:r w:rsidR="007E2725">
        <w:rPr>
          <w:rFonts w:ascii="Arial" w:hAnsi="Arial" w:cs="Arial"/>
          <w:sz w:val="22"/>
          <w:szCs w:val="22"/>
        </w:rPr>
        <w:t>jednatel společnosti</w:t>
      </w:r>
    </w:p>
    <w:p w14:paraId="6E0FC991" w14:textId="2036429B" w:rsidR="00C15359" w:rsidRPr="00014665" w:rsidRDefault="00FF3B0B" w:rsidP="00FF3B0B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pro Liberecký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</w:p>
    <w:p w14:paraId="1BBDF086" w14:textId="77777777" w:rsidR="00FF3B0B" w:rsidRDefault="00FF3B0B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451041ED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5AB9BF0C" w14:textId="77777777" w:rsidR="009204A2" w:rsidRDefault="009204A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21D2959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11D4DD36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1418B6BA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5048B52D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1A85031B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2FDCD84E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5C1B6F44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410C3415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3128BF9C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0798B43F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3D2A2AB9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7D7F5EAF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7EE2600D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0A46E755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7B5FB88C" w14:textId="77777777" w:rsidR="004D3E89" w:rsidRDefault="004D3E89" w:rsidP="009204A2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32A5F8D2" w14:textId="5D254F4A" w:rsidR="00FF3B0B" w:rsidRPr="00A61E97" w:rsidRDefault="00FF3B0B" w:rsidP="009204A2">
      <w:pPr>
        <w:spacing w:before="0"/>
        <w:ind w:left="0"/>
        <w:rPr>
          <w:rFonts w:ascii="Arial" w:hAnsi="Arial" w:cs="Arial"/>
          <w:i/>
          <w:iCs/>
          <w:sz w:val="18"/>
          <w:szCs w:val="18"/>
        </w:rPr>
      </w:pPr>
      <w:r w:rsidRPr="00A61E97">
        <w:rPr>
          <w:rFonts w:ascii="Arial" w:hAnsi="Arial" w:cs="Arial"/>
          <w:i/>
          <w:iCs/>
          <w:sz w:val="16"/>
          <w:szCs w:val="16"/>
        </w:rPr>
        <w:t>Za správnost vyhotovení dokumentu odpovídá: Věra Hejtmánková</w:t>
      </w:r>
    </w:p>
    <w:p w14:paraId="29B0180F" w14:textId="77777777" w:rsidR="00FF3B0B" w:rsidRPr="00A61E97" w:rsidRDefault="00FF3B0B" w:rsidP="00FF3B0B">
      <w:pPr>
        <w:spacing w:before="0" w:after="200" w:line="276" w:lineRule="auto"/>
        <w:ind w:left="0"/>
        <w:jc w:val="left"/>
        <w:rPr>
          <w:rFonts w:ascii="Arial" w:hAnsi="Arial" w:cs="Arial"/>
          <w:i/>
          <w:iCs/>
          <w:sz w:val="18"/>
          <w:szCs w:val="18"/>
        </w:rPr>
        <w:sectPr w:rsidR="00FF3B0B" w:rsidRPr="00A61E97" w:rsidSect="004D3E8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417" w:bottom="1276" w:left="1418" w:header="567" w:footer="708" w:gutter="0"/>
          <w:cols w:space="708"/>
          <w:titlePg/>
          <w:docGrid w:linePitch="360"/>
        </w:sectPr>
      </w:pPr>
    </w:p>
    <w:tbl>
      <w:tblPr>
        <w:tblStyle w:val="Mkatabulky"/>
        <w:tblW w:w="9340" w:type="dxa"/>
        <w:tblLook w:val="04A0" w:firstRow="1" w:lastRow="0" w:firstColumn="1" w:lastColumn="0" w:noHBand="0" w:noVBand="1"/>
      </w:tblPr>
      <w:tblGrid>
        <w:gridCol w:w="2679"/>
        <w:gridCol w:w="1275"/>
        <w:gridCol w:w="3402"/>
        <w:gridCol w:w="1984"/>
      </w:tblGrid>
      <w:tr w:rsidR="00FF3B0B" w:rsidRPr="00476A09" w14:paraId="12C691CA" w14:textId="77777777" w:rsidTr="00F752D8">
        <w:trPr>
          <w:trHeight w:val="56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AD038" w14:textId="77777777" w:rsidR="00FF3B0B" w:rsidRPr="00476A09" w:rsidRDefault="00FF3B0B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Název katastrálního území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2EDCE" w14:textId="77777777" w:rsidR="00FF3B0B" w:rsidRPr="00476A09" w:rsidRDefault="00FF3B0B" w:rsidP="002D47D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Číslo listu vlastnictví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9BC2C" w14:textId="77777777" w:rsidR="00FF3B0B" w:rsidRPr="00476A09" w:rsidRDefault="00FF3B0B" w:rsidP="00F752D8">
            <w:pPr>
              <w:ind w:left="-21" w:right="-2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Parcelní čísla vytyčovaných pozemků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4B0A3" w14:textId="77777777" w:rsidR="00FF3B0B" w:rsidRDefault="00FF3B0B" w:rsidP="002D47D4">
            <w:pPr>
              <w:ind w:left="20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Počet MJ vytyčované hranice</w:t>
            </w:r>
          </w:p>
          <w:p w14:paraId="00493017" w14:textId="77777777" w:rsidR="00FF3B0B" w:rsidRPr="00476A09" w:rsidRDefault="00FF3B0B" w:rsidP="002D47D4">
            <w:pPr>
              <w:ind w:left="20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(1 MJ = 100bm)</w:t>
            </w:r>
          </w:p>
        </w:tc>
      </w:tr>
      <w:tr w:rsidR="00FF3B0B" w:rsidRPr="00476A09" w14:paraId="2F6BA79A" w14:textId="77777777" w:rsidTr="00F752D8">
        <w:trPr>
          <w:trHeight w:val="408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D3A509" w14:textId="77777777" w:rsidR="00FF3B0B" w:rsidRPr="00476A09" w:rsidRDefault="00FF3B0B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F2A62" w14:textId="59E01E96" w:rsidR="00FF3B0B" w:rsidRPr="00476A09" w:rsidRDefault="00FF3B0B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9D509" w14:textId="39D709F6" w:rsidR="00FF3B0B" w:rsidRPr="00476A09" w:rsidRDefault="00FF3B0B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F3B0B">
              <w:rPr>
                <w:rFonts w:ascii="Arial" w:hAnsi="Arial" w:cs="Arial"/>
                <w:sz w:val="22"/>
                <w:szCs w:val="22"/>
              </w:rPr>
              <w:t>2852, 3099, 3108, 3112, 3119, 3128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E6F2C" w14:textId="3C2E9871" w:rsidR="00FF3B0B" w:rsidRPr="00476A09" w:rsidRDefault="00FF3B0B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76A09">
              <w:rPr>
                <w:rFonts w:ascii="Arial" w:hAnsi="Arial" w:cs="Arial"/>
                <w:sz w:val="22"/>
                <w:szCs w:val="22"/>
              </w:rPr>
              <w:t xml:space="preserve"> MJ</w:t>
            </w:r>
          </w:p>
        </w:tc>
      </w:tr>
      <w:tr w:rsidR="009204A2" w:rsidRPr="00476A09" w14:paraId="0F3EF9CF" w14:textId="77777777" w:rsidTr="00F752D8">
        <w:trPr>
          <w:trHeight w:val="408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03E138" w14:textId="0781A5EF" w:rsidR="009204A2" w:rsidRPr="00476A09" w:rsidRDefault="009204A2" w:rsidP="009204A2">
            <w:pPr>
              <w:spacing w:before="60" w:after="60"/>
              <w:ind w:left="164" w:right="3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Dolní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Sytová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3DFD5" w14:textId="70DE447D" w:rsidR="009204A2" w:rsidRDefault="009204A2" w:rsidP="009204A2">
            <w:pPr>
              <w:spacing w:before="60" w:after="6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EDAF3" w14:textId="4793C30C" w:rsidR="009204A2" w:rsidRPr="00FF3B0B" w:rsidRDefault="009204A2" w:rsidP="00F752D8">
            <w:pPr>
              <w:spacing w:before="60" w:after="6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294AF" w14:textId="3826191A" w:rsidR="009204A2" w:rsidRPr="00476A09" w:rsidRDefault="009204A2" w:rsidP="009204A2">
            <w:pPr>
              <w:spacing w:before="60" w:after="60"/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MJ</w:t>
            </w:r>
          </w:p>
        </w:tc>
      </w:tr>
      <w:tr w:rsidR="009204A2" w:rsidRPr="00476A09" w14:paraId="79C9B117" w14:textId="77777777" w:rsidTr="00F752D8">
        <w:trPr>
          <w:trHeight w:val="408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518A26" w14:textId="4BEF3B17" w:rsidR="009204A2" w:rsidRDefault="009204A2" w:rsidP="009204A2">
            <w:pPr>
              <w:spacing w:before="60" w:after="60"/>
              <w:ind w:left="164" w:right="3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D9F55" w14:textId="3A9B8F5B" w:rsidR="009204A2" w:rsidRDefault="009204A2" w:rsidP="009204A2">
            <w:pPr>
              <w:spacing w:before="60" w:after="6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65D51" w14:textId="5EE8B5D6" w:rsidR="009204A2" w:rsidRDefault="009204A2" w:rsidP="00F752D8">
            <w:pPr>
              <w:spacing w:before="60" w:after="6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3085, 3089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6B350" w14:textId="630611F9" w:rsidR="009204A2" w:rsidRDefault="009204A2" w:rsidP="009204A2">
            <w:pPr>
              <w:spacing w:before="60" w:after="60"/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MJ</w:t>
            </w:r>
          </w:p>
        </w:tc>
      </w:tr>
      <w:tr w:rsidR="009B65AC" w:rsidRPr="00476A09" w14:paraId="1D331613" w14:textId="77777777" w:rsidTr="00F752D8">
        <w:trPr>
          <w:trHeight w:val="454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A0CF9E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Tatobity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49967F" w14:textId="34650DD1" w:rsidR="009B65AC" w:rsidRPr="00476A09" w:rsidRDefault="009B65AC" w:rsidP="009B65AC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1F6585" w14:textId="2B0F65AD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B65AC">
              <w:rPr>
                <w:rFonts w:ascii="Arial" w:hAnsi="Arial" w:cs="Arial"/>
                <w:sz w:val="22"/>
                <w:szCs w:val="22"/>
              </w:rPr>
              <w:t>2287, 2288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8681ED" w14:textId="3700F2E5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  <w:r w:rsidRPr="00476A09">
              <w:rPr>
                <w:rFonts w:ascii="Arial" w:hAnsi="Arial" w:cs="Arial"/>
                <w:sz w:val="22"/>
                <w:szCs w:val="22"/>
              </w:rPr>
              <w:t xml:space="preserve"> MJ</w:t>
            </w:r>
          </w:p>
        </w:tc>
      </w:tr>
      <w:tr w:rsidR="009B65AC" w:rsidRPr="00476A09" w14:paraId="5FA92F4C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E29A7D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4D811B" w14:textId="5100EDEE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EBE86" w14:textId="6FAE0F41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2289, 2290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01317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5AC" w:rsidRPr="00476A09" w14:paraId="6615E50C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885D8F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7A26D2" w14:textId="0B53A626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178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30011C" w14:textId="0B156CDB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2063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75934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5AC" w:rsidRPr="00476A09" w14:paraId="1B39C2D7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00F04C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F85E0" w14:textId="2FFA156F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FBC5E" w14:textId="6FFF8A10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2071, 2072, 2073, 2074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A1B65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5AC" w:rsidRPr="00476A09" w14:paraId="136EF0C4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F48115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08C756" w14:textId="509B10DE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266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D41DBD" w14:textId="364A78D0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2401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599EE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5AC" w:rsidRPr="00476A09" w14:paraId="310868C7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17569D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627C7B" w14:textId="74AB2521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389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E6469" w14:textId="7CF4EF4B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2200, 2206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ECF03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5AC" w:rsidRPr="00476A09" w14:paraId="74A321C7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A8728F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FB0BE" w14:textId="58B9E1B4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484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C25DD" w14:textId="6153AF8F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2180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57C01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5AC" w:rsidRPr="00476A09" w14:paraId="0E46165A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53D351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EA65C" w14:textId="5FA0DC97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532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112C1" w14:textId="72301338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2204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94F5A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5AC" w:rsidRPr="00476A09" w14:paraId="26E2F6D2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E064E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4BC00" w14:textId="387C0719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D016C" w14:textId="41A680A7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2274, 2277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C79A2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5AC" w:rsidRPr="00476A09" w14:paraId="343981C2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F3113" w14:textId="77777777" w:rsidR="009B65AC" w:rsidRPr="00476A09" w:rsidRDefault="009B65AC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A70C1" w14:textId="6193B063" w:rsidR="009B65AC" w:rsidRPr="00476A09" w:rsidRDefault="009B65AC" w:rsidP="002D47D4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48790" w14:textId="56A3A93C" w:rsidR="009B65AC" w:rsidRPr="00476A09" w:rsidRDefault="009B65AC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2276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164EB" w14:textId="77777777" w:rsidR="009B65AC" w:rsidRPr="00476A09" w:rsidRDefault="009B65AC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0B" w:rsidRPr="00476A09" w14:paraId="23A015D7" w14:textId="77777777" w:rsidTr="00F752D8">
        <w:trPr>
          <w:trHeight w:val="453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42854" w14:textId="77777777" w:rsidR="00FF3B0B" w:rsidRPr="00476A09" w:rsidRDefault="00FF3B0B" w:rsidP="009B65AC">
            <w:pPr>
              <w:spacing w:before="60" w:after="60"/>
              <w:ind w:left="16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Vesec pod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6A09">
              <w:rPr>
                <w:rFonts w:ascii="Arial" w:hAnsi="Arial" w:cs="Arial"/>
                <w:sz w:val="22"/>
                <w:szCs w:val="22"/>
              </w:rPr>
              <w:t>Kozákovem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BE9BF" w14:textId="7D69A471" w:rsidR="00FF3B0B" w:rsidRPr="00476A09" w:rsidRDefault="009B65AC" w:rsidP="009B65AC">
            <w:pPr>
              <w:spacing w:before="60" w:after="6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633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305F3" w14:textId="3AD10693" w:rsidR="00FF3B0B" w:rsidRPr="00476A09" w:rsidRDefault="009B65AC" w:rsidP="00F752D8">
            <w:pPr>
              <w:spacing w:before="60" w:after="6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2243, 2536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812A5" w14:textId="1BEA83C3" w:rsidR="00FF3B0B" w:rsidRPr="00476A09" w:rsidRDefault="009B65AC" w:rsidP="009B65AC">
            <w:pPr>
              <w:spacing w:before="60" w:after="60"/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F3B0B" w:rsidRPr="00476A09">
              <w:rPr>
                <w:rFonts w:ascii="Arial" w:hAnsi="Arial" w:cs="Arial"/>
                <w:sz w:val="22"/>
                <w:szCs w:val="22"/>
              </w:rPr>
              <w:t xml:space="preserve"> MJ</w:t>
            </w:r>
          </w:p>
        </w:tc>
      </w:tr>
      <w:tr w:rsidR="00EA7EDD" w:rsidRPr="00EA7EDD" w14:paraId="7A1472D1" w14:textId="77777777" w:rsidTr="00F752D8">
        <w:trPr>
          <w:trHeight w:val="56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2A109" w14:textId="231F7586" w:rsidR="00FF3B0B" w:rsidRPr="00EA7EDD" w:rsidRDefault="00EA7EDD" w:rsidP="002D47D4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EA7EDD">
              <w:rPr>
                <w:rFonts w:ascii="Arial" w:hAnsi="Arial" w:cs="Arial"/>
                <w:sz w:val="22"/>
                <w:szCs w:val="22"/>
              </w:rPr>
              <w:t>Vyskeř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8BE7E" w14:textId="2C47AF38" w:rsidR="00FF3B0B" w:rsidRPr="00EA7EDD" w:rsidRDefault="00EA7EDD" w:rsidP="002D47D4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426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0DB04" w14:textId="7BEE6AAD" w:rsidR="00FF3B0B" w:rsidRPr="00EA7EDD" w:rsidRDefault="00EA7EDD" w:rsidP="00F752D8">
            <w:pPr>
              <w:spacing w:before="40" w:after="40"/>
              <w:ind w:left="38" w:right="-24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7EDD">
              <w:rPr>
                <w:rFonts w:ascii="Arial" w:hAnsi="Arial" w:cs="Arial"/>
                <w:sz w:val="22"/>
                <w:szCs w:val="22"/>
              </w:rPr>
              <w:t>3732, 3733, 3734, 3735, 3736, 3737, 3738, 3739, 3740, 3741, 3742, 3743, 3744, 3745, 3746, 3747, 3748, 3749, 3750, 3752, 4131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EEA04" w14:textId="26BB4806" w:rsidR="00FF3B0B" w:rsidRPr="00EA7EDD" w:rsidRDefault="00EA7EDD" w:rsidP="002D47D4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  <w:r w:rsidR="00FF3B0B" w:rsidRPr="00EA7EDD">
              <w:rPr>
                <w:rFonts w:ascii="Arial" w:hAnsi="Arial" w:cs="Arial"/>
                <w:sz w:val="22"/>
                <w:szCs w:val="22"/>
              </w:rPr>
              <w:t xml:space="preserve"> MJ</w:t>
            </w:r>
          </w:p>
        </w:tc>
      </w:tr>
      <w:tr w:rsidR="00EA7EDD" w:rsidRPr="00EA7EDD" w14:paraId="69AD6AD3" w14:textId="77777777" w:rsidTr="00F752D8">
        <w:trPr>
          <w:trHeight w:val="454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E55C7A" w14:textId="6EF4FF10" w:rsidR="00FF3B0B" w:rsidRPr="00EA7EDD" w:rsidRDefault="00EA7EDD" w:rsidP="00EA7EDD">
            <w:pPr>
              <w:ind w:hanging="687"/>
              <w:rPr>
                <w:rFonts w:ascii="Arial" w:hAnsi="Arial" w:cs="Arial"/>
                <w:sz w:val="22"/>
                <w:szCs w:val="22"/>
              </w:rPr>
            </w:pPr>
            <w:r w:rsidRPr="00EA7EDD">
              <w:rPr>
                <w:rFonts w:ascii="Arial" w:hAnsi="Arial" w:cs="Arial"/>
                <w:sz w:val="22"/>
                <w:szCs w:val="22"/>
              </w:rPr>
              <w:t>Žlábek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19943A" w14:textId="5E5E1DE2" w:rsidR="00FF3B0B" w:rsidRPr="00EA7EDD" w:rsidRDefault="00EA7EDD" w:rsidP="00A61E97">
            <w:pPr>
              <w:spacing w:before="40" w:after="40"/>
              <w:ind w:left="850" w:hanging="79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86218" w14:textId="7F3A2887" w:rsidR="00FF3B0B" w:rsidRPr="00EA7EDD" w:rsidRDefault="00EA7EDD" w:rsidP="00A61E97">
            <w:pPr>
              <w:spacing w:before="40" w:after="40"/>
              <w:ind w:left="40" w:right="-24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2563, 2564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B7F135" w14:textId="5F79459D" w:rsidR="00FF3B0B" w:rsidRPr="00EA7EDD" w:rsidRDefault="00EA7EDD" w:rsidP="00EA7EDD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MJ</w:t>
            </w:r>
          </w:p>
        </w:tc>
      </w:tr>
      <w:tr w:rsidR="009B65AC" w:rsidRPr="009B65AC" w14:paraId="2BB579D6" w14:textId="77777777" w:rsidTr="00A61E97">
        <w:trPr>
          <w:trHeight w:val="549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E8020F" w14:textId="77777777" w:rsidR="00FF3B0B" w:rsidRPr="009B65AC" w:rsidRDefault="00FF3B0B" w:rsidP="002D47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A3D863" w14:textId="2CD5233C" w:rsidR="00FF3B0B" w:rsidRPr="00EA7EDD" w:rsidRDefault="00EA7EDD" w:rsidP="00A61E97">
            <w:pPr>
              <w:spacing w:before="40" w:after="40"/>
              <w:ind w:left="850" w:hanging="7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EDD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B106C3" w14:textId="3D91EF95" w:rsidR="00FF3B0B" w:rsidRPr="00EA7EDD" w:rsidRDefault="00F752D8" w:rsidP="00A61E97">
            <w:pPr>
              <w:spacing w:before="40" w:after="40"/>
              <w:ind w:left="40" w:right="-24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2517, 2638, 2639, 2640, 2730, 2770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5D348A" w14:textId="77777777" w:rsidR="00FF3B0B" w:rsidRPr="009B65AC" w:rsidRDefault="00FF3B0B" w:rsidP="002D47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B65AC" w:rsidRPr="009B65AC" w14:paraId="5A4CF425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0FC934" w14:textId="77777777" w:rsidR="00FF3B0B" w:rsidRPr="009B65AC" w:rsidRDefault="00FF3B0B" w:rsidP="002D47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A6AE27" w14:textId="1045C96F" w:rsidR="00FF3B0B" w:rsidRPr="00EA7EDD" w:rsidRDefault="00EA7EDD" w:rsidP="00A61E97">
            <w:pPr>
              <w:spacing w:before="40" w:after="40"/>
              <w:ind w:left="850" w:hanging="7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EDD">
              <w:rPr>
                <w:rFonts w:ascii="Arial" w:hAnsi="Arial" w:cs="Arial"/>
                <w:sz w:val="22"/>
                <w:szCs w:val="22"/>
              </w:rPr>
              <w:t>229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3D51F" w14:textId="4DAA0B1E" w:rsidR="00FF3B0B" w:rsidRPr="00EA7EDD" w:rsidRDefault="00F752D8" w:rsidP="00A61E97">
            <w:pPr>
              <w:spacing w:before="40" w:after="40"/>
              <w:ind w:left="40" w:right="-24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2632, 2633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C406FC" w14:textId="77777777" w:rsidR="00FF3B0B" w:rsidRPr="009B65AC" w:rsidRDefault="00FF3B0B" w:rsidP="002D47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B65AC" w:rsidRPr="009B65AC" w14:paraId="1C0CD801" w14:textId="77777777" w:rsidTr="00F752D8">
        <w:trPr>
          <w:trHeight w:val="454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F205B" w14:textId="77777777" w:rsidR="00FF3B0B" w:rsidRPr="009B65AC" w:rsidRDefault="00FF3B0B" w:rsidP="002D47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938FE" w14:textId="3E9B61AE" w:rsidR="00FF3B0B" w:rsidRPr="00EA7EDD" w:rsidRDefault="00EA7EDD" w:rsidP="00A61E97">
            <w:pPr>
              <w:spacing w:before="40" w:after="40"/>
              <w:ind w:left="850" w:hanging="7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7EDD">
              <w:rPr>
                <w:rFonts w:ascii="Arial" w:hAnsi="Arial" w:cs="Arial"/>
                <w:sz w:val="22"/>
                <w:szCs w:val="22"/>
              </w:rPr>
              <w:t>335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C64BB" w14:textId="4A96B7BE" w:rsidR="00FF3B0B" w:rsidRPr="00EA7EDD" w:rsidRDefault="00F752D8" w:rsidP="00A61E97">
            <w:pPr>
              <w:spacing w:before="40" w:after="40"/>
              <w:ind w:left="40" w:right="-24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2483, 2484, 2485, 2494, 2507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12889" w14:textId="77777777" w:rsidR="00FF3B0B" w:rsidRPr="009B65AC" w:rsidRDefault="00FF3B0B" w:rsidP="002D47D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33C755BD" w14:textId="77777777" w:rsidR="00FF3B0B" w:rsidRPr="009B65AC" w:rsidRDefault="00FF3B0B" w:rsidP="00FF3B0B">
      <w:pPr>
        <w:spacing w:after="120"/>
        <w:ind w:left="0"/>
        <w:rPr>
          <w:rFonts w:ascii="Arial" w:hAnsi="Arial" w:cs="Arial"/>
          <w:color w:val="FF0000"/>
          <w:sz w:val="22"/>
          <w:szCs w:val="22"/>
        </w:rPr>
      </w:pPr>
    </w:p>
    <w:p w14:paraId="4ECCD6E1" w14:textId="77777777" w:rsidR="00FF3B0B" w:rsidRDefault="00FF3B0B" w:rsidP="00FF3B0B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E4B3BD4" w14:textId="77777777" w:rsidR="000653E1" w:rsidRDefault="000653E1" w:rsidP="000653E1">
      <w:pPr>
        <w:rPr>
          <w:rFonts w:ascii="Arial" w:hAnsi="Arial" w:cs="Arial"/>
          <w:sz w:val="22"/>
          <w:szCs w:val="22"/>
        </w:rPr>
      </w:pPr>
    </w:p>
    <w:p w14:paraId="6F7D9E80" w14:textId="77777777" w:rsidR="000653E1" w:rsidRPr="000653E1" w:rsidRDefault="000653E1" w:rsidP="000653E1">
      <w:pPr>
        <w:rPr>
          <w:rFonts w:ascii="Arial" w:hAnsi="Arial" w:cs="Arial"/>
          <w:sz w:val="22"/>
          <w:szCs w:val="22"/>
        </w:rPr>
      </w:pPr>
    </w:p>
    <w:sectPr w:rsidR="000653E1" w:rsidRPr="000653E1" w:rsidSect="00FF3B0B">
      <w:headerReference w:type="first" r:id="rId19"/>
      <w:pgSz w:w="11906" w:h="16838"/>
      <w:pgMar w:top="1417" w:right="1417" w:bottom="993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4CD7" w14:textId="77777777" w:rsidR="00C30EE3" w:rsidRDefault="00C30E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681176"/>
      <w:docPartObj>
        <w:docPartGallery w:val="Page Numbers (Bottom of Page)"/>
        <w:docPartUnique/>
      </w:docPartObj>
    </w:sdtPr>
    <w:sdtEndPr/>
    <w:sdtContent>
      <w:sdt>
        <w:sdtPr>
          <w:id w:val="-59716388"/>
          <w:docPartObj>
            <w:docPartGallery w:val="Page Numbers (Top of Page)"/>
            <w:docPartUnique/>
          </w:docPartObj>
        </w:sdtPr>
        <w:sdtEndPr/>
        <w:sdtContent>
          <w:p w14:paraId="3B14E0BD" w14:textId="77777777" w:rsidR="00FF3B0B" w:rsidRDefault="00FF3B0B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FE7340" w14:textId="77777777" w:rsidR="00FF3B0B" w:rsidRDefault="00FF3B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3B50" w14:textId="77777777" w:rsidR="00C30EE3" w:rsidRDefault="00C30E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6C27" w14:textId="77777777" w:rsidR="00C30EE3" w:rsidRDefault="00C30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A1EF" w14:textId="19A82F23" w:rsidR="00FF3B0B" w:rsidRPr="00DC4D21" w:rsidRDefault="00FF3B0B" w:rsidP="009204A2">
    <w:pPr>
      <w:pStyle w:val="Zhlav"/>
      <w:pBdr>
        <w:bottom w:val="single" w:sz="6" w:space="0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5253B8">
      <w:rPr>
        <w:rFonts w:ascii="Arial" w:hAnsi="Arial" w:cs="Arial"/>
        <w:sz w:val="16"/>
        <w:szCs w:val="16"/>
      </w:rPr>
      <w:t xml:space="preserve">Vytyčení pozemků po </w:t>
    </w:r>
    <w:proofErr w:type="spellStart"/>
    <w:r w:rsidRPr="005253B8">
      <w:rPr>
        <w:rFonts w:ascii="Arial" w:hAnsi="Arial" w:cs="Arial"/>
        <w:sz w:val="16"/>
        <w:szCs w:val="16"/>
      </w:rPr>
      <w:t>KoPÚ</w:t>
    </w:r>
    <w:proofErr w:type="spellEnd"/>
    <w:r w:rsidRPr="005253B8">
      <w:rPr>
        <w:rFonts w:ascii="Arial" w:hAnsi="Arial" w:cs="Arial"/>
        <w:sz w:val="16"/>
        <w:szCs w:val="16"/>
      </w:rPr>
      <w:t xml:space="preserve"> </w:t>
    </w:r>
    <w:r w:rsidR="009204A2" w:rsidRPr="00D365A6">
      <w:rPr>
        <w:rFonts w:ascii="Arial" w:hAnsi="Arial" w:cs="Arial"/>
        <w:sz w:val="16"/>
        <w:szCs w:val="28"/>
      </w:rPr>
      <w:t xml:space="preserve">Benešov u Semil, </w:t>
    </w:r>
    <w:r w:rsidR="009204A2">
      <w:rPr>
        <w:rFonts w:ascii="Arial" w:hAnsi="Arial" w:cs="Arial"/>
        <w:sz w:val="16"/>
        <w:szCs w:val="28"/>
      </w:rPr>
      <w:t xml:space="preserve">Dolní </w:t>
    </w:r>
    <w:proofErr w:type="spellStart"/>
    <w:r w:rsidR="009204A2">
      <w:rPr>
        <w:rFonts w:ascii="Arial" w:hAnsi="Arial" w:cs="Arial"/>
        <w:sz w:val="16"/>
        <w:szCs w:val="28"/>
      </w:rPr>
      <w:t>Sytová</w:t>
    </w:r>
    <w:proofErr w:type="spellEnd"/>
    <w:r w:rsidR="009204A2">
      <w:rPr>
        <w:rFonts w:ascii="Arial" w:hAnsi="Arial" w:cs="Arial"/>
        <w:sz w:val="16"/>
        <w:szCs w:val="28"/>
      </w:rPr>
      <w:t>, Příkrý</w:t>
    </w:r>
    <w:r w:rsidR="009204A2" w:rsidRPr="00D365A6">
      <w:rPr>
        <w:rFonts w:ascii="Arial" w:hAnsi="Arial" w:cs="Arial"/>
        <w:sz w:val="16"/>
        <w:szCs w:val="28"/>
      </w:rPr>
      <w:t>, Tatobity, Vesec pod Kozákovem</w:t>
    </w:r>
    <w:r w:rsidR="009204A2">
      <w:rPr>
        <w:rFonts w:ascii="Arial" w:hAnsi="Arial" w:cs="Arial"/>
        <w:sz w:val="16"/>
        <w:szCs w:val="28"/>
      </w:rPr>
      <w:t>, Vyskeř,</w:t>
    </w:r>
    <w:r w:rsidR="009204A2" w:rsidRPr="00D365A6">
      <w:rPr>
        <w:rFonts w:ascii="Arial" w:hAnsi="Arial" w:cs="Arial"/>
        <w:sz w:val="16"/>
        <w:szCs w:val="28"/>
      </w:rPr>
      <w:t xml:space="preserve"> Žlábek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F839" w14:textId="31428FF1" w:rsidR="00FF3B0B" w:rsidRPr="00D365A6" w:rsidRDefault="00FF3B0B" w:rsidP="007A043D">
    <w:pPr>
      <w:pStyle w:val="Zhlav"/>
      <w:tabs>
        <w:tab w:val="clear" w:pos="9072"/>
        <w:tab w:val="left" w:pos="4536"/>
        <w:tab w:val="left" w:pos="6946"/>
      </w:tabs>
      <w:rPr>
        <w:rFonts w:ascii="Arial" w:hAnsi="Arial" w:cs="Arial"/>
        <w:sz w:val="16"/>
        <w:szCs w:val="28"/>
      </w:rPr>
    </w:pPr>
    <w:r>
      <w:rPr>
        <w:sz w:val="14"/>
      </w:rPr>
      <w:tab/>
    </w:r>
    <w:r w:rsidRPr="00D365A6">
      <w:rPr>
        <w:rFonts w:ascii="Arial" w:hAnsi="Arial" w:cs="Arial"/>
        <w:sz w:val="16"/>
        <w:szCs w:val="28"/>
      </w:rPr>
      <w:t xml:space="preserve">Číslo Smlouvy Objednatele: </w:t>
    </w:r>
    <w:r w:rsidR="00E7753A">
      <w:rPr>
        <w:rFonts w:ascii="Arial" w:hAnsi="Arial" w:cs="Arial"/>
        <w:sz w:val="16"/>
        <w:szCs w:val="28"/>
      </w:rPr>
      <w:tab/>
    </w:r>
    <w:r w:rsidR="00A00836">
      <w:rPr>
        <w:rFonts w:ascii="Arial" w:hAnsi="Arial" w:cs="Arial"/>
        <w:sz w:val="16"/>
        <w:szCs w:val="28"/>
      </w:rPr>
      <w:t>1</w:t>
    </w:r>
    <w:r w:rsidR="00E7753A">
      <w:rPr>
        <w:rFonts w:ascii="Arial" w:hAnsi="Arial" w:cs="Arial"/>
        <w:sz w:val="16"/>
        <w:szCs w:val="28"/>
      </w:rPr>
      <w:t>50-2026-541204</w:t>
    </w:r>
    <w:r>
      <w:rPr>
        <w:rFonts w:ascii="Arial" w:hAnsi="Arial" w:cs="Arial"/>
        <w:sz w:val="16"/>
        <w:szCs w:val="28"/>
      </w:rPr>
      <w:tab/>
    </w:r>
  </w:p>
  <w:p w14:paraId="00F465C6" w14:textId="776D3876" w:rsidR="00FF3B0B" w:rsidRPr="00D365A6" w:rsidRDefault="00FF3B0B" w:rsidP="007A043D">
    <w:pPr>
      <w:pStyle w:val="Zhlav"/>
      <w:tabs>
        <w:tab w:val="clear" w:pos="9072"/>
        <w:tab w:val="left" w:pos="4536"/>
        <w:tab w:val="left" w:pos="6946"/>
      </w:tabs>
      <w:rPr>
        <w:rFonts w:ascii="Arial" w:hAnsi="Arial" w:cs="Arial"/>
        <w:sz w:val="16"/>
        <w:szCs w:val="28"/>
      </w:rPr>
    </w:pPr>
    <w:r w:rsidRPr="00D365A6">
      <w:rPr>
        <w:rFonts w:ascii="Arial" w:hAnsi="Arial" w:cs="Arial"/>
        <w:sz w:val="16"/>
        <w:szCs w:val="28"/>
      </w:rPr>
      <w:tab/>
      <w:t>UID</w:t>
    </w:r>
    <w:r>
      <w:rPr>
        <w:rFonts w:ascii="Arial" w:hAnsi="Arial" w:cs="Arial"/>
        <w:sz w:val="16"/>
        <w:szCs w:val="28"/>
      </w:rPr>
      <w:t>:</w:t>
    </w:r>
    <w:r w:rsidR="00E7753A">
      <w:rPr>
        <w:rFonts w:ascii="Arial" w:hAnsi="Arial" w:cs="Arial"/>
        <w:sz w:val="16"/>
        <w:szCs w:val="28"/>
      </w:rPr>
      <w:tab/>
    </w:r>
    <w:r w:rsidR="00E7753A" w:rsidRPr="00E7753A">
      <w:rPr>
        <w:rFonts w:ascii="Arial" w:hAnsi="Arial" w:cs="Arial"/>
        <w:sz w:val="16"/>
        <w:szCs w:val="28"/>
      </w:rPr>
      <w:t>spudms00000016538383</w:t>
    </w:r>
  </w:p>
  <w:p w14:paraId="3AF0FFD9" w14:textId="4C1A99F0" w:rsidR="00FF3B0B" w:rsidRPr="00D365A6" w:rsidRDefault="00FF3B0B" w:rsidP="007A043D">
    <w:pPr>
      <w:pStyle w:val="Zhlav"/>
      <w:tabs>
        <w:tab w:val="clear" w:pos="9072"/>
        <w:tab w:val="left" w:pos="4536"/>
        <w:tab w:val="left" w:pos="6946"/>
      </w:tabs>
      <w:rPr>
        <w:rFonts w:ascii="Arial" w:hAnsi="Arial" w:cs="Arial"/>
        <w:sz w:val="16"/>
        <w:szCs w:val="28"/>
      </w:rPr>
    </w:pPr>
    <w:r w:rsidRPr="00D365A6">
      <w:rPr>
        <w:rFonts w:ascii="Arial" w:hAnsi="Arial" w:cs="Arial"/>
        <w:sz w:val="16"/>
        <w:szCs w:val="28"/>
      </w:rPr>
      <w:tab/>
      <w:t>Číslo Smlouvy Zhotovitele:</w:t>
    </w:r>
    <w:r>
      <w:rPr>
        <w:rFonts w:ascii="Arial" w:hAnsi="Arial" w:cs="Arial"/>
        <w:sz w:val="16"/>
        <w:szCs w:val="28"/>
      </w:rPr>
      <w:tab/>
    </w:r>
    <w:r w:rsidR="00C30EE3">
      <w:rPr>
        <w:rFonts w:ascii="Arial" w:hAnsi="Arial" w:cs="Arial"/>
        <w:sz w:val="16"/>
        <w:szCs w:val="28"/>
      </w:rPr>
      <w:t>nepřiděleno</w:t>
    </w:r>
  </w:p>
  <w:p w14:paraId="2905D829" w14:textId="3851B181" w:rsidR="00FF3B0B" w:rsidRPr="00D365A6" w:rsidRDefault="009204A2" w:rsidP="009204A2">
    <w:pPr>
      <w:pStyle w:val="Zhlav"/>
      <w:pBdr>
        <w:bottom w:val="single" w:sz="4" w:space="1" w:color="auto"/>
      </w:pBdr>
      <w:tabs>
        <w:tab w:val="left" w:pos="4536"/>
      </w:tabs>
      <w:ind w:left="4536" w:hanging="4536"/>
      <w:rPr>
        <w:rFonts w:ascii="Arial" w:hAnsi="Arial" w:cs="Arial"/>
        <w:sz w:val="28"/>
        <w:szCs w:val="28"/>
      </w:rPr>
    </w:pPr>
    <w:r>
      <w:rPr>
        <w:rFonts w:ascii="Arial" w:hAnsi="Arial" w:cs="Arial"/>
        <w:sz w:val="16"/>
        <w:szCs w:val="28"/>
      </w:rPr>
      <w:tab/>
    </w:r>
    <w:r w:rsidR="00FF3B0B" w:rsidRPr="00D365A6">
      <w:rPr>
        <w:rFonts w:ascii="Arial" w:hAnsi="Arial" w:cs="Arial"/>
        <w:sz w:val="16"/>
        <w:szCs w:val="28"/>
      </w:rPr>
      <w:t xml:space="preserve">Vytyčení pozemků po </w:t>
    </w:r>
    <w:proofErr w:type="spellStart"/>
    <w:r w:rsidR="00FF3B0B" w:rsidRPr="00D365A6">
      <w:rPr>
        <w:rFonts w:ascii="Arial" w:hAnsi="Arial" w:cs="Arial"/>
        <w:sz w:val="16"/>
        <w:szCs w:val="28"/>
      </w:rPr>
      <w:t>KoPÚ</w:t>
    </w:r>
    <w:proofErr w:type="spellEnd"/>
    <w:r w:rsidR="00FF3B0B">
      <w:rPr>
        <w:rFonts w:ascii="Arial" w:hAnsi="Arial" w:cs="Arial"/>
        <w:sz w:val="16"/>
        <w:szCs w:val="28"/>
      </w:rPr>
      <w:t xml:space="preserve"> </w:t>
    </w:r>
    <w:r w:rsidR="00FF3B0B" w:rsidRPr="00D365A6">
      <w:rPr>
        <w:rFonts w:ascii="Arial" w:hAnsi="Arial" w:cs="Arial"/>
        <w:sz w:val="16"/>
        <w:szCs w:val="28"/>
      </w:rPr>
      <w:t xml:space="preserve">Benešov u Semil, </w:t>
    </w:r>
    <w:r w:rsidR="00FF3B0B">
      <w:rPr>
        <w:rFonts w:ascii="Arial" w:hAnsi="Arial" w:cs="Arial"/>
        <w:sz w:val="16"/>
        <w:szCs w:val="28"/>
      </w:rPr>
      <w:t xml:space="preserve">Dolní </w:t>
    </w:r>
    <w:proofErr w:type="spellStart"/>
    <w:r w:rsidR="00FF3B0B">
      <w:rPr>
        <w:rFonts w:ascii="Arial" w:hAnsi="Arial" w:cs="Arial"/>
        <w:sz w:val="16"/>
        <w:szCs w:val="28"/>
      </w:rPr>
      <w:t>Sytová</w:t>
    </w:r>
    <w:proofErr w:type="spellEnd"/>
    <w:r w:rsidR="00FF3B0B">
      <w:rPr>
        <w:rFonts w:ascii="Arial" w:hAnsi="Arial" w:cs="Arial"/>
        <w:sz w:val="16"/>
        <w:szCs w:val="28"/>
      </w:rPr>
      <w:t>, Příkrý</w:t>
    </w:r>
    <w:r w:rsidR="00FF3B0B" w:rsidRPr="00D365A6">
      <w:rPr>
        <w:rFonts w:ascii="Arial" w:hAnsi="Arial" w:cs="Arial"/>
        <w:sz w:val="16"/>
        <w:szCs w:val="28"/>
      </w:rPr>
      <w:t>, Tatobity, Vesec pod Kozákovem</w:t>
    </w:r>
    <w:r w:rsidR="00FF3B0B">
      <w:rPr>
        <w:rFonts w:ascii="Arial" w:hAnsi="Arial" w:cs="Arial"/>
        <w:sz w:val="16"/>
        <w:szCs w:val="28"/>
      </w:rPr>
      <w:t>, Vyskeř,</w:t>
    </w:r>
    <w:r w:rsidR="00FF3B0B" w:rsidRPr="00D365A6">
      <w:rPr>
        <w:rFonts w:ascii="Arial" w:hAnsi="Arial" w:cs="Arial"/>
        <w:sz w:val="16"/>
        <w:szCs w:val="28"/>
      </w:rPr>
      <w:t xml:space="preserve"> Žlábek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F00E" w14:textId="1CD2908D" w:rsidR="00FF3B0B" w:rsidRPr="00D365A6" w:rsidRDefault="00FF3B0B" w:rsidP="00924804">
    <w:pPr>
      <w:pStyle w:val="Zhlav"/>
      <w:tabs>
        <w:tab w:val="clear" w:pos="9072"/>
        <w:tab w:val="left" w:pos="4536"/>
      </w:tabs>
      <w:rPr>
        <w:rFonts w:ascii="Arial" w:hAnsi="Arial" w:cs="Arial"/>
        <w:sz w:val="28"/>
        <w:szCs w:val="28"/>
      </w:rPr>
    </w:pPr>
    <w:r w:rsidRPr="00924804">
      <w:rPr>
        <w:rFonts w:ascii="Arial" w:hAnsi="Arial" w:cs="Arial"/>
        <w:sz w:val="20"/>
        <w:szCs w:val="36"/>
      </w:rPr>
      <w:t>Příloha č. 1 smlouvy</w:t>
    </w:r>
    <w:r>
      <w:rPr>
        <w:rFonts w:ascii="Arial" w:hAnsi="Arial" w:cs="Arial"/>
        <w:sz w:val="20"/>
        <w:szCs w:val="36"/>
      </w:rPr>
      <w:t xml:space="preserve"> </w:t>
    </w:r>
    <w:r w:rsidR="007E2725">
      <w:rPr>
        <w:rFonts w:ascii="Arial" w:hAnsi="Arial" w:cs="Arial"/>
        <w:sz w:val="20"/>
        <w:szCs w:val="36"/>
      </w:rPr>
      <w:t xml:space="preserve">č. 150-2026-541204 </w:t>
    </w:r>
    <w:r>
      <w:rPr>
        <w:rFonts w:ascii="Arial" w:hAnsi="Arial" w:cs="Arial"/>
        <w:sz w:val="20"/>
        <w:szCs w:val="36"/>
      </w:rPr>
      <w:t xml:space="preserve">- </w:t>
    </w:r>
    <w:r w:rsidRPr="00014665">
      <w:rPr>
        <w:rFonts w:ascii="Arial" w:hAnsi="Arial" w:cs="Arial"/>
        <w:sz w:val="22"/>
        <w:szCs w:val="22"/>
      </w:rPr>
      <w:t>Seznam vytyčovaných pozemků</w:t>
    </w:r>
    <w:r>
      <w:rPr>
        <w:sz w:val="14"/>
      </w:rPr>
      <w:tab/>
    </w:r>
  </w:p>
  <w:p w14:paraId="4D760BFF" w14:textId="77777777" w:rsidR="00FF3B0B" w:rsidRPr="00D365A6" w:rsidRDefault="00FF3B0B" w:rsidP="00D365A6">
    <w:pPr>
      <w:pStyle w:val="Zhlav"/>
      <w:tabs>
        <w:tab w:val="left" w:pos="4536"/>
      </w:tabs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53E1"/>
    <w:rsid w:val="0006730A"/>
    <w:rsid w:val="00072627"/>
    <w:rsid w:val="00072757"/>
    <w:rsid w:val="00081579"/>
    <w:rsid w:val="00085F28"/>
    <w:rsid w:val="000866CA"/>
    <w:rsid w:val="00086970"/>
    <w:rsid w:val="00091027"/>
    <w:rsid w:val="00096B96"/>
    <w:rsid w:val="000A0DFE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E76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627"/>
    <w:rsid w:val="00254AAB"/>
    <w:rsid w:val="002552C4"/>
    <w:rsid w:val="00256163"/>
    <w:rsid w:val="00256526"/>
    <w:rsid w:val="0025792D"/>
    <w:rsid w:val="00257BC5"/>
    <w:rsid w:val="00260258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0AA2"/>
    <w:rsid w:val="00331673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13B4"/>
    <w:rsid w:val="0038133B"/>
    <w:rsid w:val="00383E83"/>
    <w:rsid w:val="00385DC6"/>
    <w:rsid w:val="003948A1"/>
    <w:rsid w:val="00394C4B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0E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BAF"/>
    <w:rsid w:val="004B7CA2"/>
    <w:rsid w:val="004C0066"/>
    <w:rsid w:val="004C0AB2"/>
    <w:rsid w:val="004C0BB1"/>
    <w:rsid w:val="004C3487"/>
    <w:rsid w:val="004C6C5E"/>
    <w:rsid w:val="004D3E89"/>
    <w:rsid w:val="004D4F64"/>
    <w:rsid w:val="004D6D49"/>
    <w:rsid w:val="004D781B"/>
    <w:rsid w:val="004E3851"/>
    <w:rsid w:val="004E40BD"/>
    <w:rsid w:val="004E4A9B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391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3A28"/>
    <w:rsid w:val="00545EC8"/>
    <w:rsid w:val="005471E0"/>
    <w:rsid w:val="00553136"/>
    <w:rsid w:val="00557383"/>
    <w:rsid w:val="00560039"/>
    <w:rsid w:val="00563793"/>
    <w:rsid w:val="00563F87"/>
    <w:rsid w:val="00567B32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12B7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1711"/>
    <w:rsid w:val="006B2EE2"/>
    <w:rsid w:val="006B40A1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4C6"/>
    <w:rsid w:val="00747E60"/>
    <w:rsid w:val="00750A74"/>
    <w:rsid w:val="00753075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0D66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2725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599E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04A2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1F7F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B4660"/>
    <w:rsid w:val="009B65AC"/>
    <w:rsid w:val="009C090B"/>
    <w:rsid w:val="009C4126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0836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1E97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52CC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D61E8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0EE3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8601A"/>
    <w:rsid w:val="00D93F2D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53A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A7EDD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EF741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752D8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E6579"/>
    <w:rsid w:val="00FF0433"/>
    <w:rsid w:val="00FF0C21"/>
    <w:rsid w:val="00FF3B0B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39"/>
    <w:rsid w:val="00FF3B0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HCUZCRXN6NH5-1026808181-24568</_dlc_DocId>
    <_dlc_DocIdUrl xmlns="85f4b5cc-4033-44c7-b405-f5eed34c8154">
      <Url>https://spucr.sharepoint.com/sites/Portal/_layouts/15/DocIdRedir.aspx?ID=HCUZCRXN6NH5-1026808181-24568</Url>
      <Description>HCUZCRXN6NH5-1026808181-24568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87524-2074-472C-9178-036E1D7FA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97ec0cda-0665-4431-8602-2e39fcf8015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5f4b5cc-4033-44c7-b405-f5eed34c8154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5035</Words>
  <Characters>29713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Hejtmánková Věra</cp:lastModifiedBy>
  <cp:revision>3</cp:revision>
  <cp:lastPrinted>2026-04-13T10:31:00Z</cp:lastPrinted>
  <dcterms:created xsi:type="dcterms:W3CDTF">2026-04-17T07:16:00Z</dcterms:created>
  <dcterms:modified xsi:type="dcterms:W3CDTF">2026-04-17T07:18:00Z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55a88d97-5ebf-4ddf-ad28-61edaec53c31</vt:lpwstr>
  </property>
</Properties>
</file>