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C11606B" w:rsidR="00443DFD" w:rsidRPr="00936B10" w:rsidRDefault="0060643D" w:rsidP="0041054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410543">
        <w:rPr>
          <w:rFonts w:ascii="Arial" w:hAnsi="Arial" w:cs="Arial"/>
          <w:bCs/>
          <w:sz w:val="20"/>
          <w:szCs w:val="20"/>
        </w:rPr>
        <w:t>Zlínský kraj</w:t>
      </w:r>
    </w:p>
    <w:p w14:paraId="2F7BD6A7" w14:textId="05CBBD73" w:rsidR="00443DFD" w:rsidRPr="00936B10" w:rsidRDefault="00F649E9" w:rsidP="00410543">
      <w:pPr>
        <w:tabs>
          <w:tab w:val="left" w:pos="5387"/>
        </w:tabs>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410543">
        <w:rPr>
          <w:rFonts w:ascii="Arial" w:hAnsi="Arial" w:cs="Arial"/>
          <w:sz w:val="20"/>
          <w:szCs w:val="20"/>
        </w:rPr>
        <w:t xml:space="preserve"> Zarámí 88, 760 41  Zlín</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6205DCF7" w14:textId="1494CD39" w:rsidR="003C1750" w:rsidRDefault="003C1750" w:rsidP="003C175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Pr>
          <w:rFonts w:ascii="Arial" w:hAnsi="Arial" w:cs="Arial"/>
          <w:b/>
          <w:bCs/>
          <w:sz w:val="22"/>
          <w:szCs w:val="22"/>
        </w:rPr>
        <w:tab/>
      </w:r>
      <w:r w:rsidR="0060643D" w:rsidRPr="00692EB6">
        <w:rPr>
          <w:rFonts w:ascii="Arial" w:hAnsi="Arial" w:cs="Arial"/>
          <w:bCs/>
          <w:sz w:val="22"/>
          <w:szCs w:val="22"/>
        </w:rPr>
        <w:t xml:space="preserve"> </w:t>
      </w:r>
    </w:p>
    <w:p w14:paraId="40ECAC3C" w14:textId="324F1436" w:rsidR="0060643D" w:rsidRPr="00B56749" w:rsidRDefault="003C1750" w:rsidP="00B56749">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r w:rsidRPr="00B56749">
        <w:rPr>
          <w:rFonts w:ascii="Arial" w:hAnsi="Arial" w:cs="Arial"/>
          <w:b/>
          <w:bCs/>
          <w:sz w:val="22"/>
          <w:szCs w:val="22"/>
        </w:rPr>
        <w:tab/>
      </w:r>
      <w:r w:rsidR="00B56749" w:rsidRPr="00B56749">
        <w:rPr>
          <w:rFonts w:ascii="Arial" w:hAnsi="Arial" w:cs="Arial"/>
          <w:b/>
          <w:bCs/>
          <w:sz w:val="22"/>
          <w:szCs w:val="22"/>
        </w:rPr>
        <w:t>Zhotovitel:</w:t>
      </w:r>
    </w:p>
    <w:p w14:paraId="7E3A0FAA" w14:textId="3E3DCC17" w:rsidR="00B56749" w:rsidRPr="00374E94" w:rsidRDefault="00B56749" w:rsidP="00B56749">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sz w:val="22"/>
          <w:szCs w:val="22"/>
        </w:rPr>
        <w:tab/>
        <w:t>Název</w:t>
      </w:r>
      <w:r w:rsidR="00982997">
        <w:rPr>
          <w:rFonts w:ascii="Arial" w:hAnsi="Arial" w:cs="Arial"/>
          <w:sz w:val="22"/>
          <w:szCs w:val="22"/>
        </w:rPr>
        <w:t xml:space="preserve">: </w:t>
      </w:r>
      <w:r w:rsidR="00F04DE5" w:rsidRPr="00F04DE5">
        <w:rPr>
          <w:rFonts w:ascii="Arial" w:hAnsi="Arial" w:cs="Arial"/>
          <w:sz w:val="22"/>
          <w:szCs w:val="22"/>
          <w:highlight w:val="cyan"/>
        </w:rPr>
        <w:t>[doplní zadavatel]</w:t>
      </w:r>
      <w:r>
        <w:rPr>
          <w:rFonts w:ascii="Arial" w:hAnsi="Arial" w:cs="Arial"/>
          <w:sz w:val="22"/>
          <w:szCs w:val="22"/>
        </w:rPr>
        <w:tab/>
        <w:t>Sídlo:</w:t>
      </w:r>
      <w:r w:rsidR="00F04DE5" w:rsidRPr="00F04DE5">
        <w:rPr>
          <w:rFonts w:ascii="Arial" w:hAnsi="Arial" w:cs="Arial"/>
          <w:sz w:val="22"/>
          <w:szCs w:val="22"/>
          <w:highlight w:val="cyan"/>
        </w:rPr>
        <w:t>[doplní zadavatel]</w:t>
      </w:r>
    </w:p>
    <w:p w14:paraId="52985476" w14:textId="77777777" w:rsidR="0060643D" w:rsidRPr="00EC1A89" w:rsidRDefault="0060643D" w:rsidP="0060643D">
      <w:pPr>
        <w:ind w:right="-1703"/>
        <w:rPr>
          <w:rFonts w:ascii="Arial" w:hAnsi="Arial" w:cs="Arial"/>
          <w:bCs/>
          <w:sz w:val="18"/>
          <w:szCs w:val="18"/>
        </w:rPr>
      </w:pPr>
      <w:r w:rsidRPr="00EC1A89">
        <w:rPr>
          <w:rFonts w:ascii="Arial" w:hAnsi="Arial" w:cs="Arial"/>
          <w:bCs/>
          <w:sz w:val="18"/>
          <w:szCs w:val="18"/>
        </w:rPr>
        <w:t xml:space="preserve">Váš dopis zn.: </w:t>
      </w:r>
    </w:p>
    <w:p w14:paraId="38ED0477" w14:textId="77777777" w:rsidR="0060643D" w:rsidRPr="00EC1A89" w:rsidRDefault="0060643D" w:rsidP="0060643D">
      <w:pPr>
        <w:ind w:right="-1703"/>
        <w:rPr>
          <w:rFonts w:ascii="Arial" w:hAnsi="Arial" w:cs="Arial"/>
          <w:bCs/>
          <w:sz w:val="18"/>
          <w:szCs w:val="18"/>
        </w:rPr>
      </w:pPr>
      <w:r w:rsidRPr="00EC1A89">
        <w:rPr>
          <w:rFonts w:ascii="Arial" w:hAnsi="Arial" w:cs="Arial"/>
          <w:bCs/>
          <w:sz w:val="18"/>
          <w:szCs w:val="18"/>
        </w:rPr>
        <w:t xml:space="preserve">Ze dne:  </w:t>
      </w:r>
    </w:p>
    <w:p w14:paraId="77D11BA6" w14:textId="7B5C7E04" w:rsidR="0060643D" w:rsidRPr="00EC1A89" w:rsidRDefault="0060643D" w:rsidP="0060643D">
      <w:pPr>
        <w:ind w:right="-1703"/>
        <w:rPr>
          <w:rFonts w:ascii="Arial" w:hAnsi="Arial" w:cs="Arial"/>
          <w:bCs/>
          <w:sz w:val="18"/>
          <w:szCs w:val="18"/>
        </w:rPr>
      </w:pPr>
      <w:r w:rsidRPr="00EC1A89">
        <w:rPr>
          <w:rFonts w:ascii="Arial" w:hAnsi="Arial" w:cs="Arial"/>
          <w:bCs/>
          <w:sz w:val="18"/>
          <w:szCs w:val="18"/>
        </w:rPr>
        <w:t>Naše zn.:</w:t>
      </w:r>
      <w:r w:rsidR="00BF2919" w:rsidRPr="00EC1A89">
        <w:rPr>
          <w:rFonts w:ascii="Arial" w:hAnsi="Arial" w:cs="Arial"/>
          <w:bCs/>
          <w:sz w:val="18"/>
          <w:szCs w:val="18"/>
        </w:rPr>
        <w:tab/>
      </w:r>
    </w:p>
    <w:p w14:paraId="5C46DDC5" w14:textId="265B546B" w:rsidR="00C87831" w:rsidRPr="00EC1A89" w:rsidRDefault="00C87831" w:rsidP="0060643D">
      <w:pPr>
        <w:ind w:right="-1703"/>
        <w:rPr>
          <w:rFonts w:ascii="Arial" w:hAnsi="Arial" w:cs="Arial"/>
          <w:bCs/>
          <w:sz w:val="18"/>
          <w:szCs w:val="18"/>
        </w:rPr>
      </w:pPr>
      <w:r w:rsidRPr="00EC1A89">
        <w:rPr>
          <w:rFonts w:ascii="Arial" w:hAnsi="Arial" w:cs="Arial"/>
          <w:bCs/>
          <w:sz w:val="18"/>
          <w:szCs w:val="18"/>
        </w:rPr>
        <w:t>UID:</w:t>
      </w:r>
      <w:r w:rsidR="00BF2919" w:rsidRPr="00EC1A89">
        <w:rPr>
          <w:rFonts w:ascii="Arial" w:hAnsi="Arial" w:cs="Arial"/>
          <w:bCs/>
          <w:sz w:val="18"/>
          <w:szCs w:val="18"/>
        </w:rPr>
        <w:tab/>
      </w:r>
      <w:r w:rsidR="00BF2919" w:rsidRPr="00EC1A89">
        <w:rPr>
          <w:rFonts w:ascii="Arial" w:hAnsi="Arial" w:cs="Arial"/>
          <w:bCs/>
          <w:sz w:val="18"/>
          <w:szCs w:val="18"/>
        </w:rPr>
        <w:tab/>
      </w:r>
      <w:r w:rsidR="00BF2919" w:rsidRPr="00EC1A89">
        <w:rPr>
          <w:rFonts w:ascii="Arial" w:hAnsi="Arial" w:cs="Arial"/>
          <w:bCs/>
          <w:sz w:val="18"/>
          <w:szCs w:val="18"/>
        </w:rPr>
        <w:tab/>
      </w:r>
    </w:p>
    <w:p w14:paraId="2C1EA804" w14:textId="3B14BE52" w:rsidR="0060643D" w:rsidRPr="00EC1A89" w:rsidRDefault="0060643D" w:rsidP="0060643D">
      <w:pPr>
        <w:ind w:right="-1703"/>
        <w:rPr>
          <w:rFonts w:ascii="Arial" w:hAnsi="Arial" w:cs="Arial"/>
          <w:bCs/>
          <w:sz w:val="18"/>
          <w:szCs w:val="18"/>
        </w:rPr>
      </w:pPr>
      <w:r w:rsidRPr="00EC1A89">
        <w:rPr>
          <w:rFonts w:ascii="Arial" w:hAnsi="Arial" w:cs="Arial"/>
          <w:bCs/>
          <w:sz w:val="18"/>
          <w:szCs w:val="18"/>
        </w:rPr>
        <w:t>Vyřizuje:</w:t>
      </w:r>
      <w:r w:rsidR="00EC1A89">
        <w:rPr>
          <w:rFonts w:ascii="Arial" w:hAnsi="Arial" w:cs="Arial"/>
          <w:bCs/>
          <w:sz w:val="18"/>
          <w:szCs w:val="18"/>
        </w:rPr>
        <w:tab/>
      </w:r>
      <w:r w:rsidR="00BF2919" w:rsidRPr="00EC1A89">
        <w:rPr>
          <w:rFonts w:ascii="Arial" w:hAnsi="Arial" w:cs="Arial"/>
          <w:bCs/>
          <w:sz w:val="18"/>
          <w:szCs w:val="18"/>
        </w:rPr>
        <w:tab/>
      </w:r>
      <w:r w:rsidR="00EC1A89" w:rsidRPr="00EC1A89">
        <w:rPr>
          <w:rFonts w:ascii="Arial" w:hAnsi="Arial" w:cs="Arial"/>
          <w:bCs/>
          <w:sz w:val="18"/>
          <w:szCs w:val="18"/>
        </w:rPr>
        <w:t>Ing. Petra Dubcová</w:t>
      </w:r>
    </w:p>
    <w:p w14:paraId="2F206CE8" w14:textId="77777777" w:rsidR="0060643D" w:rsidRPr="00EC1A89" w:rsidRDefault="0060643D" w:rsidP="0060643D">
      <w:pPr>
        <w:ind w:right="-1703"/>
        <w:rPr>
          <w:rFonts w:ascii="Arial" w:hAnsi="Arial" w:cs="Arial"/>
          <w:bCs/>
          <w:sz w:val="18"/>
          <w:szCs w:val="18"/>
        </w:rPr>
      </w:pPr>
    </w:p>
    <w:p w14:paraId="13CDA2AA" w14:textId="0D5E2C42" w:rsidR="0086097E" w:rsidRPr="00EC1A89" w:rsidRDefault="0060643D" w:rsidP="0060643D">
      <w:pPr>
        <w:ind w:right="-1703"/>
        <w:rPr>
          <w:rFonts w:ascii="Arial" w:hAnsi="Arial" w:cs="Arial"/>
          <w:bCs/>
          <w:sz w:val="18"/>
          <w:szCs w:val="18"/>
        </w:rPr>
      </w:pPr>
      <w:r w:rsidRPr="00EC1A89">
        <w:rPr>
          <w:rFonts w:ascii="Arial" w:hAnsi="Arial" w:cs="Arial"/>
          <w:bCs/>
          <w:sz w:val="18"/>
          <w:szCs w:val="18"/>
        </w:rPr>
        <w:t>Tel.:</w:t>
      </w:r>
      <w:r w:rsidR="00BF2919" w:rsidRPr="00EC1A89">
        <w:rPr>
          <w:rFonts w:ascii="Arial" w:hAnsi="Arial" w:cs="Arial"/>
          <w:bCs/>
          <w:sz w:val="18"/>
          <w:szCs w:val="18"/>
        </w:rPr>
        <w:tab/>
      </w:r>
      <w:r w:rsidR="00BF2919" w:rsidRPr="00EC1A89">
        <w:rPr>
          <w:rFonts w:ascii="Arial" w:hAnsi="Arial" w:cs="Arial"/>
          <w:bCs/>
          <w:sz w:val="18"/>
          <w:szCs w:val="18"/>
        </w:rPr>
        <w:tab/>
      </w:r>
      <w:r w:rsidR="009F69C4">
        <w:rPr>
          <w:rFonts w:ascii="Arial" w:hAnsi="Arial" w:cs="Arial"/>
          <w:bCs/>
          <w:sz w:val="18"/>
          <w:szCs w:val="18"/>
        </w:rPr>
        <w:t>727 956 800</w:t>
      </w:r>
      <w:r w:rsidR="0086097E" w:rsidRPr="00EC1A89">
        <w:rPr>
          <w:rFonts w:ascii="Arial" w:hAnsi="Arial" w:cs="Arial"/>
          <w:bCs/>
          <w:sz w:val="18"/>
          <w:szCs w:val="18"/>
        </w:rPr>
        <w:t xml:space="preserve"> </w:t>
      </w:r>
    </w:p>
    <w:p w14:paraId="43F2683E" w14:textId="6FB2020B" w:rsidR="0086097E" w:rsidRPr="00EC1A89" w:rsidRDefault="0060643D" w:rsidP="0060643D">
      <w:pPr>
        <w:ind w:right="-1703"/>
        <w:rPr>
          <w:rFonts w:ascii="Arial" w:hAnsi="Arial" w:cs="Arial"/>
          <w:bCs/>
          <w:sz w:val="18"/>
          <w:szCs w:val="18"/>
        </w:rPr>
      </w:pPr>
      <w:r w:rsidRPr="00EC1A89">
        <w:rPr>
          <w:rFonts w:ascii="Arial" w:hAnsi="Arial" w:cs="Arial"/>
          <w:bCs/>
          <w:sz w:val="18"/>
          <w:szCs w:val="18"/>
        </w:rPr>
        <w:t>E-mail:</w:t>
      </w:r>
      <w:r w:rsidR="00BF2919" w:rsidRPr="00EC1A89">
        <w:rPr>
          <w:rFonts w:ascii="Arial" w:hAnsi="Arial" w:cs="Arial"/>
          <w:bCs/>
          <w:sz w:val="18"/>
          <w:szCs w:val="18"/>
        </w:rPr>
        <w:tab/>
      </w:r>
      <w:r w:rsidR="009F69C4">
        <w:rPr>
          <w:rFonts w:ascii="Arial" w:hAnsi="Arial" w:cs="Arial"/>
          <w:bCs/>
          <w:sz w:val="18"/>
          <w:szCs w:val="18"/>
        </w:rPr>
        <w:tab/>
        <w:t>petra.dubcova</w:t>
      </w:r>
      <w:r w:rsidR="00856CF7" w:rsidRPr="00856CF7">
        <w:rPr>
          <w:rFonts w:ascii="Arial" w:hAnsi="Arial" w:cs="Arial"/>
          <w:bCs/>
          <w:sz w:val="18"/>
          <w:szCs w:val="18"/>
        </w:rPr>
        <w:t>@spu.gov</w:t>
      </w:r>
      <w:r w:rsidR="00856CF7">
        <w:rPr>
          <w:rFonts w:ascii="Arial" w:hAnsi="Arial" w:cs="Arial"/>
          <w:bCs/>
          <w:sz w:val="18"/>
          <w:szCs w:val="18"/>
        </w:rPr>
        <w:t>.cz</w:t>
      </w:r>
      <w:r w:rsidR="0086097E" w:rsidRPr="00EC1A89">
        <w:rPr>
          <w:rFonts w:ascii="Arial" w:hAnsi="Arial" w:cs="Arial"/>
          <w:bCs/>
          <w:sz w:val="18"/>
          <w:szCs w:val="18"/>
        </w:rPr>
        <w:t xml:space="preserve"> </w:t>
      </w:r>
    </w:p>
    <w:p w14:paraId="4BB71522" w14:textId="1B056106" w:rsidR="0060643D" w:rsidRPr="00EC1A89" w:rsidRDefault="0060643D" w:rsidP="0060643D">
      <w:pPr>
        <w:ind w:right="-1703"/>
        <w:rPr>
          <w:rFonts w:ascii="Arial" w:hAnsi="Arial" w:cs="Arial"/>
          <w:bCs/>
          <w:sz w:val="18"/>
          <w:szCs w:val="18"/>
        </w:rPr>
      </w:pPr>
      <w:r w:rsidRPr="00EC1A89">
        <w:rPr>
          <w:rFonts w:ascii="Arial" w:hAnsi="Arial" w:cs="Arial"/>
          <w:bCs/>
          <w:sz w:val="18"/>
          <w:szCs w:val="18"/>
        </w:rPr>
        <w:t xml:space="preserve">ID DS: </w:t>
      </w:r>
      <w:r w:rsidR="00BF2919" w:rsidRPr="00EC1A89">
        <w:rPr>
          <w:rFonts w:ascii="Arial" w:hAnsi="Arial" w:cs="Arial"/>
          <w:bCs/>
          <w:sz w:val="18"/>
          <w:szCs w:val="18"/>
        </w:rPr>
        <w:tab/>
      </w:r>
      <w:r w:rsidR="00856CF7">
        <w:rPr>
          <w:rFonts w:ascii="Arial" w:hAnsi="Arial" w:cs="Arial"/>
          <w:bCs/>
          <w:sz w:val="18"/>
          <w:szCs w:val="18"/>
        </w:rPr>
        <w:tab/>
      </w:r>
      <w:r w:rsidRPr="00EC1A89">
        <w:rPr>
          <w:rFonts w:ascii="Arial" w:hAnsi="Arial" w:cs="Arial"/>
          <w:bCs/>
          <w:sz w:val="18"/>
          <w:szCs w:val="18"/>
        </w:rPr>
        <w:t>z49per3</w:t>
      </w:r>
    </w:p>
    <w:p w14:paraId="49B29D15" w14:textId="77777777" w:rsidR="0060643D" w:rsidRPr="00EC1A89" w:rsidRDefault="0060643D" w:rsidP="0060643D">
      <w:pPr>
        <w:ind w:right="-1703"/>
        <w:rPr>
          <w:rFonts w:ascii="Arial" w:hAnsi="Arial" w:cs="Arial"/>
          <w:bCs/>
          <w:sz w:val="18"/>
          <w:szCs w:val="18"/>
        </w:rPr>
      </w:pPr>
    </w:p>
    <w:p w14:paraId="172B9B1F" w14:textId="18C260B8" w:rsidR="007E184D" w:rsidRPr="00EC1A89" w:rsidRDefault="0060643D" w:rsidP="007E184D">
      <w:pPr>
        <w:rPr>
          <w:rFonts w:ascii="Arial" w:hAnsi="Arial" w:cs="Arial"/>
          <w:sz w:val="18"/>
          <w:szCs w:val="18"/>
        </w:rPr>
      </w:pPr>
      <w:r w:rsidRPr="00EC1A89">
        <w:rPr>
          <w:rFonts w:ascii="Arial" w:hAnsi="Arial" w:cs="Arial"/>
          <w:bCs/>
          <w:sz w:val="18"/>
          <w:szCs w:val="18"/>
        </w:rPr>
        <w:t xml:space="preserve">Datum: </w:t>
      </w:r>
      <w:r w:rsidR="00BF2919" w:rsidRPr="00EC1A89">
        <w:rPr>
          <w:rFonts w:ascii="Arial" w:hAnsi="Arial" w:cs="Arial"/>
          <w:bCs/>
          <w:sz w:val="18"/>
          <w:szCs w:val="18"/>
        </w:rPr>
        <w:tab/>
      </w:r>
      <w:r w:rsidR="00856CF7">
        <w:rPr>
          <w:rFonts w:ascii="Arial" w:hAnsi="Arial" w:cs="Arial"/>
          <w:bCs/>
          <w:sz w:val="18"/>
          <w:szCs w:val="18"/>
        </w:rPr>
        <w:tab/>
      </w:r>
    </w:p>
    <w:p w14:paraId="2BD91CA8" w14:textId="77777777" w:rsidR="001E3928" w:rsidRPr="00EC1A89" w:rsidRDefault="001E3928" w:rsidP="0060643D">
      <w:pPr>
        <w:rPr>
          <w:rFonts w:ascii="Arial" w:hAnsi="Arial" w:cs="Arial"/>
          <w:b/>
          <w:sz w:val="18"/>
          <w:szCs w:val="18"/>
          <w:u w:val="single"/>
        </w:rPr>
      </w:pPr>
    </w:p>
    <w:p w14:paraId="37364696" w14:textId="77777777" w:rsidR="009C061C" w:rsidRPr="00BF2919" w:rsidRDefault="009C061C" w:rsidP="0060643D">
      <w:pPr>
        <w:rPr>
          <w:rFonts w:ascii="Arial" w:hAnsi="Arial" w:cs="Arial"/>
          <w:b/>
          <w:u w:val="single"/>
        </w:rPr>
      </w:pPr>
    </w:p>
    <w:p w14:paraId="4B11989A" w14:textId="1D83C418" w:rsidR="005770FC" w:rsidRPr="005770FC" w:rsidRDefault="001B61D8" w:rsidP="005770FC">
      <w:pPr>
        <w:jc w:val="both"/>
        <w:rPr>
          <w:rFonts w:ascii="Arial" w:hAnsi="Arial" w:cs="Arial"/>
          <w:b/>
          <w:sz w:val="21"/>
          <w:szCs w:val="21"/>
        </w:rPr>
      </w:pPr>
      <w:r w:rsidRPr="00973E5F">
        <w:rPr>
          <w:rFonts w:ascii="Arial" w:hAnsi="Arial" w:cs="Arial"/>
          <w:b/>
          <w:bCs/>
          <w:caps/>
          <w:sz w:val="22"/>
          <w:szCs w:val="22"/>
          <w:u w:val="single"/>
        </w:rPr>
        <w:t>Objednávka</w:t>
      </w:r>
      <w:r w:rsidRPr="00973E5F">
        <w:rPr>
          <w:rFonts w:ascii="Arial" w:hAnsi="Arial" w:cs="Arial"/>
          <w:b/>
          <w:bCs/>
          <w:sz w:val="22"/>
          <w:szCs w:val="22"/>
          <w:u w:val="single"/>
        </w:rPr>
        <w:t xml:space="preserve"> k výzvě s</w:t>
      </w:r>
      <w:r w:rsidR="00DC4D78" w:rsidRPr="00973E5F">
        <w:rPr>
          <w:rFonts w:ascii="Arial" w:hAnsi="Arial" w:cs="Arial"/>
          <w:b/>
          <w:bCs/>
          <w:sz w:val="22"/>
          <w:szCs w:val="22"/>
          <w:u w:val="single"/>
        </w:rPr>
        <w:t> </w:t>
      </w:r>
      <w:r w:rsidRPr="00973E5F">
        <w:rPr>
          <w:rFonts w:ascii="Arial" w:hAnsi="Arial" w:cs="Arial"/>
          <w:b/>
          <w:bCs/>
          <w:sz w:val="22"/>
          <w:szCs w:val="22"/>
          <w:u w:val="single"/>
        </w:rPr>
        <w:t>názvem</w:t>
      </w:r>
      <w:r w:rsidR="00DC4D78" w:rsidRPr="00973E5F">
        <w:rPr>
          <w:rFonts w:ascii="Arial" w:hAnsi="Arial" w:cs="Arial"/>
          <w:b/>
          <w:bCs/>
          <w:sz w:val="22"/>
          <w:szCs w:val="22"/>
          <w:u w:val="single"/>
        </w:rPr>
        <w:t xml:space="preserve"> </w:t>
      </w:r>
      <w:r w:rsidR="78E5D42C" w:rsidRPr="00973E5F">
        <w:rPr>
          <w:rFonts w:ascii="Arial" w:hAnsi="Arial" w:cs="Arial"/>
          <w:b/>
          <w:bCs/>
          <w:sz w:val="22"/>
          <w:szCs w:val="22"/>
          <w:u w:val="single"/>
        </w:rPr>
        <w:t>ZLK/</w:t>
      </w:r>
      <w:bookmarkStart w:id="0" w:name="_Hlk205560112"/>
      <w:r w:rsidR="0048767F">
        <w:rPr>
          <w:rFonts w:ascii="Arial" w:hAnsi="Arial" w:cs="Arial"/>
          <w:b/>
          <w:bCs/>
          <w:sz w:val="22"/>
          <w:szCs w:val="22"/>
          <w:u w:val="single"/>
        </w:rPr>
        <w:t>1</w:t>
      </w:r>
      <w:r w:rsidR="005C0320">
        <w:rPr>
          <w:rFonts w:ascii="Arial" w:hAnsi="Arial" w:cs="Arial"/>
          <w:b/>
          <w:bCs/>
          <w:sz w:val="22"/>
          <w:szCs w:val="22"/>
          <w:u w:val="single"/>
        </w:rPr>
        <w:t>7</w:t>
      </w:r>
      <w:r w:rsidR="0048767F">
        <w:rPr>
          <w:rFonts w:ascii="Arial" w:hAnsi="Arial" w:cs="Arial"/>
          <w:b/>
          <w:bCs/>
          <w:sz w:val="22"/>
          <w:szCs w:val="22"/>
          <w:u w:val="single"/>
        </w:rPr>
        <w:t>_</w:t>
      </w:r>
      <w:r w:rsidR="005C0320">
        <w:rPr>
          <w:rFonts w:ascii="Arial" w:hAnsi="Arial" w:cs="Arial"/>
          <w:b/>
          <w:bCs/>
          <w:sz w:val="22"/>
          <w:szCs w:val="22"/>
          <w:u w:val="single"/>
        </w:rPr>
        <w:t>ZL</w:t>
      </w:r>
      <w:r w:rsidR="00CE5625">
        <w:rPr>
          <w:rFonts w:ascii="Arial" w:hAnsi="Arial" w:cs="Arial"/>
          <w:b/>
          <w:bCs/>
          <w:sz w:val="22"/>
          <w:szCs w:val="22"/>
          <w:u w:val="single"/>
        </w:rPr>
        <w:t>_</w:t>
      </w:r>
      <w:r w:rsidR="005C0320">
        <w:rPr>
          <w:rFonts w:ascii="Arial" w:hAnsi="Arial" w:cs="Arial"/>
          <w:b/>
          <w:bCs/>
          <w:sz w:val="22"/>
          <w:szCs w:val="22"/>
          <w:u w:val="single"/>
        </w:rPr>
        <w:t>Napajedla</w:t>
      </w:r>
      <w:r w:rsidR="00CE5625">
        <w:rPr>
          <w:rFonts w:ascii="Arial" w:hAnsi="Arial" w:cs="Arial"/>
          <w:b/>
          <w:bCs/>
          <w:sz w:val="22"/>
          <w:szCs w:val="22"/>
          <w:u w:val="single"/>
        </w:rPr>
        <w:t xml:space="preserve"> pozemky</w:t>
      </w:r>
      <w:r w:rsidR="00051C32" w:rsidRPr="00973E5F">
        <w:rPr>
          <w:rFonts w:ascii="Arial" w:hAnsi="Arial" w:cs="Arial"/>
          <w:b/>
          <w:bCs/>
          <w:sz w:val="22"/>
          <w:szCs w:val="22"/>
          <w:u w:val="single"/>
        </w:rPr>
        <w:t xml:space="preserve"> </w:t>
      </w:r>
      <w:bookmarkEnd w:id="0"/>
      <w:r w:rsidR="00051C32" w:rsidRPr="00973E5F">
        <w:rPr>
          <w:rFonts w:ascii="Arial" w:hAnsi="Arial" w:cs="Arial"/>
          <w:b/>
          <w:bCs/>
          <w:sz w:val="22"/>
          <w:szCs w:val="22"/>
          <w:u w:val="single"/>
        </w:rPr>
        <w:t>(dále</w:t>
      </w:r>
      <w:r w:rsidR="00051C32" w:rsidRPr="771FE8B8">
        <w:rPr>
          <w:rFonts w:ascii="Arial" w:hAnsi="Arial" w:cs="Arial"/>
          <w:b/>
          <w:bCs/>
          <w:sz w:val="22"/>
          <w:szCs w:val="22"/>
          <w:u w:val="single"/>
        </w:rPr>
        <w:t xml:space="preserve"> jen „Výzva“)</w:t>
      </w:r>
      <w:r w:rsidR="00051C32" w:rsidRPr="771FE8B8">
        <w:rPr>
          <w:rFonts w:ascii="Arial" w:hAnsi="Arial" w:cs="Arial"/>
          <w:b/>
          <w:bCs/>
          <w:sz w:val="22"/>
          <w:szCs w:val="22"/>
        </w:rPr>
        <w:t>,</w:t>
      </w:r>
      <w:r w:rsidR="00476D2D" w:rsidRPr="771FE8B8">
        <w:rPr>
          <w:rFonts w:ascii="Arial" w:hAnsi="Arial" w:cs="Arial"/>
          <w:b/>
          <w:bCs/>
          <w:sz w:val="22"/>
          <w:szCs w:val="22"/>
        </w:rPr>
        <w:t xml:space="preserve"> </w:t>
      </w:r>
      <w:r w:rsidR="004D5720">
        <w:rPr>
          <w:rFonts w:ascii="Arial" w:hAnsi="Arial" w:cs="Arial"/>
          <w:b/>
          <w:bCs/>
          <w:sz w:val="22"/>
          <w:szCs w:val="22"/>
        </w:rPr>
        <w:br/>
      </w:r>
      <w:r w:rsidR="00476D2D" w:rsidRPr="005770FC">
        <w:rPr>
          <w:rFonts w:ascii="Arial" w:hAnsi="Arial" w:cs="Arial"/>
          <w:b/>
          <w:sz w:val="22"/>
          <w:szCs w:val="22"/>
        </w:rPr>
        <w:t>učiněné v rámci</w:t>
      </w:r>
      <w:r w:rsidRPr="005770FC">
        <w:rPr>
          <w:rFonts w:ascii="Arial" w:hAnsi="Arial" w:cs="Arial"/>
          <w:b/>
          <w:sz w:val="22"/>
          <w:szCs w:val="22"/>
        </w:rPr>
        <w:t xml:space="preserve"> DNS</w:t>
      </w:r>
      <w:r w:rsidR="003B4521" w:rsidRPr="005770FC">
        <w:rPr>
          <w:rFonts w:ascii="Arial" w:hAnsi="Arial" w:cs="Arial"/>
          <w:b/>
          <w:sz w:val="22"/>
          <w:szCs w:val="22"/>
        </w:rPr>
        <w:t xml:space="preserve"> </w:t>
      </w:r>
      <w:r w:rsidRPr="005770FC">
        <w:rPr>
          <w:rFonts w:ascii="Arial" w:hAnsi="Arial" w:cs="Arial"/>
          <w:b/>
          <w:sz w:val="22"/>
          <w:szCs w:val="22"/>
        </w:rPr>
        <w:t>10</w:t>
      </w:r>
      <w:r w:rsidR="007B355B" w:rsidRPr="005770FC">
        <w:rPr>
          <w:rFonts w:ascii="Arial" w:hAnsi="Arial" w:cs="Arial"/>
          <w:b/>
          <w:sz w:val="22"/>
          <w:szCs w:val="22"/>
        </w:rPr>
        <w:t xml:space="preserve"> </w:t>
      </w:r>
      <w:r w:rsidRPr="005770FC">
        <w:rPr>
          <w:rFonts w:ascii="Arial" w:hAnsi="Arial" w:cs="Arial"/>
          <w:b/>
          <w:sz w:val="22"/>
          <w:szCs w:val="22"/>
        </w:rPr>
        <w:t>–</w:t>
      </w:r>
      <w:r w:rsidR="007B355B" w:rsidRPr="005770FC">
        <w:rPr>
          <w:rFonts w:ascii="Arial" w:hAnsi="Arial" w:cs="Arial"/>
          <w:b/>
          <w:sz w:val="22"/>
          <w:szCs w:val="22"/>
        </w:rPr>
        <w:t xml:space="preserve"> </w:t>
      </w:r>
      <w:r w:rsidRPr="005770FC">
        <w:rPr>
          <w:rFonts w:ascii="Arial" w:hAnsi="Arial" w:cs="Arial"/>
          <w:b/>
          <w:sz w:val="22"/>
          <w:szCs w:val="22"/>
        </w:rPr>
        <w:t>Vypracování znaleckých posudků pro ocenění nemovitostí</w:t>
      </w:r>
      <w:r w:rsidR="00745A7C" w:rsidRPr="005770FC">
        <w:rPr>
          <w:rFonts w:ascii="Arial" w:hAnsi="Arial" w:cs="Arial"/>
          <w:b/>
          <w:sz w:val="22"/>
          <w:szCs w:val="22"/>
        </w:rPr>
        <w:t>. Znalecký posudek bude vypracován</w:t>
      </w:r>
      <w:r w:rsidR="00271587" w:rsidRPr="005770FC">
        <w:rPr>
          <w:rFonts w:ascii="Arial" w:hAnsi="Arial" w:cs="Arial"/>
          <w:b/>
          <w:sz w:val="22"/>
          <w:szCs w:val="22"/>
        </w:rPr>
        <w:t xml:space="preserve"> </w:t>
      </w:r>
      <w:r w:rsidR="00DE5F7D" w:rsidRPr="005770FC">
        <w:rPr>
          <w:rFonts w:ascii="Arial" w:hAnsi="Arial" w:cs="Arial"/>
          <w:b/>
          <w:sz w:val="22"/>
          <w:szCs w:val="22"/>
        </w:rPr>
        <w:t>za účelem</w:t>
      </w:r>
      <w:r w:rsidR="001A0FFA" w:rsidRPr="005770FC">
        <w:rPr>
          <w:rFonts w:ascii="Arial" w:hAnsi="Arial" w:cs="Arial"/>
          <w:b/>
          <w:sz w:val="22"/>
          <w:szCs w:val="22"/>
        </w:rPr>
        <w:t xml:space="preserve"> ocenění pozemku včetně stavby</w:t>
      </w:r>
      <w:r w:rsidR="00B844F6" w:rsidRPr="005770FC">
        <w:rPr>
          <w:rFonts w:ascii="Arial" w:hAnsi="Arial" w:cs="Arial"/>
          <w:b/>
          <w:sz w:val="22"/>
          <w:szCs w:val="22"/>
        </w:rPr>
        <w:t xml:space="preserve"> </w:t>
      </w:r>
      <w:r w:rsidR="007E2435">
        <w:rPr>
          <w:rFonts w:ascii="Arial" w:hAnsi="Arial" w:cs="Arial"/>
          <w:b/>
          <w:sz w:val="22"/>
          <w:szCs w:val="22"/>
        </w:rPr>
        <w:br/>
      </w:r>
      <w:r w:rsidR="00B844F6" w:rsidRPr="005770FC">
        <w:rPr>
          <w:rFonts w:ascii="Arial" w:hAnsi="Arial" w:cs="Arial"/>
          <w:b/>
          <w:sz w:val="22"/>
          <w:szCs w:val="22"/>
        </w:rPr>
        <w:t>podle</w:t>
      </w:r>
      <w:r w:rsidR="00A75453" w:rsidRPr="005770FC">
        <w:rPr>
          <w:rFonts w:ascii="Arial" w:hAnsi="Arial" w:cs="Arial"/>
          <w:b/>
          <w:sz w:val="22"/>
          <w:szCs w:val="22"/>
        </w:rPr>
        <w:t xml:space="preserve"> </w:t>
      </w:r>
      <w:r w:rsidR="005770FC" w:rsidRPr="005770FC">
        <w:rPr>
          <w:rFonts w:ascii="Arial" w:hAnsi="Arial" w:cs="Arial"/>
          <w:b/>
          <w:sz w:val="21"/>
          <w:szCs w:val="21"/>
        </w:rPr>
        <w:t>vyhlášky č. 182/1988 Sb., ve znění vyhlášky č. 316/1990 Sb., v souladu se zákonem                       č. 229/1991 Sb., ve znění pozdějších předpisů.</w:t>
      </w:r>
    </w:p>
    <w:p w14:paraId="25E63D69" w14:textId="7D181CA4" w:rsidR="0060643D" w:rsidRDefault="0060643D" w:rsidP="005770FC">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5180FE67"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E9677A">
        <w:rPr>
          <w:rFonts w:ascii="Arial" w:hAnsi="Arial" w:cs="Arial"/>
          <w:sz w:val="22"/>
          <w:szCs w:val="22"/>
        </w:rPr>
        <w:t xml:space="preserve"> Zlínský kraj</w:t>
      </w:r>
      <w:bookmarkStart w:id="1" w:name="_Hlk205787036"/>
    </w:p>
    <w:bookmarkEnd w:id="1"/>
    <w:p w14:paraId="1E7A2B8E" w14:textId="275242AC"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E9677A">
        <w:rPr>
          <w:rFonts w:ascii="Arial" w:hAnsi="Arial" w:cs="Arial"/>
          <w:sz w:val="22"/>
          <w:szCs w:val="22"/>
        </w:rPr>
        <w:t xml:space="preserve">Zarámí 88, 760 </w:t>
      </w:r>
      <w:r w:rsidR="001B4557">
        <w:rPr>
          <w:rFonts w:ascii="Arial" w:hAnsi="Arial" w:cs="Arial"/>
          <w:sz w:val="22"/>
          <w:szCs w:val="22"/>
        </w:rPr>
        <w:t>41 Zlín</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272B2A7" w:rsidR="001F2D69" w:rsidRPr="00BB771A" w:rsidRDefault="001B4557" w:rsidP="00BF2919">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Eva</w:t>
      </w:r>
      <w:r w:rsidR="00E9677A">
        <w:rPr>
          <w:rFonts w:ascii="Arial" w:hAnsi="Arial" w:cs="Arial"/>
          <w:sz w:val="22"/>
          <w:szCs w:val="22"/>
        </w:rPr>
        <w:t xml:space="preserve"> Helmichová</w:t>
      </w:r>
      <w:r w:rsidR="004A4099" w:rsidRPr="00BB771A">
        <w:rPr>
          <w:rFonts w:ascii="Arial" w:hAnsi="Arial" w:cs="Arial"/>
          <w:sz w:val="22"/>
          <w:szCs w:val="22"/>
        </w:rPr>
        <w:tab/>
      </w:r>
    </w:p>
    <w:p w14:paraId="6BDBD3C4" w14:textId="53DC9106" w:rsidR="0080771D" w:rsidRPr="0080771D" w:rsidRDefault="00EC5914" w:rsidP="0080771D">
      <w:pPr>
        <w:spacing w:after="120"/>
        <w:jc w:val="both"/>
        <w:rPr>
          <w:rFonts w:ascii="Arial" w:hAnsi="Arial" w:cs="Arial"/>
          <w:bCs/>
          <w:sz w:val="22"/>
          <w:szCs w:val="22"/>
        </w:rPr>
      </w:pPr>
      <w:r w:rsidRPr="00BB771A">
        <w:rPr>
          <w:rFonts w:ascii="Arial" w:hAnsi="Arial" w:cs="Arial"/>
          <w:sz w:val="22"/>
          <w:szCs w:val="22"/>
        </w:rPr>
        <w:t>Telefon:</w:t>
      </w:r>
      <w:r w:rsidR="00E92831">
        <w:rPr>
          <w:rFonts w:ascii="Arial" w:hAnsi="Arial" w:cs="Arial"/>
          <w:sz w:val="22"/>
          <w:szCs w:val="22"/>
        </w:rPr>
        <w:t xml:space="preserve"> 727 956 805, </w:t>
      </w:r>
      <w:r w:rsidR="000145A3" w:rsidRPr="00BB771A">
        <w:rPr>
          <w:rFonts w:ascii="Arial" w:hAnsi="Arial" w:cs="Arial"/>
          <w:sz w:val="22"/>
          <w:szCs w:val="22"/>
        </w:rPr>
        <w:t>E-mail:</w:t>
      </w:r>
      <w:r w:rsidR="00A508EB">
        <w:rPr>
          <w:rFonts w:ascii="Arial" w:hAnsi="Arial" w:cs="Arial"/>
          <w:sz w:val="22"/>
          <w:szCs w:val="22"/>
        </w:rPr>
        <w:t xml:space="preserve"> </w:t>
      </w:r>
      <w:hyperlink r:id="rId13" w:history="1">
        <w:r w:rsidR="00F32AB1" w:rsidRPr="003C19CB">
          <w:rPr>
            <w:rStyle w:val="Hypertextovodkaz"/>
            <w:rFonts w:ascii="Arial" w:hAnsi="Arial" w:cs="Arial"/>
            <w:bCs/>
            <w:color w:val="auto"/>
            <w:sz w:val="22"/>
            <w:szCs w:val="22"/>
            <w:u w:val="none"/>
          </w:rPr>
          <w:t>eva.helmichova@spu.gov.cz</w:t>
        </w:r>
      </w:hyperlink>
      <w:r w:rsidR="0080771D">
        <w:rPr>
          <w:rFonts w:ascii="Arial" w:hAnsi="Arial" w:cs="Arial"/>
          <w:bCs/>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3CB55C3"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F04DE5" w:rsidRPr="00F04DE5">
        <w:rPr>
          <w:rFonts w:ascii="Arial" w:hAnsi="Arial" w:cs="Arial"/>
          <w:sz w:val="22"/>
          <w:szCs w:val="22"/>
          <w:highlight w:val="cyan"/>
        </w:rPr>
        <w:t>[doplní zadavatel]</w:t>
      </w:r>
    </w:p>
    <w:p w14:paraId="35DB6B3D" w14:textId="01347AA9" w:rsidR="00B405DA" w:rsidRPr="0071436A" w:rsidRDefault="00B405DA" w:rsidP="00B405DA">
      <w:pPr>
        <w:rPr>
          <w:rFonts w:ascii="Arial" w:hAnsi="Arial" w:cs="Arial"/>
          <w:sz w:val="22"/>
          <w:szCs w:val="22"/>
        </w:rPr>
      </w:pPr>
      <w:r w:rsidRPr="008861B5">
        <w:rPr>
          <w:rFonts w:ascii="Arial" w:hAnsi="Arial" w:cs="Arial"/>
          <w:sz w:val="22"/>
          <w:szCs w:val="22"/>
        </w:rPr>
        <w:t>Název:</w:t>
      </w:r>
      <w:r w:rsidR="00F32AB1" w:rsidRPr="00F32AB1">
        <w:rPr>
          <w:rFonts w:ascii="Arial" w:hAnsi="Arial" w:cs="Arial"/>
          <w:b/>
          <w:bCs/>
          <w:sz w:val="22"/>
          <w:szCs w:val="22"/>
        </w:rPr>
        <w:t xml:space="preserve"> </w:t>
      </w:r>
      <w:r w:rsidR="00F04DE5" w:rsidRPr="00F04DE5">
        <w:rPr>
          <w:rFonts w:ascii="Arial" w:hAnsi="Arial" w:cs="Arial"/>
          <w:sz w:val="22"/>
          <w:szCs w:val="22"/>
          <w:highlight w:val="cyan"/>
        </w:rPr>
        <w:t>[doplní zadavatel]</w:t>
      </w:r>
    </w:p>
    <w:p w14:paraId="3DADC59F" w14:textId="3880FF27"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F04DE5" w:rsidRPr="00F04DE5">
        <w:rPr>
          <w:rFonts w:ascii="Arial" w:hAnsi="Arial" w:cs="Arial"/>
          <w:sz w:val="22"/>
          <w:szCs w:val="22"/>
          <w:highlight w:val="cyan"/>
        </w:rPr>
        <w:t>[doplní zadavatel]</w:t>
      </w:r>
    </w:p>
    <w:p w14:paraId="4E834305" w14:textId="71A31D97" w:rsidR="00B405DA" w:rsidRDefault="003C19CB" w:rsidP="00B405D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sz w:val="22"/>
          <w:szCs w:val="22"/>
        </w:rPr>
        <w:tab/>
      </w:r>
      <w:r w:rsidR="00F04DE5" w:rsidRPr="00F04DE5">
        <w:rPr>
          <w:rFonts w:ascii="Arial" w:hAnsi="Arial" w:cs="Arial"/>
          <w:sz w:val="22"/>
          <w:szCs w:val="22"/>
          <w:highlight w:val="cyan"/>
        </w:rPr>
        <w:t>[doplní zadavatel]</w:t>
      </w:r>
    </w:p>
    <w:p w14:paraId="2F637942" w14:textId="77777777" w:rsidR="00B405DA" w:rsidRDefault="00B405DA" w:rsidP="0055145A">
      <w:pPr>
        <w:spacing w:line="276" w:lineRule="auto"/>
        <w:jc w:val="both"/>
        <w:rPr>
          <w:rFonts w:ascii="Arial" w:hAnsi="Arial" w:cs="Arial"/>
          <w:sz w:val="22"/>
          <w:szCs w:val="22"/>
        </w:rPr>
      </w:pPr>
    </w:p>
    <w:p w14:paraId="542DC631" w14:textId="75D44928"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w:t>
      </w:r>
      <w:r w:rsidR="0080771D">
        <w:rPr>
          <w:rFonts w:ascii="Arial" w:hAnsi="Arial" w:cs="Arial"/>
          <w:sz w:val="22"/>
          <w:szCs w:val="22"/>
        </w:rPr>
        <w:br/>
      </w:r>
      <w:r w:rsidR="00BA57D4" w:rsidRPr="00C220FD">
        <w:rPr>
          <w:rFonts w:ascii="Arial" w:hAnsi="Arial" w:cs="Arial"/>
          <w:sz w:val="22"/>
          <w:szCs w:val="22"/>
        </w:rPr>
        <w:t>(dále jen „</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75E1BF2" w14:textId="27CE940D" w:rsidR="00D62892" w:rsidRPr="00D62892" w:rsidRDefault="00D62892" w:rsidP="00A01BFA">
      <w:pPr>
        <w:keepNext/>
        <w:tabs>
          <w:tab w:val="num" w:pos="1474"/>
        </w:tabs>
        <w:spacing w:before="240" w:after="120"/>
        <w:jc w:val="both"/>
        <w:rPr>
          <w:rFonts w:ascii="Arial" w:hAnsi="Arial" w:cs="Arial"/>
          <w:sz w:val="22"/>
          <w:szCs w:val="22"/>
        </w:rPr>
      </w:pPr>
      <w:r>
        <w:rPr>
          <w:rFonts w:ascii="Arial" w:hAnsi="Arial" w:cs="Arial"/>
          <w:sz w:val="22"/>
          <w:szCs w:val="22"/>
        </w:rPr>
        <w:t>Jedná se ocenění pozemku včetně stavby</w:t>
      </w:r>
      <w:r w:rsidR="003C0D6F">
        <w:rPr>
          <w:rFonts w:ascii="Arial" w:hAnsi="Arial" w:cs="Arial"/>
          <w:sz w:val="22"/>
          <w:szCs w:val="22"/>
        </w:rPr>
        <w:t xml:space="preserve"> pro účely zařazení do veřejné nabídky nemovitých věcí podle zákona č. </w:t>
      </w:r>
      <w:r w:rsidR="002D4238">
        <w:rPr>
          <w:rFonts w:ascii="Arial" w:hAnsi="Arial" w:cs="Arial"/>
          <w:sz w:val="22"/>
          <w:szCs w:val="22"/>
        </w:rPr>
        <w:t>229/1991 Sb.</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D5F755D" w14:textId="77777777" w:rsidR="008E099E" w:rsidRDefault="008E099E" w:rsidP="00A00CFE">
      <w:pPr>
        <w:spacing w:before="100"/>
        <w:jc w:val="both"/>
        <w:rPr>
          <w:rFonts w:ascii="Arial" w:eastAsia="MS Mincho" w:hAnsi="Arial" w:cs="Arial"/>
          <w:b/>
          <w:bCs/>
          <w:sz w:val="22"/>
          <w:szCs w:val="22"/>
          <w:lang w:eastAsia="en-US"/>
        </w:rPr>
      </w:pPr>
    </w:p>
    <w:p w14:paraId="4E647F65" w14:textId="316CFE2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EEC9D10" w:rsidR="00E23D6A" w:rsidRPr="00411439" w:rsidRDefault="00E23D6A" w:rsidP="00E23D6A">
      <w:pPr>
        <w:jc w:val="both"/>
        <w:rPr>
          <w:rFonts w:ascii="Arial" w:eastAsia="MS Mincho" w:hAnsi="Arial" w:cs="Arial"/>
          <w:sz w:val="22"/>
          <w:szCs w:val="22"/>
          <w:lang w:eastAsia="en-US"/>
        </w:rPr>
      </w:pPr>
      <w:r w:rsidRPr="00411439">
        <w:rPr>
          <w:rFonts w:ascii="Arial" w:eastAsia="MS Mincho" w:hAnsi="Arial" w:cs="Arial"/>
          <w:sz w:val="22"/>
          <w:szCs w:val="22"/>
          <w:lang w:eastAsia="en-US"/>
        </w:rPr>
        <w:t>Převod náhradní</w:t>
      </w:r>
      <w:r w:rsidR="007F4245" w:rsidRPr="00411439">
        <w:rPr>
          <w:rFonts w:ascii="Arial" w:eastAsia="MS Mincho" w:hAnsi="Arial" w:cs="Arial"/>
          <w:sz w:val="22"/>
          <w:szCs w:val="22"/>
          <w:lang w:eastAsia="en-US"/>
        </w:rPr>
        <w:t xml:space="preserve">ch </w:t>
      </w:r>
      <w:r w:rsidRPr="00411439">
        <w:rPr>
          <w:rFonts w:ascii="Arial" w:eastAsia="MS Mincho" w:hAnsi="Arial" w:cs="Arial"/>
          <w:sz w:val="22"/>
          <w:szCs w:val="22"/>
          <w:lang w:eastAsia="en-US"/>
        </w:rPr>
        <w:t>pozemk</w:t>
      </w:r>
      <w:r w:rsidR="007F4245" w:rsidRPr="00411439">
        <w:rPr>
          <w:rFonts w:ascii="Arial" w:eastAsia="MS Mincho" w:hAnsi="Arial" w:cs="Arial"/>
          <w:sz w:val="22"/>
          <w:szCs w:val="22"/>
          <w:lang w:eastAsia="en-US"/>
        </w:rPr>
        <w:t>ů</w:t>
      </w:r>
      <w:r w:rsidRPr="00411439">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4C483AAF" w14:textId="77777777" w:rsidR="00BE5EC2" w:rsidRDefault="00BE5EC2" w:rsidP="00BE5EC2">
      <w:pPr>
        <w:jc w:val="both"/>
        <w:rPr>
          <w:rFonts w:ascii="Arial" w:hAnsi="Arial" w:cs="Arial"/>
          <w:b/>
          <w:bCs/>
          <w:sz w:val="21"/>
          <w:szCs w:val="21"/>
        </w:rPr>
      </w:pPr>
      <w:r>
        <w:rPr>
          <w:rFonts w:ascii="Arial" w:hAnsi="Arial" w:cs="Arial"/>
          <w:b/>
          <w:bCs/>
          <w:sz w:val="21"/>
          <w:szCs w:val="21"/>
        </w:rPr>
        <w:t xml:space="preserve">Předmětem objednávky je ocenění převáděných náhradních pozemků v rozsahu: </w:t>
      </w:r>
    </w:p>
    <w:p w14:paraId="0A001981" w14:textId="77777777" w:rsidR="00BE5EC2" w:rsidRDefault="00BE5EC2" w:rsidP="00BE5EC2">
      <w:pPr>
        <w:ind w:left="142" w:hanging="142"/>
        <w:jc w:val="both"/>
        <w:rPr>
          <w:rFonts w:ascii="Arial" w:hAnsi="Arial" w:cs="Arial"/>
          <w:sz w:val="21"/>
          <w:szCs w:val="21"/>
        </w:rPr>
      </w:pPr>
      <w:r>
        <w:rPr>
          <w:rFonts w:ascii="Arial" w:hAnsi="Arial" w:cs="Arial"/>
          <w:sz w:val="21"/>
          <w:szCs w:val="21"/>
        </w:rPr>
        <w:t>-</w:t>
      </w:r>
      <w:r>
        <w:rPr>
          <w:rFonts w:ascii="Arial" w:hAnsi="Arial" w:cs="Arial"/>
          <w:sz w:val="21"/>
          <w:szCs w:val="21"/>
        </w:rPr>
        <w:tab/>
        <w:t>identifikace pozemku, katastrální území, druh pozemku, parc. číslo, výměra;</w:t>
      </w:r>
    </w:p>
    <w:p w14:paraId="40DF19BE" w14:textId="77777777" w:rsidR="00BE5EC2" w:rsidRDefault="00BE5EC2" w:rsidP="00BE5EC2">
      <w:pPr>
        <w:ind w:left="142" w:hanging="142"/>
        <w:jc w:val="both"/>
        <w:rPr>
          <w:rFonts w:ascii="Arial" w:hAnsi="Arial" w:cs="Arial"/>
          <w:sz w:val="21"/>
          <w:szCs w:val="21"/>
        </w:rPr>
      </w:pPr>
      <w:r>
        <w:rPr>
          <w:rFonts w:ascii="Arial" w:hAnsi="Arial" w:cs="Arial"/>
          <w:sz w:val="21"/>
          <w:szCs w:val="21"/>
        </w:rPr>
        <w:t>-</w:t>
      </w:r>
      <w:r>
        <w:rPr>
          <w:rFonts w:ascii="Arial" w:hAnsi="Arial" w:cs="Arial"/>
          <w:sz w:val="21"/>
          <w:szCs w:val="21"/>
        </w:rPr>
        <w:tab/>
        <w:t>oceněny budou všechny součásti pozemku;</w:t>
      </w:r>
    </w:p>
    <w:p w14:paraId="49EB6A7C" w14:textId="77777777" w:rsidR="00BE5EC2" w:rsidRDefault="00BE5EC2" w:rsidP="00BE5EC2">
      <w:pPr>
        <w:ind w:left="142" w:hanging="142"/>
        <w:jc w:val="both"/>
        <w:rPr>
          <w:rFonts w:ascii="Arial" w:hAnsi="Arial" w:cs="Arial"/>
          <w:sz w:val="21"/>
          <w:szCs w:val="21"/>
        </w:rPr>
      </w:pPr>
      <w:r>
        <w:rPr>
          <w:rFonts w:ascii="Arial" w:hAnsi="Arial" w:cs="Arial"/>
          <w:sz w:val="21"/>
          <w:szCs w:val="21"/>
        </w:rPr>
        <w:t>-</w:t>
      </w:r>
      <w:r>
        <w:rPr>
          <w:rFonts w:ascii="Arial" w:hAnsi="Arial" w:cs="Arial"/>
          <w:sz w:val="21"/>
          <w:szCs w:val="21"/>
        </w:rPr>
        <w:tab/>
        <w:t>oceněno bude příslušenství pozemku, pokud je ve vlastnictví státu, s nimiž je příslušný Státní pozemkový úřad (dále jen „SPÚ“) hospodařit, tj. včetně porostů</w:t>
      </w:r>
    </w:p>
    <w:p w14:paraId="6760F66E" w14:textId="77777777" w:rsidR="00BE5EC2" w:rsidRDefault="00BE5EC2" w:rsidP="00BE5EC2">
      <w:pPr>
        <w:ind w:left="142" w:hanging="142"/>
        <w:jc w:val="both"/>
        <w:rPr>
          <w:rFonts w:ascii="Arial" w:hAnsi="Arial" w:cs="Arial"/>
          <w:sz w:val="21"/>
          <w:szCs w:val="21"/>
        </w:rPr>
      </w:pPr>
      <w:r>
        <w:rPr>
          <w:rFonts w:ascii="Arial" w:hAnsi="Arial" w:cs="Arial"/>
          <w:sz w:val="21"/>
          <w:szCs w:val="21"/>
        </w:rPr>
        <w:t>- ocenění bude provedeno podle současného stavu pozemku</w:t>
      </w:r>
    </w:p>
    <w:p w14:paraId="0DDABC92" w14:textId="77777777" w:rsidR="00BE5EC2" w:rsidRDefault="00BE5EC2" w:rsidP="00BE5EC2">
      <w:pPr>
        <w:jc w:val="both"/>
        <w:rPr>
          <w:rFonts w:ascii="Arial" w:hAnsi="Arial" w:cs="Arial"/>
          <w:sz w:val="21"/>
          <w:szCs w:val="21"/>
        </w:rPr>
      </w:pPr>
      <w:r>
        <w:rPr>
          <w:rFonts w:ascii="Arial" w:hAnsi="Arial" w:cs="Arial"/>
          <w:sz w:val="21"/>
          <w:szCs w:val="21"/>
        </w:rPr>
        <w:t xml:space="preserve">- cenu určit pro každý pozemek samostatně </w:t>
      </w:r>
    </w:p>
    <w:p w14:paraId="1B80E204" w14:textId="77777777" w:rsidR="00BE5EC2" w:rsidRDefault="00BE5EC2" w:rsidP="00BE5EC2">
      <w:pPr>
        <w:ind w:left="142" w:hanging="142"/>
        <w:jc w:val="both"/>
        <w:rPr>
          <w:rFonts w:ascii="Arial" w:hAnsi="Arial" w:cs="Arial"/>
          <w:sz w:val="21"/>
          <w:szCs w:val="21"/>
        </w:rPr>
      </w:pPr>
      <w:r>
        <w:rPr>
          <w:rFonts w:ascii="Arial" w:hAnsi="Arial" w:cs="Arial"/>
          <w:sz w:val="21"/>
          <w:szCs w:val="21"/>
        </w:rPr>
        <w:t>-</w:t>
      </w:r>
      <w:r>
        <w:rPr>
          <w:rFonts w:ascii="Arial" w:hAnsi="Arial" w:cs="Arial"/>
          <w:sz w:val="21"/>
          <w:szCs w:val="21"/>
        </w:rPr>
        <w:tab/>
        <w:t>prověřit dle ÚPD, zda je pozemek celý nebo pouze jeho část určena k zastavění a při ocenění zohlednit, přitom SPÚ upozorňuje na zákon č. 66/2000 Sb., při oceňování pozemků určených                      k zastavění se nepoužije ustanovení § 6 vyhl. č. 85/1976 Sb., v platném znění;</w:t>
      </w:r>
    </w:p>
    <w:p w14:paraId="3A6B770A" w14:textId="6D842A7F" w:rsidR="00BE5EC2" w:rsidRDefault="00BE5EC2" w:rsidP="00BE5EC2">
      <w:pPr>
        <w:ind w:left="142" w:hanging="142"/>
        <w:jc w:val="both"/>
        <w:rPr>
          <w:rFonts w:ascii="Arial" w:hAnsi="Arial" w:cs="Arial"/>
          <w:sz w:val="21"/>
          <w:szCs w:val="21"/>
        </w:rPr>
      </w:pPr>
      <w:r>
        <w:rPr>
          <w:rFonts w:ascii="Arial" w:hAnsi="Arial" w:cs="Arial"/>
          <w:sz w:val="21"/>
          <w:szCs w:val="21"/>
        </w:rPr>
        <w:t>-</w:t>
      </w:r>
      <w:r>
        <w:rPr>
          <w:rFonts w:ascii="Arial" w:hAnsi="Arial" w:cs="Arial"/>
          <w:sz w:val="21"/>
          <w:szCs w:val="21"/>
        </w:rPr>
        <w:tab/>
        <w:t xml:space="preserve">KPÚ pro ZLK upozorňuje, že dle vyhlášky č. 316/1990 Sb. </w:t>
      </w:r>
      <w:r w:rsidRPr="00173AEB">
        <w:rPr>
          <w:rFonts w:ascii="Arial" w:hAnsi="Arial" w:cs="Arial"/>
          <w:sz w:val="21"/>
          <w:szCs w:val="21"/>
        </w:rPr>
        <w:t>se cena stanovuje bez zaokrouhlení</w:t>
      </w:r>
    </w:p>
    <w:p w14:paraId="47C28E54" w14:textId="77777777" w:rsidR="00BE5EC2" w:rsidRDefault="00BE5EC2" w:rsidP="00BE5EC2">
      <w:pPr>
        <w:ind w:left="142" w:hanging="142"/>
        <w:jc w:val="both"/>
        <w:rPr>
          <w:rFonts w:ascii="Arial" w:hAnsi="Arial" w:cs="Arial"/>
          <w:sz w:val="21"/>
          <w:szCs w:val="21"/>
        </w:rPr>
      </w:pPr>
      <w:r>
        <w:rPr>
          <w:rFonts w:ascii="Arial" w:hAnsi="Arial" w:cs="Arial"/>
          <w:sz w:val="21"/>
          <w:szCs w:val="21"/>
        </w:rPr>
        <w:t>-</w:t>
      </w:r>
      <w:r>
        <w:rPr>
          <w:rFonts w:ascii="Arial" w:hAnsi="Arial" w:cs="Arial"/>
          <w:sz w:val="21"/>
          <w:szCs w:val="21"/>
        </w:rPr>
        <w:tab/>
        <w:t>znalec detailním způsobem popíše důvody pro korekce ceny dle přílohy č. 7 příslušné Oceňovací vyhlášky a tyto své závěry budou podloženy přílohami (stanovisky stavebního úřadu, ortofotomapami, plány zasíťování, územními rozhodnutími a stavebními povoleními)</w:t>
      </w:r>
    </w:p>
    <w:p w14:paraId="0DDB023D" w14:textId="7EB6C60A" w:rsidR="00BE5EC2" w:rsidRDefault="00BE5EC2" w:rsidP="00BE5EC2">
      <w:pPr>
        <w:ind w:left="142" w:hanging="142"/>
        <w:jc w:val="both"/>
        <w:rPr>
          <w:rFonts w:ascii="Arial" w:hAnsi="Arial" w:cs="Arial"/>
          <w:sz w:val="21"/>
          <w:szCs w:val="21"/>
        </w:rPr>
      </w:pPr>
      <w:r>
        <w:rPr>
          <w:rFonts w:ascii="Arial" w:hAnsi="Arial" w:cs="Arial"/>
          <w:sz w:val="21"/>
          <w:szCs w:val="21"/>
        </w:rPr>
        <w:t>-</w:t>
      </w:r>
      <w:r>
        <w:rPr>
          <w:rFonts w:ascii="Arial" w:hAnsi="Arial" w:cs="Arial"/>
          <w:sz w:val="21"/>
          <w:szCs w:val="21"/>
        </w:rPr>
        <w:tab/>
        <w:t>přílohou objednávky j</w:t>
      </w:r>
      <w:r w:rsidR="009355F5">
        <w:rPr>
          <w:rFonts w:ascii="Arial" w:hAnsi="Arial" w:cs="Arial"/>
          <w:sz w:val="21"/>
          <w:szCs w:val="21"/>
        </w:rPr>
        <w:t>e</w:t>
      </w:r>
      <w:r>
        <w:rPr>
          <w:rFonts w:ascii="Arial" w:hAnsi="Arial" w:cs="Arial"/>
          <w:sz w:val="21"/>
          <w:szCs w:val="21"/>
        </w:rPr>
        <w:t xml:space="preserve"> částečn</w:t>
      </w:r>
      <w:r w:rsidR="009355F5">
        <w:rPr>
          <w:rFonts w:ascii="Arial" w:hAnsi="Arial" w:cs="Arial"/>
          <w:sz w:val="21"/>
          <w:szCs w:val="21"/>
        </w:rPr>
        <w:t>ý</w:t>
      </w:r>
      <w:r>
        <w:rPr>
          <w:rFonts w:ascii="Arial" w:hAnsi="Arial" w:cs="Arial"/>
          <w:sz w:val="21"/>
          <w:szCs w:val="21"/>
        </w:rPr>
        <w:t xml:space="preserve"> výpis z katastru nemovitostí LV 10002</w:t>
      </w:r>
      <w:r w:rsidR="00173AEB">
        <w:rPr>
          <w:rFonts w:ascii="Arial" w:hAnsi="Arial" w:cs="Arial"/>
          <w:sz w:val="21"/>
          <w:szCs w:val="21"/>
        </w:rPr>
        <w:t xml:space="preserve"> katastrální</w:t>
      </w:r>
      <w:r w:rsidR="009355F5">
        <w:rPr>
          <w:rFonts w:ascii="Arial" w:hAnsi="Arial" w:cs="Arial"/>
          <w:sz w:val="21"/>
          <w:szCs w:val="21"/>
        </w:rPr>
        <w:t>ho území Napajedla</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7C8E6186"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508B7">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2CF4E6BB" w14:textId="77777777" w:rsidR="002970AC" w:rsidRDefault="00C94CB7" w:rsidP="00EA2AE8">
      <w:pPr>
        <w:tabs>
          <w:tab w:val="left" w:pos="1985"/>
          <w:tab w:val="left" w:pos="3544"/>
          <w:tab w:val="left" w:pos="4536"/>
          <w:tab w:val="left" w:pos="5245"/>
          <w:tab w:val="left" w:pos="6096"/>
          <w:tab w:val="left" w:pos="8222"/>
        </w:tabs>
        <w:ind w:right="-424"/>
        <w:rPr>
          <w:rFonts w:ascii="Arial" w:hAnsi="Arial" w:cs="Arial"/>
          <w:sz w:val="22"/>
          <w:szCs w:val="22"/>
          <w:vertAlign w:val="superscript"/>
        </w:rPr>
      </w:pPr>
      <w:r w:rsidRPr="00C94CB7">
        <w:rPr>
          <w:rFonts w:ascii="Arial" w:hAnsi="Arial" w:cs="Arial"/>
          <w:sz w:val="22"/>
          <w:szCs w:val="22"/>
        </w:rPr>
        <w:t>Obec</w:t>
      </w:r>
      <w:r w:rsidR="00550C65">
        <w:rPr>
          <w:rFonts w:ascii="Arial" w:hAnsi="Arial" w:cs="Arial"/>
          <w:sz w:val="22"/>
          <w:szCs w:val="22"/>
        </w:rPr>
        <w:tab/>
      </w:r>
      <w:r w:rsidRPr="00C94CB7">
        <w:rPr>
          <w:rFonts w:ascii="Arial" w:hAnsi="Arial" w:cs="Arial"/>
          <w:sz w:val="22"/>
          <w:szCs w:val="22"/>
        </w:rPr>
        <w:t>Katastrální území</w:t>
      </w:r>
      <w:r w:rsidR="00A974EC">
        <w:rPr>
          <w:rFonts w:ascii="Arial" w:hAnsi="Arial" w:cs="Arial"/>
          <w:sz w:val="22"/>
          <w:szCs w:val="22"/>
        </w:rPr>
        <w:tab/>
      </w:r>
      <w:r w:rsidRPr="00C94CB7">
        <w:rPr>
          <w:rFonts w:ascii="Arial" w:hAnsi="Arial" w:cs="Arial"/>
          <w:sz w:val="22"/>
          <w:szCs w:val="22"/>
        </w:rPr>
        <w:t>Parcelní číslo</w:t>
      </w:r>
      <w:r w:rsidR="002970AC">
        <w:rPr>
          <w:rFonts w:ascii="Arial" w:hAnsi="Arial" w:cs="Arial"/>
          <w:sz w:val="22"/>
          <w:szCs w:val="22"/>
        </w:rPr>
        <w:tab/>
      </w:r>
      <w:r w:rsidRPr="00C94CB7">
        <w:rPr>
          <w:rFonts w:ascii="Arial" w:hAnsi="Arial" w:cs="Arial"/>
          <w:sz w:val="22"/>
          <w:szCs w:val="22"/>
        </w:rPr>
        <w:t>Druh pozemku</w:t>
      </w:r>
      <w:r w:rsidR="002970AC">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3E494EF6" w14:textId="77777777" w:rsidR="00436EBF" w:rsidRDefault="00C94CB7" w:rsidP="00436EBF">
      <w:pPr>
        <w:tabs>
          <w:tab w:val="left" w:pos="1418"/>
          <w:tab w:val="left" w:pos="3544"/>
          <w:tab w:val="left" w:pos="5245"/>
          <w:tab w:val="left" w:pos="7938"/>
        </w:tabs>
        <w:ind w:right="-424"/>
        <w:rPr>
          <w:rFonts w:ascii="Arial" w:eastAsia="MS Mincho" w:hAnsi="Arial" w:cs="Arial"/>
          <w:sz w:val="22"/>
          <w:szCs w:val="22"/>
          <w:lang w:eastAsia="en-US"/>
        </w:rPr>
      </w:pPr>
      <w:r w:rsidRPr="00C94CB7">
        <w:rPr>
          <w:rFonts w:ascii="Arial" w:eastAsia="MS Mincho" w:hAnsi="Arial" w:cs="Arial"/>
          <w:sz w:val="22"/>
          <w:szCs w:val="22"/>
          <w:lang w:eastAsia="en-US"/>
        </w:rPr>
        <w:t>---------------------------------------------------------------------------------------------------------------------</w:t>
      </w:r>
      <w:r w:rsidR="00436EBF">
        <w:rPr>
          <w:rFonts w:ascii="Arial" w:eastAsia="MS Mincho" w:hAnsi="Arial" w:cs="Arial"/>
          <w:sz w:val="22"/>
          <w:szCs w:val="22"/>
          <w:lang w:eastAsia="en-US"/>
        </w:rPr>
        <w:t>------</w:t>
      </w:r>
      <w:r w:rsidRPr="00C94CB7">
        <w:rPr>
          <w:rFonts w:ascii="Arial" w:eastAsia="MS Mincho" w:hAnsi="Arial" w:cs="Arial"/>
          <w:sz w:val="22"/>
          <w:szCs w:val="22"/>
          <w:lang w:eastAsia="en-US"/>
        </w:rPr>
        <w:t>--------</w:t>
      </w:r>
    </w:p>
    <w:p w14:paraId="0907AB82" w14:textId="08FAF174" w:rsidR="00201CDC" w:rsidRDefault="009355F5" w:rsidP="00201CDC">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Napajedla</w:t>
      </w:r>
      <w:r>
        <w:rPr>
          <w:rFonts w:ascii="Arial" w:eastAsia="MS Mincho" w:hAnsi="Arial" w:cs="Arial"/>
          <w:iCs/>
          <w:sz w:val="22"/>
          <w:szCs w:val="22"/>
          <w:lang w:eastAsia="en-US"/>
        </w:rPr>
        <w:tab/>
        <w:t>Napajedla</w:t>
      </w:r>
      <w:r w:rsidR="000F53A5" w:rsidRPr="00B562C8">
        <w:rPr>
          <w:rFonts w:ascii="Arial" w:eastAsia="MS Mincho" w:hAnsi="Arial" w:cs="Arial"/>
          <w:iCs/>
          <w:sz w:val="22"/>
          <w:szCs w:val="22"/>
          <w:lang w:eastAsia="en-US"/>
        </w:rPr>
        <w:t xml:space="preserve"> </w:t>
      </w:r>
      <w:r w:rsidR="002C00E4">
        <w:rPr>
          <w:rFonts w:ascii="Arial" w:eastAsia="MS Mincho" w:hAnsi="Arial" w:cs="Arial"/>
          <w:iCs/>
          <w:sz w:val="22"/>
          <w:szCs w:val="22"/>
          <w:lang w:eastAsia="en-US"/>
        </w:rPr>
        <w:tab/>
      </w:r>
      <w:r w:rsidR="003B5C3D" w:rsidRPr="00B562C8">
        <w:rPr>
          <w:rFonts w:ascii="Arial" w:eastAsia="MS Mincho" w:hAnsi="Arial" w:cs="Arial"/>
          <w:iCs/>
          <w:sz w:val="22"/>
          <w:szCs w:val="22"/>
          <w:lang w:eastAsia="en-US"/>
        </w:rPr>
        <w:t xml:space="preserve">KN </w:t>
      </w:r>
      <w:r w:rsidR="00F8006D">
        <w:rPr>
          <w:rFonts w:ascii="Arial" w:eastAsia="MS Mincho" w:hAnsi="Arial" w:cs="Arial"/>
          <w:iCs/>
          <w:sz w:val="22"/>
          <w:szCs w:val="22"/>
          <w:lang w:eastAsia="en-US"/>
        </w:rPr>
        <w:t>1839</w:t>
      </w:r>
      <w:r w:rsidR="003B5C3D" w:rsidRPr="00B562C8">
        <w:rPr>
          <w:rFonts w:ascii="Arial" w:eastAsia="MS Mincho" w:hAnsi="Arial" w:cs="Arial"/>
          <w:iCs/>
          <w:sz w:val="22"/>
          <w:szCs w:val="22"/>
          <w:lang w:eastAsia="en-US"/>
        </w:rPr>
        <w:tab/>
      </w:r>
      <w:r w:rsidR="002C00E4">
        <w:rPr>
          <w:rFonts w:ascii="Arial" w:eastAsia="MS Mincho" w:hAnsi="Arial" w:cs="Arial"/>
          <w:iCs/>
          <w:sz w:val="22"/>
          <w:szCs w:val="22"/>
          <w:lang w:eastAsia="en-US"/>
        </w:rPr>
        <w:t>trvalý travní porost</w:t>
      </w:r>
      <w:r w:rsidR="003B5C3D" w:rsidRPr="00B562C8">
        <w:rPr>
          <w:rFonts w:ascii="Arial" w:eastAsia="MS Mincho" w:hAnsi="Arial" w:cs="Arial"/>
          <w:iCs/>
          <w:sz w:val="22"/>
          <w:szCs w:val="22"/>
          <w:lang w:eastAsia="en-US"/>
        </w:rPr>
        <w:tab/>
      </w:r>
      <w:r w:rsidR="002C00E4">
        <w:rPr>
          <w:rFonts w:ascii="Arial" w:eastAsia="MS Mincho" w:hAnsi="Arial" w:cs="Arial"/>
          <w:iCs/>
          <w:sz w:val="22"/>
          <w:szCs w:val="22"/>
          <w:lang w:eastAsia="en-US"/>
        </w:rPr>
        <w:t>1</w:t>
      </w:r>
      <w:r w:rsidR="001E7BE3">
        <w:rPr>
          <w:rFonts w:ascii="Arial" w:eastAsia="MS Mincho" w:hAnsi="Arial" w:cs="Arial"/>
          <w:iCs/>
          <w:sz w:val="22"/>
          <w:szCs w:val="22"/>
          <w:lang w:eastAsia="en-US"/>
        </w:rPr>
        <w:t>075</w:t>
      </w:r>
    </w:p>
    <w:p w14:paraId="64D4B232" w14:textId="77777777" w:rsidR="00201CDC" w:rsidRDefault="00201CDC" w:rsidP="00201CDC">
      <w:pPr>
        <w:tabs>
          <w:tab w:val="left" w:pos="1985"/>
          <w:tab w:val="left" w:pos="4536"/>
          <w:tab w:val="left" w:pos="6096"/>
          <w:tab w:val="left" w:pos="8647"/>
        </w:tabs>
        <w:ind w:right="-141"/>
        <w:rPr>
          <w:rFonts w:ascii="Arial" w:eastAsia="MS Mincho" w:hAnsi="Arial" w:cs="Arial"/>
          <w:iCs/>
          <w:sz w:val="22"/>
          <w:szCs w:val="22"/>
          <w:lang w:eastAsia="en-US"/>
        </w:rPr>
      </w:pPr>
    </w:p>
    <w:p w14:paraId="3751A852" w14:textId="789F1B6A" w:rsidR="00201CDC" w:rsidRDefault="001E7BE3" w:rsidP="00201CDC">
      <w:pPr>
        <w:tabs>
          <w:tab w:val="left" w:pos="1985"/>
          <w:tab w:val="left" w:pos="4536"/>
          <w:tab w:val="left" w:pos="6096"/>
          <w:tab w:val="left" w:pos="8647"/>
        </w:tabs>
        <w:ind w:right="-141"/>
        <w:rPr>
          <w:rFonts w:ascii="Arial" w:eastAsia="MS Mincho" w:hAnsi="Arial" w:cs="Arial"/>
          <w:iCs/>
          <w:sz w:val="22"/>
          <w:szCs w:val="22"/>
          <w:lang w:eastAsia="en-US"/>
        </w:rPr>
      </w:pPr>
      <w:r>
        <w:rPr>
          <w:rFonts w:ascii="Arial" w:eastAsia="MS Mincho" w:hAnsi="Arial" w:cs="Arial"/>
          <w:iCs/>
          <w:sz w:val="22"/>
          <w:szCs w:val="22"/>
          <w:lang w:eastAsia="en-US"/>
        </w:rPr>
        <w:t>Napajedla</w:t>
      </w:r>
      <w:r w:rsidR="00201CDC">
        <w:rPr>
          <w:rFonts w:ascii="Arial" w:eastAsia="MS Mincho" w:hAnsi="Arial" w:cs="Arial"/>
          <w:iCs/>
          <w:sz w:val="22"/>
          <w:szCs w:val="22"/>
          <w:lang w:eastAsia="en-US"/>
        </w:rPr>
        <w:t xml:space="preserve"> </w:t>
      </w:r>
      <w:r w:rsidR="00201CDC">
        <w:rPr>
          <w:rFonts w:ascii="Arial" w:eastAsia="MS Mincho" w:hAnsi="Arial" w:cs="Arial"/>
          <w:iCs/>
          <w:sz w:val="22"/>
          <w:szCs w:val="22"/>
          <w:lang w:eastAsia="en-US"/>
        </w:rPr>
        <w:tab/>
      </w:r>
      <w:r>
        <w:rPr>
          <w:rFonts w:ascii="Arial" w:eastAsia="MS Mincho" w:hAnsi="Arial" w:cs="Arial"/>
          <w:iCs/>
          <w:sz w:val="22"/>
          <w:szCs w:val="22"/>
          <w:lang w:eastAsia="en-US"/>
        </w:rPr>
        <w:t>Napajedla</w:t>
      </w:r>
      <w:r w:rsidR="00201CDC">
        <w:rPr>
          <w:rFonts w:ascii="Arial" w:eastAsia="MS Mincho" w:hAnsi="Arial" w:cs="Arial"/>
          <w:iCs/>
          <w:sz w:val="22"/>
          <w:szCs w:val="22"/>
          <w:lang w:eastAsia="en-US"/>
        </w:rPr>
        <w:tab/>
        <w:t xml:space="preserve">KN </w:t>
      </w:r>
      <w:r>
        <w:rPr>
          <w:rFonts w:ascii="Arial" w:eastAsia="MS Mincho" w:hAnsi="Arial" w:cs="Arial"/>
          <w:iCs/>
          <w:sz w:val="22"/>
          <w:szCs w:val="22"/>
          <w:lang w:eastAsia="en-US"/>
        </w:rPr>
        <w:t>1842</w:t>
      </w:r>
      <w:r w:rsidR="00201CDC">
        <w:rPr>
          <w:rFonts w:ascii="Arial" w:eastAsia="MS Mincho" w:hAnsi="Arial" w:cs="Arial"/>
          <w:iCs/>
          <w:sz w:val="22"/>
          <w:szCs w:val="22"/>
          <w:lang w:eastAsia="en-US"/>
        </w:rPr>
        <w:tab/>
      </w:r>
      <w:r w:rsidR="00881E8C">
        <w:rPr>
          <w:rFonts w:ascii="Arial" w:eastAsia="MS Mincho" w:hAnsi="Arial" w:cs="Arial"/>
          <w:iCs/>
          <w:sz w:val="22"/>
          <w:szCs w:val="22"/>
          <w:lang w:eastAsia="en-US"/>
        </w:rPr>
        <w:t>trvalý travní porost</w:t>
      </w:r>
      <w:r w:rsidR="00201CDC">
        <w:rPr>
          <w:rFonts w:ascii="Arial" w:eastAsia="MS Mincho" w:hAnsi="Arial" w:cs="Arial"/>
          <w:iCs/>
          <w:sz w:val="22"/>
          <w:szCs w:val="22"/>
          <w:lang w:eastAsia="en-US"/>
        </w:rPr>
        <w:tab/>
      </w:r>
      <w:r>
        <w:rPr>
          <w:rFonts w:ascii="Arial" w:eastAsia="MS Mincho" w:hAnsi="Arial" w:cs="Arial"/>
          <w:iCs/>
          <w:sz w:val="22"/>
          <w:szCs w:val="22"/>
          <w:lang w:eastAsia="en-US"/>
        </w:rPr>
        <w:t>2279</w:t>
      </w:r>
    </w:p>
    <w:p w14:paraId="21F3785F" w14:textId="06B23C44" w:rsidR="00B562C8" w:rsidRPr="00C94CB7" w:rsidRDefault="00B562C8" w:rsidP="00B562C8">
      <w:pPr>
        <w:tabs>
          <w:tab w:val="left" w:pos="1418"/>
          <w:tab w:val="left" w:pos="3544"/>
          <w:tab w:val="left" w:pos="5245"/>
          <w:tab w:val="left" w:pos="8222"/>
        </w:tabs>
        <w:ind w:right="-424"/>
        <w:rPr>
          <w:rFonts w:ascii="Arial" w:eastAsia="MS Mincho" w:hAnsi="Arial" w:cs="Arial"/>
          <w:i/>
          <w:sz w:val="22"/>
          <w:szCs w:val="22"/>
          <w:lang w:eastAsia="en-US"/>
        </w:rPr>
      </w:pPr>
      <w:r>
        <w:rPr>
          <w:rFonts w:ascii="Arial" w:eastAsia="MS Mincho" w:hAnsi="Arial" w:cs="Arial"/>
          <w:i/>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197052" w:rsidRDefault="0060643D" w:rsidP="0060643D">
      <w:pPr>
        <w:jc w:val="both"/>
        <w:rPr>
          <w:rFonts w:ascii="Arial" w:hAnsi="Arial" w:cs="Arial"/>
          <w:sz w:val="22"/>
          <w:szCs w:val="22"/>
        </w:rPr>
      </w:pPr>
      <w:r w:rsidRPr="00197052">
        <w:rPr>
          <w:rFonts w:ascii="Arial" w:hAnsi="Arial" w:cs="Arial"/>
          <w:sz w:val="22"/>
          <w:szCs w:val="22"/>
        </w:rPr>
        <w:t>Celková cena za znalecký posudek činí</w:t>
      </w:r>
      <w:r w:rsidR="001C0257" w:rsidRPr="00197052">
        <w:rPr>
          <w:rFonts w:ascii="Arial" w:hAnsi="Arial" w:cs="Arial"/>
          <w:sz w:val="22"/>
          <w:szCs w:val="22"/>
        </w:rPr>
        <w:t>:</w:t>
      </w:r>
    </w:p>
    <w:p w14:paraId="379D80F5" w14:textId="77777777" w:rsidR="00C93FBF" w:rsidRPr="00197052" w:rsidRDefault="00C93FBF" w:rsidP="0060643D">
      <w:pPr>
        <w:jc w:val="both"/>
        <w:rPr>
          <w:rFonts w:ascii="Arial" w:hAnsi="Arial" w:cs="Arial"/>
          <w:sz w:val="22"/>
          <w:szCs w:val="22"/>
        </w:rPr>
      </w:pPr>
    </w:p>
    <w:p w14:paraId="77144559" w14:textId="1988EE66" w:rsidR="0060643D" w:rsidRPr="00197052" w:rsidRDefault="00165FEF" w:rsidP="0060643D">
      <w:pPr>
        <w:jc w:val="both"/>
        <w:rPr>
          <w:rFonts w:ascii="Arial" w:hAnsi="Arial" w:cs="Arial"/>
          <w:sz w:val="22"/>
          <w:szCs w:val="22"/>
        </w:rPr>
      </w:pPr>
      <w:r w:rsidRPr="00197052">
        <w:rPr>
          <w:rFonts w:ascii="Arial" w:hAnsi="Arial" w:cs="Arial"/>
          <w:sz w:val="22"/>
          <w:szCs w:val="22"/>
        </w:rPr>
        <w:t>Cena bez DPH</w:t>
      </w:r>
      <w:r w:rsidR="00F04DE5">
        <w:rPr>
          <w:rFonts w:ascii="Arial" w:hAnsi="Arial" w:cs="Arial"/>
          <w:sz w:val="22"/>
          <w:szCs w:val="22"/>
        </w:rPr>
        <w:t xml:space="preserve"> </w:t>
      </w:r>
      <w:r w:rsidR="00F04DE5">
        <w:rPr>
          <w:rFonts w:ascii="Arial" w:hAnsi="Arial" w:cs="Arial"/>
          <w:sz w:val="22"/>
          <w:szCs w:val="22"/>
        </w:rPr>
        <w:tab/>
      </w:r>
      <w:r w:rsidR="00F04DE5" w:rsidRPr="00F04DE5">
        <w:rPr>
          <w:rFonts w:ascii="Arial" w:hAnsi="Arial" w:cs="Arial"/>
          <w:sz w:val="22"/>
          <w:szCs w:val="22"/>
          <w:highlight w:val="cyan"/>
        </w:rPr>
        <w:t>[doplní zadavatel]</w:t>
      </w:r>
      <w:r w:rsidR="000A5958">
        <w:rPr>
          <w:rFonts w:ascii="Arial" w:hAnsi="Arial" w:cs="Arial"/>
          <w:sz w:val="22"/>
          <w:szCs w:val="22"/>
        </w:rPr>
        <w:t xml:space="preserve"> </w:t>
      </w:r>
      <w:r w:rsidR="00C25C11" w:rsidRPr="00197052">
        <w:rPr>
          <w:rFonts w:ascii="Arial" w:hAnsi="Arial" w:cs="Arial"/>
          <w:sz w:val="22"/>
          <w:szCs w:val="22"/>
        </w:rPr>
        <w:t>Kč</w:t>
      </w:r>
    </w:p>
    <w:p w14:paraId="76329452" w14:textId="6A014D3C" w:rsidR="00377E78" w:rsidRPr="00197052" w:rsidRDefault="00165FEF" w:rsidP="0060643D">
      <w:pPr>
        <w:jc w:val="both"/>
        <w:rPr>
          <w:rFonts w:ascii="Arial" w:hAnsi="Arial" w:cs="Arial"/>
          <w:sz w:val="22"/>
          <w:szCs w:val="22"/>
        </w:rPr>
      </w:pPr>
      <w:r w:rsidRPr="00197052">
        <w:rPr>
          <w:rFonts w:ascii="Arial" w:hAnsi="Arial" w:cs="Arial"/>
          <w:sz w:val="22"/>
          <w:szCs w:val="22"/>
        </w:rPr>
        <w:t>Cena DPH</w:t>
      </w:r>
      <w:r w:rsidRPr="00197052">
        <w:rPr>
          <w:rFonts w:ascii="Arial" w:hAnsi="Arial" w:cs="Arial"/>
        </w:rPr>
        <w:tab/>
      </w:r>
      <w:r w:rsidRPr="00197052">
        <w:rPr>
          <w:rFonts w:ascii="Arial" w:hAnsi="Arial" w:cs="Arial"/>
        </w:rPr>
        <w:tab/>
      </w:r>
      <w:r w:rsidR="00513F74" w:rsidRPr="00F04DE5">
        <w:rPr>
          <w:rFonts w:ascii="Arial" w:hAnsi="Arial" w:cs="Arial"/>
          <w:sz w:val="22"/>
          <w:szCs w:val="22"/>
          <w:highlight w:val="cyan"/>
        </w:rPr>
        <w:t xml:space="preserve">[doplní </w:t>
      </w:r>
      <w:r w:rsidR="002B7740" w:rsidRPr="00F04DE5">
        <w:rPr>
          <w:rFonts w:ascii="Arial" w:hAnsi="Arial" w:cs="Arial"/>
          <w:sz w:val="22"/>
          <w:szCs w:val="22"/>
          <w:highlight w:val="cyan"/>
        </w:rPr>
        <w:t>zadavatel</w:t>
      </w:r>
      <w:r w:rsidR="002B7740">
        <w:rPr>
          <w:rFonts w:ascii="Arial" w:hAnsi="Arial" w:cs="Arial"/>
          <w:sz w:val="22"/>
          <w:szCs w:val="22"/>
          <w:highlight w:val="cyan"/>
        </w:rPr>
        <w:t>]</w:t>
      </w:r>
      <w:r w:rsidR="002B7740" w:rsidRPr="002B7740">
        <w:rPr>
          <w:rFonts w:ascii="Arial" w:hAnsi="Arial" w:cs="Arial"/>
          <w:sz w:val="22"/>
          <w:szCs w:val="22"/>
        </w:rPr>
        <w:t xml:space="preserve"> Kč</w:t>
      </w:r>
    </w:p>
    <w:p w14:paraId="5E6CE7FE" w14:textId="54FA79E7" w:rsidR="000A5958" w:rsidRPr="00197052" w:rsidRDefault="00165FEF" w:rsidP="000A5958">
      <w:pPr>
        <w:jc w:val="both"/>
        <w:rPr>
          <w:rFonts w:ascii="Arial" w:hAnsi="Arial" w:cs="Arial"/>
          <w:sz w:val="22"/>
          <w:szCs w:val="22"/>
        </w:rPr>
      </w:pPr>
      <w:r w:rsidRPr="00197052">
        <w:rPr>
          <w:rFonts w:ascii="Arial" w:hAnsi="Arial" w:cs="Arial"/>
          <w:sz w:val="22"/>
          <w:szCs w:val="22"/>
        </w:rPr>
        <w:t>Cena včetně DPH</w:t>
      </w:r>
      <w:r w:rsidR="00723B0E">
        <w:rPr>
          <w:rFonts w:ascii="Arial" w:hAnsi="Arial" w:cs="Arial"/>
        </w:rPr>
        <w:tab/>
      </w:r>
      <w:r w:rsidR="000A5958" w:rsidRPr="00F04DE5">
        <w:rPr>
          <w:rFonts w:ascii="Arial" w:hAnsi="Arial" w:cs="Arial"/>
          <w:sz w:val="22"/>
          <w:szCs w:val="22"/>
          <w:highlight w:val="cyan"/>
        </w:rPr>
        <w:t>[doplní zadavatel]</w:t>
      </w:r>
      <w:r w:rsidR="000A5958">
        <w:rPr>
          <w:rFonts w:ascii="Arial" w:hAnsi="Arial" w:cs="Arial"/>
          <w:sz w:val="22"/>
          <w:szCs w:val="22"/>
        </w:rPr>
        <w:t xml:space="preserve"> </w:t>
      </w:r>
      <w:r w:rsidR="000A5958" w:rsidRPr="00197052">
        <w:rPr>
          <w:rFonts w:ascii="Arial" w:hAnsi="Arial" w:cs="Arial"/>
          <w:sz w:val="22"/>
          <w:szCs w:val="22"/>
        </w:rPr>
        <w:t>Kč</w:t>
      </w:r>
    </w:p>
    <w:p w14:paraId="431165D4" w14:textId="130CD424" w:rsidR="00165FEF" w:rsidRPr="00197052" w:rsidRDefault="00165FEF" w:rsidP="0060643D">
      <w:pPr>
        <w:jc w:val="both"/>
        <w:rPr>
          <w:rFonts w:ascii="Arial" w:hAnsi="Arial" w:cs="Arial"/>
          <w:sz w:val="22"/>
          <w:szCs w:val="22"/>
        </w:rPr>
      </w:pP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8C14AA1"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xml:space="preserve">, </w:t>
      </w:r>
      <w:r w:rsidR="004D3B1A">
        <w:rPr>
          <w:rFonts w:ascii="Arial" w:hAnsi="Arial" w:cs="Arial"/>
          <w:sz w:val="22"/>
          <w:szCs w:val="22"/>
        </w:rPr>
        <w:br/>
      </w:r>
      <w:r w:rsidR="003B4A81">
        <w:rPr>
          <w:rFonts w:ascii="Arial" w:hAnsi="Arial" w:cs="Arial"/>
          <w:sz w:val="22"/>
          <w:szCs w:val="22"/>
        </w:rPr>
        <w:t>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 xml:space="preserve">hotovitel povinen při realizaci veřejné zakázky řídit </w:t>
      </w:r>
      <w:r w:rsidR="004D3B1A">
        <w:rPr>
          <w:rFonts w:ascii="Arial" w:hAnsi="Arial" w:cs="Arial"/>
          <w:sz w:val="22"/>
          <w:szCs w:val="22"/>
        </w:rPr>
        <w:br/>
      </w:r>
      <w:r w:rsidR="005122A7" w:rsidRPr="005122A7">
        <w:rPr>
          <w:rFonts w:ascii="Arial" w:hAnsi="Arial" w:cs="Arial"/>
          <w:sz w:val="22"/>
          <w:szCs w:val="22"/>
        </w:rPr>
        <w:t>se těmito novými předpisy.</w:t>
      </w:r>
    </w:p>
    <w:p w14:paraId="1C094B0B" w14:textId="7A3C1F5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2149BE39" w:rsidR="00550C65" w:rsidRPr="004B6CFE" w:rsidRDefault="005B2A69" w:rsidP="0071029B">
      <w:pPr>
        <w:pStyle w:val="Odstavecseseznamem"/>
        <w:numPr>
          <w:ilvl w:val="0"/>
          <w:numId w:val="1"/>
        </w:numPr>
        <w:spacing w:after="160" w:line="259" w:lineRule="auto"/>
        <w:ind w:left="714" w:hanging="357"/>
        <w:jc w:val="both"/>
        <w:rPr>
          <w:rFonts w:ascii="Arial" w:hAnsi="Arial" w:cs="Arial"/>
          <w:b/>
          <w:bCs/>
          <w:sz w:val="22"/>
          <w:szCs w:val="22"/>
        </w:rPr>
      </w:pPr>
      <w:r w:rsidRPr="003253A0">
        <w:rPr>
          <w:rFonts w:ascii="Arial" w:hAnsi="Arial" w:cs="Arial"/>
          <w:sz w:val="22"/>
          <w:szCs w:val="22"/>
        </w:rPr>
        <w:t>Objednávka znaleckého posudku</w:t>
      </w:r>
      <w:r w:rsidR="00C149A6" w:rsidRPr="003253A0">
        <w:rPr>
          <w:rFonts w:ascii="Arial" w:hAnsi="Arial" w:cs="Arial"/>
          <w:sz w:val="22"/>
          <w:szCs w:val="22"/>
        </w:rPr>
        <w:t xml:space="preserve"> vyhotovená </w:t>
      </w:r>
      <w:r w:rsidR="00FB4511" w:rsidRPr="003253A0">
        <w:rPr>
          <w:rFonts w:ascii="Arial" w:hAnsi="Arial" w:cs="Arial"/>
          <w:sz w:val="22"/>
          <w:szCs w:val="22"/>
        </w:rPr>
        <w:t>objednatelem</w:t>
      </w:r>
      <w:r w:rsidR="00C149A6" w:rsidRPr="003253A0">
        <w:rPr>
          <w:rFonts w:ascii="Arial" w:hAnsi="Arial" w:cs="Arial"/>
          <w:sz w:val="22"/>
          <w:szCs w:val="22"/>
        </w:rPr>
        <w:t>.</w:t>
      </w:r>
    </w:p>
    <w:p w14:paraId="6372C2B3" w14:textId="77777777" w:rsidR="004B6CFE" w:rsidRDefault="004B6CFE" w:rsidP="004B6CFE">
      <w:pPr>
        <w:spacing w:after="160" w:line="259" w:lineRule="auto"/>
        <w:jc w:val="both"/>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3B5A5319"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w:t>
      </w:r>
      <w:r w:rsidR="004D3B1A">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w:t>
      </w:r>
      <w:r w:rsidR="004D3B1A">
        <w:rPr>
          <w:rFonts w:ascii="Arial" w:hAnsi="Arial" w:cs="Arial"/>
          <w:sz w:val="22"/>
          <w:szCs w:val="22"/>
        </w:rPr>
        <w:br/>
      </w:r>
      <w:r w:rsidRPr="004C6906">
        <w:rPr>
          <w:rFonts w:ascii="Arial" w:hAnsi="Arial" w:cs="Arial"/>
          <w:sz w:val="22"/>
          <w:szCs w:val="22"/>
        </w:rPr>
        <w:t xml:space="preserve">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6C3387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5465F8">
        <w:rPr>
          <w:rFonts w:ascii="Arial" w:hAnsi="Arial" w:cs="Arial"/>
          <w:b/>
          <w:bCs/>
          <w:sz w:val="22"/>
          <w:szCs w:val="22"/>
        </w:rPr>
        <w:t xml:space="preserve">do </w:t>
      </w:r>
      <w:r w:rsidR="00513F74" w:rsidRPr="00F04DE5">
        <w:rPr>
          <w:rFonts w:ascii="Arial" w:hAnsi="Arial" w:cs="Arial"/>
          <w:sz w:val="22"/>
          <w:szCs w:val="22"/>
          <w:highlight w:val="cyan"/>
        </w:rPr>
        <w:t>[doplní zadavatel]</w:t>
      </w:r>
      <w:r w:rsidR="00267EB4">
        <w:rPr>
          <w:rFonts w:ascii="Arial" w:hAnsi="Arial" w:cs="Arial"/>
          <w:sz w:val="22"/>
          <w:szCs w:val="22"/>
        </w:rPr>
        <w:t xml:space="preserve"> </w:t>
      </w:r>
      <w:r w:rsidR="005465F8">
        <w:rPr>
          <w:rFonts w:ascii="Arial" w:hAnsi="Arial" w:cs="Arial"/>
          <w:b/>
          <w:bCs/>
          <w:sz w:val="22"/>
          <w:szCs w:val="22"/>
        </w:rPr>
        <w:t>pracovních</w:t>
      </w:r>
      <w:r w:rsidRPr="005465F8">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xml:space="preserve">.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w:t>
      </w:r>
      <w:r w:rsidR="00A439A1">
        <w:rPr>
          <w:rFonts w:ascii="Arial" w:hAnsi="Arial" w:cs="Arial"/>
          <w:sz w:val="22"/>
          <w:szCs w:val="22"/>
        </w:rPr>
        <w:br/>
      </w:r>
      <w:r w:rsidRPr="00322C6C">
        <w:rPr>
          <w:rFonts w:ascii="Arial" w:hAnsi="Arial" w:cs="Arial"/>
          <w:sz w:val="22"/>
          <w:szCs w:val="22"/>
        </w:rPr>
        <w:t>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24EEA1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3F47B7">
        <w:rPr>
          <w:rFonts w:ascii="Arial" w:hAnsi="Arial" w:cs="Arial"/>
          <w:sz w:val="22"/>
          <w:szCs w:val="22"/>
        </w:rPr>
        <w:t xml:space="preserve"> Krajský pozemkový úřad </w:t>
      </w:r>
      <w:r w:rsidR="003F47B7">
        <w:rPr>
          <w:rFonts w:ascii="Arial" w:hAnsi="Arial" w:cs="Arial"/>
          <w:sz w:val="22"/>
          <w:szCs w:val="22"/>
        </w:rPr>
        <w:br/>
        <w:t xml:space="preserve">pro Zlínský kraj, Zarámí 88, 760 </w:t>
      </w:r>
      <w:r w:rsidR="008803FC">
        <w:rPr>
          <w:rFonts w:ascii="Arial" w:hAnsi="Arial" w:cs="Arial"/>
          <w:sz w:val="22"/>
          <w:szCs w:val="22"/>
        </w:rPr>
        <w:t>41 Zlín.</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44225261"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w:t>
      </w:r>
      <w:r w:rsidR="003F47B7">
        <w:rPr>
          <w:rFonts w:ascii="Arial" w:hAnsi="Arial" w:cs="Arial"/>
          <w:sz w:val="22"/>
          <w:szCs w:val="22"/>
        </w:rPr>
        <w:br/>
      </w:r>
      <w:r w:rsidRPr="00422DA3">
        <w:rPr>
          <w:rFonts w:ascii="Arial" w:hAnsi="Arial" w:cs="Arial"/>
          <w:sz w:val="22"/>
          <w:szCs w:val="22"/>
        </w:rPr>
        <w:t xml:space="preserve">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w:t>
      </w:r>
      <w:r w:rsidR="003F47B7">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FAE947F" w:rsidR="001F2D69" w:rsidRPr="00231A15" w:rsidRDefault="00231A15" w:rsidP="002F431A">
      <w:pPr>
        <w:spacing w:line="276" w:lineRule="auto"/>
        <w:ind w:firstLine="426"/>
        <w:jc w:val="both"/>
        <w:rPr>
          <w:rFonts w:ascii="Arial" w:hAnsi="Arial" w:cs="Arial"/>
          <w:bCs/>
          <w:i/>
          <w:sz w:val="22"/>
          <w:szCs w:val="22"/>
        </w:rPr>
      </w:pPr>
      <w:r w:rsidRPr="00231A15">
        <w:rPr>
          <w:rFonts w:ascii="Arial" w:hAnsi="Arial" w:cs="Arial"/>
          <w:bCs/>
          <w:sz w:val="22"/>
          <w:szCs w:val="22"/>
        </w:rPr>
        <w:t xml:space="preserve">Zhotovitel: </w:t>
      </w:r>
      <w:r w:rsidR="00D618CE" w:rsidRPr="00F04DE5">
        <w:rPr>
          <w:rFonts w:ascii="Arial" w:hAnsi="Arial" w:cs="Arial"/>
          <w:sz w:val="22"/>
          <w:szCs w:val="22"/>
          <w:highlight w:val="cyan"/>
        </w:rPr>
        <w:t>[doplní zadavatel]</w:t>
      </w:r>
      <w:r w:rsidR="00D618CE">
        <w:rPr>
          <w:rFonts w:ascii="Arial" w:hAnsi="Arial" w:cs="Arial"/>
          <w:sz w:val="22"/>
          <w:szCs w:val="22"/>
        </w:rPr>
        <w:t xml:space="preserve"> Obchodní firma Zhotovitele</w:t>
      </w:r>
    </w:p>
    <w:p w14:paraId="389DEE7B" w14:textId="7C4D3EF7" w:rsidR="001F2D69" w:rsidRPr="00231A15" w:rsidRDefault="001F2D69" w:rsidP="342C6235">
      <w:pPr>
        <w:spacing w:line="276" w:lineRule="auto"/>
        <w:ind w:firstLine="426"/>
        <w:jc w:val="both"/>
        <w:rPr>
          <w:rFonts w:ascii="Arial" w:hAnsi="Arial" w:cs="Arial"/>
          <w:sz w:val="22"/>
          <w:szCs w:val="22"/>
        </w:rPr>
      </w:pPr>
      <w:r w:rsidRPr="342C6235">
        <w:rPr>
          <w:rFonts w:ascii="Arial" w:hAnsi="Arial" w:cs="Arial"/>
          <w:sz w:val="22"/>
          <w:szCs w:val="22"/>
        </w:rPr>
        <w:t>Cena bez DPH</w:t>
      </w:r>
      <w:r w:rsidR="00044263" w:rsidRPr="342C6235">
        <w:rPr>
          <w:rFonts w:ascii="Arial" w:hAnsi="Arial" w:cs="Arial"/>
          <w:sz w:val="22"/>
          <w:szCs w:val="22"/>
        </w:rPr>
        <w:t xml:space="preserve"> </w:t>
      </w:r>
      <w:r w:rsidR="00D618CE" w:rsidRPr="00F04DE5">
        <w:rPr>
          <w:rFonts w:ascii="Arial" w:hAnsi="Arial" w:cs="Arial"/>
          <w:sz w:val="22"/>
          <w:szCs w:val="22"/>
          <w:highlight w:val="cyan"/>
        </w:rPr>
        <w:t>[doplní zadavatel]</w:t>
      </w:r>
      <w:r w:rsidR="001634B5">
        <w:rPr>
          <w:rFonts w:ascii="Arial" w:hAnsi="Arial" w:cs="Arial"/>
          <w:sz w:val="22"/>
          <w:szCs w:val="22"/>
        </w:rPr>
        <w:t>,</w:t>
      </w:r>
      <w:r w:rsidRPr="342C6235">
        <w:rPr>
          <w:rFonts w:ascii="Arial" w:hAnsi="Arial" w:cs="Arial"/>
          <w:sz w:val="22"/>
          <w:szCs w:val="22"/>
        </w:rPr>
        <w:t xml:space="preserve"> DPH </w:t>
      </w:r>
      <w:r w:rsidR="008803FC" w:rsidRPr="342C6235">
        <w:rPr>
          <w:rFonts w:ascii="Arial" w:hAnsi="Arial" w:cs="Arial"/>
          <w:sz w:val="22"/>
          <w:szCs w:val="22"/>
        </w:rPr>
        <w:t>21 %</w:t>
      </w:r>
      <w:r w:rsidR="00316852" w:rsidRPr="342C6235">
        <w:rPr>
          <w:rFonts w:ascii="Arial" w:hAnsi="Arial" w:cs="Arial"/>
          <w:sz w:val="22"/>
          <w:szCs w:val="22"/>
        </w:rPr>
        <w:t>, tj.</w:t>
      </w:r>
      <w:r w:rsidR="001634B5" w:rsidRPr="001634B5">
        <w:rPr>
          <w:rFonts w:ascii="Arial" w:hAnsi="Arial" w:cs="Arial"/>
          <w:sz w:val="22"/>
          <w:szCs w:val="22"/>
          <w:highlight w:val="cyan"/>
        </w:rPr>
        <w:t>rozpis částky</w:t>
      </w:r>
      <w:r w:rsidR="00316852" w:rsidRPr="342C6235">
        <w:rPr>
          <w:rFonts w:ascii="Arial" w:hAnsi="Arial" w:cs="Arial"/>
          <w:sz w:val="22"/>
          <w:szCs w:val="22"/>
        </w:rPr>
        <w:t xml:space="preserve"> Kč</w:t>
      </w:r>
      <w:r w:rsidR="00723B0E">
        <w:rPr>
          <w:rFonts w:ascii="Arial" w:hAnsi="Arial" w:cs="Arial"/>
          <w:sz w:val="22"/>
          <w:szCs w:val="22"/>
        </w:rPr>
        <w:t xml:space="preserve"> včetně DPH</w:t>
      </w:r>
    </w:p>
    <w:p w14:paraId="1DD2A8DF" w14:textId="71968E15" w:rsidR="001F2D69" w:rsidRPr="00231A15" w:rsidRDefault="001F2D69" w:rsidP="00E7679B">
      <w:pPr>
        <w:spacing w:after="120" w:line="276" w:lineRule="auto"/>
        <w:ind w:firstLine="426"/>
        <w:jc w:val="both"/>
        <w:rPr>
          <w:rFonts w:ascii="Arial" w:hAnsi="Arial" w:cs="Arial"/>
          <w:iCs/>
          <w:sz w:val="22"/>
          <w:szCs w:val="22"/>
        </w:rPr>
      </w:pPr>
      <w:r w:rsidRPr="00231A15">
        <w:rPr>
          <w:rFonts w:ascii="Arial" w:hAnsi="Arial" w:cs="Arial"/>
          <w:iCs/>
          <w:sz w:val="22"/>
          <w:szCs w:val="22"/>
        </w:rPr>
        <w:t>Číslo účtu Zhotovitele</w:t>
      </w:r>
      <w:r w:rsidR="00231A15">
        <w:rPr>
          <w:rFonts w:ascii="Arial" w:hAnsi="Arial" w:cs="Arial"/>
          <w:iCs/>
          <w:sz w:val="22"/>
          <w:szCs w:val="22"/>
        </w:rPr>
        <w:t xml:space="preserve">: </w:t>
      </w:r>
      <w:r w:rsidR="00B6108D" w:rsidRPr="00F04DE5">
        <w:rPr>
          <w:rFonts w:ascii="Arial" w:hAnsi="Arial" w:cs="Arial"/>
          <w:sz w:val="22"/>
          <w:szCs w:val="22"/>
          <w:highlight w:val="cyan"/>
        </w:rPr>
        <w:t>[doplní zadavatel]</w:t>
      </w:r>
    </w:p>
    <w:p w14:paraId="29ECC87B" w14:textId="6DB206A7" w:rsidR="0029515F" w:rsidRPr="0011178C" w:rsidRDefault="0029515F" w:rsidP="0071029B">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CE13D9">
        <w:rPr>
          <w:rFonts w:ascii="Arial" w:hAnsi="Arial" w:cs="Arial"/>
          <w:sz w:val="22"/>
          <w:szCs w:val="22"/>
        </w:rPr>
        <w:br/>
      </w:r>
      <w:r w:rsidRPr="0011178C">
        <w:rPr>
          <w:rFonts w:ascii="Arial" w:hAnsi="Arial" w:cs="Arial"/>
          <w:sz w:val="22"/>
          <w:szCs w:val="22"/>
        </w:rPr>
        <w:t xml:space="preserve">KPÚ pro </w:t>
      </w:r>
      <w:r w:rsidR="003F47B7">
        <w:rPr>
          <w:rFonts w:ascii="Arial" w:hAnsi="Arial" w:cs="Arial"/>
          <w:sz w:val="22"/>
          <w:szCs w:val="22"/>
        </w:rPr>
        <w:t>Zlínský kraj</w:t>
      </w:r>
      <w:r w:rsidR="00012E30">
        <w:rPr>
          <w:rFonts w:ascii="Arial" w:hAnsi="Arial" w:cs="Arial"/>
          <w:sz w:val="22"/>
          <w:szCs w:val="22"/>
        </w:rPr>
        <w:t xml:space="preserve">, Zarámí 88, 760 </w:t>
      </w:r>
      <w:r w:rsidR="00395A98">
        <w:rPr>
          <w:rFonts w:ascii="Arial" w:hAnsi="Arial" w:cs="Arial"/>
          <w:sz w:val="22"/>
          <w:szCs w:val="22"/>
        </w:rPr>
        <w:t>41 Zlín.</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w:t>
      </w:r>
      <w:r w:rsidR="00A439A1">
        <w:rPr>
          <w:rFonts w:ascii="Arial" w:hAnsi="Arial" w:cs="Arial"/>
          <w:sz w:val="22"/>
          <w:szCs w:val="22"/>
        </w:rPr>
        <w:br/>
      </w:r>
      <w:r w:rsidRPr="0011178C">
        <w:rPr>
          <w:rFonts w:ascii="Arial" w:hAnsi="Arial" w:cs="Arial"/>
          <w:sz w:val="22"/>
          <w:szCs w:val="22"/>
        </w:rPr>
        <w:t>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2C6F70C1"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xml:space="preserve">, </w:t>
      </w:r>
      <w:r w:rsidR="00A208FB">
        <w:rPr>
          <w:rFonts w:ascii="Arial" w:hAnsi="Arial" w:cs="Arial"/>
          <w:sz w:val="22"/>
          <w:szCs w:val="22"/>
        </w:rPr>
        <w:br/>
      </w:r>
      <w:r w:rsidRPr="00A167A0">
        <w:rPr>
          <w:rFonts w:ascii="Arial" w:hAnsi="Arial" w:cs="Arial"/>
          <w:sz w:val="22"/>
          <w:szCs w:val="22"/>
        </w:rPr>
        <w:t>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4A4571C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w:t>
      </w:r>
      <w:r w:rsidR="00A208FB">
        <w:rPr>
          <w:rFonts w:ascii="Arial" w:hAnsi="Arial" w:cs="Arial"/>
          <w:sz w:val="22"/>
          <w:szCs w:val="22"/>
        </w:rPr>
        <w:br/>
      </w:r>
      <w:r w:rsidRPr="002F431A">
        <w:rPr>
          <w:rFonts w:ascii="Arial" w:hAnsi="Arial" w:cs="Arial"/>
          <w:sz w:val="22"/>
          <w:szCs w:val="22"/>
        </w:rPr>
        <w:t xml:space="preserve">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6529EA8E"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A208FB">
        <w:rPr>
          <w:rFonts w:ascii="Arial" w:hAnsi="Arial" w:cs="Arial"/>
          <w:sz w:val="22"/>
          <w:szCs w:val="22"/>
        </w:rPr>
        <w:br/>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226751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w:t>
      </w:r>
      <w:r w:rsidR="00B93639">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6498856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w:t>
      </w:r>
      <w:r w:rsidR="00B93639">
        <w:rPr>
          <w:rFonts w:ascii="Arial" w:hAnsi="Arial" w:cs="Arial"/>
          <w:sz w:val="22"/>
          <w:szCs w:val="22"/>
        </w:rPr>
        <w:br/>
      </w:r>
      <w:r w:rsidRPr="00936B10">
        <w:rPr>
          <w:rFonts w:ascii="Arial" w:hAnsi="Arial" w:cs="Arial"/>
          <w:sz w:val="22"/>
          <w:szCs w:val="22"/>
        </w:rPr>
        <w:t xml:space="preserve">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w:t>
      </w:r>
      <w:r w:rsidR="00A24A6C">
        <w:rPr>
          <w:rFonts w:ascii="Arial" w:hAnsi="Arial" w:cs="Arial"/>
          <w:sz w:val="22"/>
          <w:szCs w:val="22"/>
        </w:rPr>
        <w:br/>
      </w:r>
      <w:r w:rsidRPr="00936B10">
        <w:rPr>
          <w:rFonts w:ascii="Arial" w:hAnsi="Arial" w:cs="Arial"/>
          <w:sz w:val="22"/>
          <w:szCs w:val="22"/>
        </w:rPr>
        <w:t xml:space="preserve">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3CFE697"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w:t>
      </w:r>
      <w:r w:rsidR="00256740">
        <w:rPr>
          <w:rFonts w:ascii="Arial" w:hAnsi="Arial" w:cs="Arial"/>
          <w:sz w:val="22"/>
          <w:szCs w:val="22"/>
        </w:rPr>
        <w:br/>
      </w:r>
      <w:r w:rsidRPr="0055145A">
        <w:rPr>
          <w:rFonts w:ascii="Arial" w:hAnsi="Arial" w:cs="Arial"/>
          <w:sz w:val="22"/>
          <w:szCs w:val="22"/>
        </w:rPr>
        <w:t>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11A055C9"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xml:space="preserve">. Tyto informace budou mít smluvní režim vztahující </w:t>
      </w:r>
      <w:r w:rsidR="00256740">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1A38BF2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w:t>
      </w:r>
      <w:r w:rsidR="00A24A6C">
        <w:rPr>
          <w:rFonts w:ascii="Arial" w:hAnsi="Arial" w:cs="Arial"/>
          <w:snapToGrid w:val="0"/>
          <w:sz w:val="22"/>
          <w:szCs w:val="22"/>
        </w:rPr>
        <w:br/>
      </w:r>
      <w:r w:rsidRPr="00936B10">
        <w:rPr>
          <w:rFonts w:ascii="Arial" w:hAnsi="Arial" w:cs="Arial"/>
          <w:snapToGrid w:val="0"/>
          <w:sz w:val="22"/>
          <w:szCs w:val="22"/>
        </w:rPr>
        <w:t xml:space="preserve">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281EA649"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w:t>
      </w:r>
      <w:r w:rsidR="00A24A6C">
        <w:rPr>
          <w:rFonts w:ascii="Arial" w:eastAsia="Arial" w:hAnsi="Arial" w:cs="Arial"/>
          <w:sz w:val="22"/>
          <w:szCs w:val="22"/>
        </w:rPr>
        <w:br/>
      </w:r>
      <w:r w:rsidRPr="1CA34882">
        <w:rPr>
          <w:rFonts w:ascii="Arial" w:eastAsia="Arial" w:hAnsi="Arial" w:cs="Arial"/>
          <w:sz w:val="22"/>
          <w:szCs w:val="22"/>
        </w:rPr>
        <w:t xml:space="preserve">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w:t>
      </w:r>
      <w:r w:rsidR="00A24A6C">
        <w:rPr>
          <w:rFonts w:ascii="Arial" w:eastAsia="Arial" w:hAnsi="Arial" w:cs="Arial"/>
          <w:sz w:val="22"/>
          <w:szCs w:val="22"/>
        </w:rPr>
        <w:br/>
      </w:r>
      <w:r w:rsidRPr="1CA34882">
        <w:rPr>
          <w:rFonts w:ascii="Arial" w:eastAsia="Arial" w:hAnsi="Arial" w:cs="Arial"/>
          <w:sz w:val="22"/>
          <w:szCs w:val="22"/>
        </w:rPr>
        <w:t xml:space="preserve">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75847127"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w:t>
      </w:r>
      <w:r w:rsidR="00A24A6C">
        <w:rPr>
          <w:rFonts w:ascii="Arial" w:hAnsi="Arial" w:cs="Arial"/>
          <w:snapToGrid w:val="0"/>
          <w:sz w:val="22"/>
          <w:szCs w:val="22"/>
        </w:rPr>
        <w:br/>
      </w:r>
      <w:r w:rsidRPr="00A167A0">
        <w:rPr>
          <w:rFonts w:ascii="Arial" w:hAnsi="Arial" w:cs="Arial"/>
          <w:snapToGrid w:val="0"/>
          <w:sz w:val="22"/>
          <w:szCs w:val="22"/>
        </w:rPr>
        <w:t xml:space="preserve">po vzájemné dohodě obou smluvních stran pouze formou písemných, vzestupně číslovaných dodatků podepsaných oprávněnými zástupci obou smluvních stran. </w:t>
      </w:r>
      <w:r w:rsidR="00A24A6C">
        <w:rPr>
          <w:rFonts w:ascii="Arial" w:hAnsi="Arial" w:cs="Arial"/>
          <w:snapToGrid w:val="0"/>
          <w:sz w:val="22"/>
          <w:szCs w:val="22"/>
        </w:rPr>
        <w:br/>
      </w:r>
      <w:r w:rsidRPr="00A167A0">
        <w:rPr>
          <w:rFonts w:ascii="Arial" w:hAnsi="Arial" w:cs="Arial"/>
          <w:snapToGrid w:val="0"/>
          <w:sz w:val="22"/>
          <w:szCs w:val="22"/>
        </w:rPr>
        <w:t>Za písemnou formu se pro účely změny objednávky nepovažuje e-mailová zpráva.</w:t>
      </w:r>
    </w:p>
    <w:p w14:paraId="2CB3C42B" w14:textId="74F5CD77"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w:t>
      </w:r>
      <w:r w:rsidR="00A24A6C">
        <w:rPr>
          <w:rFonts w:ascii="Arial" w:hAnsi="Arial" w:cs="Arial"/>
          <w:snapToGrid w:val="0"/>
          <w:sz w:val="22"/>
          <w:szCs w:val="22"/>
        </w:rPr>
        <w:br/>
      </w:r>
      <w:r w:rsidRPr="00936B10">
        <w:rPr>
          <w:rFonts w:ascii="Arial" w:hAnsi="Arial" w:cs="Arial"/>
          <w:snapToGrid w:val="0"/>
          <w:sz w:val="22"/>
          <w:szCs w:val="22"/>
        </w:rPr>
        <w:t xml:space="preserve">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14D84871"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Stane-li se některé ustanovení této objednávky neplatné či neúčinné, nedotýká </w:t>
      </w:r>
      <w:r w:rsidR="00A24A6C">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C0E9E3A"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395A98"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4445C2A6" w14:textId="77777777" w:rsidR="00864A48" w:rsidRDefault="00864A48" w:rsidP="009E6E1E">
      <w:pPr>
        <w:pStyle w:val="Odstavecseseznamem"/>
        <w:spacing w:line="276" w:lineRule="auto"/>
        <w:ind w:left="360"/>
        <w:contextualSpacing w:val="0"/>
        <w:jc w:val="both"/>
        <w:rPr>
          <w:rFonts w:ascii="Arial" w:hAnsi="Arial" w:cs="Arial"/>
          <w:sz w:val="22"/>
          <w:szCs w:val="22"/>
        </w:rPr>
      </w:pPr>
    </w:p>
    <w:p w14:paraId="687F56D6" w14:textId="77777777" w:rsidR="00864A48" w:rsidRDefault="00864A48" w:rsidP="009E6E1E">
      <w:pPr>
        <w:pStyle w:val="Odstavecseseznamem"/>
        <w:spacing w:line="276" w:lineRule="auto"/>
        <w:ind w:left="360"/>
        <w:contextualSpacing w:val="0"/>
        <w:jc w:val="both"/>
        <w:rPr>
          <w:rFonts w:ascii="Arial" w:hAnsi="Arial" w:cs="Arial"/>
          <w:sz w:val="22"/>
          <w:szCs w:val="22"/>
        </w:rPr>
      </w:pPr>
    </w:p>
    <w:p w14:paraId="778AFDF4" w14:textId="73835AB0" w:rsidR="009C061C" w:rsidRPr="009C061C" w:rsidRDefault="002379C1" w:rsidP="009C061C">
      <w:pPr>
        <w:ind w:right="-1"/>
        <w:jc w:val="both"/>
        <w:rPr>
          <w:rFonts w:ascii="Arial" w:hAnsi="Arial" w:cs="Arial"/>
          <w:sz w:val="22"/>
          <w:szCs w:val="22"/>
        </w:rPr>
      </w:pPr>
      <w:r>
        <w:rPr>
          <w:rFonts w:ascii="Arial" w:hAnsi="Arial" w:cs="Arial"/>
          <w:i/>
          <w:iCs/>
          <w:sz w:val="22"/>
          <w:szCs w:val="22"/>
        </w:rPr>
        <w:t>„</w:t>
      </w:r>
      <w:r w:rsidR="009C061C" w:rsidRPr="009C061C">
        <w:rPr>
          <w:rFonts w:ascii="Arial" w:hAnsi="Arial" w:cs="Arial"/>
          <w:i/>
          <w:iCs/>
          <w:sz w:val="22"/>
          <w:szCs w:val="22"/>
        </w:rPr>
        <w:t>elektronicky podepsáno</w:t>
      </w:r>
      <w:r>
        <w:rPr>
          <w:rFonts w:ascii="Arial" w:hAnsi="Arial" w:cs="Arial"/>
          <w:i/>
          <w:iCs/>
          <w:sz w:val="22"/>
          <w:szCs w:val="22"/>
        </w:rPr>
        <w:t>“</w:t>
      </w:r>
    </w:p>
    <w:p w14:paraId="2A3D6D2F" w14:textId="77777777" w:rsidR="009C061C" w:rsidRPr="009C061C" w:rsidRDefault="009C061C" w:rsidP="009C061C">
      <w:pPr>
        <w:ind w:right="-1"/>
        <w:jc w:val="both"/>
        <w:rPr>
          <w:rFonts w:ascii="Arial" w:hAnsi="Arial" w:cs="Arial"/>
          <w:sz w:val="22"/>
          <w:szCs w:val="22"/>
        </w:rPr>
      </w:pPr>
      <w:r w:rsidRPr="009C061C">
        <w:rPr>
          <w:rFonts w:ascii="Arial" w:hAnsi="Arial" w:cs="Arial"/>
          <w:sz w:val="22"/>
          <w:szCs w:val="22"/>
        </w:rPr>
        <w:t>.................................................</w:t>
      </w:r>
    </w:p>
    <w:p w14:paraId="11925B26" w14:textId="77777777" w:rsidR="009C061C" w:rsidRPr="009C061C" w:rsidRDefault="009C061C" w:rsidP="009C061C">
      <w:pPr>
        <w:ind w:right="-1"/>
        <w:jc w:val="both"/>
        <w:rPr>
          <w:rFonts w:ascii="Arial" w:hAnsi="Arial" w:cs="Arial"/>
          <w:b/>
          <w:sz w:val="22"/>
          <w:szCs w:val="22"/>
        </w:rPr>
      </w:pPr>
      <w:r w:rsidRPr="009C061C">
        <w:rPr>
          <w:rFonts w:ascii="Arial" w:hAnsi="Arial" w:cs="Arial"/>
          <w:b/>
          <w:sz w:val="22"/>
          <w:szCs w:val="22"/>
        </w:rPr>
        <w:t>Ing. Mlada Augustinová</w:t>
      </w:r>
    </w:p>
    <w:p w14:paraId="36BF87B0" w14:textId="77777777" w:rsidR="009C061C" w:rsidRPr="009C061C" w:rsidRDefault="009C061C" w:rsidP="009C061C">
      <w:pPr>
        <w:ind w:right="-1"/>
        <w:jc w:val="both"/>
        <w:rPr>
          <w:rFonts w:ascii="Arial" w:hAnsi="Arial" w:cs="Arial"/>
          <w:sz w:val="22"/>
          <w:szCs w:val="22"/>
        </w:rPr>
      </w:pPr>
      <w:r w:rsidRPr="009C061C">
        <w:rPr>
          <w:rFonts w:ascii="Arial" w:hAnsi="Arial" w:cs="Arial"/>
          <w:sz w:val="22"/>
          <w:szCs w:val="22"/>
        </w:rPr>
        <w:t>ředitelka Krajského pozemkového úřadu pro Zlínský kraj</w:t>
      </w:r>
    </w:p>
    <w:p w14:paraId="71179861" w14:textId="38B3B66A" w:rsidR="007F381A" w:rsidRDefault="009C061C" w:rsidP="00395A98">
      <w:pPr>
        <w:ind w:right="-1"/>
        <w:jc w:val="both"/>
        <w:rPr>
          <w:rFonts w:ascii="Arial" w:hAnsi="Arial" w:cs="Arial"/>
          <w:sz w:val="22"/>
          <w:szCs w:val="22"/>
        </w:rPr>
      </w:pPr>
      <w:r w:rsidRPr="009C061C">
        <w:rPr>
          <w:rFonts w:ascii="Arial" w:hAnsi="Arial" w:cs="Arial"/>
          <w:sz w:val="22"/>
          <w:szCs w:val="22"/>
        </w:rPr>
        <w:t>Státního pozemkového úřadu</w:t>
      </w:r>
    </w:p>
    <w:p w14:paraId="34C5B8C1" w14:textId="77777777" w:rsidR="007F381A" w:rsidRDefault="007F381A" w:rsidP="00395A98">
      <w:pPr>
        <w:ind w:right="-1"/>
        <w:jc w:val="both"/>
        <w:rPr>
          <w:rFonts w:ascii="Arial" w:hAnsi="Arial" w:cs="Arial"/>
          <w:sz w:val="22"/>
          <w:szCs w:val="22"/>
        </w:rPr>
      </w:pPr>
    </w:p>
    <w:p w14:paraId="2DD9C40A" w14:textId="77777777" w:rsidR="00395A98" w:rsidRDefault="00395A98" w:rsidP="00395A98">
      <w:pPr>
        <w:ind w:right="-1"/>
        <w:jc w:val="both"/>
        <w:rPr>
          <w:rFonts w:ascii="Arial" w:hAnsi="Arial" w:cs="Arial"/>
          <w:sz w:val="22"/>
          <w:szCs w:val="22"/>
        </w:rPr>
      </w:pPr>
    </w:p>
    <w:p w14:paraId="0ED8C0E2" w14:textId="4C85DDD4" w:rsidR="00395A98" w:rsidRPr="00267EB4" w:rsidRDefault="00395A98" w:rsidP="00267EB4">
      <w:pPr>
        <w:spacing w:before="60"/>
        <w:rPr>
          <w:rFonts w:ascii="Arial" w:hAnsi="Arial" w:cs="Arial"/>
          <w:sz w:val="22"/>
          <w:szCs w:val="22"/>
        </w:rPr>
      </w:pPr>
    </w:p>
    <w:p w14:paraId="5A6A1BA9" w14:textId="33D9052B" w:rsidR="00BD7B28" w:rsidRPr="0071029B" w:rsidRDefault="00BD7B28" w:rsidP="00966F4E">
      <w:pPr>
        <w:pStyle w:val="Odstavecseseznamem"/>
        <w:spacing w:before="60"/>
        <w:rPr>
          <w:rFonts w:ascii="Arial" w:hAnsi="Arial" w:cs="Arial"/>
          <w:sz w:val="22"/>
          <w:szCs w:val="22"/>
        </w:rPr>
      </w:pPr>
    </w:p>
    <w:sectPr w:rsidR="00BD7B28" w:rsidRPr="0071029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926E" w14:textId="77777777" w:rsidR="009D26DF" w:rsidRDefault="009D26DF" w:rsidP="007B5020">
      <w:r>
        <w:separator/>
      </w:r>
    </w:p>
  </w:endnote>
  <w:endnote w:type="continuationSeparator" w:id="0">
    <w:p w14:paraId="4E59C1B1" w14:textId="77777777" w:rsidR="009D26DF" w:rsidRDefault="009D26D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379C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7EFF" w14:textId="77777777" w:rsidR="009D26DF" w:rsidRDefault="009D26DF" w:rsidP="007B5020">
      <w:r>
        <w:separator/>
      </w:r>
    </w:p>
  </w:footnote>
  <w:footnote w:type="continuationSeparator" w:id="0">
    <w:p w14:paraId="1D80C983" w14:textId="77777777" w:rsidR="009D26DF" w:rsidRDefault="009D26D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F02F06"/>
    <w:multiLevelType w:val="hybridMultilevel"/>
    <w:tmpl w:val="0010DA5E"/>
    <w:lvl w:ilvl="0" w:tplc="7286E39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54B0AAE"/>
    <w:multiLevelType w:val="hybridMultilevel"/>
    <w:tmpl w:val="A9580800"/>
    <w:lvl w:ilvl="0" w:tplc="D214027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7"/>
  </w:num>
  <w:num w:numId="4" w16cid:durableId="594361919">
    <w:abstractNumId w:val="10"/>
  </w:num>
  <w:num w:numId="5" w16cid:durableId="2133937935">
    <w:abstractNumId w:val="18"/>
  </w:num>
  <w:num w:numId="6" w16cid:durableId="1630012797">
    <w:abstractNumId w:val="22"/>
  </w:num>
  <w:num w:numId="7" w16cid:durableId="892155632">
    <w:abstractNumId w:val="6"/>
  </w:num>
  <w:num w:numId="8" w16cid:durableId="1988632345">
    <w:abstractNumId w:val="22"/>
  </w:num>
  <w:num w:numId="9" w16cid:durableId="1800417902">
    <w:abstractNumId w:val="14"/>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2"/>
  </w:num>
  <w:num w:numId="18" w16cid:durableId="353503058">
    <w:abstractNumId w:val="22"/>
  </w:num>
  <w:num w:numId="19" w16cid:durableId="1860968304">
    <w:abstractNumId w:val="22"/>
  </w:num>
  <w:num w:numId="20" w16cid:durableId="306252788">
    <w:abstractNumId w:val="3"/>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5"/>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6"/>
  </w:num>
  <w:num w:numId="40" w16cid:durableId="1381781621">
    <w:abstractNumId w:val="5"/>
  </w:num>
  <w:num w:numId="41" w16cid:durableId="1758869487">
    <w:abstractNumId w:val="25"/>
  </w:num>
  <w:num w:numId="42" w16cid:durableId="294606174">
    <w:abstractNumId w:val="4"/>
  </w:num>
  <w:num w:numId="43" w16cid:durableId="149293610">
    <w:abstractNumId w:val="13"/>
  </w:num>
  <w:num w:numId="44" w16cid:durableId="1224757966">
    <w:abstractNumId w:val="7"/>
  </w:num>
  <w:num w:numId="45" w16cid:durableId="196021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694"/>
    <w:rsid w:val="000042F7"/>
    <w:rsid w:val="000063BB"/>
    <w:rsid w:val="00006DD5"/>
    <w:rsid w:val="000119A1"/>
    <w:rsid w:val="00012746"/>
    <w:rsid w:val="00012E30"/>
    <w:rsid w:val="000145A3"/>
    <w:rsid w:val="00015B41"/>
    <w:rsid w:val="00017CC1"/>
    <w:rsid w:val="00017E62"/>
    <w:rsid w:val="000318F5"/>
    <w:rsid w:val="000357BF"/>
    <w:rsid w:val="000369B5"/>
    <w:rsid w:val="00040AB2"/>
    <w:rsid w:val="00044263"/>
    <w:rsid w:val="00051C32"/>
    <w:rsid w:val="00052881"/>
    <w:rsid w:val="00056AB5"/>
    <w:rsid w:val="000604EF"/>
    <w:rsid w:val="00062129"/>
    <w:rsid w:val="000649D0"/>
    <w:rsid w:val="0006677A"/>
    <w:rsid w:val="00067001"/>
    <w:rsid w:val="000702EA"/>
    <w:rsid w:val="00076DDD"/>
    <w:rsid w:val="000822AC"/>
    <w:rsid w:val="00084984"/>
    <w:rsid w:val="00084BFF"/>
    <w:rsid w:val="00092586"/>
    <w:rsid w:val="00092F04"/>
    <w:rsid w:val="000937AB"/>
    <w:rsid w:val="00095DB2"/>
    <w:rsid w:val="000A1DBF"/>
    <w:rsid w:val="000A293B"/>
    <w:rsid w:val="000A5958"/>
    <w:rsid w:val="000C0DB9"/>
    <w:rsid w:val="000C12F7"/>
    <w:rsid w:val="000C6A0A"/>
    <w:rsid w:val="000D1D31"/>
    <w:rsid w:val="000D2C17"/>
    <w:rsid w:val="000D4C5C"/>
    <w:rsid w:val="000D6142"/>
    <w:rsid w:val="000E0EC7"/>
    <w:rsid w:val="000E1283"/>
    <w:rsid w:val="000E3970"/>
    <w:rsid w:val="000E456A"/>
    <w:rsid w:val="000E49F3"/>
    <w:rsid w:val="000E52E0"/>
    <w:rsid w:val="000E7A91"/>
    <w:rsid w:val="000F49B4"/>
    <w:rsid w:val="000F53A5"/>
    <w:rsid w:val="000F5F22"/>
    <w:rsid w:val="000F753A"/>
    <w:rsid w:val="0011178C"/>
    <w:rsid w:val="00112666"/>
    <w:rsid w:val="001145E3"/>
    <w:rsid w:val="00114F08"/>
    <w:rsid w:val="00114F51"/>
    <w:rsid w:val="0011620B"/>
    <w:rsid w:val="001301F2"/>
    <w:rsid w:val="001424F0"/>
    <w:rsid w:val="00142816"/>
    <w:rsid w:val="00142928"/>
    <w:rsid w:val="00151AFC"/>
    <w:rsid w:val="00151B44"/>
    <w:rsid w:val="001576EC"/>
    <w:rsid w:val="00157C5C"/>
    <w:rsid w:val="0016008D"/>
    <w:rsid w:val="001634B5"/>
    <w:rsid w:val="00165FEF"/>
    <w:rsid w:val="00166E29"/>
    <w:rsid w:val="001720B3"/>
    <w:rsid w:val="00173AEB"/>
    <w:rsid w:val="00174950"/>
    <w:rsid w:val="00175470"/>
    <w:rsid w:val="00197052"/>
    <w:rsid w:val="001A0325"/>
    <w:rsid w:val="001A0FFA"/>
    <w:rsid w:val="001A6579"/>
    <w:rsid w:val="001B292B"/>
    <w:rsid w:val="001B3797"/>
    <w:rsid w:val="001B4557"/>
    <w:rsid w:val="001B61D8"/>
    <w:rsid w:val="001C0257"/>
    <w:rsid w:val="001C0941"/>
    <w:rsid w:val="001C171A"/>
    <w:rsid w:val="001C23B5"/>
    <w:rsid w:val="001C7985"/>
    <w:rsid w:val="001D50F1"/>
    <w:rsid w:val="001D5353"/>
    <w:rsid w:val="001E082A"/>
    <w:rsid w:val="001E36E3"/>
    <w:rsid w:val="001E3928"/>
    <w:rsid w:val="001E6E31"/>
    <w:rsid w:val="001E7BE3"/>
    <w:rsid w:val="001F2D69"/>
    <w:rsid w:val="001F7D8E"/>
    <w:rsid w:val="001F7D96"/>
    <w:rsid w:val="002013D0"/>
    <w:rsid w:val="00201CDC"/>
    <w:rsid w:val="00204861"/>
    <w:rsid w:val="002118D2"/>
    <w:rsid w:val="00211B25"/>
    <w:rsid w:val="00214EF9"/>
    <w:rsid w:val="0021705E"/>
    <w:rsid w:val="002207F7"/>
    <w:rsid w:val="00231A15"/>
    <w:rsid w:val="002379C1"/>
    <w:rsid w:val="00237D02"/>
    <w:rsid w:val="00240DE6"/>
    <w:rsid w:val="00247C60"/>
    <w:rsid w:val="00252EF4"/>
    <w:rsid w:val="00255B09"/>
    <w:rsid w:val="00256740"/>
    <w:rsid w:val="00261155"/>
    <w:rsid w:val="00262551"/>
    <w:rsid w:val="00267EB4"/>
    <w:rsid w:val="00271587"/>
    <w:rsid w:val="00273D55"/>
    <w:rsid w:val="00276435"/>
    <w:rsid w:val="00280C6E"/>
    <w:rsid w:val="002810CA"/>
    <w:rsid w:val="002903B3"/>
    <w:rsid w:val="002919E1"/>
    <w:rsid w:val="00292EBE"/>
    <w:rsid w:val="0029515F"/>
    <w:rsid w:val="00296C9A"/>
    <w:rsid w:val="002970AC"/>
    <w:rsid w:val="002A3A9C"/>
    <w:rsid w:val="002A56E1"/>
    <w:rsid w:val="002A5FC2"/>
    <w:rsid w:val="002B38A3"/>
    <w:rsid w:val="002B56C6"/>
    <w:rsid w:val="002B620C"/>
    <w:rsid w:val="002B63EA"/>
    <w:rsid w:val="002B7740"/>
    <w:rsid w:val="002B7B9A"/>
    <w:rsid w:val="002C00E4"/>
    <w:rsid w:val="002C2373"/>
    <w:rsid w:val="002D1FB9"/>
    <w:rsid w:val="002D23D3"/>
    <w:rsid w:val="002D4238"/>
    <w:rsid w:val="002E46E4"/>
    <w:rsid w:val="002E48F9"/>
    <w:rsid w:val="002F1E94"/>
    <w:rsid w:val="002F41A4"/>
    <w:rsid w:val="002F431A"/>
    <w:rsid w:val="002F489D"/>
    <w:rsid w:val="002F4EBB"/>
    <w:rsid w:val="003067A4"/>
    <w:rsid w:val="00310455"/>
    <w:rsid w:val="003108BE"/>
    <w:rsid w:val="00310AEB"/>
    <w:rsid w:val="00312FF8"/>
    <w:rsid w:val="003143B3"/>
    <w:rsid w:val="003144DF"/>
    <w:rsid w:val="00314EE3"/>
    <w:rsid w:val="00314F72"/>
    <w:rsid w:val="00316852"/>
    <w:rsid w:val="0032172B"/>
    <w:rsid w:val="00322C6C"/>
    <w:rsid w:val="00323DD1"/>
    <w:rsid w:val="00324E9B"/>
    <w:rsid w:val="003253A0"/>
    <w:rsid w:val="00327C7A"/>
    <w:rsid w:val="00330443"/>
    <w:rsid w:val="00330B25"/>
    <w:rsid w:val="00337418"/>
    <w:rsid w:val="00337F16"/>
    <w:rsid w:val="00341F4E"/>
    <w:rsid w:val="00342629"/>
    <w:rsid w:val="00343770"/>
    <w:rsid w:val="003462A0"/>
    <w:rsid w:val="003559D2"/>
    <w:rsid w:val="00356207"/>
    <w:rsid w:val="0036017E"/>
    <w:rsid w:val="003617FB"/>
    <w:rsid w:val="0036225B"/>
    <w:rsid w:val="00363D62"/>
    <w:rsid w:val="00364C55"/>
    <w:rsid w:val="00366A53"/>
    <w:rsid w:val="00366AA5"/>
    <w:rsid w:val="00366F30"/>
    <w:rsid w:val="00377E78"/>
    <w:rsid w:val="003832B2"/>
    <w:rsid w:val="00392284"/>
    <w:rsid w:val="0039419B"/>
    <w:rsid w:val="00395A98"/>
    <w:rsid w:val="0039773C"/>
    <w:rsid w:val="00397B11"/>
    <w:rsid w:val="003A2DA8"/>
    <w:rsid w:val="003A7B75"/>
    <w:rsid w:val="003B06E3"/>
    <w:rsid w:val="003B31C4"/>
    <w:rsid w:val="003B4521"/>
    <w:rsid w:val="003B4A81"/>
    <w:rsid w:val="003B5C3D"/>
    <w:rsid w:val="003C0D6F"/>
    <w:rsid w:val="003C1750"/>
    <w:rsid w:val="003C19CB"/>
    <w:rsid w:val="003C304C"/>
    <w:rsid w:val="003C51C7"/>
    <w:rsid w:val="003D0547"/>
    <w:rsid w:val="003E0F28"/>
    <w:rsid w:val="003E6FC4"/>
    <w:rsid w:val="003F47B7"/>
    <w:rsid w:val="003F67A3"/>
    <w:rsid w:val="00400611"/>
    <w:rsid w:val="00405CD4"/>
    <w:rsid w:val="00410543"/>
    <w:rsid w:val="00411439"/>
    <w:rsid w:val="00411DC1"/>
    <w:rsid w:val="00413849"/>
    <w:rsid w:val="00422DA3"/>
    <w:rsid w:val="00423F86"/>
    <w:rsid w:val="00425BB8"/>
    <w:rsid w:val="0043544F"/>
    <w:rsid w:val="00436EBF"/>
    <w:rsid w:val="00440B5D"/>
    <w:rsid w:val="00443DFD"/>
    <w:rsid w:val="004523DA"/>
    <w:rsid w:val="00454EB3"/>
    <w:rsid w:val="0045793B"/>
    <w:rsid w:val="00463719"/>
    <w:rsid w:val="004720FD"/>
    <w:rsid w:val="00476D2D"/>
    <w:rsid w:val="0048038D"/>
    <w:rsid w:val="00484A6E"/>
    <w:rsid w:val="0048767F"/>
    <w:rsid w:val="004A4099"/>
    <w:rsid w:val="004A4634"/>
    <w:rsid w:val="004B350E"/>
    <w:rsid w:val="004B4625"/>
    <w:rsid w:val="004B6CFE"/>
    <w:rsid w:val="004B7EB4"/>
    <w:rsid w:val="004C6906"/>
    <w:rsid w:val="004D2DBC"/>
    <w:rsid w:val="004D3975"/>
    <w:rsid w:val="004D3B1A"/>
    <w:rsid w:val="004D460C"/>
    <w:rsid w:val="004D5720"/>
    <w:rsid w:val="004D7214"/>
    <w:rsid w:val="004E19FB"/>
    <w:rsid w:val="004E2E7E"/>
    <w:rsid w:val="004F0468"/>
    <w:rsid w:val="004F122C"/>
    <w:rsid w:val="004F2506"/>
    <w:rsid w:val="004F2B9F"/>
    <w:rsid w:val="004F2FE3"/>
    <w:rsid w:val="00504FD5"/>
    <w:rsid w:val="00505765"/>
    <w:rsid w:val="0050679C"/>
    <w:rsid w:val="0050729E"/>
    <w:rsid w:val="0051086F"/>
    <w:rsid w:val="00511676"/>
    <w:rsid w:val="005122A7"/>
    <w:rsid w:val="00513153"/>
    <w:rsid w:val="005133BA"/>
    <w:rsid w:val="00513C59"/>
    <w:rsid w:val="00513F74"/>
    <w:rsid w:val="00524452"/>
    <w:rsid w:val="00524B49"/>
    <w:rsid w:val="005344A9"/>
    <w:rsid w:val="00536E67"/>
    <w:rsid w:val="00542323"/>
    <w:rsid w:val="00542890"/>
    <w:rsid w:val="00544809"/>
    <w:rsid w:val="005465F8"/>
    <w:rsid w:val="005467B1"/>
    <w:rsid w:val="00550C65"/>
    <w:rsid w:val="00550FF9"/>
    <w:rsid w:val="0055145A"/>
    <w:rsid w:val="0055379E"/>
    <w:rsid w:val="00557591"/>
    <w:rsid w:val="00562DD4"/>
    <w:rsid w:val="005703E7"/>
    <w:rsid w:val="0057208C"/>
    <w:rsid w:val="0057227F"/>
    <w:rsid w:val="00573066"/>
    <w:rsid w:val="00575B99"/>
    <w:rsid w:val="005770FC"/>
    <w:rsid w:val="0057733D"/>
    <w:rsid w:val="00577E60"/>
    <w:rsid w:val="00582363"/>
    <w:rsid w:val="0058487D"/>
    <w:rsid w:val="00585FDF"/>
    <w:rsid w:val="005A40DA"/>
    <w:rsid w:val="005A648F"/>
    <w:rsid w:val="005A6DEC"/>
    <w:rsid w:val="005A77D0"/>
    <w:rsid w:val="005B10CF"/>
    <w:rsid w:val="005B26C0"/>
    <w:rsid w:val="005B2A69"/>
    <w:rsid w:val="005B4C1B"/>
    <w:rsid w:val="005C0320"/>
    <w:rsid w:val="005C2442"/>
    <w:rsid w:val="005C2779"/>
    <w:rsid w:val="005C4DFF"/>
    <w:rsid w:val="005C53CC"/>
    <w:rsid w:val="005C77EF"/>
    <w:rsid w:val="005D02C2"/>
    <w:rsid w:val="005D0501"/>
    <w:rsid w:val="005D535B"/>
    <w:rsid w:val="005E0E9A"/>
    <w:rsid w:val="005E1B75"/>
    <w:rsid w:val="005E3F88"/>
    <w:rsid w:val="005E40FE"/>
    <w:rsid w:val="005E50F6"/>
    <w:rsid w:val="005E58AA"/>
    <w:rsid w:val="005E5E83"/>
    <w:rsid w:val="006059BA"/>
    <w:rsid w:val="0060643D"/>
    <w:rsid w:val="0062290D"/>
    <w:rsid w:val="00622DF5"/>
    <w:rsid w:val="00624823"/>
    <w:rsid w:val="00625CD4"/>
    <w:rsid w:val="00631344"/>
    <w:rsid w:val="00632B1A"/>
    <w:rsid w:val="00635275"/>
    <w:rsid w:val="006371AA"/>
    <w:rsid w:val="00647F1C"/>
    <w:rsid w:val="0065029E"/>
    <w:rsid w:val="006514B4"/>
    <w:rsid w:val="00665EF9"/>
    <w:rsid w:val="00670829"/>
    <w:rsid w:val="00670A2C"/>
    <w:rsid w:val="00672CB4"/>
    <w:rsid w:val="006752AE"/>
    <w:rsid w:val="00675A63"/>
    <w:rsid w:val="0068292E"/>
    <w:rsid w:val="006934AB"/>
    <w:rsid w:val="00695C38"/>
    <w:rsid w:val="00697394"/>
    <w:rsid w:val="00697420"/>
    <w:rsid w:val="00697E6D"/>
    <w:rsid w:val="006A2AF2"/>
    <w:rsid w:val="006A4D23"/>
    <w:rsid w:val="006A63D9"/>
    <w:rsid w:val="006A7041"/>
    <w:rsid w:val="006C3613"/>
    <w:rsid w:val="006C37F9"/>
    <w:rsid w:val="006C4798"/>
    <w:rsid w:val="006D1BEF"/>
    <w:rsid w:val="006D28AC"/>
    <w:rsid w:val="006F3C77"/>
    <w:rsid w:val="006F57D2"/>
    <w:rsid w:val="0070064F"/>
    <w:rsid w:val="0070317D"/>
    <w:rsid w:val="00707ADC"/>
    <w:rsid w:val="0071029B"/>
    <w:rsid w:val="0071082C"/>
    <w:rsid w:val="00712AE7"/>
    <w:rsid w:val="0071436A"/>
    <w:rsid w:val="00723B0E"/>
    <w:rsid w:val="00730875"/>
    <w:rsid w:val="00733F91"/>
    <w:rsid w:val="007418B4"/>
    <w:rsid w:val="00742BC2"/>
    <w:rsid w:val="007459D1"/>
    <w:rsid w:val="00745A7C"/>
    <w:rsid w:val="00750443"/>
    <w:rsid w:val="0075560C"/>
    <w:rsid w:val="007629B1"/>
    <w:rsid w:val="00764872"/>
    <w:rsid w:val="007649B0"/>
    <w:rsid w:val="00764C1F"/>
    <w:rsid w:val="0076585C"/>
    <w:rsid w:val="00767910"/>
    <w:rsid w:val="007734F9"/>
    <w:rsid w:val="007771E2"/>
    <w:rsid w:val="00782D5B"/>
    <w:rsid w:val="00786914"/>
    <w:rsid w:val="00787778"/>
    <w:rsid w:val="0079593D"/>
    <w:rsid w:val="007B355B"/>
    <w:rsid w:val="007B5020"/>
    <w:rsid w:val="007B61FA"/>
    <w:rsid w:val="007B6857"/>
    <w:rsid w:val="007C2D01"/>
    <w:rsid w:val="007D4C25"/>
    <w:rsid w:val="007D53B4"/>
    <w:rsid w:val="007E184D"/>
    <w:rsid w:val="007E1D76"/>
    <w:rsid w:val="007E2435"/>
    <w:rsid w:val="007E6C04"/>
    <w:rsid w:val="007F381A"/>
    <w:rsid w:val="007F3C04"/>
    <w:rsid w:val="007F4245"/>
    <w:rsid w:val="0080194E"/>
    <w:rsid w:val="00803F15"/>
    <w:rsid w:val="0080771D"/>
    <w:rsid w:val="00810B29"/>
    <w:rsid w:val="00812169"/>
    <w:rsid w:val="00812D42"/>
    <w:rsid w:val="0082434D"/>
    <w:rsid w:val="00833644"/>
    <w:rsid w:val="00834C18"/>
    <w:rsid w:val="00846597"/>
    <w:rsid w:val="008537DF"/>
    <w:rsid w:val="0085577E"/>
    <w:rsid w:val="00856CF7"/>
    <w:rsid w:val="0086097E"/>
    <w:rsid w:val="00861F47"/>
    <w:rsid w:val="008637CE"/>
    <w:rsid w:val="00863BE9"/>
    <w:rsid w:val="00864A48"/>
    <w:rsid w:val="008701DE"/>
    <w:rsid w:val="00870AF3"/>
    <w:rsid w:val="00872C94"/>
    <w:rsid w:val="008803FC"/>
    <w:rsid w:val="00881E8C"/>
    <w:rsid w:val="00881F4D"/>
    <w:rsid w:val="0088454C"/>
    <w:rsid w:val="008876F9"/>
    <w:rsid w:val="0089799E"/>
    <w:rsid w:val="008A2F89"/>
    <w:rsid w:val="008B1BFF"/>
    <w:rsid w:val="008B64CB"/>
    <w:rsid w:val="008C2F86"/>
    <w:rsid w:val="008C5B2C"/>
    <w:rsid w:val="008C7863"/>
    <w:rsid w:val="008E099E"/>
    <w:rsid w:val="008E3B1D"/>
    <w:rsid w:val="008E703A"/>
    <w:rsid w:val="008E75BB"/>
    <w:rsid w:val="008E7ACA"/>
    <w:rsid w:val="008F026D"/>
    <w:rsid w:val="008F50BB"/>
    <w:rsid w:val="008F5EC8"/>
    <w:rsid w:val="00900BEB"/>
    <w:rsid w:val="00902562"/>
    <w:rsid w:val="00910185"/>
    <w:rsid w:val="00914E63"/>
    <w:rsid w:val="0091742E"/>
    <w:rsid w:val="009175E1"/>
    <w:rsid w:val="00920438"/>
    <w:rsid w:val="00922303"/>
    <w:rsid w:val="00922D20"/>
    <w:rsid w:val="00926FE7"/>
    <w:rsid w:val="00932097"/>
    <w:rsid w:val="009355F5"/>
    <w:rsid w:val="00941363"/>
    <w:rsid w:val="009423B2"/>
    <w:rsid w:val="0095541F"/>
    <w:rsid w:val="00955A34"/>
    <w:rsid w:val="00957EB9"/>
    <w:rsid w:val="00962581"/>
    <w:rsid w:val="00964B1E"/>
    <w:rsid w:val="00966F4E"/>
    <w:rsid w:val="00970AC1"/>
    <w:rsid w:val="009727F6"/>
    <w:rsid w:val="00973E5F"/>
    <w:rsid w:val="009825B4"/>
    <w:rsid w:val="00982997"/>
    <w:rsid w:val="0098572D"/>
    <w:rsid w:val="009859E7"/>
    <w:rsid w:val="009868F3"/>
    <w:rsid w:val="00986C9E"/>
    <w:rsid w:val="009874C6"/>
    <w:rsid w:val="0099240C"/>
    <w:rsid w:val="009967A3"/>
    <w:rsid w:val="00996BEA"/>
    <w:rsid w:val="009A278F"/>
    <w:rsid w:val="009B2AB4"/>
    <w:rsid w:val="009B548E"/>
    <w:rsid w:val="009C061C"/>
    <w:rsid w:val="009C088E"/>
    <w:rsid w:val="009C0ABF"/>
    <w:rsid w:val="009C0D91"/>
    <w:rsid w:val="009C0F6C"/>
    <w:rsid w:val="009C420C"/>
    <w:rsid w:val="009C52F9"/>
    <w:rsid w:val="009C563B"/>
    <w:rsid w:val="009C7286"/>
    <w:rsid w:val="009D0182"/>
    <w:rsid w:val="009D05AC"/>
    <w:rsid w:val="009D26DF"/>
    <w:rsid w:val="009E6E1E"/>
    <w:rsid w:val="009E7393"/>
    <w:rsid w:val="009F2E8A"/>
    <w:rsid w:val="009F69C4"/>
    <w:rsid w:val="00A00CFE"/>
    <w:rsid w:val="00A01BFA"/>
    <w:rsid w:val="00A03C47"/>
    <w:rsid w:val="00A167A0"/>
    <w:rsid w:val="00A208FB"/>
    <w:rsid w:val="00A2115A"/>
    <w:rsid w:val="00A24A6C"/>
    <w:rsid w:val="00A26537"/>
    <w:rsid w:val="00A300F2"/>
    <w:rsid w:val="00A357C3"/>
    <w:rsid w:val="00A433F7"/>
    <w:rsid w:val="00A439A1"/>
    <w:rsid w:val="00A50287"/>
    <w:rsid w:val="00A508EB"/>
    <w:rsid w:val="00A518B2"/>
    <w:rsid w:val="00A52C99"/>
    <w:rsid w:val="00A5365F"/>
    <w:rsid w:val="00A53FA9"/>
    <w:rsid w:val="00A657FA"/>
    <w:rsid w:val="00A75453"/>
    <w:rsid w:val="00A75E87"/>
    <w:rsid w:val="00A7600A"/>
    <w:rsid w:val="00A974EC"/>
    <w:rsid w:val="00AB2DEB"/>
    <w:rsid w:val="00AB3A52"/>
    <w:rsid w:val="00AB3EA3"/>
    <w:rsid w:val="00AB41AD"/>
    <w:rsid w:val="00AC2522"/>
    <w:rsid w:val="00AC4BA6"/>
    <w:rsid w:val="00AC7560"/>
    <w:rsid w:val="00AC7653"/>
    <w:rsid w:val="00AD3112"/>
    <w:rsid w:val="00AD71D4"/>
    <w:rsid w:val="00AD7956"/>
    <w:rsid w:val="00AE03C4"/>
    <w:rsid w:val="00AE19AB"/>
    <w:rsid w:val="00AE6B99"/>
    <w:rsid w:val="00AE7E67"/>
    <w:rsid w:val="00AF2B99"/>
    <w:rsid w:val="00AF307C"/>
    <w:rsid w:val="00AF36D9"/>
    <w:rsid w:val="00AF4182"/>
    <w:rsid w:val="00AF6CAD"/>
    <w:rsid w:val="00B03A6B"/>
    <w:rsid w:val="00B04064"/>
    <w:rsid w:val="00B050CB"/>
    <w:rsid w:val="00B22C14"/>
    <w:rsid w:val="00B27982"/>
    <w:rsid w:val="00B338B8"/>
    <w:rsid w:val="00B405DA"/>
    <w:rsid w:val="00B44150"/>
    <w:rsid w:val="00B4729F"/>
    <w:rsid w:val="00B539C7"/>
    <w:rsid w:val="00B53A7E"/>
    <w:rsid w:val="00B562C8"/>
    <w:rsid w:val="00B56749"/>
    <w:rsid w:val="00B60BC5"/>
    <w:rsid w:val="00B6108D"/>
    <w:rsid w:val="00B62F8C"/>
    <w:rsid w:val="00B714E0"/>
    <w:rsid w:val="00B726A9"/>
    <w:rsid w:val="00B73A77"/>
    <w:rsid w:val="00B77736"/>
    <w:rsid w:val="00B8086B"/>
    <w:rsid w:val="00B809F7"/>
    <w:rsid w:val="00B844F6"/>
    <w:rsid w:val="00B865CF"/>
    <w:rsid w:val="00B87DE9"/>
    <w:rsid w:val="00B9151F"/>
    <w:rsid w:val="00B93639"/>
    <w:rsid w:val="00B96BB3"/>
    <w:rsid w:val="00BA57D4"/>
    <w:rsid w:val="00BB03BA"/>
    <w:rsid w:val="00BB1EA3"/>
    <w:rsid w:val="00BB504D"/>
    <w:rsid w:val="00BB771A"/>
    <w:rsid w:val="00BB7A86"/>
    <w:rsid w:val="00BC0939"/>
    <w:rsid w:val="00BC215D"/>
    <w:rsid w:val="00BD044C"/>
    <w:rsid w:val="00BD5108"/>
    <w:rsid w:val="00BD52C4"/>
    <w:rsid w:val="00BD56CE"/>
    <w:rsid w:val="00BD5F4E"/>
    <w:rsid w:val="00BD7B28"/>
    <w:rsid w:val="00BE03A5"/>
    <w:rsid w:val="00BE312B"/>
    <w:rsid w:val="00BE5EC2"/>
    <w:rsid w:val="00BE7714"/>
    <w:rsid w:val="00BF0750"/>
    <w:rsid w:val="00BF2919"/>
    <w:rsid w:val="00BF32EB"/>
    <w:rsid w:val="00BF3EE3"/>
    <w:rsid w:val="00BF4434"/>
    <w:rsid w:val="00BF6FCC"/>
    <w:rsid w:val="00C006F4"/>
    <w:rsid w:val="00C03BA4"/>
    <w:rsid w:val="00C108EF"/>
    <w:rsid w:val="00C12C43"/>
    <w:rsid w:val="00C149A6"/>
    <w:rsid w:val="00C15A67"/>
    <w:rsid w:val="00C1682A"/>
    <w:rsid w:val="00C17FC2"/>
    <w:rsid w:val="00C215AB"/>
    <w:rsid w:val="00C21CC8"/>
    <w:rsid w:val="00C220FD"/>
    <w:rsid w:val="00C22812"/>
    <w:rsid w:val="00C25C11"/>
    <w:rsid w:val="00C40021"/>
    <w:rsid w:val="00C41DF6"/>
    <w:rsid w:val="00C429D9"/>
    <w:rsid w:val="00C5646B"/>
    <w:rsid w:val="00C576D1"/>
    <w:rsid w:val="00C62C02"/>
    <w:rsid w:val="00C62D8D"/>
    <w:rsid w:val="00C64306"/>
    <w:rsid w:val="00C72920"/>
    <w:rsid w:val="00C75B23"/>
    <w:rsid w:val="00C80DFD"/>
    <w:rsid w:val="00C81EB9"/>
    <w:rsid w:val="00C8331A"/>
    <w:rsid w:val="00C84209"/>
    <w:rsid w:val="00C87831"/>
    <w:rsid w:val="00C93FBF"/>
    <w:rsid w:val="00C94CB7"/>
    <w:rsid w:val="00C96FB9"/>
    <w:rsid w:val="00CA3911"/>
    <w:rsid w:val="00CA58F5"/>
    <w:rsid w:val="00CA6417"/>
    <w:rsid w:val="00CA71A8"/>
    <w:rsid w:val="00CB1D28"/>
    <w:rsid w:val="00CB49FB"/>
    <w:rsid w:val="00CC0146"/>
    <w:rsid w:val="00CC45F3"/>
    <w:rsid w:val="00CC4C01"/>
    <w:rsid w:val="00CC5583"/>
    <w:rsid w:val="00CC5762"/>
    <w:rsid w:val="00CD0534"/>
    <w:rsid w:val="00CD61F3"/>
    <w:rsid w:val="00CE13D9"/>
    <w:rsid w:val="00CE43F8"/>
    <w:rsid w:val="00CE5625"/>
    <w:rsid w:val="00D03433"/>
    <w:rsid w:val="00D05F20"/>
    <w:rsid w:val="00D10714"/>
    <w:rsid w:val="00D11436"/>
    <w:rsid w:val="00D170A9"/>
    <w:rsid w:val="00D173CD"/>
    <w:rsid w:val="00D220A0"/>
    <w:rsid w:val="00D23AAD"/>
    <w:rsid w:val="00D24D97"/>
    <w:rsid w:val="00D315F8"/>
    <w:rsid w:val="00D32E3E"/>
    <w:rsid w:val="00D35599"/>
    <w:rsid w:val="00D401E4"/>
    <w:rsid w:val="00D4499C"/>
    <w:rsid w:val="00D508B7"/>
    <w:rsid w:val="00D51B44"/>
    <w:rsid w:val="00D55208"/>
    <w:rsid w:val="00D618CE"/>
    <w:rsid w:val="00D62892"/>
    <w:rsid w:val="00D6379A"/>
    <w:rsid w:val="00D65952"/>
    <w:rsid w:val="00D66B3E"/>
    <w:rsid w:val="00D67060"/>
    <w:rsid w:val="00D75421"/>
    <w:rsid w:val="00D77C19"/>
    <w:rsid w:val="00D8186D"/>
    <w:rsid w:val="00D81ED9"/>
    <w:rsid w:val="00D8368A"/>
    <w:rsid w:val="00DA18C0"/>
    <w:rsid w:val="00DA2488"/>
    <w:rsid w:val="00DA4213"/>
    <w:rsid w:val="00DA4BD1"/>
    <w:rsid w:val="00DA5087"/>
    <w:rsid w:val="00DA5B49"/>
    <w:rsid w:val="00DB15F2"/>
    <w:rsid w:val="00DC2E20"/>
    <w:rsid w:val="00DC4D78"/>
    <w:rsid w:val="00DD27A1"/>
    <w:rsid w:val="00DD2EB3"/>
    <w:rsid w:val="00DD6BFA"/>
    <w:rsid w:val="00DD7575"/>
    <w:rsid w:val="00DE3EF0"/>
    <w:rsid w:val="00DE4E09"/>
    <w:rsid w:val="00DE5F7D"/>
    <w:rsid w:val="00DE750B"/>
    <w:rsid w:val="00DE7E50"/>
    <w:rsid w:val="00DF4B36"/>
    <w:rsid w:val="00DF6066"/>
    <w:rsid w:val="00DF62B8"/>
    <w:rsid w:val="00E04C3B"/>
    <w:rsid w:val="00E058A0"/>
    <w:rsid w:val="00E0647E"/>
    <w:rsid w:val="00E134D5"/>
    <w:rsid w:val="00E17075"/>
    <w:rsid w:val="00E23D6A"/>
    <w:rsid w:val="00E306D3"/>
    <w:rsid w:val="00E30858"/>
    <w:rsid w:val="00E36121"/>
    <w:rsid w:val="00E416ED"/>
    <w:rsid w:val="00E437BD"/>
    <w:rsid w:val="00E53A5B"/>
    <w:rsid w:val="00E60DF8"/>
    <w:rsid w:val="00E65DDB"/>
    <w:rsid w:val="00E65EEF"/>
    <w:rsid w:val="00E70E12"/>
    <w:rsid w:val="00E7679B"/>
    <w:rsid w:val="00E768F9"/>
    <w:rsid w:val="00E80807"/>
    <w:rsid w:val="00E86738"/>
    <w:rsid w:val="00E92831"/>
    <w:rsid w:val="00E94483"/>
    <w:rsid w:val="00E9677A"/>
    <w:rsid w:val="00EA08B5"/>
    <w:rsid w:val="00EA210A"/>
    <w:rsid w:val="00EA2AE8"/>
    <w:rsid w:val="00EA50BA"/>
    <w:rsid w:val="00EB55CF"/>
    <w:rsid w:val="00EC1A89"/>
    <w:rsid w:val="00EC33D0"/>
    <w:rsid w:val="00EC5914"/>
    <w:rsid w:val="00ED38A0"/>
    <w:rsid w:val="00ED5945"/>
    <w:rsid w:val="00EE226F"/>
    <w:rsid w:val="00EE4F70"/>
    <w:rsid w:val="00EF53E5"/>
    <w:rsid w:val="00EF5744"/>
    <w:rsid w:val="00EF6671"/>
    <w:rsid w:val="00F0051C"/>
    <w:rsid w:val="00F03B2F"/>
    <w:rsid w:val="00F03CBB"/>
    <w:rsid w:val="00F04DE5"/>
    <w:rsid w:val="00F201B9"/>
    <w:rsid w:val="00F20DFB"/>
    <w:rsid w:val="00F23412"/>
    <w:rsid w:val="00F237E8"/>
    <w:rsid w:val="00F32AB1"/>
    <w:rsid w:val="00F33DC7"/>
    <w:rsid w:val="00F51C00"/>
    <w:rsid w:val="00F60F97"/>
    <w:rsid w:val="00F623E6"/>
    <w:rsid w:val="00F649E9"/>
    <w:rsid w:val="00F66E0A"/>
    <w:rsid w:val="00F7033A"/>
    <w:rsid w:val="00F71EF7"/>
    <w:rsid w:val="00F76903"/>
    <w:rsid w:val="00F8006D"/>
    <w:rsid w:val="00F80A7E"/>
    <w:rsid w:val="00F844C3"/>
    <w:rsid w:val="00F85FAC"/>
    <w:rsid w:val="00F9079B"/>
    <w:rsid w:val="00F96295"/>
    <w:rsid w:val="00F979D5"/>
    <w:rsid w:val="00FA00D9"/>
    <w:rsid w:val="00FA0A31"/>
    <w:rsid w:val="00FA10A4"/>
    <w:rsid w:val="00FA419D"/>
    <w:rsid w:val="00FA7091"/>
    <w:rsid w:val="00FA712F"/>
    <w:rsid w:val="00FB4511"/>
    <w:rsid w:val="00FC15F8"/>
    <w:rsid w:val="00FC550B"/>
    <w:rsid w:val="00FC66B2"/>
    <w:rsid w:val="00FD1B57"/>
    <w:rsid w:val="00FD347F"/>
    <w:rsid w:val="00FD5AA2"/>
    <w:rsid w:val="00FD6D5F"/>
    <w:rsid w:val="00FE6729"/>
    <w:rsid w:val="00FF4179"/>
    <w:rsid w:val="02C0C885"/>
    <w:rsid w:val="1EC244D7"/>
    <w:rsid w:val="2AC944D3"/>
    <w:rsid w:val="342C6235"/>
    <w:rsid w:val="38FCF521"/>
    <w:rsid w:val="41B801FA"/>
    <w:rsid w:val="4FF1768C"/>
    <w:rsid w:val="6D33630B"/>
    <w:rsid w:val="771FE8B8"/>
    <w:rsid w:val="78E5D42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5F4506E1-A65A-42CC-8539-E6751663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0F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helmich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3618</Words>
  <Characters>21348</Characters>
  <Application>Microsoft Office Word</Application>
  <DocSecurity>0</DocSecurity>
  <Lines>177</Lines>
  <Paragraphs>49</Paragraphs>
  <ScaleCrop>false</ScaleCrop>
  <Company>Státní pozemkový úřad</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6</cp:revision>
  <cp:lastPrinted>2026-03-31T07:35:00Z</cp:lastPrinted>
  <dcterms:created xsi:type="dcterms:W3CDTF">2026-04-16T05:53:00Z</dcterms:created>
  <dcterms:modified xsi:type="dcterms:W3CDTF">2026-04-16T12:13:00Z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