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06357617" w:rsidR="007128D3" w:rsidRPr="007A0155" w:rsidRDefault="007128D3" w:rsidP="00C8585F">
      <w:pPr>
        <w:tabs>
          <w:tab w:val="left" w:pos="2694"/>
        </w:tabs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C8585F">
        <w:tab/>
      </w:r>
      <w:r w:rsidR="00C8585F">
        <w:tab/>
      </w:r>
      <w:r w:rsidR="004C54A7">
        <w:rPr>
          <w:rFonts w:cs="Arial"/>
          <w:b/>
          <w:szCs w:val="22"/>
        </w:rPr>
        <w:t xml:space="preserve">KoPÚ Částkovice u Hostětic a Hostětice </w:t>
      </w:r>
    </w:p>
    <w:p w14:paraId="33661A81" w14:textId="727517B7" w:rsidR="006C4D31" w:rsidRPr="007A0155" w:rsidRDefault="006C4D31" w:rsidP="00C8585F">
      <w:pPr>
        <w:tabs>
          <w:tab w:val="left" w:pos="2694"/>
        </w:tabs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4C54A7">
        <w:t>nadlimitní</w:t>
      </w:r>
      <w:r w:rsidR="004365D0">
        <w:t xml:space="preserve"> </w:t>
      </w:r>
      <w:r w:rsidR="00F35B3A" w:rsidRPr="00F35B3A">
        <w:t xml:space="preserve">veřejná zakázka na </w:t>
      </w:r>
      <w:r w:rsidR="004C54A7">
        <w:t>služby</w:t>
      </w:r>
      <w:r w:rsidR="00F35B3A" w:rsidRPr="00F35B3A">
        <w:t xml:space="preserve"> zadávaná v</w:t>
      </w:r>
      <w:r w:rsidR="004C54A7">
        <w:t> otevřeném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5126D23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F1C3C">
        <w:rPr>
          <w:rFonts w:cs="Arial"/>
          <w:szCs w:val="22"/>
        </w:rPr>
        <w:t>;</w:t>
      </w:r>
    </w:p>
    <w:p w14:paraId="76F23770" w14:textId="77777777" w:rsidR="002C0961" w:rsidRDefault="002C0961" w:rsidP="002C0961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545B654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1E708B0F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5E93906B" w14:textId="77777777" w:rsidR="002C0961" w:rsidRDefault="002C0961" w:rsidP="002C0961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5E184E22" w14:textId="77777777" w:rsidR="002C0961" w:rsidRDefault="002C0961" w:rsidP="002C0961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1EF1AC63" w14:textId="77777777" w:rsidR="00EF1C3C" w:rsidRPr="00A45F76" w:rsidRDefault="00EF1C3C" w:rsidP="000D7BE8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79BC9" w14:textId="77777777" w:rsidR="00684A37" w:rsidRDefault="00684A37" w:rsidP="008E4AD5">
      <w:r>
        <w:separator/>
      </w:r>
    </w:p>
  </w:endnote>
  <w:endnote w:type="continuationSeparator" w:id="0">
    <w:p w14:paraId="1FF4F0D8" w14:textId="77777777" w:rsidR="00684A37" w:rsidRDefault="00684A37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3847" w14:textId="77777777" w:rsidR="00684A37" w:rsidRDefault="00684A37" w:rsidP="008E4AD5">
      <w:r>
        <w:separator/>
      </w:r>
    </w:p>
  </w:footnote>
  <w:footnote w:type="continuationSeparator" w:id="0">
    <w:p w14:paraId="28B8851D" w14:textId="77777777" w:rsidR="00684A37" w:rsidRDefault="00684A37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54D77286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5A2AD9">
      <w:rPr>
        <w:rFonts w:cs="Arial"/>
        <w:b/>
        <w:szCs w:val="20"/>
      </w:rPr>
      <w:t>10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952905">
    <w:abstractNumId w:val="5"/>
  </w:num>
  <w:num w:numId="2" w16cid:durableId="2056420353">
    <w:abstractNumId w:val="6"/>
  </w:num>
  <w:num w:numId="3" w16cid:durableId="1844003060">
    <w:abstractNumId w:val="4"/>
  </w:num>
  <w:num w:numId="4" w16cid:durableId="1357804724">
    <w:abstractNumId w:val="2"/>
  </w:num>
  <w:num w:numId="5" w16cid:durableId="1441026656">
    <w:abstractNumId w:val="1"/>
  </w:num>
  <w:num w:numId="6" w16cid:durableId="515273527">
    <w:abstractNumId w:val="3"/>
  </w:num>
  <w:num w:numId="7" w16cid:durableId="1324314308">
    <w:abstractNumId w:val="3"/>
  </w:num>
  <w:num w:numId="8" w16cid:durableId="11274750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D7BE8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0961"/>
    <w:rsid w:val="002C2C44"/>
    <w:rsid w:val="002C3B7E"/>
    <w:rsid w:val="002C5989"/>
    <w:rsid w:val="002C75D0"/>
    <w:rsid w:val="002D5E86"/>
    <w:rsid w:val="002D67DD"/>
    <w:rsid w:val="002E0095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347A"/>
    <w:rsid w:val="004C4820"/>
    <w:rsid w:val="004C52F8"/>
    <w:rsid w:val="004C54A7"/>
    <w:rsid w:val="004D1325"/>
    <w:rsid w:val="004D5D18"/>
    <w:rsid w:val="004E5BE6"/>
    <w:rsid w:val="004F2A2D"/>
    <w:rsid w:val="004F54D7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2AD9"/>
    <w:rsid w:val="005A66EF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1F04"/>
    <w:rsid w:val="006722E6"/>
    <w:rsid w:val="006746A8"/>
    <w:rsid w:val="006751AD"/>
    <w:rsid w:val="00675B81"/>
    <w:rsid w:val="00683AFB"/>
    <w:rsid w:val="00684A37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5CC8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85F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1C3C"/>
    <w:rsid w:val="00EF2E8B"/>
    <w:rsid w:val="00EF42BD"/>
    <w:rsid w:val="00EF56D5"/>
    <w:rsid w:val="00EF597A"/>
    <w:rsid w:val="00EF7BF5"/>
    <w:rsid w:val="00F07B5F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6</cp:revision>
  <cp:lastPrinted>2022-02-09T07:14:00Z</cp:lastPrinted>
  <dcterms:created xsi:type="dcterms:W3CDTF">2026-03-05T09:33:00Z</dcterms:created>
  <dcterms:modified xsi:type="dcterms:W3CDTF">2026-03-17T11:46:00Z</dcterms:modified>
</cp:coreProperties>
</file>