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130 00 Praha 3 - Žižkov, IČO: 01312774, DIČ: CZ 01312774</w:t>
      </w:r>
    </w:p>
    <w:p w14:paraId="58B15063" w14:textId="376487D3" w:rsidR="009517F0" w:rsidRPr="009517F0" w:rsidRDefault="0060643D" w:rsidP="009517F0">
      <w:pPr>
        <w:rPr>
          <w:rFonts w:ascii="Arial" w:hAnsi="Arial" w:cs="Arial"/>
          <w:bCs/>
          <w:sz w:val="20"/>
          <w:szCs w:val="20"/>
        </w:rPr>
      </w:pPr>
      <w:r w:rsidRPr="00A433F7">
        <w:rPr>
          <w:rFonts w:ascii="Arial" w:hAnsi="Arial" w:cs="Arial"/>
          <w:bCs/>
          <w:sz w:val="20"/>
          <w:szCs w:val="20"/>
        </w:rPr>
        <w:t xml:space="preserve"> </w:t>
      </w:r>
      <w:r w:rsidR="00443DFD">
        <w:rPr>
          <w:rFonts w:ascii="Arial" w:hAnsi="Arial" w:cs="Arial"/>
          <w:bCs/>
          <w:sz w:val="20"/>
          <w:szCs w:val="20"/>
        </w:rPr>
        <w:t xml:space="preserve">                                                              </w:t>
      </w:r>
      <w:r w:rsidR="009517F0">
        <w:rPr>
          <w:rFonts w:ascii="Arial" w:hAnsi="Arial" w:cs="Arial"/>
          <w:bCs/>
          <w:sz w:val="20"/>
          <w:szCs w:val="20"/>
        </w:rPr>
        <w:t xml:space="preserve">             </w:t>
      </w:r>
      <w:r w:rsidR="00443DFD">
        <w:rPr>
          <w:rFonts w:ascii="Arial" w:hAnsi="Arial" w:cs="Arial"/>
          <w:bCs/>
          <w:sz w:val="20"/>
          <w:szCs w:val="20"/>
        </w:rPr>
        <w:t xml:space="preserve">  </w:t>
      </w:r>
      <w:r w:rsidRPr="007E184D">
        <w:rPr>
          <w:rFonts w:ascii="Arial" w:hAnsi="Arial" w:cs="Arial"/>
          <w:bCs/>
          <w:sz w:val="20"/>
          <w:szCs w:val="20"/>
        </w:rPr>
        <w:t>Krajský pozemkový úřad pro</w:t>
      </w:r>
      <w:r w:rsidR="00B22C14" w:rsidRPr="007E184D">
        <w:rPr>
          <w:rFonts w:ascii="Arial" w:hAnsi="Arial" w:cs="Arial"/>
          <w:bCs/>
          <w:sz w:val="20"/>
          <w:szCs w:val="20"/>
        </w:rPr>
        <w:t xml:space="preserve"> </w:t>
      </w:r>
      <w:r w:rsidR="009517F0">
        <w:rPr>
          <w:rFonts w:ascii="Arial" w:hAnsi="Arial" w:cs="Arial"/>
          <w:bCs/>
          <w:sz w:val="20"/>
          <w:szCs w:val="20"/>
        </w:rPr>
        <w:t>Ú</w:t>
      </w:r>
      <w:r w:rsidR="009517F0" w:rsidRPr="009517F0">
        <w:rPr>
          <w:rFonts w:ascii="Arial" w:hAnsi="Arial" w:cs="Arial"/>
          <w:bCs/>
          <w:sz w:val="20"/>
          <w:szCs w:val="20"/>
        </w:rPr>
        <w:t>stecký kraj</w:t>
      </w:r>
    </w:p>
    <w:p w14:paraId="2F7BD6A7" w14:textId="460ED515" w:rsidR="00443DFD" w:rsidRPr="00936B10" w:rsidRDefault="00F649E9" w:rsidP="00443DFD">
      <w:pPr>
        <w:rPr>
          <w:rFonts w:ascii="Arial" w:hAnsi="Arial" w:cs="Arial"/>
          <w:sz w:val="22"/>
          <w:szCs w:val="22"/>
        </w:rPr>
      </w:pPr>
      <w:r>
        <w:rPr>
          <w:rFonts w:ascii="Arial" w:hAnsi="Arial" w:cs="Arial"/>
          <w:sz w:val="20"/>
          <w:szCs w:val="20"/>
        </w:rPr>
        <w:t xml:space="preserve">                                                                                </w:t>
      </w:r>
      <w:r w:rsidR="0060643D" w:rsidRPr="00252EF4">
        <w:rPr>
          <w:rFonts w:ascii="Arial" w:hAnsi="Arial" w:cs="Arial"/>
          <w:sz w:val="20"/>
          <w:szCs w:val="20"/>
        </w:rPr>
        <w:t>adresa</w:t>
      </w:r>
      <w:r w:rsidR="008C2F86" w:rsidRPr="00252EF4">
        <w:rPr>
          <w:rFonts w:ascii="Arial" w:hAnsi="Arial" w:cs="Arial"/>
          <w:sz w:val="20"/>
          <w:szCs w:val="20"/>
        </w:rPr>
        <w:t xml:space="preserve">: </w:t>
      </w:r>
      <w:r w:rsidR="009517F0">
        <w:rPr>
          <w:rFonts w:ascii="Arial" w:hAnsi="Arial" w:cs="Arial"/>
          <w:sz w:val="20"/>
          <w:szCs w:val="20"/>
        </w:rPr>
        <w:t>Husitská 1071/2, 415 02 Teplice</w:t>
      </w:r>
    </w:p>
    <w:p w14:paraId="1764B9F8" w14:textId="3CE698AA" w:rsidR="0060643D" w:rsidRPr="00374E94" w:rsidRDefault="0060643D" w:rsidP="004116EE">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proofErr w:type="gramStart"/>
      <w:r w:rsidRPr="00BB771A">
        <w:rPr>
          <w:rFonts w:ascii="Arial" w:hAnsi="Arial" w:cs="Arial"/>
          <w:bCs/>
          <w:sz w:val="22"/>
          <w:szCs w:val="22"/>
        </w:rPr>
        <w:t>Sídlo</w:t>
      </w:r>
      <w:r w:rsidR="007E184D" w:rsidRPr="00051C32">
        <w:rPr>
          <w:rFonts w:ascii="Arial" w:hAnsi="Arial" w:cs="Arial"/>
          <w:b/>
          <w:sz w:val="22"/>
          <w:szCs w:val="22"/>
          <w:highlight w:val="cyan"/>
        </w:rPr>
        <w:t>[</w:t>
      </w:r>
      <w:proofErr w:type="gramEnd"/>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70AAF173"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2F206CE8" w14:textId="77777777" w:rsidR="0060643D" w:rsidRPr="00374E94" w:rsidRDefault="0060643D" w:rsidP="0060643D">
      <w:pPr>
        <w:ind w:right="-1703"/>
        <w:rPr>
          <w:rFonts w:ascii="Arial" w:hAnsi="Arial" w:cs="Arial"/>
          <w:bCs/>
          <w:sz w:val="22"/>
          <w:szCs w:val="22"/>
        </w:rPr>
      </w:pPr>
    </w:p>
    <w:p w14:paraId="13CDA2AA" w14:textId="77777777"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3F2683E" w14:textId="77777777"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C92E4EA" w14:textId="77777777" w:rsidR="0060643D" w:rsidRDefault="0060643D" w:rsidP="0060643D">
      <w:pPr>
        <w:rPr>
          <w:rFonts w:ascii="Arial" w:hAnsi="Arial" w:cs="Arial"/>
          <w:sz w:val="22"/>
          <w:szCs w:val="22"/>
        </w:rPr>
      </w:pPr>
    </w:p>
    <w:p w14:paraId="2BD91CA8" w14:textId="77777777" w:rsidR="001E3928" w:rsidRPr="00BF2919" w:rsidRDefault="001E3928" w:rsidP="0060643D">
      <w:pPr>
        <w:rPr>
          <w:rFonts w:ascii="Arial" w:hAnsi="Arial" w:cs="Arial"/>
          <w:b/>
          <w:u w:val="single"/>
        </w:rPr>
      </w:pPr>
    </w:p>
    <w:p w14:paraId="27EF469C" w14:textId="21AAE9F0" w:rsidR="00DC130C"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w:t>
      </w:r>
      <w:r w:rsidR="009517F0">
        <w:rPr>
          <w:rFonts w:ascii="Arial" w:hAnsi="Arial" w:cs="Arial"/>
          <w:b/>
          <w:sz w:val="22"/>
          <w:szCs w:val="22"/>
          <w:u w:val="single"/>
        </w:rPr>
        <w:t xml:space="preserve"> </w:t>
      </w:r>
      <w:r w:rsidRPr="006059BA">
        <w:rPr>
          <w:rFonts w:ascii="Arial" w:hAnsi="Arial" w:cs="Arial"/>
          <w:b/>
          <w:sz w:val="22"/>
          <w:szCs w:val="22"/>
          <w:u w:val="single"/>
        </w:rPr>
        <w:t>výzvě s</w:t>
      </w:r>
      <w:r w:rsidR="009517F0">
        <w:rPr>
          <w:rFonts w:ascii="Arial" w:hAnsi="Arial" w:cs="Arial"/>
          <w:b/>
          <w:sz w:val="22"/>
          <w:szCs w:val="22"/>
          <w:u w:val="single"/>
        </w:rPr>
        <w:t xml:space="preserve">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bookmarkStart w:id="0" w:name="_Hlk205560112"/>
      <w:r w:rsidR="0018438D">
        <w:rPr>
          <w:rFonts w:ascii="Arial" w:hAnsi="Arial" w:cs="Arial"/>
          <w:b/>
          <w:sz w:val="22"/>
          <w:szCs w:val="22"/>
          <w:u w:val="single"/>
        </w:rPr>
        <w:t>UL/40_LT_Sulejovice_nemovitost</w:t>
      </w:r>
      <w:r w:rsidR="00051C32" w:rsidRPr="006059BA">
        <w:rPr>
          <w:rFonts w:ascii="Arial" w:hAnsi="Arial" w:cs="Arial"/>
          <w:b/>
          <w:sz w:val="22"/>
          <w:szCs w:val="22"/>
          <w:u w:val="single"/>
        </w:rPr>
        <w:t xml:space="preserve"> </w:t>
      </w:r>
      <w:bookmarkEnd w:id="0"/>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1A64BE53" w14:textId="2C9CAA0E" w:rsidR="0060643D" w:rsidRPr="00692EB6" w:rsidRDefault="00476D2D" w:rsidP="00BD5F4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7273FE">
        <w:rPr>
          <w:rFonts w:ascii="Arial" w:hAnsi="Arial" w:cs="Arial"/>
          <w:b/>
          <w:sz w:val="22"/>
          <w:szCs w:val="22"/>
        </w:rPr>
        <w:t>převodu majetku</w:t>
      </w:r>
      <w:r w:rsidR="00B844F6" w:rsidRPr="00B844F6">
        <w:rPr>
          <w:rFonts w:ascii="Arial" w:hAnsi="Arial" w:cs="Arial"/>
          <w:b/>
          <w:sz w:val="22"/>
          <w:szCs w:val="22"/>
        </w:rPr>
        <w:t xml:space="preserve"> </w:t>
      </w:r>
      <w:r w:rsidR="00B844F6">
        <w:rPr>
          <w:rFonts w:ascii="Arial" w:hAnsi="Arial" w:cs="Arial"/>
          <w:b/>
          <w:sz w:val="22"/>
          <w:szCs w:val="22"/>
        </w:rPr>
        <w:t>podle</w:t>
      </w:r>
      <w:r w:rsidR="008D6062">
        <w:rPr>
          <w:rFonts w:ascii="Arial" w:hAnsi="Arial" w:cs="Arial"/>
          <w:b/>
          <w:sz w:val="22"/>
          <w:szCs w:val="22"/>
        </w:rPr>
        <w:t xml:space="preserve"> </w:t>
      </w:r>
      <w:r w:rsidR="00DC130C">
        <w:rPr>
          <w:rFonts w:ascii="Arial" w:hAnsi="Arial" w:cs="Arial"/>
          <w:b/>
          <w:sz w:val="22"/>
          <w:szCs w:val="22"/>
        </w:rPr>
        <w:t>zákona č. 92/1991 Sb</w:t>
      </w:r>
      <w:r w:rsidR="008D6062">
        <w:rPr>
          <w:rFonts w:ascii="Arial" w:hAnsi="Arial" w:cs="Arial"/>
          <w:b/>
          <w:sz w:val="22"/>
          <w:szCs w:val="22"/>
        </w:rPr>
        <w:t>.</w:t>
      </w:r>
      <w:r w:rsidR="00DE3FFE">
        <w:rPr>
          <w:rFonts w:ascii="Arial" w:hAnsi="Arial" w:cs="Arial"/>
          <w:b/>
          <w:sz w:val="22"/>
          <w:szCs w:val="22"/>
        </w:rPr>
        <w:t>, ve znění pozdějších předpisů.</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 xml:space="preserve">Česká </w:t>
      </w:r>
      <w:proofErr w:type="gramStart"/>
      <w:r w:rsidRPr="00936B10">
        <w:rPr>
          <w:rFonts w:ascii="Arial" w:hAnsi="Arial" w:cs="Arial"/>
          <w:b/>
          <w:sz w:val="22"/>
          <w:szCs w:val="22"/>
        </w:rPr>
        <w:t>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w:t>
      </w:r>
      <w:proofErr w:type="gramEnd"/>
      <w:r w:rsidRPr="00936B10">
        <w:rPr>
          <w:rFonts w:ascii="Arial" w:hAnsi="Arial" w:cs="Arial"/>
          <w:b/>
          <w:sz w:val="22"/>
          <w:szCs w:val="22"/>
        </w:rPr>
        <w:t xml:space="preserve">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w:t>
      </w:r>
      <w:proofErr w:type="gramStart"/>
      <w:r>
        <w:rPr>
          <w:rFonts w:ascii="Arial" w:hAnsi="Arial" w:cs="Arial"/>
          <w:sz w:val="22"/>
          <w:szCs w:val="22"/>
        </w:rPr>
        <w:t>11a</w:t>
      </w:r>
      <w:proofErr w:type="gramEnd"/>
      <w:r>
        <w:rPr>
          <w:rFonts w:ascii="Arial" w:hAnsi="Arial" w:cs="Arial"/>
          <w:sz w:val="22"/>
          <w:szCs w:val="22"/>
        </w:rPr>
        <w:t>, 130 00 Praha 3</w:t>
      </w:r>
    </w:p>
    <w:p w14:paraId="26978947" w14:textId="0150D862" w:rsidR="0060643D" w:rsidRPr="00936B10" w:rsidRDefault="0060643D" w:rsidP="0060643D">
      <w:pPr>
        <w:rPr>
          <w:rFonts w:ascii="Arial" w:hAnsi="Arial" w:cs="Arial"/>
          <w:sz w:val="22"/>
          <w:szCs w:val="22"/>
        </w:rPr>
      </w:pPr>
      <w:r w:rsidRPr="00936B10">
        <w:rPr>
          <w:rFonts w:ascii="Arial" w:hAnsi="Arial" w:cs="Arial"/>
          <w:sz w:val="22"/>
          <w:szCs w:val="22"/>
        </w:rPr>
        <w:t xml:space="preserve">Krajský pozemkový úřad pro </w:t>
      </w:r>
      <w:bookmarkStart w:id="1" w:name="_Hlk205787036"/>
      <w:r w:rsidR="009517F0">
        <w:rPr>
          <w:rFonts w:ascii="Arial" w:hAnsi="Arial" w:cs="Arial"/>
          <w:sz w:val="22"/>
          <w:szCs w:val="22"/>
        </w:rPr>
        <w:t>Ústecký kraj</w:t>
      </w:r>
    </w:p>
    <w:bookmarkEnd w:id="1"/>
    <w:p w14:paraId="1E7A2B8E" w14:textId="102E2919" w:rsidR="0060643D" w:rsidRPr="00936B10" w:rsidRDefault="00834C18" w:rsidP="0060643D">
      <w:pPr>
        <w:rPr>
          <w:rFonts w:ascii="Arial" w:hAnsi="Arial" w:cs="Arial"/>
          <w:sz w:val="22"/>
          <w:szCs w:val="22"/>
        </w:rPr>
      </w:pPr>
      <w:r>
        <w:rPr>
          <w:rFonts w:ascii="Arial" w:hAnsi="Arial" w:cs="Arial"/>
          <w:sz w:val="22"/>
          <w:szCs w:val="22"/>
        </w:rPr>
        <w:t>Adresa pro doručování:</w:t>
      </w:r>
      <w:r w:rsidR="00EF6671" w:rsidRPr="009517F0">
        <w:rPr>
          <w:rFonts w:ascii="Arial" w:hAnsi="Arial" w:cs="Arial"/>
          <w:bCs/>
          <w:sz w:val="22"/>
          <w:szCs w:val="22"/>
        </w:rPr>
        <w:t xml:space="preserve"> </w:t>
      </w:r>
      <w:r w:rsidR="009517F0" w:rsidRPr="009517F0">
        <w:rPr>
          <w:rFonts w:ascii="Arial" w:hAnsi="Arial" w:cs="Arial"/>
          <w:bCs/>
          <w:sz w:val="22"/>
          <w:szCs w:val="22"/>
        </w:rPr>
        <w:t>Husitská</w:t>
      </w:r>
      <w:r w:rsidR="009517F0">
        <w:rPr>
          <w:rFonts w:ascii="Arial" w:hAnsi="Arial" w:cs="Arial"/>
          <w:bCs/>
          <w:sz w:val="22"/>
          <w:szCs w:val="22"/>
        </w:rPr>
        <w:t xml:space="preserve"> 1071/2, </w:t>
      </w:r>
      <w:r w:rsidR="004759C6">
        <w:rPr>
          <w:rFonts w:ascii="Arial" w:hAnsi="Arial" w:cs="Arial"/>
          <w:bCs/>
          <w:sz w:val="22"/>
          <w:szCs w:val="22"/>
        </w:rPr>
        <w:t xml:space="preserve">415 </w:t>
      </w:r>
      <w:proofErr w:type="gramStart"/>
      <w:r w:rsidR="004759C6">
        <w:rPr>
          <w:rFonts w:ascii="Arial" w:hAnsi="Arial" w:cs="Arial"/>
          <w:bCs/>
          <w:sz w:val="22"/>
          <w:szCs w:val="22"/>
        </w:rPr>
        <w:t xml:space="preserve">02  </w:t>
      </w:r>
      <w:r w:rsidR="009517F0">
        <w:rPr>
          <w:rFonts w:ascii="Arial" w:hAnsi="Arial" w:cs="Arial"/>
          <w:bCs/>
          <w:sz w:val="22"/>
          <w:szCs w:val="22"/>
        </w:rPr>
        <w:t>Teplice</w:t>
      </w:r>
      <w:proofErr w:type="gramEnd"/>
      <w:r w:rsidR="009517F0">
        <w:rPr>
          <w:rFonts w:ascii="Arial" w:hAnsi="Arial" w:cs="Arial"/>
          <w:bCs/>
          <w:sz w:val="22"/>
          <w:szCs w:val="22"/>
        </w:rPr>
        <w:t>,</w:t>
      </w:r>
    </w:p>
    <w:p w14:paraId="4FE5BA5B" w14:textId="77777777"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06A4F8B" w14:textId="4194E7E7" w:rsidR="001F2D69" w:rsidRPr="00BB771A" w:rsidRDefault="001F2D69" w:rsidP="00BF2919">
      <w:pPr>
        <w:spacing w:after="120"/>
        <w:jc w:val="both"/>
        <w:rPr>
          <w:rFonts w:ascii="Arial" w:hAnsi="Arial" w:cs="Arial"/>
          <w:sz w:val="22"/>
          <w:szCs w:val="22"/>
        </w:rPr>
      </w:pPr>
      <w:r w:rsidRPr="00BB771A">
        <w:rPr>
          <w:rFonts w:ascii="Arial" w:hAnsi="Arial" w:cs="Arial"/>
          <w:sz w:val="22"/>
          <w:szCs w:val="22"/>
        </w:rPr>
        <w:t>Jméno:</w:t>
      </w:r>
      <w:r w:rsidR="00A508EB">
        <w:rPr>
          <w:rFonts w:ascii="Arial" w:hAnsi="Arial" w:cs="Arial"/>
          <w:sz w:val="22"/>
          <w:szCs w:val="22"/>
        </w:rPr>
        <w:t xml:space="preserve"> </w:t>
      </w:r>
      <w:r w:rsidR="004759C6" w:rsidRPr="004759C6">
        <w:rPr>
          <w:rFonts w:ascii="Arial" w:hAnsi="Arial" w:cs="Arial"/>
          <w:bCs/>
          <w:sz w:val="22"/>
          <w:szCs w:val="22"/>
        </w:rPr>
        <w:t>Bc. Jana Hepilová</w:t>
      </w:r>
      <w:r w:rsidR="004A4099" w:rsidRPr="00BB771A">
        <w:rPr>
          <w:rFonts w:ascii="Arial" w:hAnsi="Arial" w:cs="Arial"/>
          <w:sz w:val="22"/>
          <w:szCs w:val="22"/>
        </w:rPr>
        <w:tab/>
      </w:r>
    </w:p>
    <w:p w14:paraId="58D5DF46" w14:textId="3717DAFD" w:rsidR="00FA419D" w:rsidRDefault="00EC5914" w:rsidP="00FA419D">
      <w:pPr>
        <w:spacing w:after="120"/>
        <w:jc w:val="both"/>
        <w:rPr>
          <w:rFonts w:ascii="Arial" w:hAnsi="Arial" w:cs="Arial"/>
          <w:sz w:val="22"/>
          <w:szCs w:val="22"/>
        </w:rPr>
      </w:pPr>
      <w:r w:rsidRPr="00BB771A">
        <w:rPr>
          <w:rFonts w:ascii="Arial" w:hAnsi="Arial" w:cs="Arial"/>
          <w:sz w:val="22"/>
          <w:szCs w:val="22"/>
        </w:rPr>
        <w:t>Telefon</w:t>
      </w:r>
      <w:r w:rsidRPr="004759C6">
        <w:rPr>
          <w:rFonts w:ascii="Arial" w:hAnsi="Arial" w:cs="Arial"/>
          <w:sz w:val="22"/>
          <w:szCs w:val="22"/>
        </w:rPr>
        <w:t>:</w:t>
      </w:r>
      <w:r w:rsidR="004759C6" w:rsidRPr="004759C6">
        <w:rPr>
          <w:rFonts w:ascii="Arial" w:hAnsi="Arial" w:cs="Arial"/>
          <w:sz w:val="22"/>
          <w:szCs w:val="22"/>
        </w:rPr>
        <w:t xml:space="preserve">727 956 871 </w:t>
      </w:r>
      <w:r w:rsidR="000145A3" w:rsidRPr="00BB771A">
        <w:rPr>
          <w:rFonts w:ascii="Arial" w:hAnsi="Arial" w:cs="Arial"/>
          <w:sz w:val="22"/>
          <w:szCs w:val="22"/>
        </w:rPr>
        <w:t>E-mail:</w:t>
      </w:r>
      <w:r w:rsidR="00A508EB">
        <w:rPr>
          <w:rFonts w:ascii="Arial" w:hAnsi="Arial" w:cs="Arial"/>
          <w:sz w:val="22"/>
          <w:szCs w:val="22"/>
        </w:rPr>
        <w:t xml:space="preserve"> </w:t>
      </w:r>
      <w:r w:rsidR="00F05D60" w:rsidRPr="00F05D60">
        <w:rPr>
          <w:rFonts w:ascii="Arial" w:hAnsi="Arial" w:cs="Arial"/>
          <w:sz w:val="22"/>
          <w:szCs w:val="22"/>
        </w:rPr>
        <w:t>jana.hepilova@spu.gov.cz</w:t>
      </w:r>
    </w:p>
    <w:p w14:paraId="4614CFA2" w14:textId="77777777" w:rsidR="00FA419D" w:rsidRPr="00F05D60" w:rsidRDefault="00FA419D" w:rsidP="00FA419D">
      <w:pPr>
        <w:spacing w:after="120"/>
        <w:jc w:val="both"/>
        <w:rPr>
          <w:rFonts w:ascii="Arial" w:hAnsi="Arial" w:cs="Arial"/>
          <w:sz w:val="22"/>
          <w:szCs w:val="22"/>
        </w:rPr>
      </w:pPr>
    </w:p>
    <w:p w14:paraId="759A271D" w14:textId="6DFECC9E" w:rsidR="00B405DA" w:rsidRPr="00F05D60" w:rsidRDefault="00B405DA" w:rsidP="00FA419D">
      <w:pPr>
        <w:spacing w:after="120"/>
        <w:jc w:val="both"/>
        <w:rPr>
          <w:rFonts w:ascii="Arial" w:hAnsi="Arial" w:cs="Arial"/>
          <w:sz w:val="22"/>
          <w:szCs w:val="22"/>
        </w:rPr>
      </w:pPr>
      <w:r w:rsidRPr="00F05D60">
        <w:rPr>
          <w:rFonts w:ascii="Arial" w:hAnsi="Arial" w:cs="Arial"/>
          <w:sz w:val="22"/>
          <w:szCs w:val="22"/>
        </w:rPr>
        <w:t>Zhotovitel:</w:t>
      </w:r>
      <w:r w:rsidR="003F67A3" w:rsidRPr="00F05D60">
        <w:rPr>
          <w:rFonts w:ascii="Arial" w:hAnsi="Arial" w:cs="Arial"/>
          <w:sz w:val="22"/>
          <w:szCs w:val="22"/>
        </w:rPr>
        <w:t xml:space="preserve"> [doplní zadavatel]</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proofErr w:type="gramStart"/>
      <w:r w:rsidRPr="008861B5">
        <w:rPr>
          <w:rFonts w:ascii="Arial" w:hAnsi="Arial" w:cs="Arial"/>
          <w:sz w:val="22"/>
          <w:szCs w:val="22"/>
        </w:rPr>
        <w:t>IČO:</w:t>
      </w:r>
      <w:r w:rsidR="003F67A3">
        <w:rPr>
          <w:rFonts w:ascii="Arial" w:hAnsi="Arial" w:cs="Arial"/>
          <w:sz w:val="22"/>
          <w:szCs w:val="22"/>
        </w:rPr>
        <w:t xml:space="preserve">   </w:t>
      </w:r>
      <w:proofErr w:type="gramEnd"/>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12317BA4" w:rsidR="00881F4D" w:rsidRPr="00C220FD" w:rsidRDefault="00881F4D" w:rsidP="009967A3">
      <w:pPr>
        <w:jc w:val="both"/>
        <w:rPr>
          <w:rFonts w:ascii="Arial" w:hAnsi="Arial" w:cs="Arial"/>
          <w:sz w:val="22"/>
          <w:szCs w:val="22"/>
        </w:rPr>
      </w:pPr>
      <w:r w:rsidRPr="00C220FD">
        <w:rPr>
          <w:rFonts w:ascii="Arial" w:hAnsi="Arial" w:cs="Arial"/>
          <w:sz w:val="22"/>
          <w:szCs w:val="22"/>
        </w:rPr>
        <w:t>Objednatel tímto, po provedeném hodnocení nabídek podaných v souladu s Výzvou v</w:t>
      </w:r>
      <w:r w:rsidR="00A01761">
        <w:rPr>
          <w:rFonts w:ascii="Arial" w:hAnsi="Arial" w:cs="Arial"/>
          <w:sz w:val="22"/>
          <w:szCs w:val="22"/>
        </w:rPr>
        <w:t> </w:t>
      </w:r>
      <w:r w:rsidRPr="00C220FD">
        <w:rPr>
          <w:rFonts w:ascii="Arial" w:hAnsi="Arial" w:cs="Arial"/>
          <w:sz w:val="22"/>
          <w:szCs w:val="22"/>
        </w:rPr>
        <w:t xml:space="preserve">rámci </w:t>
      </w:r>
      <w:r w:rsidR="00BA57D4" w:rsidRPr="00C220FD">
        <w:rPr>
          <w:rFonts w:ascii="Arial" w:hAnsi="Arial" w:cs="Arial"/>
          <w:sz w:val="22"/>
          <w:szCs w:val="22"/>
        </w:rPr>
        <w:t>„DNS 10 – Vypracování znaleckých posudků pro ocenění nemovitostí“ (dále jen „</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0F610EB5"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Rozsah plnění je uveden v článku I. této objednávky.</w:t>
      </w:r>
    </w:p>
    <w:p w14:paraId="7F43CD51" w14:textId="77777777" w:rsidR="00CA58F5" w:rsidRPr="00EA08B5" w:rsidRDefault="00CA58F5" w:rsidP="009967A3">
      <w:pPr>
        <w:jc w:val="both"/>
        <w:rPr>
          <w:rFonts w:ascii="Arial" w:hAnsi="Arial" w:cs="Arial"/>
          <w:sz w:val="22"/>
          <w:szCs w:val="22"/>
        </w:rPr>
      </w:pPr>
    </w:p>
    <w:p w14:paraId="7FC09F47" w14:textId="77777777" w:rsidR="009970BC" w:rsidRDefault="009970BC">
      <w:pPr>
        <w:spacing w:after="160" w:line="259" w:lineRule="auto"/>
        <w:rPr>
          <w:rFonts w:ascii="Arial" w:hAnsi="Arial" w:cs="Arial"/>
          <w:b/>
          <w:bCs/>
          <w:sz w:val="22"/>
          <w:szCs w:val="22"/>
        </w:rPr>
      </w:pPr>
      <w:r>
        <w:rPr>
          <w:rFonts w:ascii="Arial" w:hAnsi="Arial" w:cs="Arial"/>
          <w:b/>
          <w:bCs/>
          <w:sz w:val="22"/>
          <w:szCs w:val="22"/>
        </w:rPr>
        <w:br w:type="page"/>
      </w:r>
    </w:p>
    <w:p w14:paraId="589FEDDA" w14:textId="077A73FF"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107ACE42" w14:textId="77777777" w:rsidR="009970BC" w:rsidRPr="009970BC" w:rsidRDefault="009970BC" w:rsidP="009970BC">
      <w:pPr>
        <w:jc w:val="both"/>
        <w:rPr>
          <w:rFonts w:ascii="Arial" w:eastAsia="MS Mincho" w:hAnsi="Arial" w:cs="Arial"/>
          <w:b/>
          <w:sz w:val="22"/>
          <w:szCs w:val="22"/>
          <w:lang w:eastAsia="en-US"/>
        </w:rPr>
      </w:pPr>
      <w:r w:rsidRPr="009970BC">
        <w:rPr>
          <w:rFonts w:ascii="Arial" w:eastAsia="MS Mincho" w:hAnsi="Arial" w:cs="Arial"/>
          <w:b/>
          <w:sz w:val="22"/>
          <w:szCs w:val="22"/>
          <w:lang w:eastAsia="en-US"/>
        </w:rPr>
        <w:t>Účel znaleckého posudku:</w:t>
      </w:r>
    </w:p>
    <w:p w14:paraId="52477339" w14:textId="7747A50F" w:rsidR="009970BC" w:rsidRPr="009970BC" w:rsidRDefault="009970BC" w:rsidP="009970BC">
      <w:pPr>
        <w:widowControl w:val="0"/>
        <w:autoSpaceDE w:val="0"/>
        <w:autoSpaceDN w:val="0"/>
        <w:adjustRightInd w:val="0"/>
        <w:jc w:val="both"/>
        <w:rPr>
          <w:rFonts w:ascii="Arial" w:eastAsia="MS Mincho" w:hAnsi="Arial" w:cs="Arial"/>
          <w:sz w:val="22"/>
          <w:szCs w:val="22"/>
          <w:lang w:eastAsia="en-US"/>
        </w:rPr>
      </w:pPr>
      <w:r w:rsidRPr="009970BC">
        <w:rPr>
          <w:rFonts w:ascii="Arial" w:eastAsia="MS Mincho" w:hAnsi="Arial" w:cs="Arial"/>
          <w:sz w:val="22"/>
          <w:szCs w:val="22"/>
          <w:lang w:eastAsia="en-US"/>
        </w:rPr>
        <w:t>Převod majetku podle zákona č. 92/1991 Sb. ve znění pozdějších předpisů.</w:t>
      </w:r>
    </w:p>
    <w:p w14:paraId="63A51E7A" w14:textId="56869F7D" w:rsidR="009970BC" w:rsidRPr="00AB388E" w:rsidRDefault="009970BC" w:rsidP="00AB388E">
      <w:pPr>
        <w:widowControl w:val="0"/>
        <w:autoSpaceDE w:val="0"/>
        <w:autoSpaceDN w:val="0"/>
        <w:adjustRightInd w:val="0"/>
        <w:jc w:val="both"/>
        <w:rPr>
          <w:rFonts w:ascii="Arial" w:eastAsia="MS Mincho" w:hAnsi="Arial" w:cs="Arial"/>
          <w:sz w:val="22"/>
          <w:szCs w:val="22"/>
          <w:lang w:eastAsia="en-US"/>
        </w:rPr>
      </w:pPr>
      <w:r w:rsidRPr="00AB388E">
        <w:rPr>
          <w:rFonts w:ascii="Arial" w:eastAsia="MS Mincho" w:hAnsi="Arial" w:cs="Arial"/>
          <w:sz w:val="22"/>
          <w:szCs w:val="22"/>
          <w:lang w:eastAsia="en-US"/>
        </w:rPr>
        <w:t xml:space="preserve">Převod bude realizován formou přímého prodeje majetku předem určenému nabyvateli </w:t>
      </w:r>
      <w:r w:rsidR="00AB388E" w:rsidRPr="00AB388E">
        <w:rPr>
          <w:rFonts w:ascii="Arial" w:eastAsia="MS Mincho" w:hAnsi="Arial" w:cs="Arial"/>
          <w:sz w:val="22"/>
          <w:szCs w:val="22"/>
          <w:lang w:eastAsia="en-US"/>
        </w:rPr>
        <w:t>společnosti AGROSERVIS Sulejovice, a.s. Ž</w:t>
      </w:r>
      <w:r w:rsidRPr="00AB388E">
        <w:rPr>
          <w:rFonts w:ascii="Arial" w:eastAsia="MS Mincho" w:hAnsi="Arial" w:cs="Arial"/>
          <w:sz w:val="22"/>
          <w:szCs w:val="22"/>
          <w:lang w:eastAsia="en-US"/>
        </w:rPr>
        <w:t>adatel je vlastníkem souvisejícího majetku</w:t>
      </w:r>
      <w:r w:rsidR="00AB388E">
        <w:rPr>
          <w:rFonts w:ascii="Arial" w:eastAsia="MS Mincho" w:hAnsi="Arial" w:cs="Arial"/>
          <w:sz w:val="22"/>
          <w:szCs w:val="22"/>
          <w:lang w:eastAsia="en-US"/>
        </w:rPr>
        <w:t>, zároveň je vlastníkem pozemků pod stavbami či příslušenstvím</w:t>
      </w:r>
      <w:r w:rsidRPr="00AB388E">
        <w:rPr>
          <w:rFonts w:ascii="Arial" w:eastAsia="MS Mincho" w:hAnsi="Arial" w:cs="Arial"/>
          <w:sz w:val="22"/>
          <w:szCs w:val="22"/>
          <w:lang w:eastAsia="en-US"/>
        </w:rPr>
        <w:t xml:space="preserve"> a převodem dojde k</w:t>
      </w:r>
      <w:r w:rsidR="00AB388E">
        <w:rPr>
          <w:rFonts w:ascii="Arial" w:eastAsia="MS Mincho" w:hAnsi="Arial" w:cs="Arial"/>
          <w:sz w:val="22"/>
          <w:szCs w:val="22"/>
          <w:lang w:eastAsia="en-US"/>
        </w:rPr>
        <w:t> </w:t>
      </w:r>
      <w:r w:rsidRPr="00AB388E">
        <w:rPr>
          <w:rFonts w:ascii="Arial" w:eastAsia="MS Mincho" w:hAnsi="Arial" w:cs="Arial"/>
          <w:sz w:val="22"/>
          <w:szCs w:val="22"/>
          <w:lang w:eastAsia="en-US"/>
        </w:rPr>
        <w:t>ucelení vlastnictví</w:t>
      </w:r>
      <w:r w:rsidR="00AB388E">
        <w:rPr>
          <w:rFonts w:ascii="Arial" w:eastAsia="MS Mincho" w:hAnsi="Arial" w:cs="Arial"/>
          <w:sz w:val="22"/>
          <w:szCs w:val="22"/>
          <w:lang w:eastAsia="en-US"/>
        </w:rPr>
        <w:t>.</w:t>
      </w:r>
    </w:p>
    <w:p w14:paraId="103CC478" w14:textId="77777777" w:rsidR="009970BC" w:rsidRPr="009970BC" w:rsidRDefault="009970BC" w:rsidP="009970BC">
      <w:pPr>
        <w:widowControl w:val="0"/>
        <w:autoSpaceDE w:val="0"/>
        <w:autoSpaceDN w:val="0"/>
        <w:adjustRightInd w:val="0"/>
        <w:jc w:val="both"/>
        <w:rPr>
          <w:rFonts w:ascii="Arial" w:eastAsia="MS Mincho" w:hAnsi="Arial" w:cs="Arial"/>
          <w:sz w:val="22"/>
          <w:szCs w:val="22"/>
          <w:lang w:eastAsia="en-US"/>
        </w:rPr>
      </w:pPr>
    </w:p>
    <w:p w14:paraId="0649F701" w14:textId="688CD1B0" w:rsidR="009970BC" w:rsidRPr="009970BC" w:rsidRDefault="009970BC" w:rsidP="009970BC">
      <w:pPr>
        <w:jc w:val="both"/>
        <w:rPr>
          <w:rFonts w:ascii="Arial" w:eastAsia="MS Mincho" w:hAnsi="Arial" w:cs="Arial"/>
          <w:b/>
          <w:sz w:val="22"/>
          <w:szCs w:val="22"/>
          <w:lang w:eastAsia="en-US"/>
        </w:rPr>
      </w:pPr>
      <w:r w:rsidRPr="009970BC">
        <w:rPr>
          <w:rFonts w:ascii="Arial" w:eastAsia="MS Mincho" w:hAnsi="Arial" w:cs="Arial"/>
          <w:b/>
          <w:sz w:val="22"/>
          <w:szCs w:val="22"/>
          <w:lang w:eastAsia="en-US"/>
        </w:rPr>
        <w:t>Požadované ceny</w:t>
      </w:r>
      <w:r w:rsidR="00DE3FFE">
        <w:rPr>
          <w:rFonts w:ascii="Arial" w:eastAsia="MS Mincho" w:hAnsi="Arial" w:cs="Arial"/>
          <w:b/>
          <w:sz w:val="22"/>
          <w:szCs w:val="22"/>
          <w:lang w:eastAsia="en-US"/>
        </w:rPr>
        <w:t xml:space="preserve"> (odborná otázka)</w:t>
      </w:r>
      <w:r w:rsidRPr="009970BC">
        <w:rPr>
          <w:rFonts w:ascii="Arial" w:eastAsia="MS Mincho" w:hAnsi="Arial" w:cs="Arial"/>
          <w:b/>
          <w:sz w:val="22"/>
          <w:szCs w:val="22"/>
          <w:lang w:eastAsia="en-US"/>
        </w:rPr>
        <w:t>:</w:t>
      </w:r>
    </w:p>
    <w:p w14:paraId="5E9598CF" w14:textId="3044E3AD" w:rsidR="009970BC" w:rsidRPr="009970BC" w:rsidRDefault="009970BC" w:rsidP="009970BC">
      <w:pPr>
        <w:jc w:val="both"/>
        <w:rPr>
          <w:rFonts w:ascii="Arial" w:eastAsia="MS Mincho" w:hAnsi="Arial" w:cs="Arial"/>
          <w:sz w:val="22"/>
          <w:szCs w:val="22"/>
          <w:lang w:eastAsia="en-US"/>
        </w:rPr>
      </w:pPr>
      <w:bookmarkStart w:id="2" w:name="_Hlk58239304"/>
      <w:bookmarkStart w:id="3" w:name="_Hlk58186684"/>
      <w:r w:rsidRPr="009970BC">
        <w:rPr>
          <w:rFonts w:ascii="Arial" w:eastAsia="MS Mincho" w:hAnsi="Arial" w:cs="Arial"/>
          <w:sz w:val="22"/>
          <w:szCs w:val="22"/>
          <w:lang w:eastAsia="en-US"/>
        </w:rPr>
        <w:t xml:space="preserve">Obvyklá cena 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w:t>
      </w:r>
      <w:bookmarkEnd w:id="2"/>
    </w:p>
    <w:bookmarkEnd w:id="3"/>
    <w:p w14:paraId="2C1426ED" w14:textId="77777777" w:rsidR="009970BC" w:rsidRPr="009970BC" w:rsidRDefault="009970BC" w:rsidP="009970BC">
      <w:pPr>
        <w:jc w:val="both"/>
        <w:rPr>
          <w:rFonts w:ascii="Arial" w:eastAsia="MS Mincho" w:hAnsi="Arial" w:cs="Arial"/>
          <w:sz w:val="22"/>
          <w:szCs w:val="22"/>
          <w:lang w:eastAsia="en-US"/>
        </w:rPr>
      </w:pPr>
      <w:r w:rsidRPr="009970BC">
        <w:rPr>
          <w:rFonts w:ascii="Arial" w:eastAsia="MS Mincho" w:hAnsi="Arial" w:cs="Arial"/>
          <w:sz w:val="22"/>
          <w:szCs w:val="22"/>
          <w:lang w:eastAsia="en-US"/>
        </w:rPr>
        <w:t>Období platnosti ceny se nestanovuje.</w:t>
      </w:r>
    </w:p>
    <w:p w14:paraId="7F85FED9" w14:textId="77777777" w:rsidR="009970BC" w:rsidRDefault="009970BC" w:rsidP="009970BC">
      <w:pPr>
        <w:jc w:val="both"/>
        <w:rPr>
          <w:rFonts w:ascii="Arial" w:eastAsia="MS Mincho" w:hAnsi="Arial" w:cs="Arial"/>
          <w:b/>
          <w:sz w:val="22"/>
          <w:szCs w:val="22"/>
          <w:lang w:eastAsia="en-US"/>
        </w:rPr>
      </w:pPr>
    </w:p>
    <w:p w14:paraId="528ED96B" w14:textId="77777777" w:rsidR="009970BC" w:rsidRPr="009970BC" w:rsidRDefault="009970BC" w:rsidP="009970BC">
      <w:pPr>
        <w:jc w:val="both"/>
        <w:rPr>
          <w:rFonts w:ascii="Arial" w:eastAsia="MS Mincho" w:hAnsi="Arial" w:cs="Arial"/>
          <w:b/>
          <w:sz w:val="22"/>
          <w:szCs w:val="22"/>
          <w:lang w:eastAsia="en-US"/>
        </w:rPr>
      </w:pPr>
      <w:r w:rsidRPr="009970BC">
        <w:rPr>
          <w:rFonts w:ascii="Arial" w:eastAsia="MS Mincho" w:hAnsi="Arial" w:cs="Arial"/>
          <w:b/>
          <w:sz w:val="22"/>
          <w:szCs w:val="22"/>
          <w:lang w:eastAsia="en-US"/>
        </w:rPr>
        <w:t>Soupis oceňovaných věcí nemovitých</w:t>
      </w:r>
    </w:p>
    <w:p w14:paraId="4D37D12F" w14:textId="61E42F76" w:rsidR="009970BC" w:rsidRPr="009970BC" w:rsidRDefault="009970BC" w:rsidP="009970BC">
      <w:pPr>
        <w:ind w:right="-433"/>
        <w:rPr>
          <w:rFonts w:ascii="Arial" w:eastAsia="MS Mincho" w:hAnsi="Arial" w:cs="Arial"/>
          <w:sz w:val="22"/>
          <w:szCs w:val="22"/>
          <w:lang w:eastAsia="en-US"/>
        </w:rPr>
      </w:pPr>
      <w:r w:rsidRPr="009970BC">
        <w:rPr>
          <w:rFonts w:ascii="Arial" w:eastAsia="MS Mincho" w:hAnsi="Arial" w:cs="Arial"/>
          <w:sz w:val="22"/>
          <w:szCs w:val="22"/>
          <w:lang w:eastAsia="en-US"/>
        </w:rPr>
        <w:t>Věci nemovité ve vlastnictví státu vedené na LV</w:t>
      </w:r>
      <w:r w:rsidR="00F775E1">
        <w:rPr>
          <w:rFonts w:ascii="Arial" w:eastAsia="MS Mincho" w:hAnsi="Arial" w:cs="Arial"/>
          <w:sz w:val="22"/>
          <w:szCs w:val="22"/>
          <w:lang w:eastAsia="en-US"/>
        </w:rPr>
        <w:t xml:space="preserve"> 10002</w:t>
      </w:r>
      <w:r w:rsidRPr="009970BC">
        <w:rPr>
          <w:rFonts w:ascii="Arial" w:eastAsia="MS Mincho" w:hAnsi="Arial" w:cs="Arial"/>
          <w:sz w:val="22"/>
          <w:szCs w:val="22"/>
          <w:lang w:eastAsia="en-US"/>
        </w:rPr>
        <w:t>:</w:t>
      </w:r>
    </w:p>
    <w:p w14:paraId="7160E6D1" w14:textId="77777777" w:rsidR="009970BC" w:rsidRPr="009970BC" w:rsidRDefault="009970BC" w:rsidP="009970BC">
      <w:pPr>
        <w:jc w:val="both"/>
        <w:rPr>
          <w:rFonts w:ascii="Arial" w:eastAsia="MS Mincho" w:hAnsi="Arial" w:cs="Arial"/>
          <w:sz w:val="22"/>
          <w:szCs w:val="22"/>
          <w:lang w:eastAsia="en-US"/>
        </w:rPr>
      </w:pPr>
    </w:p>
    <w:p w14:paraId="2D83CB99" w14:textId="6A7A6FC9" w:rsidR="009970BC" w:rsidRPr="009970BC" w:rsidRDefault="009970BC" w:rsidP="009970BC">
      <w:pPr>
        <w:numPr>
          <w:ilvl w:val="0"/>
          <w:numId w:val="42"/>
        </w:numPr>
        <w:ind w:right="-433"/>
        <w:contextualSpacing/>
        <w:rPr>
          <w:rFonts w:ascii="Arial" w:hAnsi="Arial" w:cs="Arial"/>
          <w:b/>
          <w:sz w:val="22"/>
          <w:szCs w:val="22"/>
        </w:rPr>
      </w:pPr>
      <w:r w:rsidRPr="009970BC">
        <w:rPr>
          <w:rFonts w:ascii="Arial" w:hAnsi="Arial" w:cs="Arial"/>
          <w:b/>
          <w:sz w:val="22"/>
          <w:szCs w:val="22"/>
        </w:rPr>
        <w:t>Předmětem převodu jsou pozemky včetně staveb, obojí ve vlastnictví státu</w:t>
      </w:r>
      <w:r w:rsidR="00304583">
        <w:rPr>
          <w:rFonts w:ascii="Arial" w:hAnsi="Arial" w:cs="Arial"/>
          <w:b/>
          <w:sz w:val="22"/>
          <w:szCs w:val="22"/>
        </w:rPr>
        <w:t>:</w:t>
      </w:r>
    </w:p>
    <w:p w14:paraId="2BEB67CC" w14:textId="77777777" w:rsidR="00EE2976" w:rsidRPr="00904BD8" w:rsidRDefault="00EE2976" w:rsidP="00EE2976">
      <w:pPr>
        <w:ind w:left="-284" w:right="-567"/>
        <w:rPr>
          <w:rFonts w:ascii="Arial" w:hAnsi="Arial" w:cs="Arial"/>
          <w:sz w:val="22"/>
          <w:szCs w:val="22"/>
        </w:rPr>
      </w:pPr>
      <w:r w:rsidRPr="00904BD8">
        <w:rPr>
          <w:rFonts w:ascii="Arial" w:hAnsi="Arial" w:cs="Arial"/>
          <w:sz w:val="22"/>
          <w:szCs w:val="22"/>
        </w:rPr>
        <w:t>------------------------------------------------------------------------------------------------------------------------------------</w:t>
      </w:r>
    </w:p>
    <w:p w14:paraId="00F9B90E" w14:textId="77777777" w:rsidR="00EE2976" w:rsidRPr="00904BD8" w:rsidRDefault="00EE2976" w:rsidP="00EE2976">
      <w:pPr>
        <w:pStyle w:val="obec1"/>
        <w:widowControl/>
        <w:tabs>
          <w:tab w:val="clear" w:pos="4536"/>
          <w:tab w:val="clear" w:pos="6237"/>
          <w:tab w:val="clear" w:pos="9214"/>
          <w:tab w:val="left" w:pos="1418"/>
          <w:tab w:val="left" w:pos="3119"/>
          <w:tab w:val="left" w:pos="4253"/>
          <w:tab w:val="left" w:pos="6379"/>
          <w:tab w:val="left" w:pos="7230"/>
        </w:tabs>
        <w:ind w:right="-567"/>
        <w:rPr>
          <w:rFonts w:ascii="Arial" w:hAnsi="Arial" w:cs="Arial"/>
          <w:sz w:val="18"/>
          <w:szCs w:val="18"/>
        </w:rPr>
      </w:pPr>
      <w:r w:rsidRPr="00904BD8">
        <w:rPr>
          <w:rFonts w:ascii="Arial" w:hAnsi="Arial" w:cs="Arial"/>
          <w:sz w:val="18"/>
          <w:szCs w:val="18"/>
        </w:rPr>
        <w:t>Obec</w:t>
      </w:r>
      <w:r w:rsidRPr="00904BD8">
        <w:rPr>
          <w:rFonts w:ascii="Arial" w:hAnsi="Arial" w:cs="Arial"/>
          <w:sz w:val="18"/>
          <w:szCs w:val="18"/>
        </w:rPr>
        <w:tab/>
      </w:r>
      <w:r>
        <w:rPr>
          <w:rFonts w:ascii="Arial" w:hAnsi="Arial" w:cs="Arial"/>
          <w:sz w:val="18"/>
          <w:szCs w:val="18"/>
        </w:rPr>
        <w:t>K</w:t>
      </w:r>
      <w:r w:rsidRPr="00904BD8">
        <w:rPr>
          <w:rFonts w:ascii="Arial" w:hAnsi="Arial" w:cs="Arial"/>
          <w:sz w:val="18"/>
          <w:szCs w:val="18"/>
        </w:rPr>
        <w:t xml:space="preserve">atastrální území </w:t>
      </w:r>
      <w:r w:rsidRPr="00904BD8">
        <w:rPr>
          <w:rFonts w:ascii="Arial" w:hAnsi="Arial" w:cs="Arial"/>
          <w:sz w:val="18"/>
          <w:szCs w:val="18"/>
        </w:rPr>
        <w:tab/>
      </w:r>
      <w:r>
        <w:rPr>
          <w:rFonts w:ascii="Arial" w:hAnsi="Arial" w:cs="Arial"/>
          <w:sz w:val="18"/>
          <w:szCs w:val="18"/>
        </w:rPr>
        <w:t>P</w:t>
      </w:r>
      <w:r w:rsidRPr="00904BD8">
        <w:rPr>
          <w:rFonts w:ascii="Arial" w:hAnsi="Arial" w:cs="Arial"/>
          <w:sz w:val="18"/>
          <w:szCs w:val="18"/>
        </w:rPr>
        <w:t>ozemek</w:t>
      </w:r>
      <w:r w:rsidRPr="00904BD8">
        <w:rPr>
          <w:rFonts w:ascii="Arial" w:hAnsi="Arial" w:cs="Arial"/>
          <w:sz w:val="18"/>
          <w:szCs w:val="18"/>
        </w:rPr>
        <w:tab/>
      </w:r>
      <w:proofErr w:type="gramStart"/>
      <w:r>
        <w:rPr>
          <w:rFonts w:ascii="Arial" w:hAnsi="Arial" w:cs="Arial"/>
          <w:sz w:val="18"/>
          <w:szCs w:val="18"/>
        </w:rPr>
        <w:t>D</w:t>
      </w:r>
      <w:r w:rsidRPr="00904BD8">
        <w:rPr>
          <w:rFonts w:ascii="Arial" w:hAnsi="Arial" w:cs="Arial"/>
          <w:sz w:val="18"/>
          <w:szCs w:val="18"/>
        </w:rPr>
        <w:t>ruh</w:t>
      </w:r>
      <w:proofErr w:type="gramEnd"/>
      <w:r w:rsidRPr="00904BD8">
        <w:rPr>
          <w:rFonts w:ascii="Arial" w:hAnsi="Arial" w:cs="Arial"/>
          <w:sz w:val="18"/>
          <w:szCs w:val="18"/>
        </w:rPr>
        <w:tab/>
      </w:r>
      <w:r>
        <w:rPr>
          <w:rFonts w:ascii="Arial" w:hAnsi="Arial" w:cs="Arial"/>
          <w:sz w:val="18"/>
          <w:szCs w:val="18"/>
        </w:rPr>
        <w:t>J</w:t>
      </w:r>
      <w:r w:rsidRPr="00904BD8">
        <w:rPr>
          <w:rFonts w:ascii="Arial" w:hAnsi="Arial" w:cs="Arial"/>
          <w:sz w:val="18"/>
          <w:szCs w:val="18"/>
        </w:rPr>
        <w:t xml:space="preserve">ehož součástí je </w:t>
      </w:r>
      <w:r w:rsidRPr="00904BD8">
        <w:rPr>
          <w:rFonts w:ascii="Arial" w:hAnsi="Arial" w:cs="Arial"/>
          <w:sz w:val="18"/>
          <w:szCs w:val="18"/>
        </w:rPr>
        <w:tab/>
      </w:r>
      <w:r w:rsidRPr="00904BD8">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sidRPr="00904BD8">
        <w:rPr>
          <w:rFonts w:ascii="Arial" w:hAnsi="Arial" w:cs="Arial"/>
          <w:sz w:val="18"/>
          <w:szCs w:val="18"/>
        </w:rPr>
        <w:t>parc.</w:t>
      </w:r>
      <w:r>
        <w:rPr>
          <w:rFonts w:ascii="Arial" w:hAnsi="Arial" w:cs="Arial"/>
          <w:sz w:val="18"/>
          <w:szCs w:val="18"/>
        </w:rPr>
        <w:t xml:space="preserve"> </w:t>
      </w:r>
      <w:r w:rsidRPr="00904BD8">
        <w:rPr>
          <w:rFonts w:ascii="Arial" w:hAnsi="Arial" w:cs="Arial"/>
          <w:sz w:val="18"/>
          <w:szCs w:val="18"/>
        </w:rPr>
        <w:t>č.</w:t>
      </w:r>
      <w:r w:rsidRPr="00904BD8">
        <w:rPr>
          <w:rFonts w:ascii="Arial" w:hAnsi="Arial" w:cs="Arial"/>
          <w:sz w:val="18"/>
          <w:szCs w:val="18"/>
        </w:rPr>
        <w:tab/>
        <w:t>pozemku</w:t>
      </w:r>
      <w:r w:rsidRPr="00904BD8">
        <w:rPr>
          <w:rFonts w:ascii="Arial" w:hAnsi="Arial" w:cs="Arial"/>
          <w:sz w:val="18"/>
          <w:szCs w:val="18"/>
        </w:rPr>
        <w:tab/>
        <w:t>stavba čp/bez čp/</w:t>
      </w:r>
      <w:proofErr w:type="spellStart"/>
      <w:r w:rsidRPr="00904BD8">
        <w:rPr>
          <w:rFonts w:ascii="Arial" w:hAnsi="Arial" w:cs="Arial"/>
          <w:sz w:val="18"/>
          <w:szCs w:val="18"/>
        </w:rPr>
        <w:t>če</w:t>
      </w:r>
      <w:proofErr w:type="spellEnd"/>
    </w:p>
    <w:p w14:paraId="073D0D8E" w14:textId="77777777" w:rsidR="00EE2976" w:rsidRPr="00904BD8" w:rsidRDefault="00EE2976" w:rsidP="00EE2976">
      <w:pPr>
        <w:tabs>
          <w:tab w:val="left" w:pos="1985"/>
          <w:tab w:val="left" w:pos="4536"/>
          <w:tab w:val="left" w:pos="6237"/>
          <w:tab w:val="left" w:pos="7938"/>
        </w:tabs>
        <w:ind w:left="-284" w:right="-567"/>
        <w:rPr>
          <w:rFonts w:ascii="Arial" w:hAnsi="Arial" w:cs="Arial"/>
          <w:sz w:val="22"/>
          <w:szCs w:val="22"/>
        </w:rPr>
      </w:pPr>
      <w:r w:rsidRPr="00904BD8">
        <w:rPr>
          <w:rFonts w:ascii="Arial" w:hAnsi="Arial" w:cs="Arial"/>
          <w:sz w:val="22"/>
          <w:szCs w:val="22"/>
        </w:rPr>
        <w:t>------------------------------------------------------------------------------------------------------------------------------------</w:t>
      </w:r>
    </w:p>
    <w:p w14:paraId="4C3DAE4B" w14:textId="77777777" w:rsidR="00EE2976" w:rsidRPr="00904BD8" w:rsidRDefault="00EE2976" w:rsidP="00EE2976">
      <w:pPr>
        <w:pStyle w:val="obec1"/>
        <w:widowControl/>
        <w:tabs>
          <w:tab w:val="clear" w:pos="4536"/>
          <w:tab w:val="clear" w:pos="6237"/>
          <w:tab w:val="left" w:pos="1418"/>
          <w:tab w:val="left" w:pos="3119"/>
          <w:tab w:val="left" w:pos="4253"/>
          <w:tab w:val="left" w:pos="6379"/>
          <w:tab w:val="left" w:pos="7230"/>
        </w:tabs>
        <w:ind w:right="-567"/>
        <w:rPr>
          <w:rFonts w:ascii="Arial" w:hAnsi="Arial" w:cs="Arial"/>
          <w:sz w:val="18"/>
          <w:szCs w:val="18"/>
        </w:rPr>
      </w:pPr>
      <w:r w:rsidRPr="00904BD8">
        <w:rPr>
          <w:rFonts w:ascii="Arial" w:hAnsi="Arial" w:cs="Arial"/>
          <w:sz w:val="18"/>
          <w:szCs w:val="18"/>
        </w:rPr>
        <w:t xml:space="preserve">Katastr </w:t>
      </w:r>
      <w:proofErr w:type="gramStart"/>
      <w:r w:rsidRPr="00904BD8">
        <w:rPr>
          <w:rFonts w:ascii="Arial" w:hAnsi="Arial" w:cs="Arial"/>
          <w:sz w:val="18"/>
          <w:szCs w:val="18"/>
        </w:rPr>
        <w:t>nemovitostí - stavební</w:t>
      </w:r>
      <w:proofErr w:type="gramEnd"/>
    </w:p>
    <w:p w14:paraId="755450F1" w14:textId="77777777" w:rsidR="00EE2976" w:rsidRPr="00904BD8" w:rsidRDefault="00EE2976" w:rsidP="00EE2976">
      <w:pPr>
        <w:pStyle w:val="obec1"/>
        <w:widowControl/>
        <w:tabs>
          <w:tab w:val="clear" w:pos="4536"/>
          <w:tab w:val="clear" w:pos="6237"/>
          <w:tab w:val="left" w:pos="1418"/>
          <w:tab w:val="left" w:pos="3119"/>
          <w:tab w:val="left" w:pos="4253"/>
          <w:tab w:val="left" w:pos="6379"/>
          <w:tab w:val="left" w:pos="7230"/>
        </w:tabs>
        <w:ind w:right="-567"/>
        <w:rPr>
          <w:rFonts w:ascii="Arial" w:hAnsi="Arial" w:cs="Arial"/>
          <w:sz w:val="18"/>
          <w:szCs w:val="18"/>
        </w:rPr>
      </w:pPr>
      <w:r w:rsidRPr="00904BD8">
        <w:rPr>
          <w:rFonts w:ascii="Arial" w:hAnsi="Arial" w:cs="Arial"/>
          <w:sz w:val="18"/>
          <w:szCs w:val="18"/>
        </w:rPr>
        <w:t>Sulejovice</w:t>
      </w:r>
      <w:r w:rsidRPr="00904BD8">
        <w:rPr>
          <w:rFonts w:ascii="Arial" w:hAnsi="Arial" w:cs="Arial"/>
          <w:sz w:val="18"/>
          <w:szCs w:val="18"/>
        </w:rPr>
        <w:tab/>
      </w:r>
      <w:proofErr w:type="spellStart"/>
      <w:r w:rsidRPr="00904BD8">
        <w:rPr>
          <w:rFonts w:ascii="Arial" w:hAnsi="Arial" w:cs="Arial"/>
          <w:sz w:val="18"/>
          <w:szCs w:val="18"/>
        </w:rPr>
        <w:t>Sulejovice</w:t>
      </w:r>
      <w:proofErr w:type="spellEnd"/>
      <w:r w:rsidRPr="00904BD8">
        <w:rPr>
          <w:rFonts w:ascii="Arial" w:hAnsi="Arial" w:cs="Arial"/>
          <w:sz w:val="18"/>
          <w:szCs w:val="18"/>
        </w:rPr>
        <w:tab/>
        <w:t>272</w:t>
      </w:r>
      <w:r w:rsidRPr="00904BD8">
        <w:rPr>
          <w:rFonts w:ascii="Arial" w:hAnsi="Arial" w:cs="Arial"/>
          <w:sz w:val="18"/>
          <w:szCs w:val="18"/>
        </w:rPr>
        <w:tab/>
      </w:r>
      <w:proofErr w:type="spellStart"/>
      <w:r w:rsidRPr="00904BD8">
        <w:rPr>
          <w:rFonts w:ascii="Arial" w:hAnsi="Arial" w:cs="Arial"/>
          <w:sz w:val="18"/>
          <w:szCs w:val="18"/>
        </w:rPr>
        <w:t>zast</w:t>
      </w:r>
      <w:proofErr w:type="spellEnd"/>
      <w:r>
        <w:rPr>
          <w:rFonts w:ascii="Arial" w:hAnsi="Arial" w:cs="Arial"/>
          <w:sz w:val="18"/>
          <w:szCs w:val="18"/>
        </w:rPr>
        <w:t xml:space="preserve">. </w:t>
      </w:r>
      <w:r w:rsidRPr="00904BD8">
        <w:rPr>
          <w:rFonts w:ascii="Arial" w:hAnsi="Arial" w:cs="Arial"/>
          <w:sz w:val="18"/>
          <w:szCs w:val="18"/>
        </w:rPr>
        <w:t>plocha a nádvoří</w:t>
      </w:r>
      <w:r w:rsidRPr="00904BD8">
        <w:rPr>
          <w:rFonts w:ascii="Arial" w:hAnsi="Arial" w:cs="Arial"/>
          <w:sz w:val="18"/>
          <w:szCs w:val="18"/>
        </w:rPr>
        <w:tab/>
      </w:r>
      <w:proofErr w:type="gramStart"/>
      <w:r w:rsidRPr="00904BD8">
        <w:rPr>
          <w:rFonts w:ascii="Arial" w:hAnsi="Arial" w:cs="Arial"/>
          <w:sz w:val="18"/>
          <w:szCs w:val="18"/>
        </w:rPr>
        <w:t>PV - sklad</w:t>
      </w:r>
      <w:proofErr w:type="gramEnd"/>
      <w:r w:rsidRPr="00904BD8">
        <w:rPr>
          <w:rFonts w:ascii="Arial" w:hAnsi="Arial" w:cs="Arial"/>
          <w:sz w:val="18"/>
          <w:szCs w:val="18"/>
        </w:rPr>
        <w:t xml:space="preserve"> bez čp.</w:t>
      </w:r>
    </w:p>
    <w:p w14:paraId="3EB2200B" w14:textId="77777777" w:rsidR="00EE2976" w:rsidRPr="00904BD8" w:rsidRDefault="00EE2976" w:rsidP="00EE2976">
      <w:pPr>
        <w:pStyle w:val="obec1"/>
        <w:widowControl/>
        <w:tabs>
          <w:tab w:val="clear" w:pos="4536"/>
          <w:tab w:val="clear" w:pos="6237"/>
          <w:tab w:val="left" w:pos="1418"/>
          <w:tab w:val="left" w:pos="3119"/>
          <w:tab w:val="left" w:pos="4253"/>
          <w:tab w:val="left" w:pos="6379"/>
          <w:tab w:val="left" w:pos="7230"/>
        </w:tabs>
        <w:ind w:right="-567"/>
        <w:rPr>
          <w:rFonts w:ascii="Arial" w:hAnsi="Arial" w:cs="Arial"/>
          <w:sz w:val="18"/>
          <w:szCs w:val="18"/>
        </w:rPr>
      </w:pPr>
    </w:p>
    <w:p w14:paraId="52840E73" w14:textId="77777777" w:rsidR="00EE2976" w:rsidRPr="00904BD8" w:rsidRDefault="00EE2976" w:rsidP="00EE2976">
      <w:pPr>
        <w:pStyle w:val="obec1"/>
        <w:widowControl/>
        <w:tabs>
          <w:tab w:val="clear" w:pos="4536"/>
          <w:tab w:val="clear" w:pos="6237"/>
          <w:tab w:val="left" w:pos="1418"/>
          <w:tab w:val="left" w:pos="3119"/>
          <w:tab w:val="left" w:pos="4253"/>
          <w:tab w:val="left" w:pos="6379"/>
          <w:tab w:val="left" w:pos="7230"/>
        </w:tabs>
        <w:ind w:right="-567"/>
        <w:rPr>
          <w:rFonts w:ascii="Arial" w:hAnsi="Arial" w:cs="Arial"/>
          <w:sz w:val="18"/>
          <w:szCs w:val="18"/>
        </w:rPr>
      </w:pPr>
      <w:r w:rsidRPr="00904BD8">
        <w:rPr>
          <w:rFonts w:ascii="Arial" w:hAnsi="Arial" w:cs="Arial"/>
          <w:sz w:val="18"/>
          <w:szCs w:val="18"/>
        </w:rPr>
        <w:t xml:space="preserve">Katastr </w:t>
      </w:r>
      <w:proofErr w:type="gramStart"/>
      <w:r w:rsidRPr="00904BD8">
        <w:rPr>
          <w:rFonts w:ascii="Arial" w:hAnsi="Arial" w:cs="Arial"/>
          <w:sz w:val="18"/>
          <w:szCs w:val="18"/>
        </w:rPr>
        <w:t>nemovitostí - stavební</w:t>
      </w:r>
      <w:proofErr w:type="gramEnd"/>
    </w:p>
    <w:p w14:paraId="2F2B446B" w14:textId="77777777" w:rsidR="00EE2976" w:rsidRDefault="00EE2976" w:rsidP="00EE2976">
      <w:pPr>
        <w:pStyle w:val="obec1"/>
        <w:widowControl/>
        <w:tabs>
          <w:tab w:val="clear" w:pos="4536"/>
          <w:tab w:val="clear" w:pos="6237"/>
          <w:tab w:val="left" w:pos="1418"/>
          <w:tab w:val="left" w:pos="3119"/>
          <w:tab w:val="left" w:pos="4253"/>
          <w:tab w:val="left" w:pos="6379"/>
          <w:tab w:val="left" w:pos="7230"/>
        </w:tabs>
        <w:ind w:right="-567"/>
        <w:rPr>
          <w:rFonts w:ascii="Arial" w:hAnsi="Arial" w:cs="Arial"/>
          <w:sz w:val="18"/>
          <w:szCs w:val="18"/>
        </w:rPr>
      </w:pPr>
      <w:r w:rsidRPr="00904BD8">
        <w:rPr>
          <w:rFonts w:ascii="Arial" w:hAnsi="Arial" w:cs="Arial"/>
          <w:sz w:val="18"/>
          <w:szCs w:val="18"/>
        </w:rPr>
        <w:t>Sulejovice</w:t>
      </w:r>
      <w:r w:rsidRPr="00904BD8">
        <w:rPr>
          <w:rFonts w:ascii="Arial" w:hAnsi="Arial" w:cs="Arial"/>
          <w:sz w:val="18"/>
          <w:szCs w:val="18"/>
        </w:rPr>
        <w:tab/>
      </w:r>
      <w:proofErr w:type="spellStart"/>
      <w:r w:rsidRPr="00904BD8">
        <w:rPr>
          <w:rFonts w:ascii="Arial" w:hAnsi="Arial" w:cs="Arial"/>
          <w:sz w:val="18"/>
          <w:szCs w:val="18"/>
        </w:rPr>
        <w:t>Sulejovice</w:t>
      </w:r>
      <w:proofErr w:type="spellEnd"/>
      <w:r w:rsidRPr="00904BD8">
        <w:rPr>
          <w:rFonts w:ascii="Arial" w:hAnsi="Arial" w:cs="Arial"/>
          <w:sz w:val="18"/>
          <w:szCs w:val="18"/>
        </w:rPr>
        <w:tab/>
        <w:t>273</w:t>
      </w:r>
      <w:r w:rsidRPr="00904BD8">
        <w:rPr>
          <w:rFonts w:ascii="Arial" w:hAnsi="Arial" w:cs="Arial"/>
          <w:sz w:val="18"/>
          <w:szCs w:val="18"/>
        </w:rPr>
        <w:tab/>
      </w:r>
      <w:proofErr w:type="spellStart"/>
      <w:r w:rsidRPr="00904BD8">
        <w:rPr>
          <w:rFonts w:ascii="Arial" w:hAnsi="Arial" w:cs="Arial"/>
          <w:sz w:val="18"/>
          <w:szCs w:val="18"/>
        </w:rPr>
        <w:t>zast</w:t>
      </w:r>
      <w:proofErr w:type="spellEnd"/>
      <w:r>
        <w:rPr>
          <w:rFonts w:ascii="Arial" w:hAnsi="Arial" w:cs="Arial"/>
          <w:sz w:val="18"/>
          <w:szCs w:val="18"/>
        </w:rPr>
        <w:t>.</w:t>
      </w:r>
      <w:r w:rsidRPr="00904BD8">
        <w:rPr>
          <w:rFonts w:ascii="Arial" w:hAnsi="Arial" w:cs="Arial"/>
          <w:sz w:val="18"/>
          <w:szCs w:val="18"/>
        </w:rPr>
        <w:t xml:space="preserve"> plocha a nádvoří</w:t>
      </w:r>
      <w:r w:rsidRPr="00904BD8">
        <w:rPr>
          <w:rFonts w:ascii="Arial" w:hAnsi="Arial" w:cs="Arial"/>
          <w:sz w:val="18"/>
          <w:szCs w:val="18"/>
        </w:rPr>
        <w:tab/>
      </w:r>
      <w:proofErr w:type="gramStart"/>
      <w:r w:rsidRPr="00904BD8">
        <w:rPr>
          <w:rFonts w:ascii="Arial" w:hAnsi="Arial" w:cs="Arial"/>
          <w:sz w:val="18"/>
          <w:szCs w:val="18"/>
        </w:rPr>
        <w:t xml:space="preserve">PV - </w:t>
      </w:r>
      <w:proofErr w:type="spellStart"/>
      <w:r w:rsidRPr="00904BD8">
        <w:rPr>
          <w:rFonts w:ascii="Arial" w:hAnsi="Arial" w:cs="Arial"/>
          <w:sz w:val="18"/>
          <w:szCs w:val="18"/>
        </w:rPr>
        <w:t>dílna</w:t>
      </w:r>
      <w:proofErr w:type="gramEnd"/>
      <w:r w:rsidRPr="00904BD8">
        <w:rPr>
          <w:rFonts w:ascii="Arial" w:hAnsi="Arial" w:cs="Arial"/>
          <w:sz w:val="18"/>
          <w:szCs w:val="18"/>
        </w:rPr>
        <w:t>+</w:t>
      </w:r>
      <w:proofErr w:type="gramStart"/>
      <w:r w:rsidRPr="00904BD8">
        <w:rPr>
          <w:rFonts w:ascii="Arial" w:hAnsi="Arial" w:cs="Arial"/>
          <w:sz w:val="18"/>
          <w:szCs w:val="18"/>
        </w:rPr>
        <w:t>soc.zařízení</w:t>
      </w:r>
      <w:proofErr w:type="spellEnd"/>
      <w:proofErr w:type="gramEnd"/>
      <w:r w:rsidRPr="00904BD8">
        <w:rPr>
          <w:rFonts w:ascii="Arial" w:hAnsi="Arial" w:cs="Arial"/>
          <w:sz w:val="18"/>
          <w:szCs w:val="18"/>
        </w:rPr>
        <w:t xml:space="preserve"> bez čp.</w:t>
      </w:r>
    </w:p>
    <w:p w14:paraId="29EC9344" w14:textId="77777777" w:rsidR="00EE2976" w:rsidRPr="00904BD8" w:rsidRDefault="00EE2976" w:rsidP="00EE2976">
      <w:pPr>
        <w:pStyle w:val="obec1"/>
        <w:widowControl/>
        <w:tabs>
          <w:tab w:val="clear" w:pos="4536"/>
          <w:tab w:val="clear" w:pos="6237"/>
          <w:tab w:val="left" w:pos="1418"/>
          <w:tab w:val="left" w:pos="3119"/>
          <w:tab w:val="left" w:pos="4253"/>
          <w:tab w:val="left" w:pos="6379"/>
          <w:tab w:val="left" w:pos="7230"/>
        </w:tabs>
        <w:ind w:right="-567"/>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proofErr w:type="gramStart"/>
      <w:r w:rsidRPr="00904BD8">
        <w:rPr>
          <w:rFonts w:ascii="Arial" w:hAnsi="Arial" w:cs="Arial"/>
          <w:sz w:val="18"/>
          <w:szCs w:val="18"/>
        </w:rPr>
        <w:t>PV - traktorová</w:t>
      </w:r>
      <w:proofErr w:type="gramEnd"/>
      <w:r w:rsidRPr="00904BD8">
        <w:rPr>
          <w:rFonts w:ascii="Arial" w:hAnsi="Arial" w:cs="Arial"/>
          <w:sz w:val="18"/>
          <w:szCs w:val="18"/>
        </w:rPr>
        <w:t xml:space="preserve"> dílna bez čp.</w:t>
      </w:r>
    </w:p>
    <w:p w14:paraId="73DA5BBC" w14:textId="77777777" w:rsidR="00EE2976" w:rsidRPr="00904BD8" w:rsidRDefault="00EE2976" w:rsidP="00EE2976">
      <w:pPr>
        <w:pStyle w:val="obec1"/>
        <w:widowControl/>
        <w:tabs>
          <w:tab w:val="clear" w:pos="4536"/>
          <w:tab w:val="clear" w:pos="6237"/>
          <w:tab w:val="left" w:pos="1418"/>
          <w:tab w:val="left" w:pos="3119"/>
          <w:tab w:val="left" w:pos="4253"/>
          <w:tab w:val="left" w:pos="6379"/>
          <w:tab w:val="left" w:pos="7230"/>
        </w:tabs>
        <w:ind w:right="-567"/>
        <w:rPr>
          <w:rFonts w:ascii="Arial" w:hAnsi="Arial" w:cs="Arial"/>
          <w:sz w:val="18"/>
          <w:szCs w:val="18"/>
        </w:rPr>
      </w:pPr>
    </w:p>
    <w:p w14:paraId="1AFE38CE" w14:textId="77777777" w:rsidR="00EE2976" w:rsidRPr="00904BD8" w:rsidRDefault="00EE2976" w:rsidP="00EE2976">
      <w:pPr>
        <w:pStyle w:val="obec1"/>
        <w:widowControl/>
        <w:tabs>
          <w:tab w:val="clear" w:pos="4536"/>
          <w:tab w:val="clear" w:pos="6237"/>
          <w:tab w:val="left" w:pos="1418"/>
          <w:tab w:val="left" w:pos="3119"/>
          <w:tab w:val="left" w:pos="4253"/>
          <w:tab w:val="left" w:pos="6379"/>
          <w:tab w:val="left" w:pos="7230"/>
        </w:tabs>
        <w:ind w:right="-567"/>
        <w:rPr>
          <w:rFonts w:ascii="Arial" w:hAnsi="Arial" w:cs="Arial"/>
          <w:sz w:val="18"/>
          <w:szCs w:val="18"/>
        </w:rPr>
      </w:pPr>
      <w:r w:rsidRPr="00904BD8">
        <w:rPr>
          <w:rFonts w:ascii="Arial" w:hAnsi="Arial" w:cs="Arial"/>
          <w:sz w:val="18"/>
          <w:szCs w:val="18"/>
        </w:rPr>
        <w:t xml:space="preserve">Katastr </w:t>
      </w:r>
      <w:proofErr w:type="gramStart"/>
      <w:r w:rsidRPr="00904BD8">
        <w:rPr>
          <w:rFonts w:ascii="Arial" w:hAnsi="Arial" w:cs="Arial"/>
          <w:sz w:val="18"/>
          <w:szCs w:val="18"/>
        </w:rPr>
        <w:t>nemovitostí - stavební</w:t>
      </w:r>
      <w:proofErr w:type="gramEnd"/>
    </w:p>
    <w:p w14:paraId="25D5F3E8" w14:textId="77777777" w:rsidR="00EE2976" w:rsidRPr="00904BD8" w:rsidRDefault="00EE2976" w:rsidP="00EE2976">
      <w:pPr>
        <w:pStyle w:val="obec1"/>
        <w:widowControl/>
        <w:tabs>
          <w:tab w:val="clear" w:pos="4536"/>
          <w:tab w:val="clear" w:pos="6237"/>
          <w:tab w:val="left" w:pos="1418"/>
          <w:tab w:val="left" w:pos="3119"/>
          <w:tab w:val="left" w:pos="4253"/>
          <w:tab w:val="left" w:pos="6379"/>
          <w:tab w:val="left" w:pos="7230"/>
        </w:tabs>
        <w:ind w:right="-567"/>
        <w:rPr>
          <w:rFonts w:ascii="Arial" w:hAnsi="Arial" w:cs="Arial"/>
          <w:sz w:val="18"/>
          <w:szCs w:val="18"/>
        </w:rPr>
      </w:pPr>
      <w:r w:rsidRPr="00904BD8">
        <w:rPr>
          <w:rFonts w:ascii="Arial" w:hAnsi="Arial" w:cs="Arial"/>
          <w:sz w:val="18"/>
          <w:szCs w:val="18"/>
        </w:rPr>
        <w:t>Sulejovice</w:t>
      </w:r>
      <w:r w:rsidRPr="00904BD8">
        <w:rPr>
          <w:rFonts w:ascii="Arial" w:hAnsi="Arial" w:cs="Arial"/>
          <w:sz w:val="18"/>
          <w:szCs w:val="18"/>
        </w:rPr>
        <w:tab/>
      </w:r>
      <w:proofErr w:type="spellStart"/>
      <w:r w:rsidRPr="00904BD8">
        <w:rPr>
          <w:rFonts w:ascii="Arial" w:hAnsi="Arial" w:cs="Arial"/>
          <w:sz w:val="18"/>
          <w:szCs w:val="18"/>
        </w:rPr>
        <w:t>Sulejovice</w:t>
      </w:r>
      <w:proofErr w:type="spellEnd"/>
      <w:r w:rsidRPr="00904BD8">
        <w:rPr>
          <w:rFonts w:ascii="Arial" w:hAnsi="Arial" w:cs="Arial"/>
          <w:sz w:val="18"/>
          <w:szCs w:val="18"/>
        </w:rPr>
        <w:tab/>
        <w:t>277</w:t>
      </w:r>
      <w:r w:rsidRPr="00904BD8">
        <w:rPr>
          <w:rFonts w:ascii="Arial" w:hAnsi="Arial" w:cs="Arial"/>
          <w:sz w:val="18"/>
          <w:szCs w:val="18"/>
        </w:rPr>
        <w:tab/>
      </w:r>
      <w:proofErr w:type="spellStart"/>
      <w:r w:rsidRPr="00904BD8">
        <w:rPr>
          <w:rFonts w:ascii="Arial" w:hAnsi="Arial" w:cs="Arial"/>
          <w:sz w:val="18"/>
          <w:szCs w:val="18"/>
        </w:rPr>
        <w:t>zast</w:t>
      </w:r>
      <w:proofErr w:type="spellEnd"/>
      <w:r>
        <w:rPr>
          <w:rFonts w:ascii="Arial" w:hAnsi="Arial" w:cs="Arial"/>
          <w:sz w:val="18"/>
          <w:szCs w:val="18"/>
        </w:rPr>
        <w:t>.</w:t>
      </w:r>
      <w:r w:rsidRPr="00904BD8">
        <w:rPr>
          <w:rFonts w:ascii="Arial" w:hAnsi="Arial" w:cs="Arial"/>
          <w:sz w:val="18"/>
          <w:szCs w:val="18"/>
        </w:rPr>
        <w:t xml:space="preserve"> plocha a nádvoří</w:t>
      </w:r>
      <w:r w:rsidRPr="00904BD8">
        <w:rPr>
          <w:rFonts w:ascii="Arial" w:hAnsi="Arial" w:cs="Arial"/>
          <w:sz w:val="18"/>
          <w:szCs w:val="18"/>
        </w:rPr>
        <w:tab/>
      </w:r>
      <w:proofErr w:type="spellStart"/>
      <w:r w:rsidRPr="00904BD8">
        <w:rPr>
          <w:rFonts w:ascii="Arial" w:hAnsi="Arial" w:cs="Arial"/>
          <w:sz w:val="18"/>
          <w:szCs w:val="18"/>
        </w:rPr>
        <w:t>dílny+kanceláře</w:t>
      </w:r>
      <w:proofErr w:type="spellEnd"/>
      <w:r w:rsidRPr="00904BD8">
        <w:rPr>
          <w:rFonts w:ascii="Arial" w:hAnsi="Arial" w:cs="Arial"/>
          <w:sz w:val="18"/>
          <w:szCs w:val="18"/>
        </w:rPr>
        <w:t xml:space="preserve"> PV Sulejovice bez čp.</w:t>
      </w:r>
    </w:p>
    <w:p w14:paraId="1BFAC02F" w14:textId="77777777" w:rsidR="00EE2976" w:rsidRPr="00904BD8" w:rsidRDefault="00EE2976" w:rsidP="00EE2976">
      <w:pPr>
        <w:pStyle w:val="obec1"/>
        <w:widowControl/>
        <w:tabs>
          <w:tab w:val="clear" w:pos="4536"/>
          <w:tab w:val="clear" w:pos="6237"/>
          <w:tab w:val="left" w:pos="1418"/>
          <w:tab w:val="left" w:pos="3119"/>
          <w:tab w:val="left" w:pos="4253"/>
          <w:tab w:val="left" w:pos="6379"/>
          <w:tab w:val="left" w:pos="7230"/>
        </w:tabs>
        <w:ind w:right="-567"/>
        <w:rPr>
          <w:rFonts w:ascii="Arial" w:hAnsi="Arial" w:cs="Arial"/>
          <w:sz w:val="18"/>
          <w:szCs w:val="18"/>
        </w:rPr>
      </w:pPr>
    </w:p>
    <w:p w14:paraId="7DAB87B0" w14:textId="77777777" w:rsidR="00EE2976" w:rsidRPr="00904BD8" w:rsidRDefault="00EE2976" w:rsidP="00EE2976">
      <w:pPr>
        <w:pStyle w:val="obec1"/>
        <w:widowControl/>
        <w:tabs>
          <w:tab w:val="clear" w:pos="4536"/>
          <w:tab w:val="clear" w:pos="6237"/>
          <w:tab w:val="left" w:pos="1418"/>
          <w:tab w:val="left" w:pos="3119"/>
          <w:tab w:val="left" w:pos="4253"/>
          <w:tab w:val="left" w:pos="6379"/>
          <w:tab w:val="left" w:pos="7230"/>
        </w:tabs>
        <w:ind w:right="-567"/>
        <w:rPr>
          <w:rFonts w:ascii="Arial" w:hAnsi="Arial" w:cs="Arial"/>
          <w:sz w:val="18"/>
          <w:szCs w:val="18"/>
        </w:rPr>
      </w:pPr>
      <w:r w:rsidRPr="00904BD8">
        <w:rPr>
          <w:rFonts w:ascii="Arial" w:hAnsi="Arial" w:cs="Arial"/>
          <w:sz w:val="18"/>
          <w:szCs w:val="18"/>
        </w:rPr>
        <w:t xml:space="preserve">Katastr </w:t>
      </w:r>
      <w:proofErr w:type="gramStart"/>
      <w:r w:rsidRPr="00904BD8">
        <w:rPr>
          <w:rFonts w:ascii="Arial" w:hAnsi="Arial" w:cs="Arial"/>
          <w:sz w:val="18"/>
          <w:szCs w:val="18"/>
        </w:rPr>
        <w:t>nemovitostí - stavební</w:t>
      </w:r>
      <w:proofErr w:type="gramEnd"/>
    </w:p>
    <w:p w14:paraId="3881691E" w14:textId="77777777" w:rsidR="00EE2976" w:rsidRPr="00904BD8" w:rsidRDefault="00EE2976" w:rsidP="00EE2976">
      <w:pPr>
        <w:pStyle w:val="obec1"/>
        <w:widowControl/>
        <w:tabs>
          <w:tab w:val="clear" w:pos="4536"/>
          <w:tab w:val="clear" w:pos="6237"/>
          <w:tab w:val="left" w:pos="1418"/>
          <w:tab w:val="left" w:pos="3119"/>
          <w:tab w:val="left" w:pos="4253"/>
          <w:tab w:val="left" w:pos="6379"/>
          <w:tab w:val="left" w:pos="7230"/>
        </w:tabs>
        <w:ind w:right="-567"/>
        <w:rPr>
          <w:rFonts w:ascii="Arial" w:hAnsi="Arial" w:cs="Arial"/>
          <w:sz w:val="18"/>
          <w:szCs w:val="18"/>
        </w:rPr>
      </w:pPr>
      <w:r w:rsidRPr="00904BD8">
        <w:rPr>
          <w:rFonts w:ascii="Arial" w:hAnsi="Arial" w:cs="Arial"/>
          <w:sz w:val="18"/>
          <w:szCs w:val="18"/>
        </w:rPr>
        <w:t>Sulejovice</w:t>
      </w:r>
      <w:r w:rsidRPr="00904BD8">
        <w:rPr>
          <w:rFonts w:ascii="Arial" w:hAnsi="Arial" w:cs="Arial"/>
          <w:sz w:val="18"/>
          <w:szCs w:val="18"/>
        </w:rPr>
        <w:tab/>
      </w:r>
      <w:proofErr w:type="spellStart"/>
      <w:r w:rsidRPr="00904BD8">
        <w:rPr>
          <w:rFonts w:ascii="Arial" w:hAnsi="Arial" w:cs="Arial"/>
          <w:sz w:val="18"/>
          <w:szCs w:val="18"/>
        </w:rPr>
        <w:t>Sulejovice</w:t>
      </w:r>
      <w:proofErr w:type="spellEnd"/>
      <w:r w:rsidRPr="00904BD8">
        <w:rPr>
          <w:rFonts w:ascii="Arial" w:hAnsi="Arial" w:cs="Arial"/>
          <w:sz w:val="18"/>
          <w:szCs w:val="18"/>
        </w:rPr>
        <w:tab/>
        <w:t>278</w:t>
      </w:r>
      <w:r w:rsidRPr="00904BD8">
        <w:rPr>
          <w:rFonts w:ascii="Arial" w:hAnsi="Arial" w:cs="Arial"/>
          <w:sz w:val="18"/>
          <w:szCs w:val="18"/>
        </w:rPr>
        <w:tab/>
      </w:r>
      <w:proofErr w:type="spellStart"/>
      <w:r w:rsidRPr="00904BD8">
        <w:rPr>
          <w:rFonts w:ascii="Arial" w:hAnsi="Arial" w:cs="Arial"/>
          <w:sz w:val="18"/>
          <w:szCs w:val="18"/>
        </w:rPr>
        <w:t>zast</w:t>
      </w:r>
      <w:proofErr w:type="spellEnd"/>
      <w:r>
        <w:rPr>
          <w:rFonts w:ascii="Arial" w:hAnsi="Arial" w:cs="Arial"/>
          <w:sz w:val="18"/>
          <w:szCs w:val="18"/>
        </w:rPr>
        <w:t>.</w:t>
      </w:r>
      <w:r w:rsidRPr="00904BD8">
        <w:rPr>
          <w:rFonts w:ascii="Arial" w:hAnsi="Arial" w:cs="Arial"/>
          <w:sz w:val="18"/>
          <w:szCs w:val="18"/>
        </w:rPr>
        <w:t xml:space="preserve"> plocha a nádvoří</w:t>
      </w:r>
      <w:r w:rsidRPr="00904BD8">
        <w:rPr>
          <w:rFonts w:ascii="Arial" w:hAnsi="Arial" w:cs="Arial"/>
          <w:sz w:val="18"/>
          <w:szCs w:val="18"/>
        </w:rPr>
        <w:tab/>
      </w:r>
      <w:proofErr w:type="gramStart"/>
      <w:r w:rsidRPr="00904BD8">
        <w:rPr>
          <w:rFonts w:ascii="Arial" w:hAnsi="Arial" w:cs="Arial"/>
          <w:sz w:val="18"/>
          <w:szCs w:val="18"/>
        </w:rPr>
        <w:t>PV - jídelna</w:t>
      </w:r>
      <w:proofErr w:type="gramEnd"/>
      <w:r w:rsidRPr="00904BD8">
        <w:rPr>
          <w:rFonts w:ascii="Arial" w:hAnsi="Arial" w:cs="Arial"/>
          <w:sz w:val="18"/>
          <w:szCs w:val="18"/>
        </w:rPr>
        <w:t xml:space="preserve"> bez čp.</w:t>
      </w:r>
    </w:p>
    <w:p w14:paraId="57AA793E" w14:textId="77777777" w:rsidR="00EE2976" w:rsidRPr="00904BD8" w:rsidRDefault="00EE2976" w:rsidP="00EE2976">
      <w:pPr>
        <w:pStyle w:val="obec1"/>
        <w:widowControl/>
        <w:tabs>
          <w:tab w:val="clear" w:pos="4536"/>
          <w:tab w:val="clear" w:pos="6237"/>
          <w:tab w:val="left" w:pos="1418"/>
          <w:tab w:val="left" w:pos="3119"/>
          <w:tab w:val="left" w:pos="4253"/>
          <w:tab w:val="left" w:pos="6379"/>
          <w:tab w:val="left" w:pos="7230"/>
        </w:tabs>
        <w:ind w:right="-567"/>
        <w:rPr>
          <w:rFonts w:ascii="Arial" w:hAnsi="Arial" w:cs="Arial"/>
          <w:sz w:val="18"/>
          <w:szCs w:val="18"/>
        </w:rPr>
      </w:pPr>
    </w:p>
    <w:p w14:paraId="41FA1517" w14:textId="77777777" w:rsidR="00EE2976" w:rsidRPr="00904BD8" w:rsidRDefault="00EE2976" w:rsidP="00EE2976">
      <w:pPr>
        <w:pStyle w:val="obec1"/>
        <w:widowControl/>
        <w:tabs>
          <w:tab w:val="clear" w:pos="4536"/>
          <w:tab w:val="clear" w:pos="6237"/>
          <w:tab w:val="left" w:pos="1418"/>
          <w:tab w:val="left" w:pos="3119"/>
          <w:tab w:val="left" w:pos="4253"/>
          <w:tab w:val="left" w:pos="6379"/>
          <w:tab w:val="left" w:pos="7230"/>
        </w:tabs>
        <w:ind w:right="-567"/>
        <w:rPr>
          <w:rFonts w:ascii="Arial" w:hAnsi="Arial" w:cs="Arial"/>
          <w:sz w:val="18"/>
          <w:szCs w:val="18"/>
        </w:rPr>
      </w:pPr>
      <w:r w:rsidRPr="00904BD8">
        <w:rPr>
          <w:rFonts w:ascii="Arial" w:hAnsi="Arial" w:cs="Arial"/>
          <w:sz w:val="18"/>
          <w:szCs w:val="18"/>
        </w:rPr>
        <w:t xml:space="preserve">Katastr </w:t>
      </w:r>
      <w:proofErr w:type="gramStart"/>
      <w:r w:rsidRPr="00904BD8">
        <w:rPr>
          <w:rFonts w:ascii="Arial" w:hAnsi="Arial" w:cs="Arial"/>
          <w:sz w:val="18"/>
          <w:szCs w:val="18"/>
        </w:rPr>
        <w:t>nemovitostí - stavební</w:t>
      </w:r>
      <w:proofErr w:type="gramEnd"/>
    </w:p>
    <w:p w14:paraId="3207FDD4" w14:textId="77777777" w:rsidR="00EE2976" w:rsidRPr="00904BD8" w:rsidRDefault="00EE2976" w:rsidP="00EE2976">
      <w:pPr>
        <w:pStyle w:val="obec1"/>
        <w:widowControl/>
        <w:tabs>
          <w:tab w:val="clear" w:pos="4536"/>
          <w:tab w:val="clear" w:pos="6237"/>
          <w:tab w:val="left" w:pos="1418"/>
          <w:tab w:val="left" w:pos="3119"/>
          <w:tab w:val="left" w:pos="4253"/>
          <w:tab w:val="left" w:pos="6379"/>
          <w:tab w:val="left" w:pos="7230"/>
        </w:tabs>
        <w:ind w:right="-567"/>
        <w:rPr>
          <w:rFonts w:ascii="Arial" w:hAnsi="Arial" w:cs="Arial"/>
          <w:sz w:val="18"/>
          <w:szCs w:val="18"/>
        </w:rPr>
      </w:pPr>
      <w:r w:rsidRPr="00904BD8">
        <w:rPr>
          <w:rFonts w:ascii="Arial" w:hAnsi="Arial" w:cs="Arial"/>
          <w:sz w:val="18"/>
          <w:szCs w:val="18"/>
        </w:rPr>
        <w:t>Sulejovice</w:t>
      </w:r>
      <w:r w:rsidRPr="00904BD8">
        <w:rPr>
          <w:rFonts w:ascii="Arial" w:hAnsi="Arial" w:cs="Arial"/>
          <w:sz w:val="18"/>
          <w:szCs w:val="18"/>
        </w:rPr>
        <w:tab/>
      </w:r>
      <w:proofErr w:type="spellStart"/>
      <w:r w:rsidRPr="00904BD8">
        <w:rPr>
          <w:rFonts w:ascii="Arial" w:hAnsi="Arial" w:cs="Arial"/>
          <w:sz w:val="18"/>
          <w:szCs w:val="18"/>
        </w:rPr>
        <w:t>Sulejovice</w:t>
      </w:r>
      <w:proofErr w:type="spellEnd"/>
      <w:r w:rsidRPr="00904BD8">
        <w:rPr>
          <w:rFonts w:ascii="Arial" w:hAnsi="Arial" w:cs="Arial"/>
          <w:sz w:val="18"/>
          <w:szCs w:val="18"/>
        </w:rPr>
        <w:tab/>
        <w:t>280</w:t>
      </w:r>
      <w:r w:rsidRPr="00904BD8">
        <w:rPr>
          <w:rFonts w:ascii="Arial" w:hAnsi="Arial" w:cs="Arial"/>
          <w:sz w:val="18"/>
          <w:szCs w:val="18"/>
        </w:rPr>
        <w:tab/>
      </w:r>
      <w:proofErr w:type="spellStart"/>
      <w:r w:rsidRPr="00904BD8">
        <w:rPr>
          <w:rFonts w:ascii="Arial" w:hAnsi="Arial" w:cs="Arial"/>
          <w:sz w:val="18"/>
          <w:szCs w:val="18"/>
        </w:rPr>
        <w:t>zast</w:t>
      </w:r>
      <w:proofErr w:type="spellEnd"/>
      <w:r>
        <w:rPr>
          <w:rFonts w:ascii="Arial" w:hAnsi="Arial" w:cs="Arial"/>
          <w:sz w:val="18"/>
          <w:szCs w:val="18"/>
        </w:rPr>
        <w:t>.</w:t>
      </w:r>
      <w:r w:rsidRPr="00904BD8">
        <w:rPr>
          <w:rFonts w:ascii="Arial" w:hAnsi="Arial" w:cs="Arial"/>
          <w:sz w:val="18"/>
          <w:szCs w:val="18"/>
        </w:rPr>
        <w:t xml:space="preserve"> plocha a nádvoří</w:t>
      </w:r>
      <w:r w:rsidRPr="00904BD8">
        <w:rPr>
          <w:rFonts w:ascii="Arial" w:hAnsi="Arial" w:cs="Arial"/>
          <w:sz w:val="18"/>
          <w:szCs w:val="18"/>
        </w:rPr>
        <w:tab/>
      </w:r>
      <w:proofErr w:type="gramStart"/>
      <w:r w:rsidRPr="00904BD8">
        <w:rPr>
          <w:rFonts w:ascii="Arial" w:hAnsi="Arial" w:cs="Arial"/>
          <w:sz w:val="18"/>
          <w:szCs w:val="18"/>
        </w:rPr>
        <w:t>PV -</w:t>
      </w:r>
      <w:r>
        <w:rPr>
          <w:rFonts w:ascii="Arial" w:hAnsi="Arial" w:cs="Arial"/>
          <w:sz w:val="18"/>
          <w:szCs w:val="18"/>
        </w:rPr>
        <w:t xml:space="preserve"> </w:t>
      </w:r>
      <w:r w:rsidRPr="00904BD8">
        <w:rPr>
          <w:rFonts w:ascii="Arial" w:hAnsi="Arial" w:cs="Arial"/>
          <w:sz w:val="18"/>
          <w:szCs w:val="18"/>
        </w:rPr>
        <w:t>sušárna</w:t>
      </w:r>
      <w:proofErr w:type="gramEnd"/>
      <w:r w:rsidRPr="00904BD8">
        <w:rPr>
          <w:rFonts w:ascii="Arial" w:hAnsi="Arial" w:cs="Arial"/>
          <w:sz w:val="18"/>
          <w:szCs w:val="18"/>
        </w:rPr>
        <w:t xml:space="preserve"> chmele bez čp.</w:t>
      </w:r>
    </w:p>
    <w:p w14:paraId="77A18C1F" w14:textId="77777777" w:rsidR="00EE2976" w:rsidRPr="00904BD8" w:rsidRDefault="00EE2976" w:rsidP="00EE2976">
      <w:pPr>
        <w:pStyle w:val="obec1"/>
        <w:widowControl/>
        <w:tabs>
          <w:tab w:val="clear" w:pos="4536"/>
          <w:tab w:val="clear" w:pos="6237"/>
          <w:tab w:val="left" w:pos="1418"/>
          <w:tab w:val="left" w:pos="3119"/>
          <w:tab w:val="left" w:pos="4253"/>
          <w:tab w:val="left" w:pos="6379"/>
          <w:tab w:val="left" w:pos="7230"/>
        </w:tabs>
        <w:ind w:right="-567"/>
        <w:rPr>
          <w:rFonts w:ascii="Arial" w:hAnsi="Arial" w:cs="Arial"/>
          <w:sz w:val="18"/>
          <w:szCs w:val="18"/>
        </w:rPr>
      </w:pPr>
    </w:p>
    <w:p w14:paraId="0B8986DD" w14:textId="77777777" w:rsidR="00EE2976" w:rsidRPr="00904BD8" w:rsidRDefault="00EE2976" w:rsidP="00EE2976">
      <w:pPr>
        <w:pStyle w:val="obec1"/>
        <w:widowControl/>
        <w:tabs>
          <w:tab w:val="clear" w:pos="4536"/>
          <w:tab w:val="clear" w:pos="6237"/>
          <w:tab w:val="left" w:pos="1418"/>
          <w:tab w:val="left" w:pos="3119"/>
          <w:tab w:val="left" w:pos="4253"/>
          <w:tab w:val="left" w:pos="6379"/>
          <w:tab w:val="left" w:pos="7230"/>
        </w:tabs>
        <w:ind w:right="-567"/>
        <w:rPr>
          <w:rFonts w:ascii="Arial" w:hAnsi="Arial" w:cs="Arial"/>
          <w:sz w:val="18"/>
          <w:szCs w:val="18"/>
        </w:rPr>
      </w:pPr>
      <w:r w:rsidRPr="00904BD8">
        <w:rPr>
          <w:rFonts w:ascii="Arial" w:hAnsi="Arial" w:cs="Arial"/>
          <w:sz w:val="18"/>
          <w:szCs w:val="18"/>
        </w:rPr>
        <w:t xml:space="preserve">Katastr </w:t>
      </w:r>
      <w:proofErr w:type="gramStart"/>
      <w:r w:rsidRPr="00904BD8">
        <w:rPr>
          <w:rFonts w:ascii="Arial" w:hAnsi="Arial" w:cs="Arial"/>
          <w:sz w:val="18"/>
          <w:szCs w:val="18"/>
        </w:rPr>
        <w:t>nemovitostí - stavební</w:t>
      </w:r>
      <w:proofErr w:type="gramEnd"/>
    </w:p>
    <w:p w14:paraId="36077AAB" w14:textId="77777777" w:rsidR="00EE2976" w:rsidRDefault="00EE2976" w:rsidP="00EE2976">
      <w:pPr>
        <w:pStyle w:val="obec1"/>
        <w:widowControl/>
        <w:tabs>
          <w:tab w:val="clear" w:pos="4536"/>
          <w:tab w:val="clear" w:pos="6237"/>
          <w:tab w:val="left" w:pos="1418"/>
          <w:tab w:val="left" w:pos="3119"/>
          <w:tab w:val="left" w:pos="4253"/>
          <w:tab w:val="left" w:pos="6379"/>
          <w:tab w:val="left" w:pos="7230"/>
        </w:tabs>
        <w:ind w:right="-567"/>
        <w:rPr>
          <w:rFonts w:ascii="Arial" w:hAnsi="Arial" w:cs="Arial"/>
          <w:sz w:val="18"/>
          <w:szCs w:val="18"/>
        </w:rPr>
      </w:pPr>
      <w:r w:rsidRPr="00904BD8">
        <w:rPr>
          <w:rFonts w:ascii="Arial" w:hAnsi="Arial" w:cs="Arial"/>
          <w:sz w:val="18"/>
          <w:szCs w:val="18"/>
        </w:rPr>
        <w:t>Sulejovice</w:t>
      </w:r>
      <w:r w:rsidRPr="00904BD8">
        <w:rPr>
          <w:rFonts w:ascii="Arial" w:hAnsi="Arial" w:cs="Arial"/>
          <w:sz w:val="18"/>
          <w:szCs w:val="18"/>
        </w:rPr>
        <w:tab/>
      </w:r>
      <w:proofErr w:type="spellStart"/>
      <w:r w:rsidRPr="00904BD8">
        <w:rPr>
          <w:rFonts w:ascii="Arial" w:hAnsi="Arial" w:cs="Arial"/>
          <w:sz w:val="18"/>
          <w:szCs w:val="18"/>
        </w:rPr>
        <w:t>Sulejovice</w:t>
      </w:r>
      <w:proofErr w:type="spellEnd"/>
      <w:r w:rsidRPr="00904BD8">
        <w:rPr>
          <w:rFonts w:ascii="Arial" w:hAnsi="Arial" w:cs="Arial"/>
          <w:sz w:val="18"/>
          <w:szCs w:val="18"/>
        </w:rPr>
        <w:tab/>
        <w:t>284</w:t>
      </w:r>
      <w:r w:rsidRPr="00904BD8">
        <w:rPr>
          <w:rFonts w:ascii="Arial" w:hAnsi="Arial" w:cs="Arial"/>
          <w:sz w:val="18"/>
          <w:szCs w:val="18"/>
        </w:rPr>
        <w:tab/>
      </w:r>
      <w:proofErr w:type="spellStart"/>
      <w:r w:rsidRPr="00904BD8">
        <w:rPr>
          <w:rFonts w:ascii="Arial" w:hAnsi="Arial" w:cs="Arial"/>
          <w:sz w:val="18"/>
          <w:szCs w:val="18"/>
        </w:rPr>
        <w:t>zast</w:t>
      </w:r>
      <w:proofErr w:type="spellEnd"/>
      <w:r>
        <w:rPr>
          <w:rFonts w:ascii="Arial" w:hAnsi="Arial" w:cs="Arial"/>
          <w:sz w:val="18"/>
          <w:szCs w:val="18"/>
        </w:rPr>
        <w:t>.</w:t>
      </w:r>
      <w:r w:rsidRPr="00904BD8">
        <w:rPr>
          <w:rFonts w:ascii="Arial" w:hAnsi="Arial" w:cs="Arial"/>
          <w:sz w:val="18"/>
          <w:szCs w:val="18"/>
        </w:rPr>
        <w:t xml:space="preserve"> plocha a nádvoří</w:t>
      </w:r>
      <w:r w:rsidRPr="00904BD8">
        <w:rPr>
          <w:rFonts w:ascii="Arial" w:hAnsi="Arial" w:cs="Arial"/>
          <w:sz w:val="18"/>
          <w:szCs w:val="18"/>
        </w:rPr>
        <w:tab/>
        <w:t xml:space="preserve">1/2 umývárna a 1/2 dílna na drobné </w:t>
      </w:r>
    </w:p>
    <w:p w14:paraId="57F9B64E" w14:textId="77777777" w:rsidR="00EE2976" w:rsidRPr="00904BD8" w:rsidRDefault="00EE2976" w:rsidP="00EE2976">
      <w:pPr>
        <w:pStyle w:val="obec1"/>
        <w:widowControl/>
        <w:tabs>
          <w:tab w:val="clear" w:pos="4536"/>
          <w:tab w:val="clear" w:pos="6237"/>
          <w:tab w:val="left" w:pos="1418"/>
          <w:tab w:val="left" w:pos="3119"/>
          <w:tab w:val="left" w:pos="4253"/>
          <w:tab w:val="left" w:pos="6379"/>
          <w:tab w:val="left" w:pos="7230"/>
        </w:tabs>
        <w:ind w:right="-567"/>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sidRPr="00904BD8">
        <w:rPr>
          <w:rFonts w:ascii="Arial" w:hAnsi="Arial" w:cs="Arial"/>
          <w:sz w:val="18"/>
          <w:szCs w:val="18"/>
        </w:rPr>
        <w:t>opravy bez čp.</w:t>
      </w:r>
    </w:p>
    <w:p w14:paraId="0D2A13E0" w14:textId="7DF72CD9" w:rsidR="009970BC" w:rsidRPr="005966B6" w:rsidRDefault="00EE2976" w:rsidP="005966B6">
      <w:pPr>
        <w:ind w:left="-284" w:right="-567"/>
        <w:rPr>
          <w:rFonts w:ascii="Arial" w:hAnsi="Arial" w:cs="Arial"/>
          <w:sz w:val="22"/>
          <w:szCs w:val="22"/>
        </w:rPr>
      </w:pPr>
      <w:r w:rsidRPr="00904BD8">
        <w:rPr>
          <w:rFonts w:ascii="Arial" w:hAnsi="Arial" w:cs="Arial"/>
          <w:sz w:val="22"/>
          <w:szCs w:val="22"/>
        </w:rPr>
        <w:t>------------------------------------------------------------------------------------------------------------------------------------</w:t>
      </w:r>
    </w:p>
    <w:p w14:paraId="72B22A49" w14:textId="77777777" w:rsidR="005966B6" w:rsidRPr="009970BC" w:rsidRDefault="005966B6" w:rsidP="009970BC">
      <w:pPr>
        <w:jc w:val="both"/>
        <w:rPr>
          <w:rFonts w:ascii="Arial" w:eastAsia="MS Mincho" w:hAnsi="Arial" w:cs="Arial"/>
          <w:sz w:val="22"/>
          <w:szCs w:val="22"/>
          <w:lang w:eastAsia="en-US"/>
        </w:rPr>
      </w:pPr>
    </w:p>
    <w:p w14:paraId="6A1053CA" w14:textId="77777777" w:rsidR="009970BC" w:rsidRPr="009970BC" w:rsidRDefault="009970BC" w:rsidP="009970BC">
      <w:pPr>
        <w:numPr>
          <w:ilvl w:val="0"/>
          <w:numId w:val="42"/>
        </w:numPr>
        <w:ind w:right="-433"/>
        <w:contextualSpacing/>
        <w:rPr>
          <w:rFonts w:ascii="Arial" w:hAnsi="Arial" w:cs="Arial"/>
          <w:b/>
          <w:sz w:val="22"/>
          <w:szCs w:val="22"/>
        </w:rPr>
      </w:pPr>
      <w:r w:rsidRPr="009970BC">
        <w:rPr>
          <w:rFonts w:ascii="Arial" w:hAnsi="Arial" w:cs="Arial"/>
          <w:b/>
          <w:sz w:val="22"/>
          <w:szCs w:val="22"/>
        </w:rPr>
        <w:t>Předmětem převodu jsou pouze stavby, pozemek má jiného vlastníka</w:t>
      </w:r>
    </w:p>
    <w:p w14:paraId="6D72F46B" w14:textId="77777777" w:rsidR="00E13C72" w:rsidRPr="00904BD8" w:rsidRDefault="00E13C72" w:rsidP="00E13C72">
      <w:pPr>
        <w:ind w:left="-284" w:right="-568"/>
        <w:rPr>
          <w:rFonts w:ascii="Arial" w:hAnsi="Arial" w:cs="Arial"/>
          <w:sz w:val="22"/>
          <w:szCs w:val="22"/>
        </w:rPr>
      </w:pPr>
      <w:r w:rsidRPr="00904BD8">
        <w:rPr>
          <w:rFonts w:ascii="Arial" w:hAnsi="Arial" w:cs="Arial"/>
          <w:sz w:val="22"/>
          <w:szCs w:val="22"/>
        </w:rPr>
        <w:t>------------------------------------------------------------------------------------------------------------------------------------</w:t>
      </w:r>
    </w:p>
    <w:p w14:paraId="6E179BFD" w14:textId="77777777" w:rsidR="00E13C72" w:rsidRPr="00294BE4" w:rsidRDefault="00E13C72" w:rsidP="00E13C72">
      <w:pPr>
        <w:tabs>
          <w:tab w:val="left" w:pos="1418"/>
          <w:tab w:val="left" w:pos="3261"/>
          <w:tab w:val="left" w:pos="4253"/>
          <w:tab w:val="left" w:pos="5670"/>
          <w:tab w:val="left" w:pos="7371"/>
          <w:tab w:val="left" w:pos="8505"/>
        </w:tabs>
        <w:ind w:left="-284" w:right="-568"/>
        <w:jc w:val="both"/>
        <w:rPr>
          <w:rFonts w:ascii="Arial" w:hAnsi="Arial" w:cs="Arial"/>
          <w:sz w:val="18"/>
          <w:szCs w:val="18"/>
        </w:rPr>
      </w:pPr>
      <w:r>
        <w:rPr>
          <w:rFonts w:ascii="Arial" w:hAnsi="Arial" w:cs="Arial"/>
          <w:sz w:val="18"/>
          <w:szCs w:val="18"/>
        </w:rPr>
        <w:t>O</w:t>
      </w:r>
      <w:r w:rsidRPr="00294BE4">
        <w:rPr>
          <w:rFonts w:ascii="Arial" w:hAnsi="Arial" w:cs="Arial"/>
          <w:sz w:val="18"/>
          <w:szCs w:val="18"/>
        </w:rPr>
        <w:t>bec</w:t>
      </w:r>
      <w:r w:rsidRPr="00294BE4">
        <w:rPr>
          <w:rFonts w:ascii="Arial" w:hAnsi="Arial" w:cs="Arial"/>
          <w:sz w:val="18"/>
          <w:szCs w:val="18"/>
        </w:rPr>
        <w:tab/>
      </w:r>
      <w:r>
        <w:rPr>
          <w:rFonts w:ascii="Arial" w:hAnsi="Arial" w:cs="Arial"/>
          <w:sz w:val="18"/>
          <w:szCs w:val="18"/>
        </w:rPr>
        <w:t>K</w:t>
      </w:r>
      <w:r w:rsidRPr="00294BE4">
        <w:rPr>
          <w:rFonts w:ascii="Arial" w:hAnsi="Arial" w:cs="Arial"/>
          <w:sz w:val="18"/>
          <w:szCs w:val="18"/>
        </w:rPr>
        <w:t>atastrální</w:t>
      </w:r>
      <w:r w:rsidRPr="00294BE4">
        <w:rPr>
          <w:rFonts w:ascii="Arial" w:hAnsi="Arial" w:cs="Arial"/>
          <w:sz w:val="18"/>
          <w:szCs w:val="18"/>
        </w:rPr>
        <w:tab/>
      </w:r>
      <w:r>
        <w:rPr>
          <w:rFonts w:ascii="Arial" w:hAnsi="Arial" w:cs="Arial"/>
          <w:sz w:val="18"/>
          <w:szCs w:val="18"/>
        </w:rPr>
        <w:t>S</w:t>
      </w:r>
      <w:r w:rsidRPr="00294BE4">
        <w:rPr>
          <w:rFonts w:ascii="Arial" w:hAnsi="Arial" w:cs="Arial"/>
          <w:sz w:val="18"/>
          <w:szCs w:val="18"/>
        </w:rPr>
        <w:t>tavba</w:t>
      </w:r>
      <w:r w:rsidRPr="00294BE4">
        <w:rPr>
          <w:rFonts w:ascii="Arial" w:hAnsi="Arial" w:cs="Arial"/>
          <w:sz w:val="18"/>
          <w:szCs w:val="18"/>
        </w:rPr>
        <w:tab/>
      </w:r>
      <w:r>
        <w:rPr>
          <w:rFonts w:ascii="Arial" w:hAnsi="Arial" w:cs="Arial"/>
          <w:sz w:val="18"/>
          <w:szCs w:val="18"/>
        </w:rPr>
        <w:t>D</w:t>
      </w:r>
      <w:r w:rsidRPr="00294BE4">
        <w:rPr>
          <w:rFonts w:ascii="Arial" w:hAnsi="Arial" w:cs="Arial"/>
          <w:sz w:val="18"/>
          <w:szCs w:val="18"/>
        </w:rPr>
        <w:t>ruh</w:t>
      </w:r>
      <w:r w:rsidRPr="00294BE4">
        <w:rPr>
          <w:rFonts w:ascii="Arial" w:hAnsi="Arial" w:cs="Arial"/>
          <w:sz w:val="18"/>
          <w:szCs w:val="18"/>
        </w:rPr>
        <w:tab/>
      </w:r>
      <w:r>
        <w:rPr>
          <w:rFonts w:ascii="Arial" w:hAnsi="Arial" w:cs="Arial"/>
          <w:sz w:val="18"/>
          <w:szCs w:val="18"/>
        </w:rPr>
        <w:t>Z</w:t>
      </w:r>
      <w:r w:rsidRPr="00294BE4">
        <w:rPr>
          <w:rFonts w:ascii="Arial" w:hAnsi="Arial" w:cs="Arial"/>
          <w:sz w:val="18"/>
          <w:szCs w:val="18"/>
        </w:rPr>
        <w:t>působ</w:t>
      </w:r>
      <w:r w:rsidRPr="00294BE4">
        <w:rPr>
          <w:rFonts w:ascii="Arial" w:hAnsi="Arial" w:cs="Arial"/>
          <w:sz w:val="18"/>
          <w:szCs w:val="18"/>
        </w:rPr>
        <w:tab/>
      </w:r>
      <w:r>
        <w:rPr>
          <w:rFonts w:ascii="Arial" w:hAnsi="Arial" w:cs="Arial"/>
          <w:sz w:val="18"/>
          <w:szCs w:val="18"/>
        </w:rPr>
        <w:t>N</w:t>
      </w:r>
      <w:r w:rsidRPr="00294BE4">
        <w:rPr>
          <w:rFonts w:ascii="Arial" w:hAnsi="Arial" w:cs="Arial"/>
          <w:sz w:val="18"/>
          <w:szCs w:val="18"/>
        </w:rPr>
        <w:t>a pozemku</w:t>
      </w:r>
      <w:r w:rsidRPr="00294BE4">
        <w:rPr>
          <w:rFonts w:ascii="Arial" w:hAnsi="Arial" w:cs="Arial"/>
          <w:sz w:val="18"/>
          <w:szCs w:val="18"/>
        </w:rPr>
        <w:tab/>
      </w:r>
    </w:p>
    <w:p w14:paraId="1AC82123" w14:textId="77777777" w:rsidR="00E13C72" w:rsidRPr="00294BE4" w:rsidRDefault="00E13C72" w:rsidP="00E13C72">
      <w:pPr>
        <w:tabs>
          <w:tab w:val="left" w:pos="1418"/>
          <w:tab w:val="left" w:pos="3261"/>
          <w:tab w:val="left" w:pos="4253"/>
          <w:tab w:val="left" w:pos="5670"/>
          <w:tab w:val="left" w:pos="7371"/>
          <w:tab w:val="left" w:pos="8505"/>
        </w:tabs>
        <w:ind w:left="-284" w:right="-568"/>
        <w:jc w:val="both"/>
        <w:rPr>
          <w:rFonts w:ascii="Arial" w:hAnsi="Arial" w:cs="Arial"/>
          <w:sz w:val="18"/>
          <w:szCs w:val="18"/>
        </w:rPr>
      </w:pPr>
      <w:r w:rsidRPr="00294BE4">
        <w:rPr>
          <w:rFonts w:ascii="Arial" w:hAnsi="Arial" w:cs="Arial"/>
          <w:sz w:val="18"/>
          <w:szCs w:val="18"/>
        </w:rPr>
        <w:tab/>
        <w:t>území</w:t>
      </w:r>
      <w:r w:rsidRPr="00294BE4">
        <w:rPr>
          <w:rFonts w:ascii="Arial" w:hAnsi="Arial" w:cs="Arial"/>
          <w:sz w:val="18"/>
          <w:szCs w:val="18"/>
        </w:rPr>
        <w:tab/>
        <w:t>čp./bez čp</w:t>
      </w:r>
      <w:r w:rsidRPr="00294BE4">
        <w:rPr>
          <w:rFonts w:ascii="Arial" w:hAnsi="Arial" w:cs="Arial"/>
          <w:sz w:val="18"/>
          <w:szCs w:val="18"/>
        </w:rPr>
        <w:tab/>
        <w:t>stavby</w:t>
      </w:r>
      <w:r w:rsidRPr="00294BE4">
        <w:rPr>
          <w:rFonts w:ascii="Arial" w:hAnsi="Arial" w:cs="Arial"/>
          <w:sz w:val="18"/>
          <w:szCs w:val="18"/>
        </w:rPr>
        <w:tab/>
        <w:t>využití</w:t>
      </w:r>
      <w:r w:rsidRPr="00294BE4">
        <w:rPr>
          <w:rFonts w:ascii="Arial" w:hAnsi="Arial" w:cs="Arial"/>
          <w:sz w:val="18"/>
          <w:szCs w:val="18"/>
        </w:rPr>
        <w:tab/>
        <w:t>parc.</w:t>
      </w:r>
      <w:r>
        <w:rPr>
          <w:rFonts w:ascii="Arial" w:hAnsi="Arial" w:cs="Arial"/>
          <w:sz w:val="18"/>
          <w:szCs w:val="18"/>
        </w:rPr>
        <w:t xml:space="preserve"> </w:t>
      </w:r>
      <w:r w:rsidRPr="00294BE4">
        <w:rPr>
          <w:rFonts w:ascii="Arial" w:hAnsi="Arial" w:cs="Arial"/>
          <w:sz w:val="18"/>
          <w:szCs w:val="18"/>
        </w:rPr>
        <w:t>č.</w:t>
      </w:r>
      <w:r w:rsidRPr="00294BE4">
        <w:rPr>
          <w:rFonts w:ascii="Arial" w:hAnsi="Arial" w:cs="Arial"/>
          <w:sz w:val="18"/>
          <w:szCs w:val="18"/>
        </w:rPr>
        <w:tab/>
      </w:r>
    </w:p>
    <w:p w14:paraId="0AAC08AB" w14:textId="77777777" w:rsidR="00E13C72" w:rsidRPr="002439C0" w:rsidRDefault="00E13C72" w:rsidP="00E13C72">
      <w:pPr>
        <w:tabs>
          <w:tab w:val="left" w:pos="1418"/>
          <w:tab w:val="left" w:pos="3261"/>
          <w:tab w:val="left" w:pos="4253"/>
          <w:tab w:val="left" w:pos="5670"/>
          <w:tab w:val="left" w:pos="7371"/>
          <w:tab w:val="left" w:pos="8505"/>
        </w:tabs>
        <w:ind w:left="-284" w:right="-568"/>
        <w:jc w:val="both"/>
        <w:rPr>
          <w:rFonts w:ascii="Arial" w:hAnsi="Arial" w:cs="Arial"/>
          <w:sz w:val="22"/>
          <w:szCs w:val="22"/>
        </w:rPr>
      </w:pPr>
      <w:r w:rsidRPr="002439C0">
        <w:rPr>
          <w:rFonts w:ascii="Arial" w:hAnsi="Arial" w:cs="Arial"/>
          <w:sz w:val="22"/>
          <w:szCs w:val="22"/>
        </w:rPr>
        <w:t>------------------------------------------------------------------------------------------------------------------------------------</w:t>
      </w:r>
    </w:p>
    <w:p w14:paraId="04D55081" w14:textId="77777777" w:rsidR="00E13C72" w:rsidRDefault="00E13C72" w:rsidP="00E13C72">
      <w:pPr>
        <w:pStyle w:val="budova"/>
        <w:widowControl/>
        <w:tabs>
          <w:tab w:val="clear" w:pos="2269"/>
          <w:tab w:val="clear" w:pos="4820"/>
          <w:tab w:val="clear" w:pos="5529"/>
          <w:tab w:val="clear" w:pos="7938"/>
          <w:tab w:val="left" w:pos="1418"/>
          <w:tab w:val="left" w:pos="3261"/>
          <w:tab w:val="left" w:pos="4253"/>
          <w:tab w:val="left" w:pos="5670"/>
          <w:tab w:val="left" w:pos="7371"/>
          <w:tab w:val="left" w:pos="8505"/>
        </w:tabs>
        <w:ind w:left="-284" w:right="-568"/>
        <w:rPr>
          <w:rFonts w:ascii="Arial" w:hAnsi="Arial" w:cs="Arial"/>
          <w:sz w:val="18"/>
          <w:szCs w:val="18"/>
        </w:rPr>
      </w:pPr>
      <w:r>
        <w:rPr>
          <w:rFonts w:ascii="Arial" w:hAnsi="Arial" w:cs="Arial"/>
          <w:sz w:val="18"/>
          <w:szCs w:val="18"/>
        </w:rPr>
        <w:t>Sulejovice</w:t>
      </w:r>
      <w:r>
        <w:rPr>
          <w:rFonts w:ascii="Arial" w:hAnsi="Arial" w:cs="Arial"/>
          <w:sz w:val="18"/>
          <w:szCs w:val="18"/>
        </w:rPr>
        <w:tab/>
        <w:t>Sulejovice</w:t>
      </w:r>
      <w:r>
        <w:rPr>
          <w:rFonts w:ascii="Arial" w:hAnsi="Arial" w:cs="Arial"/>
          <w:sz w:val="18"/>
          <w:szCs w:val="18"/>
        </w:rPr>
        <w:tab/>
        <w:t>bez čp.</w:t>
      </w:r>
      <w:r>
        <w:rPr>
          <w:rFonts w:ascii="Arial" w:hAnsi="Arial" w:cs="Arial"/>
          <w:sz w:val="18"/>
          <w:szCs w:val="18"/>
        </w:rPr>
        <w:tab/>
        <w:t>Sklad jiný</w:t>
      </w:r>
      <w:r>
        <w:rPr>
          <w:rFonts w:ascii="Arial" w:hAnsi="Arial" w:cs="Arial"/>
          <w:sz w:val="18"/>
          <w:szCs w:val="18"/>
        </w:rPr>
        <w:tab/>
      </w:r>
      <w:proofErr w:type="gramStart"/>
      <w:r>
        <w:rPr>
          <w:rFonts w:ascii="Arial" w:hAnsi="Arial" w:cs="Arial"/>
          <w:sz w:val="18"/>
          <w:szCs w:val="18"/>
        </w:rPr>
        <w:t>PV - sklad</w:t>
      </w:r>
      <w:proofErr w:type="gramEnd"/>
      <w:r>
        <w:rPr>
          <w:rFonts w:ascii="Arial" w:hAnsi="Arial" w:cs="Arial"/>
          <w:sz w:val="18"/>
          <w:szCs w:val="18"/>
        </w:rPr>
        <w:t xml:space="preserve"> olejů</w:t>
      </w:r>
      <w:r>
        <w:rPr>
          <w:rFonts w:ascii="Arial" w:hAnsi="Arial" w:cs="Arial"/>
          <w:sz w:val="18"/>
          <w:szCs w:val="18"/>
        </w:rPr>
        <w:tab/>
        <w:t>PKN – st. 417</w:t>
      </w:r>
    </w:p>
    <w:p w14:paraId="067E2A2D" w14:textId="77777777" w:rsidR="00E13C72" w:rsidRPr="00904BD8" w:rsidRDefault="00E13C72" w:rsidP="00E13C72">
      <w:pPr>
        <w:ind w:left="-284" w:right="-568"/>
        <w:rPr>
          <w:rFonts w:ascii="Arial" w:hAnsi="Arial" w:cs="Arial"/>
          <w:sz w:val="22"/>
          <w:szCs w:val="22"/>
        </w:rPr>
      </w:pPr>
      <w:r w:rsidRPr="00904BD8">
        <w:rPr>
          <w:rFonts w:ascii="Arial" w:hAnsi="Arial" w:cs="Arial"/>
          <w:sz w:val="22"/>
          <w:szCs w:val="22"/>
        </w:rPr>
        <w:t>------------------------------------------------------------------------------------------------------------------------------------</w:t>
      </w:r>
    </w:p>
    <w:p w14:paraId="0BBA1148" w14:textId="77777777" w:rsidR="005966B6" w:rsidRDefault="005966B6" w:rsidP="009970BC">
      <w:pPr>
        <w:jc w:val="both"/>
        <w:rPr>
          <w:rFonts w:ascii="Arial" w:eastAsia="MS Mincho" w:hAnsi="Arial" w:cs="Arial"/>
          <w:sz w:val="22"/>
          <w:szCs w:val="22"/>
          <w:lang w:eastAsia="en-US"/>
        </w:rPr>
      </w:pPr>
    </w:p>
    <w:p w14:paraId="352A14A2" w14:textId="77777777" w:rsidR="005966B6" w:rsidRPr="009970BC" w:rsidRDefault="005966B6" w:rsidP="009970BC">
      <w:pPr>
        <w:jc w:val="both"/>
        <w:rPr>
          <w:rFonts w:ascii="Arial" w:eastAsia="MS Mincho" w:hAnsi="Arial" w:cs="Arial"/>
          <w:sz w:val="22"/>
          <w:szCs w:val="22"/>
          <w:lang w:eastAsia="en-US"/>
        </w:rPr>
      </w:pPr>
    </w:p>
    <w:p w14:paraId="44B737ED" w14:textId="5A5AF867" w:rsidR="009970BC" w:rsidRPr="009970BC" w:rsidRDefault="009970BC" w:rsidP="009970BC">
      <w:pPr>
        <w:numPr>
          <w:ilvl w:val="0"/>
          <w:numId w:val="42"/>
        </w:numPr>
        <w:ind w:right="-433"/>
        <w:contextualSpacing/>
        <w:rPr>
          <w:rFonts w:ascii="Arial" w:hAnsi="Arial" w:cs="Arial"/>
          <w:b/>
          <w:sz w:val="22"/>
          <w:szCs w:val="22"/>
        </w:rPr>
      </w:pPr>
      <w:r w:rsidRPr="009970BC">
        <w:rPr>
          <w:rFonts w:ascii="Arial" w:hAnsi="Arial" w:cs="Arial"/>
          <w:b/>
          <w:sz w:val="22"/>
          <w:szCs w:val="22"/>
        </w:rPr>
        <w:t>Předmětem převodu jsou pouze pozemky</w:t>
      </w:r>
      <w:r w:rsidR="007D67B8">
        <w:rPr>
          <w:rFonts w:ascii="Arial" w:hAnsi="Arial" w:cs="Arial"/>
          <w:b/>
          <w:sz w:val="22"/>
          <w:szCs w:val="22"/>
        </w:rPr>
        <w:t>?</w:t>
      </w:r>
    </w:p>
    <w:p w14:paraId="25B4B228" w14:textId="77777777" w:rsidR="00E64C72" w:rsidRDefault="00E64C72" w:rsidP="00E64C72">
      <w:pPr>
        <w:tabs>
          <w:tab w:val="left" w:pos="1418"/>
          <w:tab w:val="left" w:pos="3686"/>
          <w:tab w:val="left" w:pos="5103"/>
          <w:tab w:val="left" w:pos="6521"/>
          <w:tab w:val="left" w:pos="7938"/>
        </w:tabs>
        <w:ind w:left="-284" w:right="-568"/>
        <w:rPr>
          <w:rFonts w:ascii="Arial" w:hAnsi="Arial" w:cs="Arial"/>
          <w:sz w:val="22"/>
          <w:szCs w:val="22"/>
        </w:rPr>
      </w:pPr>
      <w:r>
        <w:rPr>
          <w:rFonts w:ascii="Arial" w:hAnsi="Arial" w:cs="Arial"/>
          <w:sz w:val="22"/>
          <w:szCs w:val="22"/>
        </w:rPr>
        <w:t>------------------------------------------------------------------------------------------------------------------------------------</w:t>
      </w:r>
    </w:p>
    <w:p w14:paraId="20235C3C" w14:textId="77777777" w:rsidR="00E64C72" w:rsidRPr="00904BD8" w:rsidRDefault="00E64C72" w:rsidP="00E64C72">
      <w:pPr>
        <w:pStyle w:val="obec1"/>
        <w:widowControl/>
        <w:tabs>
          <w:tab w:val="clear" w:pos="4536"/>
          <w:tab w:val="clear" w:pos="6237"/>
          <w:tab w:val="clear" w:pos="9214"/>
          <w:tab w:val="left" w:pos="5387"/>
          <w:tab w:val="left" w:pos="6804"/>
        </w:tabs>
        <w:ind w:right="-568"/>
        <w:rPr>
          <w:rFonts w:ascii="Arial" w:hAnsi="Arial" w:cs="Arial"/>
          <w:sz w:val="18"/>
          <w:szCs w:val="18"/>
        </w:rPr>
      </w:pPr>
      <w:r>
        <w:rPr>
          <w:rFonts w:ascii="Arial" w:hAnsi="Arial" w:cs="Arial"/>
          <w:sz w:val="18"/>
          <w:szCs w:val="18"/>
        </w:rPr>
        <w:t>Obec</w:t>
      </w:r>
      <w:r>
        <w:rPr>
          <w:rFonts w:ascii="Arial" w:hAnsi="Arial" w:cs="Arial"/>
          <w:sz w:val="18"/>
          <w:szCs w:val="18"/>
        </w:rPr>
        <w:tab/>
        <w:t>K</w:t>
      </w:r>
      <w:r w:rsidRPr="00904BD8">
        <w:rPr>
          <w:rFonts w:ascii="Arial" w:hAnsi="Arial" w:cs="Arial"/>
          <w:sz w:val="18"/>
          <w:szCs w:val="18"/>
        </w:rPr>
        <w:t xml:space="preserve">atastrální území </w:t>
      </w:r>
      <w:r w:rsidRPr="00904BD8">
        <w:rPr>
          <w:rFonts w:ascii="Arial" w:hAnsi="Arial" w:cs="Arial"/>
          <w:sz w:val="18"/>
          <w:szCs w:val="18"/>
        </w:rPr>
        <w:tab/>
      </w:r>
      <w:r>
        <w:rPr>
          <w:rFonts w:ascii="Arial" w:hAnsi="Arial" w:cs="Arial"/>
          <w:sz w:val="18"/>
          <w:szCs w:val="18"/>
        </w:rPr>
        <w:t>P</w:t>
      </w:r>
      <w:r w:rsidRPr="00904BD8">
        <w:rPr>
          <w:rFonts w:ascii="Arial" w:hAnsi="Arial" w:cs="Arial"/>
          <w:sz w:val="18"/>
          <w:szCs w:val="18"/>
        </w:rPr>
        <w:t>ozemek</w:t>
      </w:r>
      <w:r w:rsidRPr="00904BD8">
        <w:rPr>
          <w:rFonts w:ascii="Arial" w:hAnsi="Arial" w:cs="Arial"/>
          <w:sz w:val="18"/>
          <w:szCs w:val="18"/>
        </w:rPr>
        <w:tab/>
      </w:r>
      <w:r>
        <w:rPr>
          <w:rFonts w:ascii="Arial" w:hAnsi="Arial" w:cs="Arial"/>
          <w:sz w:val="18"/>
          <w:szCs w:val="18"/>
        </w:rPr>
        <w:t>D</w:t>
      </w:r>
      <w:r w:rsidRPr="00904BD8">
        <w:rPr>
          <w:rFonts w:ascii="Arial" w:hAnsi="Arial" w:cs="Arial"/>
          <w:sz w:val="18"/>
          <w:szCs w:val="18"/>
        </w:rPr>
        <w:t>ruh</w:t>
      </w:r>
    </w:p>
    <w:p w14:paraId="07962A04" w14:textId="77777777" w:rsidR="00E64C72" w:rsidRPr="00904BD8" w:rsidRDefault="00E64C72" w:rsidP="00E64C72">
      <w:pPr>
        <w:pStyle w:val="obec1"/>
        <w:widowControl/>
        <w:tabs>
          <w:tab w:val="clear" w:pos="4536"/>
          <w:tab w:val="clear" w:pos="6237"/>
          <w:tab w:val="clear" w:pos="9214"/>
          <w:tab w:val="left" w:pos="5387"/>
          <w:tab w:val="left" w:pos="6804"/>
        </w:tabs>
        <w:ind w:right="-568"/>
        <w:rPr>
          <w:rFonts w:ascii="Arial" w:hAnsi="Arial" w:cs="Arial"/>
          <w:sz w:val="18"/>
          <w:szCs w:val="18"/>
        </w:rPr>
      </w:pPr>
      <w:r w:rsidRPr="00904BD8">
        <w:rPr>
          <w:rFonts w:ascii="Arial" w:hAnsi="Arial" w:cs="Arial"/>
          <w:sz w:val="18"/>
          <w:szCs w:val="18"/>
        </w:rPr>
        <w:tab/>
      </w:r>
      <w:r w:rsidRPr="00904BD8">
        <w:rPr>
          <w:rFonts w:ascii="Arial" w:hAnsi="Arial" w:cs="Arial"/>
          <w:sz w:val="18"/>
          <w:szCs w:val="18"/>
        </w:rPr>
        <w:tab/>
        <w:t>parc.</w:t>
      </w:r>
      <w:r>
        <w:rPr>
          <w:rFonts w:ascii="Arial" w:hAnsi="Arial" w:cs="Arial"/>
          <w:sz w:val="18"/>
          <w:szCs w:val="18"/>
        </w:rPr>
        <w:t xml:space="preserve"> </w:t>
      </w:r>
      <w:r w:rsidRPr="00904BD8">
        <w:rPr>
          <w:rFonts w:ascii="Arial" w:hAnsi="Arial" w:cs="Arial"/>
          <w:sz w:val="18"/>
          <w:szCs w:val="18"/>
        </w:rPr>
        <w:t>č.</w:t>
      </w:r>
      <w:r w:rsidRPr="00904BD8">
        <w:rPr>
          <w:rFonts w:ascii="Arial" w:hAnsi="Arial" w:cs="Arial"/>
          <w:sz w:val="18"/>
          <w:szCs w:val="18"/>
        </w:rPr>
        <w:tab/>
        <w:t>pozemku</w:t>
      </w:r>
    </w:p>
    <w:p w14:paraId="26D6821E" w14:textId="77777777" w:rsidR="00E64C72" w:rsidRDefault="00E64C72" w:rsidP="00E64C72">
      <w:pPr>
        <w:tabs>
          <w:tab w:val="left" w:pos="1418"/>
          <w:tab w:val="left" w:pos="3686"/>
          <w:tab w:val="left" w:pos="5103"/>
          <w:tab w:val="left" w:pos="6521"/>
          <w:tab w:val="left" w:pos="7938"/>
        </w:tabs>
        <w:ind w:left="-284" w:right="-568"/>
        <w:rPr>
          <w:rFonts w:ascii="Arial" w:hAnsi="Arial" w:cs="Arial"/>
          <w:sz w:val="22"/>
          <w:szCs w:val="22"/>
        </w:rPr>
      </w:pPr>
      <w:r>
        <w:rPr>
          <w:rFonts w:ascii="Arial" w:hAnsi="Arial" w:cs="Arial"/>
          <w:sz w:val="22"/>
          <w:szCs w:val="22"/>
        </w:rPr>
        <w:t>------------------------------------------------------------------------------------------------------------------------------------</w:t>
      </w:r>
    </w:p>
    <w:p w14:paraId="0E4A8840" w14:textId="77777777" w:rsidR="00E64C72" w:rsidRPr="00904BD8" w:rsidRDefault="00E64C72" w:rsidP="00E64C72">
      <w:pPr>
        <w:pStyle w:val="obec1"/>
        <w:widowControl/>
        <w:tabs>
          <w:tab w:val="clear" w:pos="4536"/>
          <w:tab w:val="clear" w:pos="6237"/>
          <w:tab w:val="clear" w:pos="9214"/>
          <w:tab w:val="left" w:pos="5387"/>
          <w:tab w:val="left" w:pos="6804"/>
        </w:tabs>
        <w:ind w:right="-568"/>
        <w:rPr>
          <w:rFonts w:ascii="Arial" w:hAnsi="Arial" w:cs="Arial"/>
          <w:sz w:val="18"/>
          <w:szCs w:val="18"/>
        </w:rPr>
      </w:pPr>
      <w:r w:rsidRPr="00904BD8">
        <w:rPr>
          <w:rFonts w:ascii="Arial" w:hAnsi="Arial" w:cs="Arial"/>
          <w:sz w:val="18"/>
          <w:szCs w:val="18"/>
        </w:rPr>
        <w:t xml:space="preserve">Katastr </w:t>
      </w:r>
      <w:proofErr w:type="gramStart"/>
      <w:r w:rsidRPr="00904BD8">
        <w:rPr>
          <w:rFonts w:ascii="Arial" w:hAnsi="Arial" w:cs="Arial"/>
          <w:sz w:val="18"/>
          <w:szCs w:val="18"/>
        </w:rPr>
        <w:t>nemovitostí - stavební</w:t>
      </w:r>
      <w:proofErr w:type="gramEnd"/>
    </w:p>
    <w:p w14:paraId="5C59C070" w14:textId="77777777" w:rsidR="00E64C72" w:rsidRPr="00904BD8" w:rsidRDefault="00E64C72" w:rsidP="00E64C72">
      <w:pPr>
        <w:pStyle w:val="obec1"/>
        <w:widowControl/>
        <w:tabs>
          <w:tab w:val="clear" w:pos="4536"/>
          <w:tab w:val="clear" w:pos="6237"/>
          <w:tab w:val="clear" w:pos="9214"/>
          <w:tab w:val="left" w:pos="5387"/>
          <w:tab w:val="left" w:pos="6804"/>
        </w:tabs>
        <w:ind w:right="-568"/>
        <w:rPr>
          <w:rFonts w:ascii="Arial" w:hAnsi="Arial" w:cs="Arial"/>
          <w:sz w:val="18"/>
          <w:szCs w:val="18"/>
        </w:rPr>
      </w:pPr>
      <w:r w:rsidRPr="00904BD8">
        <w:rPr>
          <w:rFonts w:ascii="Arial" w:hAnsi="Arial" w:cs="Arial"/>
          <w:sz w:val="18"/>
          <w:szCs w:val="18"/>
        </w:rPr>
        <w:t>Sulejovice</w:t>
      </w:r>
      <w:r w:rsidRPr="00904BD8">
        <w:rPr>
          <w:rFonts w:ascii="Arial" w:hAnsi="Arial" w:cs="Arial"/>
          <w:sz w:val="18"/>
          <w:szCs w:val="18"/>
        </w:rPr>
        <w:tab/>
        <w:t>Sulejovice</w:t>
      </w:r>
      <w:r w:rsidRPr="00904BD8">
        <w:rPr>
          <w:rFonts w:ascii="Arial" w:hAnsi="Arial" w:cs="Arial"/>
          <w:sz w:val="18"/>
          <w:szCs w:val="18"/>
        </w:rPr>
        <w:tab/>
        <w:t>274</w:t>
      </w:r>
      <w:r w:rsidRPr="00904BD8">
        <w:rPr>
          <w:rFonts w:ascii="Arial" w:hAnsi="Arial" w:cs="Arial"/>
          <w:sz w:val="18"/>
          <w:szCs w:val="18"/>
        </w:rPr>
        <w:tab/>
        <w:t>zastavěná plocha a nádvoří</w:t>
      </w:r>
      <w:r w:rsidRPr="00904BD8">
        <w:rPr>
          <w:rFonts w:ascii="Arial" w:hAnsi="Arial" w:cs="Arial"/>
          <w:sz w:val="18"/>
          <w:szCs w:val="18"/>
        </w:rPr>
        <w:tab/>
      </w:r>
    </w:p>
    <w:p w14:paraId="7A386393" w14:textId="77777777" w:rsidR="00E64C72" w:rsidRPr="00904BD8" w:rsidRDefault="00E64C72" w:rsidP="00E64C72">
      <w:pPr>
        <w:ind w:left="-284" w:right="-568"/>
        <w:rPr>
          <w:rFonts w:ascii="Arial" w:hAnsi="Arial" w:cs="Arial"/>
          <w:sz w:val="22"/>
          <w:szCs w:val="22"/>
        </w:rPr>
      </w:pPr>
      <w:r w:rsidRPr="00904BD8">
        <w:rPr>
          <w:rFonts w:ascii="Arial" w:hAnsi="Arial" w:cs="Arial"/>
          <w:sz w:val="22"/>
          <w:szCs w:val="22"/>
        </w:rPr>
        <w:t>------------------------------------------------------------------------------------------------------------------------------------</w:t>
      </w:r>
    </w:p>
    <w:p w14:paraId="76FA11B6" w14:textId="77777777" w:rsidR="009970BC" w:rsidRPr="009970BC" w:rsidRDefault="009970BC" w:rsidP="009970BC">
      <w:pPr>
        <w:jc w:val="both"/>
        <w:rPr>
          <w:rFonts w:ascii="Arial" w:eastAsia="MS Mincho" w:hAnsi="Arial" w:cs="Arial"/>
          <w:b/>
          <w:sz w:val="22"/>
          <w:szCs w:val="22"/>
          <w:lang w:eastAsia="en-US"/>
        </w:rPr>
      </w:pPr>
    </w:p>
    <w:p w14:paraId="72866B39" w14:textId="77777777" w:rsidR="009970BC" w:rsidRPr="009970BC" w:rsidRDefault="009970BC" w:rsidP="009970BC">
      <w:pPr>
        <w:numPr>
          <w:ilvl w:val="0"/>
          <w:numId w:val="42"/>
        </w:numPr>
        <w:ind w:right="-433"/>
        <w:contextualSpacing/>
        <w:rPr>
          <w:rFonts w:ascii="Arial" w:hAnsi="Arial" w:cs="Arial"/>
          <w:b/>
          <w:sz w:val="22"/>
          <w:szCs w:val="22"/>
        </w:rPr>
      </w:pPr>
      <w:r w:rsidRPr="009970BC">
        <w:rPr>
          <w:rFonts w:ascii="Arial" w:hAnsi="Arial" w:cs="Arial"/>
          <w:b/>
          <w:sz w:val="22"/>
          <w:szCs w:val="22"/>
        </w:rPr>
        <w:t>Mimo výše uvedené nemovité věci jsou předmětem prodeje i součásti, příslušenství, budovy a stavby nepodléhající zápisu do katastru:</w:t>
      </w:r>
    </w:p>
    <w:p w14:paraId="42891BB0" w14:textId="77777777" w:rsidR="007D67B8" w:rsidRPr="00904BD8" w:rsidRDefault="007D67B8" w:rsidP="007D67B8">
      <w:pPr>
        <w:ind w:left="-284" w:right="-568"/>
        <w:rPr>
          <w:rFonts w:ascii="Arial" w:hAnsi="Arial" w:cs="Arial"/>
          <w:sz w:val="22"/>
          <w:szCs w:val="22"/>
        </w:rPr>
      </w:pPr>
      <w:r w:rsidRPr="00904BD8">
        <w:rPr>
          <w:rFonts w:ascii="Arial" w:hAnsi="Arial" w:cs="Arial"/>
          <w:sz w:val="22"/>
          <w:szCs w:val="22"/>
        </w:rPr>
        <w:t>------------------------------------------------------------------------------------------------------------------------------------</w:t>
      </w:r>
    </w:p>
    <w:p w14:paraId="20F81212" w14:textId="77777777" w:rsidR="007D67B8" w:rsidRDefault="007D67B8" w:rsidP="007D67B8">
      <w:pPr>
        <w:tabs>
          <w:tab w:val="left" w:pos="993"/>
          <w:tab w:val="left" w:pos="2268"/>
          <w:tab w:val="left" w:pos="4253"/>
          <w:tab w:val="left" w:pos="6521"/>
          <w:tab w:val="left" w:pos="8789"/>
        </w:tabs>
        <w:ind w:left="-284" w:right="-568"/>
        <w:jc w:val="both"/>
        <w:rPr>
          <w:rFonts w:ascii="Arial" w:hAnsi="Arial" w:cs="Arial"/>
          <w:sz w:val="18"/>
          <w:szCs w:val="18"/>
        </w:rPr>
      </w:pPr>
      <w:r>
        <w:rPr>
          <w:rFonts w:ascii="Arial" w:hAnsi="Arial" w:cs="Arial"/>
          <w:sz w:val="18"/>
          <w:szCs w:val="18"/>
        </w:rPr>
        <w:t>Obec</w:t>
      </w:r>
      <w:r>
        <w:rPr>
          <w:rFonts w:ascii="Arial" w:hAnsi="Arial" w:cs="Arial"/>
          <w:sz w:val="18"/>
          <w:szCs w:val="18"/>
        </w:rPr>
        <w:tab/>
        <w:t>Katastrální</w:t>
      </w:r>
      <w:r>
        <w:rPr>
          <w:rFonts w:ascii="Arial" w:hAnsi="Arial" w:cs="Arial"/>
          <w:sz w:val="18"/>
          <w:szCs w:val="18"/>
        </w:rPr>
        <w:tab/>
        <w:t>Druh budovy</w:t>
      </w:r>
      <w:r>
        <w:rPr>
          <w:rFonts w:ascii="Arial" w:hAnsi="Arial" w:cs="Arial"/>
          <w:sz w:val="18"/>
          <w:szCs w:val="18"/>
        </w:rPr>
        <w:tab/>
        <w:t>Způsob</w:t>
      </w:r>
      <w:r>
        <w:rPr>
          <w:rFonts w:ascii="Arial" w:hAnsi="Arial" w:cs="Arial"/>
          <w:sz w:val="18"/>
          <w:szCs w:val="18"/>
        </w:rPr>
        <w:tab/>
        <w:t>Na pozemku</w:t>
      </w:r>
      <w:r>
        <w:rPr>
          <w:rFonts w:ascii="Arial" w:hAnsi="Arial" w:cs="Arial"/>
          <w:sz w:val="18"/>
          <w:szCs w:val="18"/>
        </w:rPr>
        <w:tab/>
        <w:t>ID</w:t>
      </w:r>
    </w:p>
    <w:p w14:paraId="67D9FBED" w14:textId="77777777" w:rsidR="007D67B8" w:rsidRDefault="007D67B8" w:rsidP="007D67B8">
      <w:pPr>
        <w:tabs>
          <w:tab w:val="left" w:pos="993"/>
          <w:tab w:val="left" w:pos="2268"/>
          <w:tab w:val="left" w:pos="4253"/>
          <w:tab w:val="left" w:pos="6521"/>
          <w:tab w:val="left" w:pos="8789"/>
        </w:tabs>
        <w:ind w:left="-284" w:right="-568"/>
        <w:jc w:val="both"/>
        <w:rPr>
          <w:rFonts w:ascii="Arial" w:hAnsi="Arial" w:cs="Arial"/>
          <w:sz w:val="18"/>
          <w:szCs w:val="18"/>
        </w:rPr>
      </w:pPr>
      <w:r>
        <w:rPr>
          <w:rFonts w:ascii="Arial" w:hAnsi="Arial" w:cs="Arial"/>
          <w:sz w:val="18"/>
          <w:szCs w:val="18"/>
        </w:rPr>
        <w:tab/>
        <w:t>území</w:t>
      </w:r>
      <w:r>
        <w:rPr>
          <w:rFonts w:ascii="Arial" w:hAnsi="Arial" w:cs="Arial"/>
          <w:sz w:val="18"/>
          <w:szCs w:val="18"/>
        </w:rPr>
        <w:tab/>
        <w:t>stavby/</w:t>
      </w:r>
      <w:proofErr w:type="spellStart"/>
      <w:proofErr w:type="gramStart"/>
      <w:r>
        <w:rPr>
          <w:rFonts w:ascii="Arial" w:hAnsi="Arial" w:cs="Arial"/>
          <w:sz w:val="18"/>
          <w:szCs w:val="18"/>
        </w:rPr>
        <w:t>souvi</w:t>
      </w:r>
      <w:proofErr w:type="spellEnd"/>
      <w:r>
        <w:rPr>
          <w:rFonts w:ascii="Arial" w:hAnsi="Arial" w:cs="Arial"/>
          <w:sz w:val="18"/>
          <w:szCs w:val="18"/>
        </w:rPr>
        <w:t>-</w:t>
      </w:r>
      <w:r>
        <w:rPr>
          <w:rFonts w:ascii="Arial" w:hAnsi="Arial" w:cs="Arial"/>
          <w:sz w:val="18"/>
          <w:szCs w:val="18"/>
        </w:rPr>
        <w:tab/>
        <w:t>využití</w:t>
      </w:r>
      <w:proofErr w:type="gramEnd"/>
      <w:r>
        <w:rPr>
          <w:rFonts w:ascii="Arial" w:hAnsi="Arial" w:cs="Arial"/>
          <w:sz w:val="18"/>
          <w:szCs w:val="18"/>
        </w:rPr>
        <w:tab/>
      </w:r>
      <w:proofErr w:type="spellStart"/>
      <w:r>
        <w:rPr>
          <w:rFonts w:ascii="Arial" w:hAnsi="Arial" w:cs="Arial"/>
          <w:sz w:val="18"/>
          <w:szCs w:val="18"/>
        </w:rPr>
        <w:t>parc</w:t>
      </w:r>
      <w:proofErr w:type="spellEnd"/>
      <w:r>
        <w:rPr>
          <w:rFonts w:ascii="Arial" w:hAnsi="Arial" w:cs="Arial"/>
          <w:sz w:val="18"/>
          <w:szCs w:val="18"/>
        </w:rPr>
        <w:t>. č.</w:t>
      </w:r>
      <w:r>
        <w:rPr>
          <w:rFonts w:ascii="Arial" w:hAnsi="Arial" w:cs="Arial"/>
          <w:sz w:val="18"/>
          <w:szCs w:val="18"/>
        </w:rPr>
        <w:tab/>
        <w:t>majetku</w:t>
      </w:r>
    </w:p>
    <w:p w14:paraId="30A2A690" w14:textId="77777777" w:rsidR="007D67B8" w:rsidRDefault="007D67B8" w:rsidP="007D67B8">
      <w:pPr>
        <w:tabs>
          <w:tab w:val="left" w:pos="993"/>
          <w:tab w:val="left" w:pos="2268"/>
          <w:tab w:val="left" w:pos="4253"/>
          <w:tab w:val="left" w:pos="6521"/>
          <w:tab w:val="left" w:pos="8789"/>
        </w:tabs>
        <w:ind w:left="-284"/>
        <w:jc w:val="both"/>
        <w:rPr>
          <w:rFonts w:ascii="Arial" w:hAnsi="Arial" w:cs="Arial"/>
          <w:sz w:val="18"/>
          <w:szCs w:val="18"/>
        </w:rPr>
      </w:pPr>
      <w:r>
        <w:rPr>
          <w:rFonts w:ascii="Arial" w:hAnsi="Arial" w:cs="Arial"/>
          <w:sz w:val="18"/>
          <w:szCs w:val="18"/>
        </w:rPr>
        <w:tab/>
      </w:r>
      <w:r>
        <w:rPr>
          <w:rFonts w:ascii="Arial" w:hAnsi="Arial" w:cs="Arial"/>
          <w:sz w:val="18"/>
          <w:szCs w:val="18"/>
        </w:rPr>
        <w:tab/>
        <w:t xml:space="preserve">sejícího </w:t>
      </w:r>
      <w:proofErr w:type="spellStart"/>
      <w:r>
        <w:rPr>
          <w:rFonts w:ascii="Arial" w:hAnsi="Arial" w:cs="Arial"/>
          <w:sz w:val="18"/>
          <w:szCs w:val="18"/>
        </w:rPr>
        <w:t>maj</w:t>
      </w:r>
      <w:proofErr w:type="spellEnd"/>
      <w:r>
        <w:rPr>
          <w:rFonts w:ascii="Arial" w:hAnsi="Arial" w:cs="Arial"/>
          <w:sz w:val="18"/>
          <w:szCs w:val="18"/>
        </w:rPr>
        <w:t>.</w:t>
      </w:r>
    </w:p>
    <w:p w14:paraId="6ADCB8A1" w14:textId="77777777" w:rsidR="007D67B8" w:rsidRDefault="007D67B8" w:rsidP="007D67B8">
      <w:pPr>
        <w:tabs>
          <w:tab w:val="left" w:pos="1418"/>
          <w:tab w:val="left" w:pos="3686"/>
          <w:tab w:val="left" w:pos="5103"/>
          <w:tab w:val="left" w:pos="6521"/>
          <w:tab w:val="left" w:pos="8789"/>
        </w:tabs>
        <w:ind w:left="-284" w:right="-568"/>
        <w:jc w:val="both"/>
        <w:rPr>
          <w:rFonts w:ascii="Arial" w:hAnsi="Arial" w:cs="Arial"/>
          <w:sz w:val="22"/>
          <w:szCs w:val="22"/>
        </w:rPr>
      </w:pPr>
      <w:r>
        <w:rPr>
          <w:rFonts w:ascii="Arial" w:hAnsi="Arial" w:cs="Arial"/>
          <w:sz w:val="22"/>
          <w:szCs w:val="22"/>
        </w:rPr>
        <w:t>------------------------------------------------------------------------------------------------------------------------------------</w:t>
      </w:r>
    </w:p>
    <w:p w14:paraId="30A3DBEB" w14:textId="77777777" w:rsidR="007D67B8" w:rsidRDefault="007D67B8" w:rsidP="007D67B8">
      <w:pPr>
        <w:pStyle w:val="budova"/>
        <w:widowControl/>
        <w:tabs>
          <w:tab w:val="clear" w:pos="2269"/>
          <w:tab w:val="clear" w:pos="4820"/>
          <w:tab w:val="clear" w:pos="5529"/>
          <w:tab w:val="clear" w:pos="7938"/>
          <w:tab w:val="left" w:pos="993"/>
          <w:tab w:val="left" w:pos="2268"/>
          <w:tab w:val="left" w:pos="4253"/>
          <w:tab w:val="left" w:pos="6521"/>
          <w:tab w:val="left" w:pos="8789"/>
        </w:tabs>
        <w:ind w:left="-284" w:right="-568"/>
        <w:rPr>
          <w:rFonts w:ascii="Arial" w:hAnsi="Arial" w:cs="Arial"/>
          <w:sz w:val="18"/>
          <w:szCs w:val="18"/>
        </w:rPr>
      </w:pPr>
      <w:r>
        <w:rPr>
          <w:rFonts w:ascii="Arial" w:hAnsi="Arial" w:cs="Arial"/>
          <w:sz w:val="18"/>
          <w:szCs w:val="18"/>
        </w:rPr>
        <w:t>Sulejovice</w:t>
      </w:r>
      <w:r>
        <w:rPr>
          <w:rFonts w:ascii="Arial" w:hAnsi="Arial" w:cs="Arial"/>
          <w:sz w:val="18"/>
          <w:szCs w:val="18"/>
        </w:rPr>
        <w:tab/>
        <w:t>Sulejovice</w:t>
      </w:r>
      <w:r>
        <w:rPr>
          <w:rFonts w:ascii="Arial" w:hAnsi="Arial" w:cs="Arial"/>
          <w:sz w:val="18"/>
          <w:szCs w:val="18"/>
        </w:rPr>
        <w:tab/>
        <w:t>Ostatní</w:t>
      </w:r>
      <w:r>
        <w:rPr>
          <w:rFonts w:ascii="Arial" w:hAnsi="Arial" w:cs="Arial"/>
          <w:sz w:val="18"/>
          <w:szCs w:val="18"/>
        </w:rPr>
        <w:tab/>
      </w:r>
      <w:proofErr w:type="gramStart"/>
      <w:r>
        <w:rPr>
          <w:rFonts w:ascii="Arial" w:hAnsi="Arial" w:cs="Arial"/>
          <w:sz w:val="18"/>
          <w:szCs w:val="18"/>
        </w:rPr>
        <w:t>PV - požární</w:t>
      </w:r>
      <w:proofErr w:type="gramEnd"/>
      <w:r>
        <w:rPr>
          <w:rFonts w:ascii="Arial" w:hAnsi="Arial" w:cs="Arial"/>
          <w:sz w:val="18"/>
          <w:szCs w:val="18"/>
        </w:rPr>
        <w:t xml:space="preserve"> vodovod</w:t>
      </w:r>
      <w:r>
        <w:rPr>
          <w:rFonts w:ascii="Arial" w:hAnsi="Arial" w:cs="Arial"/>
          <w:sz w:val="18"/>
          <w:szCs w:val="18"/>
        </w:rPr>
        <w:tab/>
        <w:t>PKN – poz. 56/10</w:t>
      </w:r>
      <w:r>
        <w:rPr>
          <w:rFonts w:ascii="Arial" w:hAnsi="Arial" w:cs="Arial"/>
          <w:sz w:val="18"/>
          <w:szCs w:val="18"/>
        </w:rPr>
        <w:tab/>
        <w:t>318</w:t>
      </w:r>
    </w:p>
    <w:p w14:paraId="1938A1B6" w14:textId="77777777" w:rsidR="007D67B8" w:rsidRDefault="007D67B8" w:rsidP="007D67B8">
      <w:pPr>
        <w:pStyle w:val="budova"/>
        <w:widowControl/>
        <w:tabs>
          <w:tab w:val="clear" w:pos="2269"/>
          <w:tab w:val="clear" w:pos="4820"/>
          <w:tab w:val="clear" w:pos="5529"/>
          <w:tab w:val="clear" w:pos="7938"/>
          <w:tab w:val="left" w:pos="993"/>
          <w:tab w:val="left" w:pos="2268"/>
          <w:tab w:val="left" w:pos="4253"/>
          <w:tab w:val="left" w:pos="6521"/>
          <w:tab w:val="left" w:pos="8789"/>
        </w:tabs>
        <w:ind w:left="-284" w:right="-568"/>
        <w:rPr>
          <w:rFonts w:ascii="Arial" w:hAnsi="Arial" w:cs="Arial"/>
          <w:sz w:val="18"/>
          <w:szCs w:val="18"/>
        </w:rPr>
      </w:pPr>
      <w:r>
        <w:rPr>
          <w:rFonts w:ascii="Arial" w:hAnsi="Arial" w:cs="Arial"/>
          <w:sz w:val="18"/>
          <w:szCs w:val="18"/>
        </w:rPr>
        <w:t>Sulejovice</w:t>
      </w:r>
      <w:r>
        <w:rPr>
          <w:rFonts w:ascii="Arial" w:hAnsi="Arial" w:cs="Arial"/>
          <w:sz w:val="18"/>
          <w:szCs w:val="18"/>
        </w:rPr>
        <w:tab/>
        <w:t>Sulejovice</w:t>
      </w:r>
      <w:r>
        <w:rPr>
          <w:rFonts w:ascii="Arial" w:hAnsi="Arial" w:cs="Arial"/>
          <w:sz w:val="18"/>
          <w:szCs w:val="18"/>
        </w:rPr>
        <w:tab/>
        <w:t>Rozvody TÚV a ÚT</w:t>
      </w:r>
      <w:r>
        <w:rPr>
          <w:rFonts w:ascii="Arial" w:hAnsi="Arial" w:cs="Arial"/>
          <w:sz w:val="18"/>
          <w:szCs w:val="18"/>
        </w:rPr>
        <w:tab/>
      </w:r>
      <w:proofErr w:type="gramStart"/>
      <w:r>
        <w:rPr>
          <w:rFonts w:ascii="Arial" w:hAnsi="Arial" w:cs="Arial"/>
          <w:sz w:val="18"/>
          <w:szCs w:val="18"/>
        </w:rPr>
        <w:t>PV - plynofikace</w:t>
      </w:r>
      <w:proofErr w:type="gramEnd"/>
      <w:r>
        <w:rPr>
          <w:rFonts w:ascii="Arial" w:hAnsi="Arial" w:cs="Arial"/>
          <w:sz w:val="18"/>
          <w:szCs w:val="18"/>
        </w:rPr>
        <w:tab/>
        <w:t>PKN – poz. 56/10</w:t>
      </w:r>
      <w:r>
        <w:rPr>
          <w:rFonts w:ascii="Arial" w:hAnsi="Arial" w:cs="Arial"/>
          <w:sz w:val="18"/>
          <w:szCs w:val="18"/>
        </w:rPr>
        <w:tab/>
        <w:t>323</w:t>
      </w:r>
    </w:p>
    <w:p w14:paraId="2CA086B4" w14:textId="77777777" w:rsidR="007D67B8" w:rsidRDefault="007D67B8" w:rsidP="007D67B8">
      <w:pPr>
        <w:pStyle w:val="budova"/>
        <w:widowControl/>
        <w:tabs>
          <w:tab w:val="clear" w:pos="2269"/>
          <w:tab w:val="clear" w:pos="4820"/>
          <w:tab w:val="clear" w:pos="5529"/>
          <w:tab w:val="clear" w:pos="7938"/>
          <w:tab w:val="left" w:pos="993"/>
          <w:tab w:val="left" w:pos="2268"/>
          <w:tab w:val="left" w:pos="4253"/>
          <w:tab w:val="left" w:pos="6521"/>
          <w:tab w:val="left" w:pos="8789"/>
        </w:tabs>
        <w:ind w:left="-284" w:right="-568"/>
        <w:rPr>
          <w:rFonts w:ascii="Arial" w:hAnsi="Arial" w:cs="Arial"/>
          <w:sz w:val="18"/>
          <w:szCs w:val="18"/>
        </w:rPr>
      </w:pPr>
      <w:r>
        <w:rPr>
          <w:rFonts w:ascii="Arial" w:hAnsi="Arial" w:cs="Arial"/>
          <w:sz w:val="18"/>
          <w:szCs w:val="18"/>
        </w:rPr>
        <w:t>Sulejovice</w:t>
      </w:r>
      <w:r>
        <w:rPr>
          <w:rFonts w:ascii="Arial" w:hAnsi="Arial" w:cs="Arial"/>
          <w:sz w:val="18"/>
          <w:szCs w:val="18"/>
        </w:rPr>
        <w:tab/>
        <w:t>Sulejovice</w:t>
      </w:r>
      <w:r>
        <w:rPr>
          <w:rFonts w:ascii="Arial" w:hAnsi="Arial" w:cs="Arial"/>
          <w:sz w:val="18"/>
          <w:szCs w:val="18"/>
        </w:rPr>
        <w:tab/>
        <w:t>Věže</w:t>
      </w:r>
      <w:r>
        <w:rPr>
          <w:rFonts w:ascii="Arial" w:hAnsi="Arial" w:cs="Arial"/>
          <w:sz w:val="18"/>
          <w:szCs w:val="18"/>
        </w:rPr>
        <w:tab/>
        <w:t>Sklad tekutých hnojiv</w:t>
      </w:r>
      <w:r>
        <w:rPr>
          <w:rFonts w:ascii="Arial" w:hAnsi="Arial" w:cs="Arial"/>
          <w:sz w:val="18"/>
          <w:szCs w:val="18"/>
        </w:rPr>
        <w:tab/>
        <w:t>PKN – st. 274</w:t>
      </w:r>
      <w:r>
        <w:rPr>
          <w:rFonts w:ascii="Arial" w:hAnsi="Arial" w:cs="Arial"/>
          <w:sz w:val="18"/>
          <w:szCs w:val="18"/>
        </w:rPr>
        <w:tab/>
        <w:t>814</w:t>
      </w:r>
    </w:p>
    <w:p w14:paraId="255C7B16" w14:textId="77777777" w:rsidR="007D67B8" w:rsidRPr="00904BD8" w:rsidRDefault="007D67B8" w:rsidP="007D67B8">
      <w:pPr>
        <w:ind w:left="-284" w:right="-568"/>
        <w:rPr>
          <w:rFonts w:ascii="Arial" w:hAnsi="Arial" w:cs="Arial"/>
          <w:sz w:val="22"/>
          <w:szCs w:val="22"/>
        </w:rPr>
      </w:pPr>
      <w:r w:rsidRPr="00904BD8">
        <w:rPr>
          <w:rFonts w:ascii="Arial" w:hAnsi="Arial" w:cs="Arial"/>
          <w:sz w:val="22"/>
          <w:szCs w:val="22"/>
        </w:rPr>
        <w:t>------------------------------------------------------------------------------------------------------------------------------------</w:t>
      </w:r>
    </w:p>
    <w:p w14:paraId="6A5BF5E8" w14:textId="77777777" w:rsidR="009970BC" w:rsidRPr="009970BC" w:rsidRDefault="009970BC" w:rsidP="007D67B8">
      <w:pPr>
        <w:contextualSpacing/>
        <w:rPr>
          <w:rFonts w:ascii="Arial" w:hAnsi="Arial" w:cs="Arial"/>
          <w:sz w:val="22"/>
          <w:szCs w:val="22"/>
        </w:rPr>
      </w:pPr>
    </w:p>
    <w:p w14:paraId="2888070B" w14:textId="2427959F" w:rsidR="006A2558" w:rsidRDefault="009970BC" w:rsidP="006A2558">
      <w:pPr>
        <w:spacing w:after="100"/>
        <w:jc w:val="both"/>
        <w:rPr>
          <w:rFonts w:ascii="Arial" w:eastAsia="MS Mincho" w:hAnsi="Arial" w:cs="Arial"/>
          <w:sz w:val="22"/>
          <w:szCs w:val="22"/>
          <w:lang w:eastAsia="en-US"/>
        </w:rPr>
      </w:pPr>
      <w:r w:rsidRPr="009970BC">
        <w:rPr>
          <w:rFonts w:ascii="Arial" w:eastAsia="MS Mincho" w:hAnsi="Arial" w:cs="Arial"/>
          <w:sz w:val="22"/>
          <w:szCs w:val="22"/>
          <w:lang w:eastAsia="en-US"/>
        </w:rPr>
        <w:t>Případné nálezy staveb, zpevněných povrchů, případně jiných objektů, které nejsou v objednávce se závazně oceňují. Vyjmutí majetku z</w:t>
      </w:r>
      <w:r w:rsidR="002E6297">
        <w:rPr>
          <w:rFonts w:ascii="Arial" w:eastAsia="MS Mincho" w:hAnsi="Arial" w:cs="Arial"/>
          <w:sz w:val="22"/>
          <w:szCs w:val="22"/>
          <w:lang w:eastAsia="en-US"/>
        </w:rPr>
        <w:t xml:space="preserve"> </w:t>
      </w:r>
      <w:r w:rsidRPr="009970BC">
        <w:rPr>
          <w:rFonts w:ascii="Arial" w:eastAsia="MS Mincho" w:hAnsi="Arial" w:cs="Arial"/>
          <w:sz w:val="22"/>
          <w:szCs w:val="22"/>
          <w:lang w:eastAsia="en-US"/>
        </w:rPr>
        <w:t>ocenění je možné pouze na základě závazného stanoviska KPÚ, které musí být součástí posudku.</w:t>
      </w: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3228AA6A"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w:t>
      </w:r>
      <w:r w:rsidR="002E6297">
        <w:rPr>
          <w:rFonts w:ascii="Arial" w:hAnsi="Arial" w:cs="Arial"/>
          <w:sz w:val="22"/>
          <w:szCs w:val="22"/>
        </w:rPr>
        <w:t xml:space="preserve"> </w:t>
      </w:r>
      <w:r>
        <w:rPr>
          <w:rFonts w:ascii="Arial" w:hAnsi="Arial" w:cs="Arial"/>
          <w:sz w:val="22"/>
          <w:szCs w:val="22"/>
        </w:rPr>
        <w:t>rámci veřejné zakázky v</w:t>
      </w:r>
      <w:r w:rsidR="002E6297">
        <w:rPr>
          <w:rFonts w:ascii="Arial" w:hAnsi="Arial" w:cs="Arial"/>
          <w:sz w:val="22"/>
          <w:szCs w:val="22"/>
        </w:rPr>
        <w:t xml:space="preserve"> </w:t>
      </w:r>
      <w:r>
        <w:rPr>
          <w:rFonts w:ascii="Arial" w:hAnsi="Arial" w:cs="Arial"/>
          <w:sz w:val="22"/>
          <w:szCs w:val="22"/>
        </w:rPr>
        <w:t>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65A26261" w14:textId="07D8136D"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258EC943"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w:t>
      </w:r>
      <w:r w:rsidR="002E6297">
        <w:rPr>
          <w:rFonts w:ascii="Arial" w:hAnsi="Arial" w:cs="Arial"/>
          <w:sz w:val="22"/>
          <w:szCs w:val="22"/>
        </w:rPr>
        <w:t xml:space="preserve"> </w:t>
      </w:r>
      <w:r w:rsidR="003B4A81">
        <w:rPr>
          <w:rFonts w:ascii="Arial" w:hAnsi="Arial" w:cs="Arial"/>
          <w:sz w:val="22"/>
          <w:szCs w:val="22"/>
        </w:rPr>
        <w:t>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v</w:t>
      </w:r>
      <w:r w:rsidR="002E6297">
        <w:rPr>
          <w:rFonts w:ascii="Arial" w:hAnsi="Arial" w:cs="Arial"/>
          <w:sz w:val="22"/>
          <w:szCs w:val="22"/>
        </w:rPr>
        <w:t xml:space="preserve"> </w:t>
      </w:r>
      <w:r w:rsidR="002A5FC2">
        <w:rPr>
          <w:rFonts w:ascii="Arial" w:hAnsi="Arial" w:cs="Arial"/>
          <w:sz w:val="22"/>
          <w:szCs w:val="22"/>
        </w:rPr>
        <w:t xml:space="preserve">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5FD96253" w:rsidR="006A4D23"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w:t>
      </w:r>
      <w:r w:rsidR="002E6297">
        <w:rPr>
          <w:rFonts w:ascii="Arial" w:hAnsi="Arial" w:cs="Arial"/>
          <w:sz w:val="22"/>
          <w:szCs w:val="22"/>
        </w:rPr>
        <w:t> </w:t>
      </w:r>
      <w:r w:rsidRPr="004C6906">
        <w:rPr>
          <w:rFonts w:ascii="Arial" w:hAnsi="Arial" w:cs="Arial"/>
          <w:sz w:val="22"/>
          <w:szCs w:val="22"/>
        </w:rPr>
        <w:t>autorizované konverzi dokumentů, je dokument odeslaný prostřednictvím elektronického nástroje považován za doručený okamžikem jeho odeslání, tj. okamžikem odeslání datové zprávy na elektronickou adresu adresáta v systému E-ZAK.</w:t>
      </w:r>
    </w:p>
    <w:p w14:paraId="2C81D92F" w14:textId="77777777" w:rsidR="0018438D" w:rsidRPr="004C6906" w:rsidRDefault="0018438D" w:rsidP="000012B1">
      <w:pPr>
        <w:tabs>
          <w:tab w:val="num" w:pos="1474"/>
        </w:tabs>
        <w:spacing w:before="240" w:after="120" w:line="276" w:lineRule="auto"/>
        <w:jc w:val="both"/>
        <w:rPr>
          <w:rFonts w:ascii="Arial" w:hAnsi="Arial" w:cs="Arial"/>
          <w:sz w:val="22"/>
          <w:szCs w:val="22"/>
        </w:rPr>
      </w:pP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lastRenderedPageBreak/>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512F5D2E" w:rsidR="00322C6C" w:rsidRPr="00322C6C" w:rsidRDefault="00322C6C" w:rsidP="000012B1">
      <w:pPr>
        <w:spacing w:line="276" w:lineRule="auto"/>
        <w:jc w:val="both"/>
        <w:rPr>
          <w:rFonts w:ascii="Arial" w:hAnsi="Arial" w:cs="Arial"/>
          <w:sz w:val="22"/>
          <w:szCs w:val="22"/>
        </w:rPr>
      </w:pPr>
      <w:r w:rsidRPr="00322C6C">
        <w:rPr>
          <w:rFonts w:ascii="Arial" w:hAnsi="Arial" w:cs="Arial"/>
          <w:sz w:val="22"/>
          <w:szCs w:val="22"/>
        </w:rPr>
        <w:t xml:space="preserve">Zhotovitel se zavazuje předat dílo Objednateli do </w:t>
      </w:r>
      <w:r w:rsidR="0018438D">
        <w:rPr>
          <w:rFonts w:ascii="Arial" w:hAnsi="Arial" w:cs="Arial"/>
          <w:sz w:val="22"/>
          <w:szCs w:val="22"/>
        </w:rPr>
        <w:t>40</w:t>
      </w:r>
      <w:r w:rsidRPr="00322C6C">
        <w:rPr>
          <w:rFonts w:ascii="Arial" w:hAnsi="Arial" w:cs="Arial"/>
          <w:sz w:val="22"/>
          <w:szCs w:val="22"/>
        </w:rPr>
        <w:t xml:space="preserve"> </w:t>
      </w:r>
      <w:r w:rsidR="0018438D">
        <w:rPr>
          <w:rFonts w:ascii="Arial" w:hAnsi="Arial" w:cs="Arial"/>
          <w:sz w:val="22"/>
          <w:szCs w:val="22"/>
        </w:rPr>
        <w:t>pracovních</w:t>
      </w:r>
      <w:r w:rsidRPr="00322C6C">
        <w:rPr>
          <w:rFonts w:ascii="Arial" w:hAnsi="Arial" w:cs="Arial"/>
          <w:sz w:val="22"/>
          <w:szCs w:val="22"/>
        </w:rPr>
        <w:t xml:space="preserve"> dnů ode dne doručení této objednávky prostřednictvím elektronického nástroje</w:t>
      </w:r>
      <w:r>
        <w:rPr>
          <w:rFonts w:ascii="Arial" w:hAnsi="Arial" w:cs="Arial"/>
          <w:sz w:val="22"/>
          <w:szCs w:val="22"/>
        </w:rPr>
        <w:t xml:space="preserve"> E-ZAK</w:t>
      </w:r>
      <w:r w:rsidRPr="00322C6C">
        <w:rPr>
          <w:rFonts w:ascii="Arial" w:hAnsi="Arial" w:cs="Arial"/>
          <w:sz w:val="22"/>
          <w:szCs w:val="22"/>
        </w:rPr>
        <w:t>.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7BF051BA"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w:t>
      </w:r>
      <w:r w:rsidR="001F3890">
        <w:rPr>
          <w:rFonts w:ascii="Arial" w:hAnsi="Arial" w:cs="Arial"/>
          <w:sz w:val="22"/>
          <w:szCs w:val="22"/>
        </w:rPr>
        <w:t xml:space="preserve"> </w:t>
      </w:r>
      <w:r w:rsidR="00F20DFB">
        <w:rPr>
          <w:rFonts w:ascii="Arial" w:hAnsi="Arial" w:cs="Arial"/>
          <w:sz w:val="22"/>
          <w:szCs w:val="22"/>
        </w:rPr>
        <w:t>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31BA3AC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w:t>
      </w:r>
      <w:r w:rsidR="001F3890">
        <w:rPr>
          <w:rFonts w:ascii="Arial" w:hAnsi="Arial" w:cs="Arial"/>
          <w:sz w:val="22"/>
          <w:szCs w:val="22"/>
        </w:rPr>
        <w:t xml:space="preserve">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76C25FA0"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1F3890">
        <w:rPr>
          <w:rFonts w:ascii="Arial" w:hAnsi="Arial" w:cs="Arial"/>
          <w:sz w:val="22"/>
          <w:szCs w:val="22"/>
        </w:rPr>
        <w:t xml:space="preserve">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VIII. této objednávky v</w:t>
      </w:r>
      <w:r w:rsidR="001F3890">
        <w:rPr>
          <w:rFonts w:ascii="Arial" w:hAnsi="Arial" w:cs="Arial"/>
          <w:sz w:val="22"/>
          <w:szCs w:val="22"/>
        </w:rPr>
        <w:t xml:space="preserve"> </w:t>
      </w:r>
      <w:r w:rsidR="00BF4434" w:rsidRPr="0082434D">
        <w:rPr>
          <w:rFonts w:ascii="Arial" w:hAnsi="Arial" w:cs="Arial"/>
          <w:sz w:val="22"/>
          <w:szCs w:val="22"/>
        </w:rPr>
        <w:t xml:space="preserve">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7793C612" w:rsidR="00FA7091" w:rsidRPr="001F3890" w:rsidRDefault="00AF4182"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v</w:t>
      </w:r>
      <w:r w:rsidR="001F3890">
        <w:rPr>
          <w:rFonts w:ascii="Arial" w:hAnsi="Arial" w:cs="Arial"/>
          <w:sz w:val="22"/>
          <w:szCs w:val="22"/>
        </w:rPr>
        <w:t xml:space="preserve"> </w:t>
      </w:r>
      <w:r w:rsidR="00BF0750">
        <w:rPr>
          <w:rFonts w:ascii="Arial" w:hAnsi="Arial" w:cs="Arial"/>
          <w:sz w:val="22"/>
          <w:szCs w:val="22"/>
        </w:rPr>
        <w:t xml:space="preserve">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 xml:space="preserve">: </w:t>
      </w:r>
      <w:r w:rsidR="001F3890" w:rsidRPr="001F3890">
        <w:rPr>
          <w:rFonts w:ascii="Arial" w:hAnsi="Arial" w:cs="Arial"/>
          <w:sz w:val="22"/>
          <w:szCs w:val="22"/>
        </w:rPr>
        <w:t xml:space="preserve">Husitská 1071/2, 415 </w:t>
      </w:r>
      <w:proofErr w:type="gramStart"/>
      <w:r w:rsidR="001F3890" w:rsidRPr="001F3890">
        <w:rPr>
          <w:rFonts w:ascii="Arial" w:hAnsi="Arial" w:cs="Arial"/>
          <w:sz w:val="22"/>
          <w:szCs w:val="22"/>
        </w:rPr>
        <w:t>02  Teplice</w:t>
      </w:r>
      <w:proofErr w:type="gramEnd"/>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71BBE97"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Objednatel převezme pouze dílo, které bylo řádně splněno bez závad ve shodě se</w:t>
      </w:r>
      <w:r w:rsidR="00A965BB">
        <w:rPr>
          <w:rFonts w:ascii="Arial" w:hAnsi="Arial" w:cs="Arial"/>
          <w:sz w:val="22"/>
          <w:szCs w:val="22"/>
        </w:rPr>
        <w:t>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w:t>
      </w:r>
      <w:r w:rsidR="00A965BB">
        <w:rPr>
          <w:rFonts w:ascii="Arial" w:hAnsi="Arial" w:cs="Arial"/>
          <w:sz w:val="22"/>
          <w:szCs w:val="22"/>
        </w:rPr>
        <w:t xml:space="preserve"> </w:t>
      </w:r>
      <w:r w:rsidRPr="00697420">
        <w:rPr>
          <w:rFonts w:ascii="Arial" w:hAnsi="Arial" w:cs="Arial"/>
          <w:sz w:val="22"/>
          <w:szCs w:val="22"/>
        </w:rPr>
        <w:t>požadovanému účelu.</w:t>
      </w:r>
    </w:p>
    <w:p w14:paraId="2CB23737" w14:textId="4E0DC1F3"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w:t>
      </w:r>
      <w:r w:rsidR="00A965BB">
        <w:rPr>
          <w:rFonts w:ascii="Arial" w:hAnsi="Arial" w:cs="Arial"/>
          <w:sz w:val="22"/>
          <w:szCs w:val="22"/>
        </w:rPr>
        <w:t xml:space="preserve"> </w:t>
      </w:r>
      <w:r w:rsidRPr="00697420">
        <w:rPr>
          <w:rFonts w:ascii="Arial" w:hAnsi="Arial" w:cs="Arial"/>
          <w:sz w:val="22"/>
          <w:szCs w:val="22"/>
        </w:rPr>
        <w:t>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2BFCA236"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Č</w:t>
      </w:r>
      <w:r w:rsidR="00E0712D">
        <w:rPr>
          <w:rFonts w:ascii="Arial" w:hAnsi="Arial" w:cs="Arial"/>
          <w:b/>
          <w:bCs/>
          <w:sz w:val="22"/>
          <w:szCs w:val="22"/>
        </w:rPr>
        <w:t>l</w:t>
      </w:r>
      <w:r>
        <w:rPr>
          <w:rFonts w:ascii="Arial" w:hAnsi="Arial" w:cs="Arial"/>
          <w:b/>
          <w:bCs/>
          <w:sz w:val="22"/>
          <w:szCs w:val="22"/>
        </w:rPr>
        <w:t xml:space="preserve">.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63944410"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lastRenderedPageBreak/>
        <w:t>Fakturační adresou bude vždy: Státní pozemkový úřad, Husinecká 1024/</w:t>
      </w:r>
      <w:proofErr w:type="gramStart"/>
      <w:r w:rsidRPr="0011178C">
        <w:rPr>
          <w:rFonts w:ascii="Arial" w:hAnsi="Arial" w:cs="Arial"/>
          <w:sz w:val="22"/>
          <w:szCs w:val="22"/>
        </w:rPr>
        <w:t>11a</w:t>
      </w:r>
      <w:proofErr w:type="gramEnd"/>
      <w:r w:rsidRPr="0011178C">
        <w:rPr>
          <w:rFonts w:ascii="Arial" w:hAnsi="Arial" w:cs="Arial"/>
          <w:sz w:val="22"/>
          <w:szCs w:val="22"/>
        </w:rPr>
        <w:t>, 130 00 Praha 3 – Žižkov, IČO:</w:t>
      </w:r>
      <w:r w:rsidR="00A965BB">
        <w:rPr>
          <w:rFonts w:ascii="Arial" w:hAnsi="Arial" w:cs="Arial"/>
          <w:sz w:val="22"/>
          <w:szCs w:val="22"/>
        </w:rPr>
        <w:t xml:space="preserve"> </w:t>
      </w:r>
      <w:r w:rsidRPr="0011178C">
        <w:rPr>
          <w:rFonts w:ascii="Arial" w:hAnsi="Arial" w:cs="Arial"/>
          <w:sz w:val="22"/>
          <w:szCs w:val="22"/>
        </w:rPr>
        <w:t xml:space="preserve">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pro </w:t>
      </w:r>
      <w:r w:rsidR="00A965BB">
        <w:rPr>
          <w:rFonts w:ascii="Arial" w:hAnsi="Arial" w:cs="Arial"/>
          <w:sz w:val="22"/>
          <w:szCs w:val="22"/>
        </w:rPr>
        <w:t>Ústecký kraj</w:t>
      </w:r>
      <w:r w:rsidR="0018438D">
        <w:rPr>
          <w:rFonts w:ascii="Arial" w:hAnsi="Arial" w:cs="Arial"/>
          <w:sz w:val="22"/>
          <w:szCs w:val="22"/>
        </w:rPr>
        <w:t>, Husitská 1071/2, 41502 Teplice</w:t>
      </w:r>
      <w:r w:rsidR="00A167A0" w:rsidRPr="00A965BB">
        <w:rPr>
          <w:rFonts w:ascii="Arial" w:hAnsi="Arial" w:cs="Arial"/>
          <w:bCs/>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23A163D"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o </w:t>
      </w:r>
      <w:r w:rsidR="002B620C">
        <w:rPr>
          <w:rFonts w:ascii="Arial" w:hAnsi="Arial" w:cs="Arial"/>
          <w:sz w:val="22"/>
          <w:szCs w:val="22"/>
        </w:rPr>
        <w:t>převzetí znaleckého posudku</w:t>
      </w:r>
      <w:r w:rsidRPr="00936B10">
        <w:rPr>
          <w:rFonts w:ascii="Arial" w:hAnsi="Arial" w:cs="Arial"/>
          <w:sz w:val="22"/>
          <w:szCs w:val="22"/>
        </w:rPr>
        <w:t>. Bez</w:t>
      </w:r>
      <w:r w:rsidR="00A965BB">
        <w:rPr>
          <w:rFonts w:ascii="Arial" w:hAnsi="Arial" w:cs="Arial"/>
          <w:sz w:val="22"/>
          <w:szCs w:val="22"/>
        </w:rPr>
        <w:t xml:space="preserve">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40741B40"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Dřívější termín plnění dílčích plnění se připouští za podmínky, že k</w:t>
      </w:r>
      <w:r w:rsidR="00A965BB">
        <w:rPr>
          <w:rFonts w:ascii="Arial" w:hAnsi="Arial" w:cs="Arial"/>
          <w:sz w:val="22"/>
          <w:szCs w:val="22"/>
        </w:rPr>
        <w:t xml:space="preserve"> </w:t>
      </w:r>
      <w:r w:rsidRPr="002F431A">
        <w:rPr>
          <w:rFonts w:ascii="Arial" w:hAnsi="Arial" w:cs="Arial"/>
          <w:sz w:val="22"/>
          <w:szCs w:val="22"/>
        </w:rPr>
        <w:t xml:space="preserve">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bjednatele v</w:t>
      </w:r>
      <w:r w:rsidR="00A965BB">
        <w:rPr>
          <w:rFonts w:ascii="Arial" w:hAnsi="Arial" w:cs="Arial"/>
          <w:sz w:val="22"/>
          <w:szCs w:val="22"/>
        </w:rPr>
        <w:t xml:space="preserve"> </w:t>
      </w:r>
      <w:r w:rsidRPr="002F431A">
        <w:rPr>
          <w:rFonts w:ascii="Arial" w:hAnsi="Arial" w:cs="Arial"/>
          <w:sz w:val="22"/>
          <w:szCs w:val="22"/>
        </w:rPr>
        <w:t xml:space="preserve">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1C7A28B5"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w:t>
      </w:r>
      <w:r w:rsidR="00A965BB">
        <w:rPr>
          <w:rFonts w:ascii="Arial" w:hAnsi="Arial" w:cs="Arial"/>
          <w:sz w:val="22"/>
          <w:szCs w:val="22"/>
        </w:rPr>
        <w:t xml:space="preserve"> </w:t>
      </w:r>
      <w:r w:rsidRPr="00A167A0">
        <w:rPr>
          <w:rFonts w:ascii="Arial" w:hAnsi="Arial" w:cs="Arial"/>
          <w:sz w:val="22"/>
          <w:szCs w:val="22"/>
        </w:rPr>
        <w:t>jednom vyhotovení, které musí splňovat náležitosti podle předpisů o</w:t>
      </w:r>
      <w:r w:rsidR="00A965BB">
        <w:rPr>
          <w:rFonts w:ascii="Arial" w:hAnsi="Arial" w:cs="Arial"/>
          <w:sz w:val="22"/>
          <w:szCs w:val="22"/>
        </w:rPr>
        <w:t xml:space="preserve"> </w:t>
      </w:r>
      <w:r w:rsidRPr="00A167A0">
        <w:rPr>
          <w:rFonts w:ascii="Arial" w:hAnsi="Arial" w:cs="Arial"/>
          <w:sz w:val="22"/>
          <w:szCs w:val="22"/>
        </w:rPr>
        <w:t xml:space="preserve">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w:t>
      </w:r>
      <w:r w:rsidR="00A965BB">
        <w:rPr>
          <w:rFonts w:ascii="Arial" w:hAnsi="Arial" w:cs="Arial"/>
          <w:sz w:val="22"/>
          <w:szCs w:val="22"/>
        </w:rPr>
        <w:t xml:space="preserve">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hotoviteli s</w:t>
      </w:r>
      <w:r w:rsidR="00A965BB">
        <w:rPr>
          <w:rFonts w:ascii="Arial" w:hAnsi="Arial" w:cs="Arial"/>
          <w:sz w:val="22"/>
          <w:szCs w:val="22"/>
        </w:rPr>
        <w:t xml:space="preserve"> </w:t>
      </w:r>
      <w:r w:rsidRPr="00A167A0">
        <w:rPr>
          <w:rFonts w:ascii="Arial" w:hAnsi="Arial" w:cs="Arial"/>
          <w:sz w:val="22"/>
          <w:szCs w:val="22"/>
        </w:rPr>
        <w:t xml:space="preserve">tím, že </w:t>
      </w:r>
      <w:r w:rsidR="00356207" w:rsidRPr="00A167A0">
        <w:rPr>
          <w:rFonts w:ascii="Arial" w:hAnsi="Arial" w:cs="Arial"/>
          <w:sz w:val="22"/>
          <w:szCs w:val="22"/>
        </w:rPr>
        <w:t>Z</w:t>
      </w:r>
      <w:r w:rsidRPr="00A167A0">
        <w:rPr>
          <w:rFonts w:ascii="Arial" w:hAnsi="Arial" w:cs="Arial"/>
          <w:sz w:val="22"/>
          <w:szCs w:val="22"/>
        </w:rPr>
        <w:t>hotovitel je poté povinen vystavit novou fakturu s novým termínem splatnosti. V</w:t>
      </w:r>
      <w:r w:rsidR="00A965BB">
        <w:rPr>
          <w:rFonts w:ascii="Arial" w:hAnsi="Arial" w:cs="Arial"/>
          <w:sz w:val="22"/>
          <w:szCs w:val="22"/>
        </w:rPr>
        <w:t xml:space="preserve"> </w:t>
      </w:r>
      <w:r w:rsidRPr="00A167A0">
        <w:rPr>
          <w:rFonts w:ascii="Arial" w:hAnsi="Arial" w:cs="Arial"/>
          <w:sz w:val="22"/>
          <w:szCs w:val="22"/>
        </w:rPr>
        <w:t xml:space="preserve">takovém případě není </w:t>
      </w:r>
      <w:r w:rsidR="00647F1C" w:rsidRPr="00A167A0">
        <w:rPr>
          <w:rFonts w:ascii="Arial" w:hAnsi="Arial" w:cs="Arial"/>
          <w:sz w:val="22"/>
          <w:szCs w:val="22"/>
        </w:rPr>
        <w:t>O</w:t>
      </w:r>
      <w:r w:rsidRPr="00A167A0">
        <w:rPr>
          <w:rFonts w:ascii="Arial" w:hAnsi="Arial" w:cs="Arial"/>
          <w:sz w:val="22"/>
          <w:szCs w:val="22"/>
        </w:rPr>
        <w:t>bjednatel v</w:t>
      </w:r>
      <w:r w:rsidR="00A965BB">
        <w:rPr>
          <w:rFonts w:ascii="Arial" w:hAnsi="Arial" w:cs="Arial"/>
          <w:sz w:val="22"/>
          <w:szCs w:val="22"/>
        </w:rPr>
        <w:t xml:space="preserve"> </w:t>
      </w:r>
      <w:r w:rsidRPr="00A167A0">
        <w:rPr>
          <w:rFonts w:ascii="Arial" w:hAnsi="Arial" w:cs="Arial"/>
          <w:sz w:val="22"/>
          <w:szCs w:val="22"/>
        </w:rPr>
        <w:t>prodlení s</w:t>
      </w:r>
      <w:r w:rsidR="00A965BB">
        <w:rPr>
          <w:rFonts w:ascii="Arial" w:hAnsi="Arial" w:cs="Arial"/>
          <w:sz w:val="22"/>
          <w:szCs w:val="22"/>
        </w:rPr>
        <w:t xml:space="preserve"> </w:t>
      </w:r>
      <w:r w:rsidRPr="00A167A0">
        <w:rPr>
          <w:rFonts w:ascii="Arial" w:hAnsi="Arial" w:cs="Arial"/>
          <w:sz w:val="22"/>
          <w:szCs w:val="22"/>
        </w:rPr>
        <w:t xml:space="preserve">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299BD227"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Poslední faktura v</w:t>
      </w:r>
      <w:r w:rsidR="00B5129D">
        <w:rPr>
          <w:rFonts w:ascii="Arial" w:hAnsi="Arial" w:cs="Arial"/>
          <w:sz w:val="22"/>
          <w:szCs w:val="22"/>
        </w:rPr>
        <w:t xml:space="preserve"> </w:t>
      </w:r>
      <w:r w:rsidRPr="00A167A0">
        <w:rPr>
          <w:rFonts w:ascii="Arial" w:hAnsi="Arial" w:cs="Arial"/>
          <w:sz w:val="22"/>
          <w:szCs w:val="22"/>
        </w:rPr>
        <w:t xml:space="preserve">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2F004C8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bjednatel je organizační složkou státu a jeho stav účtu závisí na převodu finančních prostředků ze státního rozpočtu. Zhotovitel souhlasí s</w:t>
      </w:r>
      <w:r w:rsidR="00B5129D">
        <w:rPr>
          <w:rFonts w:ascii="Arial" w:hAnsi="Arial" w:cs="Arial"/>
          <w:sz w:val="22"/>
          <w:szCs w:val="22"/>
        </w:rPr>
        <w:t xml:space="preserve"> </w:t>
      </w:r>
      <w:r w:rsidRPr="002F431A">
        <w:rPr>
          <w:rFonts w:ascii="Arial" w:hAnsi="Arial" w:cs="Arial"/>
          <w:sz w:val="22"/>
          <w:szCs w:val="22"/>
        </w:rPr>
        <w:t xml:space="preserve">tím, že v případě nedostatku finančních prostředků na účtu </w:t>
      </w:r>
      <w:r w:rsidR="009868F3">
        <w:rPr>
          <w:rFonts w:ascii="Arial" w:hAnsi="Arial" w:cs="Arial"/>
          <w:sz w:val="22"/>
          <w:szCs w:val="22"/>
        </w:rPr>
        <w:t>O</w:t>
      </w:r>
      <w:r w:rsidRPr="002F431A">
        <w:rPr>
          <w:rFonts w:ascii="Arial" w:hAnsi="Arial" w:cs="Arial"/>
          <w:sz w:val="22"/>
          <w:szCs w:val="22"/>
        </w:rPr>
        <w:t>bjednatele dojde k</w:t>
      </w:r>
      <w:r w:rsidR="00B5129D">
        <w:rPr>
          <w:rFonts w:ascii="Arial" w:hAnsi="Arial" w:cs="Arial"/>
          <w:sz w:val="22"/>
          <w:szCs w:val="22"/>
        </w:rPr>
        <w:t xml:space="preserve"> </w:t>
      </w:r>
      <w:r w:rsidRPr="002F431A">
        <w:rPr>
          <w:rFonts w:ascii="Arial" w:hAnsi="Arial" w:cs="Arial"/>
          <w:sz w:val="22"/>
          <w:szCs w:val="22"/>
        </w:rPr>
        <w:t>zaplacení faktury po obdržení potřebných finančních prostředků, a že časová prodleva z</w:t>
      </w:r>
      <w:r w:rsidR="00B5129D">
        <w:rPr>
          <w:rFonts w:ascii="Arial" w:hAnsi="Arial" w:cs="Arial"/>
          <w:sz w:val="22"/>
          <w:szCs w:val="22"/>
        </w:rPr>
        <w:t xml:space="preserve"> </w:t>
      </w:r>
      <w:r w:rsidRPr="002F431A">
        <w:rPr>
          <w:rFonts w:ascii="Arial" w:hAnsi="Arial" w:cs="Arial"/>
          <w:sz w:val="22"/>
          <w:szCs w:val="22"/>
        </w:rPr>
        <w:t xml:space="preserve">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stavení běhu této doby splatnosti), a že nelze z</w:t>
      </w:r>
      <w:r w:rsidR="00B5129D">
        <w:rPr>
          <w:rFonts w:ascii="Arial" w:hAnsi="Arial" w:cs="Arial"/>
          <w:sz w:val="22"/>
          <w:szCs w:val="22"/>
        </w:rPr>
        <w:t xml:space="preserve"> </w:t>
      </w:r>
      <w:r w:rsidRPr="002F431A">
        <w:rPr>
          <w:rFonts w:ascii="Arial" w:hAnsi="Arial" w:cs="Arial"/>
          <w:sz w:val="22"/>
          <w:szCs w:val="22"/>
        </w:rPr>
        <w:t xml:space="preserve">těchto důvodů vůči </w:t>
      </w:r>
      <w:r w:rsidR="009868F3">
        <w:rPr>
          <w:rFonts w:ascii="Arial" w:hAnsi="Arial" w:cs="Arial"/>
          <w:sz w:val="22"/>
          <w:szCs w:val="22"/>
        </w:rPr>
        <w:t>O</w:t>
      </w:r>
      <w:r w:rsidRPr="002F431A">
        <w:rPr>
          <w:rFonts w:ascii="Arial" w:hAnsi="Arial" w:cs="Arial"/>
          <w:sz w:val="22"/>
          <w:szCs w:val="22"/>
        </w:rPr>
        <w:t>bjednateli uplatňovat žádné sankce. Objednatel se zavazuje, že v</w:t>
      </w:r>
      <w:r w:rsidR="00B5129D">
        <w:rPr>
          <w:rFonts w:ascii="Arial" w:hAnsi="Arial" w:cs="Arial"/>
          <w:sz w:val="22"/>
          <w:szCs w:val="22"/>
        </w:rPr>
        <w:t xml:space="preserve"> </w:t>
      </w:r>
      <w:r w:rsidRPr="002F431A">
        <w:rPr>
          <w:rFonts w:ascii="Arial" w:hAnsi="Arial" w:cs="Arial"/>
          <w:sz w:val="22"/>
          <w:szCs w:val="22"/>
        </w:rPr>
        <w:t xml:space="preserve">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hotoviteli nejpozději do 5 pracovních dní před původním termínem splatnosti faktury, popř. do 3 pracovních dnů od</w:t>
      </w:r>
      <w:r w:rsidR="00B5129D">
        <w:rPr>
          <w:rFonts w:ascii="Arial" w:hAnsi="Arial" w:cs="Arial"/>
          <w:sz w:val="22"/>
          <w:szCs w:val="22"/>
        </w:rPr>
        <w:t xml:space="preserve"> </w:t>
      </w:r>
      <w:r w:rsidRPr="002F431A">
        <w:rPr>
          <w:rFonts w:ascii="Arial" w:hAnsi="Arial" w:cs="Arial"/>
          <w:sz w:val="22"/>
          <w:szCs w:val="22"/>
        </w:rPr>
        <w:t xml:space="preserve">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181218A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činí 0,2 % z</w:t>
      </w:r>
      <w:r w:rsidR="00B5129D">
        <w:rPr>
          <w:rFonts w:ascii="Arial" w:hAnsi="Arial" w:cs="Arial"/>
          <w:sz w:val="22"/>
          <w:szCs w:val="22"/>
        </w:rPr>
        <w:t xml:space="preserve"> </w:t>
      </w:r>
      <w:r w:rsidRPr="0036225B">
        <w:rPr>
          <w:rFonts w:ascii="Arial" w:hAnsi="Arial" w:cs="Arial"/>
          <w:sz w:val="22"/>
          <w:szCs w:val="22"/>
        </w:rPr>
        <w:t xml:space="preserve">ceny </w:t>
      </w:r>
      <w:r w:rsidR="00E80807" w:rsidRPr="0036225B">
        <w:rPr>
          <w:rFonts w:ascii="Arial" w:hAnsi="Arial" w:cs="Arial"/>
          <w:sz w:val="22"/>
          <w:szCs w:val="22"/>
        </w:rPr>
        <w:t>díla v</w:t>
      </w:r>
      <w:r w:rsidR="00B5129D">
        <w:rPr>
          <w:rFonts w:ascii="Arial" w:hAnsi="Arial" w:cs="Arial"/>
          <w:sz w:val="22"/>
          <w:szCs w:val="22"/>
        </w:rPr>
        <w:t xml:space="preserve"> </w:t>
      </w:r>
      <w:r w:rsidR="00E80807" w:rsidRPr="0036225B">
        <w:rPr>
          <w:rFonts w:ascii="Arial" w:hAnsi="Arial" w:cs="Arial"/>
          <w:sz w:val="22"/>
          <w:szCs w:val="22"/>
        </w:rPr>
        <w:t>Kč bez DPH dle čl. II. této objednávky, a</w:t>
      </w:r>
      <w:r w:rsidRPr="0036225B">
        <w:rPr>
          <w:rFonts w:ascii="Arial" w:hAnsi="Arial" w:cs="Arial"/>
          <w:sz w:val="22"/>
          <w:szCs w:val="22"/>
        </w:rPr>
        <w:t xml:space="preserve"> to za každý den prodlení s</w:t>
      </w:r>
      <w:r w:rsidR="00B5129D">
        <w:rPr>
          <w:rFonts w:ascii="Arial" w:hAnsi="Arial" w:cs="Arial"/>
          <w:sz w:val="22"/>
          <w:szCs w:val="22"/>
        </w:rPr>
        <w:t xml:space="preserve"> </w:t>
      </w:r>
      <w:r w:rsidRPr="0036225B">
        <w:rPr>
          <w:rFonts w:ascii="Arial" w:hAnsi="Arial" w:cs="Arial"/>
          <w:sz w:val="22"/>
          <w:szCs w:val="22"/>
        </w:rPr>
        <w:t>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351A3A22"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lastRenderedPageBreak/>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w:t>
      </w:r>
      <w:r w:rsidR="00B5129D">
        <w:rPr>
          <w:rFonts w:ascii="Arial" w:hAnsi="Arial" w:cs="Arial"/>
          <w:sz w:val="22"/>
          <w:szCs w:val="22"/>
        </w:rPr>
        <w:t xml:space="preserve"> </w:t>
      </w:r>
      <w:r w:rsidRPr="00936B10">
        <w:rPr>
          <w:rFonts w:ascii="Arial" w:hAnsi="Arial" w:cs="Arial"/>
          <w:sz w:val="22"/>
          <w:szCs w:val="22"/>
        </w:rPr>
        <w:t>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6DA29C68"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w:t>
      </w:r>
      <w:r w:rsidR="00B5129D">
        <w:rPr>
          <w:rFonts w:ascii="Arial" w:hAnsi="Arial" w:cs="Arial"/>
          <w:sz w:val="22"/>
          <w:szCs w:val="22"/>
        </w:rPr>
        <w:t xml:space="preserve"> </w:t>
      </w:r>
      <w:r w:rsidRPr="00936B10">
        <w:rPr>
          <w:rFonts w:ascii="Arial" w:hAnsi="Arial" w:cs="Arial"/>
          <w:sz w:val="22"/>
          <w:szCs w:val="22"/>
        </w:rPr>
        <w:t xml:space="preserve">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7F2D939"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uvedené v</w:t>
      </w:r>
      <w:r w:rsidR="00B5129D">
        <w:rPr>
          <w:rFonts w:ascii="Arial" w:hAnsi="Arial" w:cs="Arial"/>
          <w:sz w:val="22"/>
          <w:szCs w:val="22"/>
        </w:rPr>
        <w:t xml:space="preserve"> </w:t>
      </w:r>
      <w:r w:rsidRPr="00C8331A">
        <w:rPr>
          <w:rFonts w:ascii="Arial" w:hAnsi="Arial" w:cs="Arial"/>
          <w:sz w:val="22"/>
          <w:szCs w:val="22"/>
        </w:rPr>
        <w:t xml:space="preserve">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1CB881FE"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bjednatele a v souladu s</w:t>
      </w:r>
      <w:r w:rsidR="00B5129D">
        <w:rPr>
          <w:rFonts w:ascii="Arial" w:hAnsi="Arial" w:cs="Arial"/>
          <w:sz w:val="22"/>
          <w:szCs w:val="22"/>
        </w:rPr>
        <w:t> </w:t>
      </w:r>
      <w:r w:rsidRPr="00936B10">
        <w:rPr>
          <w:rFonts w:ascii="Arial" w:hAnsi="Arial" w:cs="Arial"/>
          <w:sz w:val="22"/>
          <w:szCs w:val="22"/>
        </w:rPr>
        <w:t xml:space="preserve">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w:t>
      </w:r>
      <w:r w:rsidR="00B5129D">
        <w:rPr>
          <w:rFonts w:ascii="Arial" w:hAnsi="Arial" w:cs="Arial"/>
          <w:sz w:val="22"/>
          <w:szCs w:val="22"/>
        </w:rPr>
        <w:t xml:space="preserve"> </w:t>
      </w:r>
      <w:r w:rsidRPr="00936B10">
        <w:rPr>
          <w:rFonts w:ascii="Arial" w:hAnsi="Arial" w:cs="Arial"/>
          <w:sz w:val="22"/>
          <w:szCs w:val="22"/>
        </w:rPr>
        <w:t>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5600C5EB"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V</w:t>
      </w:r>
      <w:r w:rsidR="00F03A3B">
        <w:rPr>
          <w:rFonts w:ascii="Arial" w:hAnsi="Arial" w:cs="Arial"/>
          <w:sz w:val="22"/>
          <w:szCs w:val="22"/>
        </w:rPr>
        <w:t xml:space="preserve"> </w:t>
      </w:r>
      <w:r w:rsidRPr="00936B10">
        <w:rPr>
          <w:rFonts w:ascii="Arial" w:hAnsi="Arial" w:cs="Arial"/>
          <w:sz w:val="22"/>
          <w:szCs w:val="22"/>
        </w:rPr>
        <w:t>případě prodlení kterékoliv smluvní strany se zaplacením peněžité částky vzniká oprávněné straně nárok na úrok z</w:t>
      </w:r>
      <w:r w:rsidR="00F03A3B">
        <w:rPr>
          <w:rFonts w:ascii="Arial" w:hAnsi="Arial" w:cs="Arial"/>
          <w:sz w:val="22"/>
          <w:szCs w:val="22"/>
        </w:rPr>
        <w:t xml:space="preserve"> </w:t>
      </w:r>
      <w:r w:rsidRPr="00936B10">
        <w:rPr>
          <w:rFonts w:ascii="Arial" w:hAnsi="Arial" w:cs="Arial"/>
          <w:sz w:val="22"/>
          <w:szCs w:val="22"/>
        </w:rPr>
        <w:t>prodlení ve výši 0,05 % z dlužné částky za každý i</w:t>
      </w:r>
      <w:r w:rsidR="00F03A3B">
        <w:rPr>
          <w:rFonts w:ascii="Arial" w:hAnsi="Arial" w:cs="Arial"/>
          <w:sz w:val="22"/>
          <w:szCs w:val="22"/>
        </w:rPr>
        <w:t> </w:t>
      </w:r>
      <w:r w:rsidRPr="00936B10">
        <w:rPr>
          <w:rFonts w:ascii="Arial" w:hAnsi="Arial" w:cs="Arial"/>
          <w:sz w:val="22"/>
          <w:szCs w:val="22"/>
        </w:rPr>
        <w:t>započatý den prodlení. Tím není dotčen ani omezen</w:t>
      </w:r>
      <w:r>
        <w:rPr>
          <w:rFonts w:ascii="Arial" w:hAnsi="Arial" w:cs="Arial"/>
          <w:sz w:val="22"/>
          <w:szCs w:val="22"/>
        </w:rPr>
        <w:t xml:space="preserve"> nárok na náhradu vzniklé škody.</w:t>
      </w:r>
    </w:p>
    <w:p w14:paraId="0FBF95F1" w14:textId="34EB42EA"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w:t>
      </w:r>
      <w:r w:rsidR="00F03A3B">
        <w:rPr>
          <w:rFonts w:ascii="Arial" w:hAnsi="Arial" w:cs="Arial"/>
          <w:sz w:val="22"/>
          <w:szCs w:val="22"/>
        </w:rPr>
        <w:t xml:space="preserve"> </w:t>
      </w:r>
      <w:r w:rsidRPr="00936B10">
        <w:rPr>
          <w:rFonts w:ascii="Arial" w:hAnsi="Arial" w:cs="Arial"/>
          <w:sz w:val="22"/>
          <w:szCs w:val="22"/>
        </w:rPr>
        <w:t>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9D78C5D"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hotovitel odstranil vady vzniklé vadným prováděním a</w:t>
      </w:r>
      <w:r w:rsidR="00F03A3B">
        <w:rPr>
          <w:rFonts w:ascii="Arial" w:hAnsi="Arial" w:cs="Arial"/>
          <w:sz w:val="22"/>
          <w:szCs w:val="22"/>
        </w:rPr>
        <w:t> </w:t>
      </w:r>
      <w:r w:rsidRPr="00936B10">
        <w:rPr>
          <w:rFonts w:ascii="Arial" w:hAnsi="Arial" w:cs="Arial"/>
          <w:sz w:val="22"/>
          <w:szCs w:val="22"/>
        </w:rPr>
        <w:t xml:space="preserve">dílo prováděl řádným způsobem. Jestliže </w:t>
      </w:r>
      <w:r w:rsidR="00786914">
        <w:rPr>
          <w:rFonts w:ascii="Arial" w:hAnsi="Arial" w:cs="Arial"/>
          <w:sz w:val="22"/>
          <w:szCs w:val="22"/>
        </w:rPr>
        <w:t>Z</w:t>
      </w:r>
      <w:r w:rsidRPr="00936B10">
        <w:rPr>
          <w:rFonts w:ascii="Arial" w:hAnsi="Arial" w:cs="Arial"/>
          <w:sz w:val="22"/>
          <w:szCs w:val="22"/>
        </w:rPr>
        <w:t>hotovitel díla tak neučiní ani v</w:t>
      </w:r>
      <w:r w:rsidR="00F03A3B">
        <w:rPr>
          <w:rFonts w:ascii="Arial" w:hAnsi="Arial" w:cs="Arial"/>
          <w:sz w:val="22"/>
          <w:szCs w:val="22"/>
        </w:rPr>
        <w:t xml:space="preserve"> </w:t>
      </w:r>
      <w:r w:rsidRPr="00936B10">
        <w:rPr>
          <w:rFonts w:ascii="Arial" w:hAnsi="Arial" w:cs="Arial"/>
          <w:sz w:val="22"/>
          <w:szCs w:val="22"/>
        </w:rPr>
        <w:t xml:space="preserve">přiměřené lhůtě mu k tomu poskytnuté a postup </w:t>
      </w:r>
      <w:r w:rsidR="00786914">
        <w:rPr>
          <w:rFonts w:ascii="Arial" w:hAnsi="Arial" w:cs="Arial"/>
          <w:sz w:val="22"/>
          <w:szCs w:val="22"/>
        </w:rPr>
        <w:t>Z</w:t>
      </w:r>
      <w:r w:rsidRPr="00936B10">
        <w:rPr>
          <w:rFonts w:ascii="Arial" w:hAnsi="Arial" w:cs="Arial"/>
          <w:sz w:val="22"/>
          <w:szCs w:val="22"/>
        </w:rPr>
        <w:t>hotovitele by vedl nepochybně k</w:t>
      </w:r>
      <w:r w:rsidR="00F03A3B">
        <w:rPr>
          <w:rFonts w:ascii="Arial" w:hAnsi="Arial" w:cs="Arial"/>
          <w:sz w:val="22"/>
          <w:szCs w:val="22"/>
        </w:rPr>
        <w:t xml:space="preserve"> </w:t>
      </w:r>
      <w:r w:rsidRPr="00936B10">
        <w:rPr>
          <w:rFonts w:ascii="Arial" w:hAnsi="Arial" w:cs="Arial"/>
          <w:sz w:val="22"/>
          <w:szCs w:val="22"/>
        </w:rPr>
        <w:t xml:space="preserve">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Vznikne-li z</w:t>
      </w:r>
      <w:r w:rsidR="00F03A3B">
        <w:rPr>
          <w:rFonts w:ascii="Arial" w:hAnsi="Arial" w:cs="Arial"/>
          <w:sz w:val="22"/>
          <w:szCs w:val="22"/>
        </w:rPr>
        <w:t xml:space="preserve"> </w:t>
      </w:r>
      <w:r w:rsidRPr="00936B10">
        <w:rPr>
          <w:rFonts w:ascii="Arial" w:hAnsi="Arial" w:cs="Arial"/>
          <w:sz w:val="22"/>
          <w:szCs w:val="22"/>
        </w:rPr>
        <w:t xml:space="preserve">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314BBDCD"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hotoviteli nutné náklady, které mu vznikly v</w:t>
      </w:r>
      <w:r w:rsidR="004504D2">
        <w:rPr>
          <w:rFonts w:ascii="Arial" w:hAnsi="Arial" w:cs="Arial"/>
          <w:sz w:val="22"/>
          <w:szCs w:val="22"/>
        </w:rPr>
        <w:t xml:space="preserve"> </w:t>
      </w:r>
      <w:r w:rsidRPr="00936B10">
        <w:rPr>
          <w:rFonts w:ascii="Arial" w:hAnsi="Arial" w:cs="Arial"/>
          <w:sz w:val="22"/>
          <w:szCs w:val="22"/>
        </w:rPr>
        <w:t>souvislosti s</w:t>
      </w:r>
      <w:r w:rsidR="004504D2">
        <w:rPr>
          <w:rFonts w:ascii="Arial" w:hAnsi="Arial" w:cs="Arial"/>
          <w:sz w:val="22"/>
          <w:szCs w:val="22"/>
        </w:rPr>
        <w:t xml:space="preserve"> </w:t>
      </w:r>
      <w:r w:rsidRPr="00936B10">
        <w:rPr>
          <w:rFonts w:ascii="Arial" w:hAnsi="Arial" w:cs="Arial"/>
          <w:sz w:val="22"/>
          <w:szCs w:val="22"/>
        </w:rPr>
        <w:t xml:space="preserve">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4D3B226"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případě nedostatku finančních prostředků na tyto práce přidělených z</w:t>
      </w:r>
      <w:r w:rsidR="004504D2">
        <w:rPr>
          <w:rFonts w:ascii="Arial" w:hAnsi="Arial" w:cs="Arial"/>
          <w:sz w:val="22"/>
          <w:szCs w:val="22"/>
        </w:rPr>
        <w:t xml:space="preserve"> </w:t>
      </w:r>
      <w:r w:rsidRPr="00936B10">
        <w:rPr>
          <w:rFonts w:ascii="Arial" w:hAnsi="Arial" w:cs="Arial"/>
          <w:sz w:val="22"/>
          <w:szCs w:val="22"/>
        </w:rPr>
        <w:t xml:space="preserve">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4504D2">
        <w:rPr>
          <w:rFonts w:ascii="Arial" w:hAnsi="Arial" w:cs="Arial"/>
          <w:sz w:val="22"/>
          <w:szCs w:val="22"/>
        </w:rPr>
        <w:t> </w:t>
      </w:r>
      <w:r w:rsidR="00F201B9">
        <w:rPr>
          <w:rFonts w:ascii="Arial" w:hAnsi="Arial" w:cs="Arial"/>
          <w:sz w:val="22"/>
          <w:szCs w:val="22"/>
        </w:rPr>
        <w:t xml:space="preserve">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hotovitel doloží rozpracovanost a</w:t>
      </w:r>
      <w:r w:rsidR="004504D2">
        <w:rPr>
          <w:rFonts w:ascii="Arial" w:hAnsi="Arial" w:cs="Arial"/>
          <w:sz w:val="22"/>
          <w:szCs w:val="22"/>
        </w:rPr>
        <w:t xml:space="preserve"> </w:t>
      </w:r>
      <w:r w:rsidRPr="00936B10">
        <w:rPr>
          <w:rFonts w:ascii="Arial" w:hAnsi="Arial" w:cs="Arial"/>
          <w:sz w:val="22"/>
          <w:szCs w:val="22"/>
        </w:rPr>
        <w:t>tyto práce budou v</w:t>
      </w:r>
      <w:r w:rsidR="004504D2">
        <w:rPr>
          <w:rFonts w:ascii="Arial" w:hAnsi="Arial" w:cs="Arial"/>
          <w:sz w:val="22"/>
          <w:szCs w:val="22"/>
        </w:rPr>
        <w:t xml:space="preserve"> </w:t>
      </w:r>
      <w:r w:rsidRPr="00936B10">
        <w:rPr>
          <w:rFonts w:ascii="Arial" w:hAnsi="Arial" w:cs="Arial"/>
          <w:sz w:val="22"/>
          <w:szCs w:val="22"/>
        </w:rPr>
        <w:t xml:space="preserve">této výši uhrazeny na základě oboustranně </w:t>
      </w:r>
      <w:r w:rsidRPr="00936B10">
        <w:rPr>
          <w:rFonts w:ascii="Arial" w:hAnsi="Arial" w:cs="Arial"/>
          <w:sz w:val="22"/>
          <w:szCs w:val="22"/>
        </w:rPr>
        <w:lastRenderedPageBreak/>
        <w:t>potvrzeného protokolu. O</w:t>
      </w:r>
      <w:r w:rsidR="004504D2">
        <w:rPr>
          <w:rFonts w:ascii="Arial" w:hAnsi="Arial" w:cs="Arial"/>
          <w:sz w:val="22"/>
          <w:szCs w:val="22"/>
        </w:rPr>
        <w:t xml:space="preserve"> </w:t>
      </w:r>
      <w:r w:rsidRPr="00936B10">
        <w:rPr>
          <w:rFonts w:ascii="Arial" w:hAnsi="Arial" w:cs="Arial"/>
          <w:sz w:val="22"/>
          <w:szCs w:val="22"/>
        </w:rPr>
        <w:t>dobu přerušení prací se prodlouží lhůty k</w:t>
      </w:r>
      <w:r w:rsidR="004504D2">
        <w:rPr>
          <w:rFonts w:ascii="Arial" w:hAnsi="Arial" w:cs="Arial"/>
          <w:sz w:val="22"/>
          <w:szCs w:val="22"/>
        </w:rPr>
        <w:t xml:space="preserve"> </w:t>
      </w:r>
      <w:r w:rsidRPr="00936B10">
        <w:rPr>
          <w:rFonts w:ascii="Arial" w:hAnsi="Arial" w:cs="Arial"/>
          <w:sz w:val="22"/>
          <w:szCs w:val="22"/>
        </w:rPr>
        <w:t xml:space="preserve">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422AE36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w:t>
      </w:r>
      <w:r w:rsidR="004504D2">
        <w:rPr>
          <w:rFonts w:ascii="Arial" w:hAnsi="Arial" w:cs="Arial"/>
          <w:sz w:val="22"/>
          <w:szCs w:val="22"/>
        </w:rPr>
        <w:t xml:space="preserve"> </w:t>
      </w:r>
      <w:r w:rsidRPr="00936B10">
        <w:rPr>
          <w:rFonts w:ascii="Arial" w:hAnsi="Arial" w:cs="Arial"/>
          <w:sz w:val="22"/>
          <w:szCs w:val="22"/>
        </w:rPr>
        <w:t>těchto případech:</w:t>
      </w:r>
    </w:p>
    <w:p w14:paraId="08DF0250" w14:textId="789D0C22"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w:t>
      </w:r>
      <w:r w:rsidR="004504D2">
        <w:rPr>
          <w:rFonts w:ascii="Arial" w:hAnsi="Arial" w:cs="Arial"/>
          <w:sz w:val="22"/>
          <w:szCs w:val="22"/>
        </w:rPr>
        <w:t xml:space="preserve"> </w:t>
      </w:r>
      <w:r w:rsidRPr="00936B10">
        <w:rPr>
          <w:rFonts w:ascii="Arial" w:hAnsi="Arial" w:cs="Arial"/>
          <w:sz w:val="22"/>
          <w:szCs w:val="22"/>
        </w:rPr>
        <w:t>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838E23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18 zákona č. 254/2019 Sb., o</w:t>
      </w:r>
      <w:r w:rsidR="004504D2">
        <w:rPr>
          <w:rFonts w:ascii="Arial" w:hAnsi="Arial" w:cs="Arial"/>
          <w:color w:val="auto"/>
          <w:sz w:val="22"/>
          <w:szCs w:val="22"/>
        </w:rPr>
        <w:t xml:space="preserve"> </w:t>
      </w:r>
      <w:r>
        <w:rPr>
          <w:rFonts w:ascii="Arial" w:hAnsi="Arial" w:cs="Arial"/>
          <w:color w:val="auto"/>
          <w:sz w:val="22"/>
          <w:szCs w:val="22"/>
        </w:rPr>
        <w:t xml:space="preserve">znalcích, znaleckých kancelářích a znaleckých ústavech. </w:t>
      </w:r>
    </w:p>
    <w:p w14:paraId="37EB74DF" w14:textId="7A8010B8"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bjednatelem z</w:t>
      </w:r>
      <w:r w:rsidR="004504D2">
        <w:rPr>
          <w:rFonts w:ascii="Arial" w:hAnsi="Arial" w:cs="Arial"/>
          <w:color w:val="auto"/>
          <w:sz w:val="22"/>
          <w:szCs w:val="22"/>
        </w:rPr>
        <w:t xml:space="preserve"> </w:t>
      </w:r>
      <w:r w:rsidRPr="00936B10">
        <w:rPr>
          <w:rFonts w:ascii="Arial" w:hAnsi="Arial" w:cs="Arial"/>
          <w:color w:val="auto"/>
          <w:sz w:val="22"/>
          <w:szCs w:val="22"/>
        </w:rPr>
        <w:t>důvodů vad a nedodělků</w:t>
      </w:r>
      <w:r w:rsidR="004504D2">
        <w:rPr>
          <w:rFonts w:ascii="Arial" w:hAnsi="Arial" w:cs="Arial"/>
          <w:color w:val="auto"/>
          <w:sz w:val="22"/>
          <w:szCs w:val="22"/>
        </w:rPr>
        <w:t>.</w:t>
      </w:r>
    </w:p>
    <w:p w14:paraId="5EEF7271" w14:textId="39E32BCE"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hotovitel uvedl v</w:t>
      </w:r>
      <w:r w:rsidR="004504D2">
        <w:rPr>
          <w:rFonts w:ascii="Arial" w:hAnsi="Arial" w:cs="Arial"/>
          <w:color w:val="auto"/>
          <w:sz w:val="22"/>
          <w:szCs w:val="22"/>
        </w:rPr>
        <w:t xml:space="preserve"> </w:t>
      </w:r>
      <w:r w:rsidRPr="00936B10">
        <w:rPr>
          <w:rFonts w:ascii="Arial" w:hAnsi="Arial" w:cs="Arial"/>
          <w:color w:val="auto"/>
          <w:sz w:val="22"/>
          <w:szCs w:val="22"/>
        </w:rPr>
        <w:t xml:space="preserve">rámci řízení </w:t>
      </w:r>
      <w:r>
        <w:rPr>
          <w:rFonts w:ascii="Arial" w:hAnsi="Arial" w:cs="Arial"/>
          <w:color w:val="auto"/>
          <w:sz w:val="22"/>
          <w:szCs w:val="22"/>
        </w:rPr>
        <w:t>o zadání veřejné zakázky v</w:t>
      </w:r>
      <w:r w:rsidR="004504D2">
        <w:rPr>
          <w:rFonts w:ascii="Arial" w:hAnsi="Arial" w:cs="Arial"/>
          <w:color w:val="auto"/>
          <w:sz w:val="22"/>
          <w:szCs w:val="22"/>
        </w:rPr>
        <w:t xml:space="preserve"> </w:t>
      </w:r>
      <w:r>
        <w:rPr>
          <w:rFonts w:ascii="Arial" w:hAnsi="Arial" w:cs="Arial"/>
          <w:color w:val="auto"/>
          <w:sz w:val="22"/>
          <w:szCs w:val="22"/>
        </w:rPr>
        <w:t xml:space="preserve">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4"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4"/>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5B144B76"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hotoviteli byla pozastaveno oprávnění nebo zaniklo oprávnění.</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10FD38DC"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Vznik některé ze skutečností uvedených v</w:t>
      </w:r>
      <w:r w:rsidR="004504D2">
        <w:rPr>
          <w:rFonts w:ascii="Arial" w:hAnsi="Arial" w:cs="Arial"/>
          <w:sz w:val="22"/>
          <w:szCs w:val="22"/>
        </w:rPr>
        <w:t xml:space="preserve"> </w:t>
      </w:r>
      <w:r w:rsidRPr="00936B10">
        <w:rPr>
          <w:rFonts w:ascii="Arial" w:hAnsi="Arial" w:cs="Arial"/>
          <w:sz w:val="22"/>
          <w:szCs w:val="22"/>
        </w:rPr>
        <w:t>odstavci 5 je každá smluvní strana povinna neprodleně oznámit druhé smluvní straně. Pro uplatnění práva na odstoupení od</w:t>
      </w:r>
      <w:r w:rsidR="004504D2">
        <w:rPr>
          <w:rFonts w:ascii="Arial" w:hAnsi="Arial" w:cs="Arial"/>
          <w:sz w:val="22"/>
          <w:szCs w:val="22"/>
        </w:rPr>
        <w:t>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w:t>
      </w:r>
      <w:r w:rsidR="004504D2">
        <w:rPr>
          <w:rFonts w:ascii="Arial" w:hAnsi="Arial" w:cs="Arial"/>
          <w:sz w:val="22"/>
          <w:szCs w:val="22"/>
        </w:rPr>
        <w:t xml:space="preserve"> </w:t>
      </w:r>
      <w:r w:rsidRPr="00936B10">
        <w:rPr>
          <w:rFonts w:ascii="Arial" w:hAnsi="Arial" w:cs="Arial"/>
          <w:sz w:val="22"/>
          <w:szCs w:val="22"/>
        </w:rPr>
        <w:t>odstoupení od</w:t>
      </w:r>
      <w:r>
        <w:rPr>
          <w:rFonts w:ascii="Arial" w:hAnsi="Arial" w:cs="Arial"/>
          <w:sz w:val="22"/>
          <w:szCs w:val="22"/>
        </w:rPr>
        <w:t xml:space="preserve"> objednávky</w:t>
      </w:r>
      <w:r w:rsidRPr="00936B10">
        <w:rPr>
          <w:rFonts w:ascii="Arial" w:hAnsi="Arial" w:cs="Arial"/>
          <w:sz w:val="22"/>
          <w:szCs w:val="22"/>
        </w:rPr>
        <w:t>.</w:t>
      </w:r>
    </w:p>
    <w:p w14:paraId="421F73F1" w14:textId="296CAF0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w:t>
      </w:r>
      <w:r w:rsidR="004504D2">
        <w:rPr>
          <w:rFonts w:ascii="Arial" w:hAnsi="Arial" w:cs="Arial"/>
          <w:sz w:val="22"/>
          <w:szCs w:val="22"/>
        </w:rPr>
        <w:t xml:space="preserve"> </w:t>
      </w:r>
      <w:r w:rsidRPr="00936B10">
        <w:rPr>
          <w:rFonts w:ascii="Arial" w:hAnsi="Arial" w:cs="Arial"/>
          <w:sz w:val="22"/>
          <w:szCs w:val="22"/>
        </w:rPr>
        <w:t xml:space="preserve">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w:t>
      </w:r>
      <w:r w:rsidR="004504D2">
        <w:rPr>
          <w:rFonts w:ascii="Arial" w:hAnsi="Arial" w:cs="Arial"/>
          <w:sz w:val="22"/>
          <w:szCs w:val="22"/>
        </w:rPr>
        <w:t>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Závěrem protokolu smluvní strany uvedou finanční hodnotu dosud provedeného díla. V</w:t>
      </w:r>
      <w:r w:rsidR="004504D2">
        <w:rPr>
          <w:rFonts w:ascii="Arial" w:hAnsi="Arial" w:cs="Arial"/>
          <w:sz w:val="22"/>
          <w:szCs w:val="22"/>
        </w:rPr>
        <w:t xml:space="preserve"> </w:t>
      </w:r>
      <w:r w:rsidRPr="00936B10">
        <w:rPr>
          <w:rFonts w:ascii="Arial" w:hAnsi="Arial" w:cs="Arial"/>
          <w:sz w:val="22"/>
          <w:szCs w:val="22"/>
        </w:rPr>
        <w:t>případě, že se smluvní strany na finanční hodnotě díla neshodnou, nechají vypracovat znalecký posudek příslušným soudním znalcem. Smluvní strany se zavazují přijmout tento posudek jako konečný ke stanovení finanční hodnoty díla. K</w:t>
      </w:r>
      <w:r w:rsidR="004504D2">
        <w:rPr>
          <w:rFonts w:ascii="Arial" w:hAnsi="Arial" w:cs="Arial"/>
          <w:sz w:val="22"/>
          <w:szCs w:val="22"/>
        </w:rPr>
        <w:t xml:space="preserve"> </w:t>
      </w:r>
      <w:r w:rsidRPr="00936B10">
        <w:rPr>
          <w:rFonts w:ascii="Arial" w:hAnsi="Arial" w:cs="Arial"/>
          <w:sz w:val="22"/>
          <w:szCs w:val="22"/>
        </w:rPr>
        <w:t>určení znalce, jakož i k</w:t>
      </w:r>
      <w:r w:rsidR="004504D2">
        <w:rPr>
          <w:rFonts w:ascii="Arial" w:hAnsi="Arial" w:cs="Arial"/>
          <w:sz w:val="22"/>
          <w:szCs w:val="22"/>
        </w:rPr>
        <w:t xml:space="preserve"> </w:t>
      </w:r>
      <w:r w:rsidRPr="00936B10">
        <w:rPr>
          <w:rFonts w:ascii="Arial" w:hAnsi="Arial" w:cs="Arial"/>
          <w:sz w:val="22"/>
          <w:szCs w:val="22"/>
        </w:rPr>
        <w:t xml:space="preserve">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3AE6C4D"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w:t>
      </w:r>
      <w:r w:rsidR="004504D2">
        <w:rPr>
          <w:rFonts w:ascii="Arial" w:hAnsi="Arial" w:cs="Arial"/>
          <w:sz w:val="22"/>
          <w:szCs w:val="22"/>
        </w:rPr>
        <w:t xml:space="preserve"> </w:t>
      </w:r>
      <w:r w:rsidRPr="00936B10">
        <w:rPr>
          <w:rFonts w:ascii="Arial" w:hAnsi="Arial" w:cs="Arial"/>
          <w:sz w:val="22"/>
          <w:szCs w:val="22"/>
        </w:rPr>
        <w:t xml:space="preserve">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w:t>
      </w:r>
      <w:r w:rsidR="004504D2">
        <w:rPr>
          <w:rFonts w:ascii="Arial" w:hAnsi="Arial" w:cs="Arial"/>
          <w:sz w:val="22"/>
          <w:szCs w:val="22"/>
        </w:rPr>
        <w:t xml:space="preserve"> </w:t>
      </w:r>
      <w:r w:rsidRPr="00936B10">
        <w:rPr>
          <w:rFonts w:ascii="Arial" w:hAnsi="Arial" w:cs="Arial"/>
          <w:sz w:val="22"/>
          <w:szCs w:val="22"/>
        </w:rPr>
        <w:t>odstoupení druhé smluvní straně.</w:t>
      </w:r>
    </w:p>
    <w:p w14:paraId="102CA970" w14:textId="28350C28"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V</w:t>
      </w:r>
      <w:r w:rsidR="004504D2">
        <w:rPr>
          <w:rFonts w:ascii="Arial" w:hAnsi="Arial" w:cs="Arial"/>
          <w:sz w:val="22"/>
          <w:szCs w:val="22"/>
        </w:rPr>
        <w:t xml:space="preserve"> </w:t>
      </w:r>
      <w:r w:rsidRPr="00936B10">
        <w:rPr>
          <w:rFonts w:ascii="Arial" w:hAnsi="Arial" w:cs="Arial"/>
          <w:sz w:val="22"/>
          <w:szCs w:val="22"/>
        </w:rPr>
        <w:t xml:space="preserve">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w:t>
      </w:r>
      <w:r w:rsidR="004504D2">
        <w:rPr>
          <w:rFonts w:ascii="Arial" w:hAnsi="Arial" w:cs="Arial"/>
          <w:sz w:val="22"/>
          <w:szCs w:val="22"/>
        </w:rPr>
        <w:t xml:space="preserve"> </w:t>
      </w:r>
      <w:r w:rsidRPr="00936B10">
        <w:rPr>
          <w:rFonts w:ascii="Arial" w:hAnsi="Arial" w:cs="Arial"/>
          <w:sz w:val="22"/>
          <w:szCs w:val="22"/>
        </w:rPr>
        <w:t>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w:t>
      </w:r>
      <w:r w:rsidRPr="00B72840">
        <w:rPr>
          <w:rFonts w:ascii="Arial" w:hAnsi="Arial" w:cs="Arial"/>
          <w:sz w:val="22"/>
          <w:szCs w:val="22"/>
        </w:rPr>
        <w:lastRenderedPageBreak/>
        <w:t xml:space="preserve">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10F57EE5"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w:t>
      </w:r>
      <w:r w:rsidR="00BC4925">
        <w:rPr>
          <w:rFonts w:ascii="Arial" w:hAnsi="Arial" w:cs="Arial"/>
          <w:sz w:val="22"/>
          <w:szCs w:val="22"/>
        </w:rPr>
        <w:t xml:space="preserve"> </w:t>
      </w:r>
      <w:r w:rsidRPr="0055145A">
        <w:rPr>
          <w:rFonts w:ascii="Arial" w:hAnsi="Arial" w:cs="Arial"/>
          <w:sz w:val="22"/>
          <w:szCs w:val="22"/>
        </w:rPr>
        <w:t>k</w:t>
      </w:r>
      <w:r w:rsidR="00BC4925">
        <w:rPr>
          <w:rFonts w:ascii="Arial" w:hAnsi="Arial" w:cs="Arial"/>
          <w:sz w:val="22"/>
          <w:szCs w:val="22"/>
        </w:rPr>
        <w:t xml:space="preserve"> </w:t>
      </w:r>
      <w:r w:rsidRPr="0055145A">
        <w:rPr>
          <w:rFonts w:ascii="Arial" w:hAnsi="Arial" w:cs="Arial"/>
          <w:sz w:val="22"/>
          <w:szCs w:val="22"/>
        </w:rPr>
        <w:t>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46E5F67E"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Všechny informace, ať už v</w:t>
      </w:r>
      <w:r w:rsidR="00BC4925">
        <w:rPr>
          <w:rFonts w:ascii="Arial" w:hAnsi="Arial" w:cs="Arial"/>
          <w:sz w:val="22"/>
          <w:szCs w:val="22"/>
        </w:rPr>
        <w:t xml:space="preserve"> </w:t>
      </w:r>
      <w:r w:rsidRPr="0048256C">
        <w:rPr>
          <w:rFonts w:ascii="Arial" w:hAnsi="Arial" w:cs="Arial"/>
          <w:sz w:val="22"/>
          <w:szCs w:val="22"/>
        </w:rPr>
        <w:t xml:space="preserve">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hotovitel pokládat za neveřejné a</w:t>
      </w:r>
      <w:r w:rsidR="00BC4925">
        <w:rPr>
          <w:rFonts w:ascii="Arial" w:hAnsi="Arial" w:cs="Arial"/>
          <w:sz w:val="22"/>
          <w:szCs w:val="22"/>
        </w:rPr>
        <w:t xml:space="preserve"> </w:t>
      </w:r>
      <w:r w:rsidRPr="0048256C">
        <w:rPr>
          <w:rFonts w:ascii="Arial" w:hAnsi="Arial" w:cs="Arial"/>
          <w:sz w:val="22"/>
          <w:szCs w:val="22"/>
        </w:rPr>
        <w:t>bude s</w:t>
      </w:r>
      <w:r w:rsidR="00BC4925">
        <w:rPr>
          <w:rFonts w:ascii="Arial" w:hAnsi="Arial" w:cs="Arial"/>
          <w:sz w:val="22"/>
          <w:szCs w:val="22"/>
        </w:rPr>
        <w:t xml:space="preserve"> </w:t>
      </w:r>
      <w:r w:rsidRPr="0048256C">
        <w:rPr>
          <w:rFonts w:ascii="Arial" w:hAnsi="Arial" w:cs="Arial"/>
          <w:sz w:val="22"/>
          <w:szCs w:val="22"/>
        </w:rPr>
        <w:t xml:space="preserve">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w:t>
      </w:r>
      <w:r w:rsidR="00BC4925">
        <w:rPr>
          <w:rFonts w:ascii="Arial" w:hAnsi="Arial" w:cs="Arial"/>
          <w:sz w:val="22"/>
          <w:szCs w:val="22"/>
        </w:rPr>
        <w:t> </w:t>
      </w:r>
      <w:r w:rsidRPr="0048256C">
        <w:rPr>
          <w:rFonts w:ascii="Arial" w:hAnsi="Arial" w:cs="Arial"/>
          <w:sz w:val="22"/>
          <w:szCs w:val="22"/>
        </w:rPr>
        <w:t>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2783E50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w:t>
      </w:r>
      <w:r w:rsidR="0050495E">
        <w:rPr>
          <w:rFonts w:ascii="Arial" w:hAnsi="Arial" w:cs="Arial"/>
          <w:snapToGrid w:val="0"/>
          <w:sz w:val="22"/>
          <w:szCs w:val="22"/>
        </w:rPr>
        <w:t xml:space="preserve"> </w:t>
      </w:r>
      <w:r w:rsidRPr="00936B10">
        <w:rPr>
          <w:rFonts w:ascii="Arial" w:hAnsi="Arial" w:cs="Arial"/>
          <w:snapToGrid w:val="0"/>
          <w:sz w:val="22"/>
          <w:szCs w:val="22"/>
        </w:rPr>
        <w:t>ním jinak nakládat.</w:t>
      </w:r>
    </w:p>
    <w:p w14:paraId="62875452" w14:textId="09F5DA2B"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Objednatel je oprávněn průběžně kontrolovat provádění díla.</w:t>
      </w:r>
    </w:p>
    <w:p w14:paraId="2377F23A" w14:textId="6B967F3C"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0050495E">
        <w:rPr>
          <w:rFonts w:ascii="Arial" w:hAnsi="Arial" w:cs="Arial"/>
          <w:sz w:val="22"/>
          <w:szCs w:val="22"/>
        </w:rPr>
        <w:t xml:space="preserve"> </w:t>
      </w:r>
      <w:r w:rsidRPr="00936B10">
        <w:rPr>
          <w:rFonts w:ascii="Arial" w:hAnsi="Arial" w:cs="Arial"/>
          <w:sz w:val="22"/>
          <w:szCs w:val="22"/>
        </w:rPr>
        <w:t>ve</w:t>
      </w:r>
      <w:r w:rsidR="0050495E">
        <w:rPr>
          <w:rFonts w:ascii="Arial" w:hAnsi="Arial" w:cs="Arial"/>
          <w:sz w:val="22"/>
          <w:szCs w:val="22"/>
        </w:rPr>
        <w:t> </w:t>
      </w:r>
      <w:r w:rsidRPr="00936B10">
        <w:rPr>
          <w:rFonts w:ascii="Arial" w:hAnsi="Arial" w:cs="Arial"/>
          <w:sz w:val="22"/>
          <w:szCs w:val="22"/>
        </w:rPr>
        <w:t>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4F045C8F"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w:t>
      </w:r>
      <w:r w:rsidR="0050495E">
        <w:rPr>
          <w:rFonts w:ascii="Arial" w:eastAsia="Arial" w:hAnsi="Arial" w:cs="Arial"/>
          <w:sz w:val="22"/>
          <w:szCs w:val="22"/>
        </w:rPr>
        <w:t> </w:t>
      </w:r>
      <w:r w:rsidRPr="1CA34882">
        <w:rPr>
          <w:rFonts w:ascii="Arial" w:eastAsia="Arial" w:hAnsi="Arial" w:cs="Arial"/>
          <w:sz w:val="22"/>
          <w:szCs w:val="22"/>
        </w:rPr>
        <w:t>opravu osobních údajů, jakož i dalších práv vyplývajících z výše uvedené legislativy. SPÚ se zavazuje, že při správě a zpracování osobních údajů bude dále postupovat v souladu s</w:t>
      </w:r>
      <w:r w:rsidR="0050495E">
        <w:rPr>
          <w:rFonts w:ascii="Arial" w:eastAsia="Arial" w:hAnsi="Arial" w:cs="Arial"/>
          <w:sz w:val="22"/>
          <w:szCs w:val="22"/>
        </w:rPr>
        <w:t> </w:t>
      </w:r>
      <w:r w:rsidRPr="1CA34882">
        <w:rPr>
          <w:rFonts w:ascii="Arial" w:eastAsia="Arial" w:hAnsi="Arial" w:cs="Arial"/>
          <w:sz w:val="22"/>
          <w:szCs w:val="22"/>
        </w:rPr>
        <w:t>aktuální platnou a účinnou legislativou. Postupy a opatření se SPÚ zavazuje dodržovat po</w:t>
      </w:r>
      <w:r w:rsidR="0050495E">
        <w:rPr>
          <w:rFonts w:ascii="Arial" w:eastAsia="Arial" w:hAnsi="Arial" w:cs="Arial"/>
          <w:sz w:val="22"/>
          <w:szCs w:val="22"/>
        </w:rPr>
        <w:t> </w:t>
      </w:r>
      <w:r w:rsidRPr="1CA34882">
        <w:rPr>
          <w:rFonts w:ascii="Arial" w:eastAsia="Arial" w:hAnsi="Arial" w:cs="Arial"/>
          <w:sz w:val="22"/>
          <w:szCs w:val="22"/>
        </w:rPr>
        <w:t>celou dobu trvání skartační lhůty ve smyslu § 2 písm. s) zákona č. 499/2004 Sb. o</w:t>
      </w:r>
      <w:r w:rsidR="0050495E">
        <w:rPr>
          <w:rFonts w:ascii="Arial" w:eastAsia="Arial" w:hAnsi="Arial" w:cs="Arial"/>
          <w:sz w:val="22"/>
          <w:szCs w:val="22"/>
        </w:rPr>
        <w:t> </w:t>
      </w:r>
      <w:r w:rsidRPr="1CA34882">
        <w:rPr>
          <w:rFonts w:ascii="Arial" w:eastAsia="Arial" w:hAnsi="Arial" w:cs="Arial"/>
          <w:sz w:val="22"/>
          <w:szCs w:val="22"/>
        </w:rPr>
        <w:t>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755FBB94"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r w:rsidR="0050495E">
        <w:rPr>
          <w:rFonts w:ascii="Arial" w:hAnsi="Arial" w:cs="Arial"/>
          <w:snapToGrid w:val="0"/>
          <w:sz w:val="22"/>
          <w:szCs w:val="22"/>
        </w:rPr>
        <w:t>.</w:t>
      </w:r>
    </w:p>
    <w:p w14:paraId="743657CA" w14:textId="75398429"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w:t>
      </w:r>
      <w:r w:rsidR="0050495E">
        <w:rPr>
          <w:rFonts w:ascii="Arial" w:hAnsi="Arial" w:cs="Arial"/>
          <w:snapToGrid w:val="0"/>
          <w:sz w:val="22"/>
          <w:szCs w:val="22"/>
        </w:rPr>
        <w:t> </w:t>
      </w:r>
      <w:r w:rsidRPr="00A167A0">
        <w:rPr>
          <w:rFonts w:ascii="Arial" w:hAnsi="Arial" w:cs="Arial"/>
          <w:snapToGrid w:val="0"/>
          <w:sz w:val="22"/>
          <w:szCs w:val="22"/>
        </w:rPr>
        <w:t>vzájemné dohodě obou smluvních stran pouze formou písemných, vzestupně číslovaných dodatků podepsaných oprávněnými zástupci obou smluvních stran. Za</w:t>
      </w:r>
      <w:r w:rsidR="000B7198">
        <w:rPr>
          <w:rFonts w:ascii="Arial" w:hAnsi="Arial" w:cs="Arial"/>
          <w:snapToGrid w:val="0"/>
          <w:sz w:val="22"/>
          <w:szCs w:val="22"/>
        </w:rPr>
        <w:t> </w:t>
      </w:r>
      <w:r w:rsidRPr="00A167A0">
        <w:rPr>
          <w:rFonts w:ascii="Arial" w:hAnsi="Arial" w:cs="Arial"/>
          <w:snapToGrid w:val="0"/>
          <w:sz w:val="22"/>
          <w:szCs w:val="22"/>
        </w:rPr>
        <w:t>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lastRenderedPageBreak/>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485DB3A5"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k</w:t>
      </w:r>
      <w:r w:rsidR="007C390C">
        <w:rPr>
          <w:rFonts w:ascii="Arial" w:hAnsi="Arial" w:cs="Arial"/>
          <w:snapToGrid w:val="0"/>
          <w:sz w:val="22"/>
          <w:szCs w:val="22"/>
        </w:rPr>
        <w:t> </w:t>
      </w:r>
      <w:r w:rsidRPr="00A167A0">
        <w:rPr>
          <w:rFonts w:ascii="Arial" w:hAnsi="Arial" w:cs="Arial"/>
          <w:snapToGrid w:val="0"/>
          <w:sz w:val="22"/>
          <w:szCs w:val="22"/>
        </w:rPr>
        <w:t xml:space="preserve">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w:t>
      </w:r>
      <w:proofErr w:type="gramStart"/>
      <w:r w:rsidRPr="0011178C">
        <w:rPr>
          <w:rFonts w:ascii="Arial" w:hAnsi="Arial" w:cs="Arial"/>
          <w:snapToGrid w:val="0"/>
          <w:sz w:val="22"/>
          <w:szCs w:val="22"/>
        </w:rPr>
        <w:t>dodavatele</w:t>
      </w:r>
      <w:r w:rsidR="00052881" w:rsidRPr="0011178C">
        <w:rPr>
          <w:rFonts w:ascii="Arial" w:hAnsi="Arial" w:cs="Arial"/>
          <w:snapToGrid w:val="0"/>
          <w:sz w:val="22"/>
          <w:szCs w:val="22"/>
        </w:rPr>
        <w:t xml:space="preserve"> - Zhotovitele</w:t>
      </w:r>
      <w:proofErr w:type="gramEnd"/>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240A50DF" w14:textId="730823E1" w:rsidR="008637CE" w:rsidRDefault="008637CE" w:rsidP="0060643D">
      <w:pPr>
        <w:jc w:val="both"/>
        <w:rPr>
          <w:rFonts w:ascii="Arial" w:hAnsi="Arial" w:cs="Arial"/>
          <w:sz w:val="22"/>
          <w:szCs w:val="22"/>
        </w:rPr>
      </w:pPr>
      <w:r>
        <w:rPr>
          <w:rFonts w:ascii="Arial" w:hAnsi="Arial" w:cs="Arial"/>
          <w:sz w:val="22"/>
          <w:szCs w:val="22"/>
        </w:rPr>
        <w:t>„elektronicky podepsáno“</w:t>
      </w:r>
    </w:p>
    <w:p w14:paraId="14890B71" w14:textId="77777777" w:rsidR="0060643D" w:rsidRPr="00936B10" w:rsidRDefault="0060643D" w:rsidP="0060643D">
      <w:pPr>
        <w:rPr>
          <w:rFonts w:ascii="Arial" w:hAnsi="Arial" w:cs="Arial"/>
          <w:sz w:val="22"/>
          <w:szCs w:val="22"/>
        </w:rPr>
      </w:pPr>
      <w:r w:rsidRPr="00936B10">
        <w:rPr>
          <w:rFonts w:ascii="Arial" w:hAnsi="Arial" w:cs="Arial"/>
          <w:sz w:val="22"/>
          <w:szCs w:val="22"/>
        </w:rPr>
        <w:t>……………………….</w:t>
      </w:r>
    </w:p>
    <w:p w14:paraId="4C01F1AA" w14:textId="77777777" w:rsidR="00F20EF5" w:rsidRPr="00703D0F" w:rsidRDefault="00F20EF5" w:rsidP="00F20EF5">
      <w:pPr>
        <w:jc w:val="both"/>
        <w:rPr>
          <w:rFonts w:ascii="Arial" w:hAnsi="Arial" w:cs="Arial"/>
          <w:b/>
          <w:sz w:val="22"/>
          <w:szCs w:val="22"/>
        </w:rPr>
      </w:pPr>
      <w:r>
        <w:rPr>
          <w:rFonts w:ascii="Arial" w:hAnsi="Arial" w:cs="Arial"/>
          <w:b/>
          <w:sz w:val="22"/>
          <w:szCs w:val="22"/>
        </w:rPr>
        <w:t>Mgr. Jaroslava Kosejková</w:t>
      </w:r>
    </w:p>
    <w:p w14:paraId="01A0DE81" w14:textId="77777777" w:rsidR="00F20EF5" w:rsidRPr="00703D0F" w:rsidRDefault="00F20EF5" w:rsidP="00F20EF5">
      <w:pPr>
        <w:jc w:val="both"/>
        <w:rPr>
          <w:rFonts w:ascii="Arial" w:hAnsi="Arial" w:cs="Arial"/>
          <w:sz w:val="22"/>
          <w:szCs w:val="22"/>
        </w:rPr>
      </w:pPr>
      <w:r w:rsidRPr="00C0430F">
        <w:rPr>
          <w:rFonts w:ascii="Arial" w:hAnsi="Arial" w:cs="Arial"/>
          <w:sz w:val="22"/>
          <w:szCs w:val="22"/>
        </w:rPr>
        <w:t>ředitel</w:t>
      </w:r>
      <w:r>
        <w:rPr>
          <w:rFonts w:ascii="Arial" w:hAnsi="Arial" w:cs="Arial"/>
          <w:sz w:val="22"/>
          <w:szCs w:val="22"/>
        </w:rPr>
        <w:t>ka Krajského</w:t>
      </w:r>
      <w:r w:rsidRPr="00703D0F">
        <w:rPr>
          <w:rFonts w:ascii="Arial" w:hAnsi="Arial" w:cs="Arial"/>
          <w:sz w:val="22"/>
          <w:szCs w:val="22"/>
        </w:rPr>
        <w:t xml:space="preserve"> pozemkového úřadu</w:t>
      </w:r>
      <w:r>
        <w:rPr>
          <w:rFonts w:ascii="Arial" w:hAnsi="Arial" w:cs="Arial"/>
          <w:sz w:val="22"/>
          <w:szCs w:val="22"/>
        </w:rPr>
        <w:t xml:space="preserve"> pro Ústecký kraj</w:t>
      </w:r>
    </w:p>
    <w:p w14:paraId="1384A2E1" w14:textId="77777777" w:rsidR="00F20EF5" w:rsidRDefault="00F20EF5" w:rsidP="00F20EF5">
      <w:pPr>
        <w:jc w:val="both"/>
        <w:rPr>
          <w:rFonts w:ascii="Arial" w:hAnsi="Arial" w:cs="Arial"/>
          <w:sz w:val="22"/>
          <w:szCs w:val="22"/>
        </w:rPr>
      </w:pPr>
      <w:r>
        <w:rPr>
          <w:rFonts w:ascii="Arial" w:hAnsi="Arial" w:cs="Arial"/>
          <w:sz w:val="22"/>
          <w:szCs w:val="22"/>
        </w:rPr>
        <w:t>Státního pozemkového úřadu</w:t>
      </w:r>
    </w:p>
    <w:p w14:paraId="77D745CD" w14:textId="77777777" w:rsidR="00BD7B28" w:rsidRDefault="004B350E" w:rsidP="006059BA">
      <w:pPr>
        <w:spacing w:before="600"/>
        <w:rPr>
          <w:rFonts w:ascii="Arial" w:hAnsi="Arial" w:cs="Arial"/>
          <w:b/>
          <w:sz w:val="22"/>
          <w:szCs w:val="22"/>
        </w:rPr>
      </w:pPr>
      <w:r>
        <w:rPr>
          <w:rFonts w:ascii="Arial" w:hAnsi="Arial" w:cs="Arial"/>
          <w:b/>
          <w:sz w:val="22"/>
          <w:szCs w:val="22"/>
        </w:rPr>
        <w:t>Přílohy objednávky:</w:t>
      </w:r>
      <w:r w:rsidR="00BD7B28">
        <w:rPr>
          <w:rFonts w:ascii="Arial" w:hAnsi="Arial" w:cs="Arial"/>
          <w:b/>
          <w:sz w:val="22"/>
          <w:szCs w:val="22"/>
        </w:rPr>
        <w:t xml:space="preserve"> </w:t>
      </w:r>
    </w:p>
    <w:p w14:paraId="1785446A" w14:textId="77777777" w:rsidR="006E6918" w:rsidRPr="00342C3A" w:rsidRDefault="000357BF" w:rsidP="006059BA">
      <w:pPr>
        <w:pStyle w:val="Odstavecseseznamem"/>
        <w:numPr>
          <w:ilvl w:val="0"/>
          <w:numId w:val="38"/>
        </w:numPr>
        <w:spacing w:before="60"/>
        <w:rPr>
          <w:rFonts w:ascii="Arial" w:hAnsi="Arial" w:cs="Arial"/>
          <w:sz w:val="22"/>
          <w:szCs w:val="22"/>
        </w:rPr>
      </w:pPr>
      <w:r w:rsidRPr="00342C3A">
        <w:rPr>
          <w:rFonts w:ascii="Arial" w:hAnsi="Arial" w:cs="Arial"/>
          <w:sz w:val="22"/>
          <w:szCs w:val="22"/>
        </w:rPr>
        <w:t>v</w:t>
      </w:r>
      <w:r w:rsidR="00BD52C4" w:rsidRPr="00342C3A">
        <w:rPr>
          <w:rFonts w:ascii="Arial" w:hAnsi="Arial" w:cs="Arial"/>
          <w:sz w:val="22"/>
          <w:szCs w:val="22"/>
        </w:rPr>
        <w:t>ýpis z</w:t>
      </w:r>
      <w:r w:rsidR="007C390C" w:rsidRPr="00342C3A">
        <w:rPr>
          <w:rFonts w:ascii="Arial" w:hAnsi="Arial" w:cs="Arial"/>
          <w:sz w:val="22"/>
          <w:szCs w:val="22"/>
        </w:rPr>
        <w:t xml:space="preserve"> </w:t>
      </w:r>
      <w:r w:rsidR="00BD52C4" w:rsidRPr="00342C3A">
        <w:rPr>
          <w:rFonts w:ascii="Arial" w:hAnsi="Arial" w:cs="Arial"/>
          <w:sz w:val="22"/>
          <w:szCs w:val="22"/>
        </w:rPr>
        <w:t>katastru nemovitostí</w:t>
      </w:r>
      <w:r w:rsidR="00BD7B28" w:rsidRPr="00342C3A">
        <w:rPr>
          <w:rFonts w:ascii="Arial" w:hAnsi="Arial" w:cs="Arial"/>
          <w:sz w:val="22"/>
          <w:szCs w:val="22"/>
        </w:rPr>
        <w:t>,</w:t>
      </w:r>
    </w:p>
    <w:p w14:paraId="5A6A1BA9" w14:textId="0A59CC06" w:rsidR="00BD7B28" w:rsidRPr="00DC464E" w:rsidRDefault="00BD7B28" w:rsidP="006059BA">
      <w:pPr>
        <w:pStyle w:val="Odstavecseseznamem"/>
        <w:numPr>
          <w:ilvl w:val="0"/>
          <w:numId w:val="38"/>
        </w:numPr>
        <w:spacing w:before="60"/>
        <w:rPr>
          <w:rFonts w:ascii="Arial" w:hAnsi="Arial" w:cs="Arial"/>
          <w:sz w:val="22"/>
          <w:szCs w:val="22"/>
        </w:rPr>
      </w:pPr>
      <w:r w:rsidRPr="00DC464E">
        <w:rPr>
          <w:rFonts w:ascii="Arial" w:hAnsi="Arial" w:cs="Arial"/>
          <w:sz w:val="22"/>
          <w:szCs w:val="22"/>
        </w:rPr>
        <w:t>mapa</w:t>
      </w:r>
      <w:r w:rsidR="006E6918" w:rsidRPr="00DC464E">
        <w:rPr>
          <w:rFonts w:ascii="Arial" w:hAnsi="Arial" w:cs="Arial"/>
          <w:sz w:val="22"/>
          <w:szCs w:val="22"/>
        </w:rPr>
        <w:t>,</w:t>
      </w:r>
    </w:p>
    <w:p w14:paraId="58C49F59" w14:textId="6C555170" w:rsidR="009069BE" w:rsidRPr="00DC464E" w:rsidRDefault="009069BE" w:rsidP="006059BA">
      <w:pPr>
        <w:pStyle w:val="Odstavecseseznamem"/>
        <w:numPr>
          <w:ilvl w:val="0"/>
          <w:numId w:val="38"/>
        </w:numPr>
        <w:spacing w:before="60"/>
        <w:rPr>
          <w:rFonts w:ascii="Arial" w:hAnsi="Arial" w:cs="Arial"/>
          <w:sz w:val="22"/>
          <w:szCs w:val="22"/>
        </w:rPr>
      </w:pPr>
      <w:r w:rsidRPr="00DC464E">
        <w:rPr>
          <w:rFonts w:ascii="Arial" w:hAnsi="Arial" w:cs="Arial"/>
          <w:sz w:val="22"/>
          <w:szCs w:val="22"/>
        </w:rPr>
        <w:t>kopie žádost</w:t>
      </w:r>
      <w:r w:rsidR="00D24910" w:rsidRPr="00DC464E">
        <w:rPr>
          <w:rFonts w:ascii="Arial" w:hAnsi="Arial" w:cs="Arial"/>
          <w:sz w:val="22"/>
          <w:szCs w:val="22"/>
        </w:rPr>
        <w:t>i</w:t>
      </w:r>
      <w:r w:rsidRPr="00DC464E">
        <w:rPr>
          <w:rFonts w:ascii="Arial" w:hAnsi="Arial" w:cs="Arial"/>
          <w:sz w:val="22"/>
          <w:szCs w:val="22"/>
        </w:rPr>
        <w:t xml:space="preserve"> nájemce s kontaktními údaji na žadatele-nájemce,</w:t>
      </w:r>
    </w:p>
    <w:p w14:paraId="2CDA5F34" w14:textId="6A7BF9F7" w:rsidR="009069BE" w:rsidRPr="00DC464E" w:rsidRDefault="009069BE" w:rsidP="006059BA">
      <w:pPr>
        <w:pStyle w:val="Odstavecseseznamem"/>
        <w:numPr>
          <w:ilvl w:val="0"/>
          <w:numId w:val="38"/>
        </w:numPr>
        <w:spacing w:before="60"/>
        <w:rPr>
          <w:rFonts w:ascii="Arial" w:hAnsi="Arial" w:cs="Arial"/>
          <w:sz w:val="22"/>
          <w:szCs w:val="22"/>
        </w:rPr>
      </w:pPr>
      <w:r w:rsidRPr="00DC464E">
        <w:rPr>
          <w:rFonts w:ascii="Arial" w:hAnsi="Arial" w:cs="Arial"/>
          <w:sz w:val="22"/>
          <w:szCs w:val="22"/>
        </w:rPr>
        <w:t>doklady ke stavbám.</w:t>
      </w:r>
    </w:p>
    <w:sectPr w:rsidR="009069BE" w:rsidRPr="00DC464E" w:rsidSect="004A4099">
      <w:headerReference w:type="default" r:id="rId15"/>
      <w:footerReference w:type="default" r:id="rId16"/>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7E6E6B" w14:textId="77777777" w:rsidR="000814A9" w:rsidRDefault="000814A9" w:rsidP="007B5020">
      <w:r>
        <w:separator/>
      </w:r>
    </w:p>
  </w:endnote>
  <w:endnote w:type="continuationSeparator" w:id="0">
    <w:p w14:paraId="4F146227" w14:textId="77777777" w:rsidR="000814A9" w:rsidRDefault="000814A9"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18438D">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D71189" w14:textId="77777777" w:rsidR="000814A9" w:rsidRDefault="000814A9" w:rsidP="007B5020">
      <w:r>
        <w:separator/>
      </w:r>
    </w:p>
  </w:footnote>
  <w:footnote w:type="continuationSeparator" w:id="0">
    <w:p w14:paraId="5E63EDB3" w14:textId="77777777" w:rsidR="000814A9" w:rsidRDefault="000814A9"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19"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1" w15:restartNumberingAfterBreak="0">
    <w:nsid w:val="7CA81C1A"/>
    <w:multiLevelType w:val="hybridMultilevel"/>
    <w:tmpl w:val="90660D76"/>
    <w:lvl w:ilvl="0" w:tplc="8AA423B0">
      <w:start w:val="1"/>
      <w:numFmt w:val="upp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2"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5"/>
  </w:num>
  <w:num w:numId="3" w16cid:durableId="1736006241">
    <w:abstractNumId w:val="13"/>
  </w:num>
  <w:num w:numId="4" w16cid:durableId="594361919">
    <w:abstractNumId w:val="7"/>
  </w:num>
  <w:num w:numId="5" w16cid:durableId="2133937935">
    <w:abstractNumId w:val="14"/>
  </w:num>
  <w:num w:numId="6" w16cid:durableId="1630012797">
    <w:abstractNumId w:val="18"/>
  </w:num>
  <w:num w:numId="7" w16cid:durableId="892155632">
    <w:abstractNumId w:val="4"/>
  </w:num>
  <w:num w:numId="8" w16cid:durableId="1988632345">
    <w:abstractNumId w:val="18"/>
  </w:num>
  <w:num w:numId="9" w16cid:durableId="1800417902">
    <w:abstractNumId w:val="10"/>
  </w:num>
  <w:num w:numId="10" w16cid:durableId="1646272689">
    <w:abstractNumId w:val="5"/>
  </w:num>
  <w:num w:numId="11" w16cid:durableId="364790197">
    <w:abstractNumId w:val="6"/>
  </w:num>
  <w:num w:numId="12" w16cid:durableId="410583782">
    <w:abstractNumId w:val="16"/>
  </w:num>
  <w:num w:numId="13" w16cid:durableId="962884720">
    <w:abstractNumId w:val="18"/>
  </w:num>
  <w:num w:numId="14" w16cid:durableId="1321083547">
    <w:abstractNumId w:val="18"/>
  </w:num>
  <w:num w:numId="15" w16cid:durableId="112478500">
    <w:abstractNumId w:val="20"/>
  </w:num>
  <w:num w:numId="16" w16cid:durableId="1535581628">
    <w:abstractNumId w:val="9"/>
  </w:num>
  <w:num w:numId="17" w16cid:durableId="1686901274">
    <w:abstractNumId w:val="1"/>
  </w:num>
  <w:num w:numId="18" w16cid:durableId="353503058">
    <w:abstractNumId w:val="18"/>
  </w:num>
  <w:num w:numId="19" w16cid:durableId="1860968304">
    <w:abstractNumId w:val="18"/>
  </w:num>
  <w:num w:numId="20" w16cid:durableId="306252788">
    <w:abstractNumId w:val="2"/>
  </w:num>
  <w:num w:numId="21" w16cid:durableId="1608611693">
    <w:abstractNumId w:val="18"/>
  </w:num>
  <w:num w:numId="22" w16cid:durableId="937638592">
    <w:abstractNumId w:val="18"/>
  </w:num>
  <w:num w:numId="23" w16cid:durableId="758334915">
    <w:abstractNumId w:val="18"/>
  </w:num>
  <w:num w:numId="24" w16cid:durableId="1341422775">
    <w:abstractNumId w:val="18"/>
  </w:num>
  <w:num w:numId="25" w16cid:durableId="1187257954">
    <w:abstractNumId w:val="18"/>
  </w:num>
  <w:num w:numId="26" w16cid:durableId="572274270">
    <w:abstractNumId w:val="18"/>
  </w:num>
  <w:num w:numId="27" w16cid:durableId="760414240">
    <w:abstractNumId w:val="18"/>
  </w:num>
  <w:num w:numId="28" w16cid:durableId="263657378">
    <w:abstractNumId w:val="18"/>
  </w:num>
  <w:num w:numId="29" w16cid:durableId="1581980642">
    <w:abstractNumId w:val="18"/>
  </w:num>
  <w:num w:numId="30" w16cid:durableId="967667614">
    <w:abstractNumId w:val="18"/>
  </w:num>
  <w:num w:numId="31" w16cid:durableId="270626838">
    <w:abstractNumId w:val="18"/>
  </w:num>
  <w:num w:numId="32" w16cid:durableId="574782079">
    <w:abstractNumId w:val="11"/>
  </w:num>
  <w:num w:numId="33" w16cid:durableId="1437290188">
    <w:abstractNumId w:val="18"/>
  </w:num>
  <w:num w:numId="34" w16cid:durableId="1022435932">
    <w:abstractNumId w:val="18"/>
  </w:num>
  <w:num w:numId="35" w16cid:durableId="1977294473">
    <w:abstractNumId w:val="18"/>
  </w:num>
  <w:num w:numId="36" w16cid:durableId="1000425348">
    <w:abstractNumId w:val="17"/>
  </w:num>
  <w:num w:numId="37" w16cid:durableId="58290330">
    <w:abstractNumId w:val="19"/>
  </w:num>
  <w:num w:numId="38" w16cid:durableId="931157795">
    <w:abstractNumId w:val="8"/>
  </w:num>
  <w:num w:numId="39" w16cid:durableId="984508598">
    <w:abstractNumId w:val="12"/>
  </w:num>
  <w:num w:numId="40" w16cid:durableId="1381781621">
    <w:abstractNumId w:val="3"/>
  </w:num>
  <w:num w:numId="41" w16cid:durableId="1758869487">
    <w:abstractNumId w:val="22"/>
  </w:num>
  <w:num w:numId="42" w16cid:durableId="82320820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2264D"/>
    <w:rsid w:val="000318F5"/>
    <w:rsid w:val="000357BF"/>
    <w:rsid w:val="00035887"/>
    <w:rsid w:val="00043D5A"/>
    <w:rsid w:val="00051C32"/>
    <w:rsid w:val="00052881"/>
    <w:rsid w:val="00056AB5"/>
    <w:rsid w:val="000604EF"/>
    <w:rsid w:val="00062129"/>
    <w:rsid w:val="000649D0"/>
    <w:rsid w:val="0006677A"/>
    <w:rsid w:val="000702EA"/>
    <w:rsid w:val="00076DDD"/>
    <w:rsid w:val="000814A9"/>
    <w:rsid w:val="000822AC"/>
    <w:rsid w:val="00084BFF"/>
    <w:rsid w:val="00092F04"/>
    <w:rsid w:val="000937AB"/>
    <w:rsid w:val="000A1DBF"/>
    <w:rsid w:val="000A293B"/>
    <w:rsid w:val="000A427E"/>
    <w:rsid w:val="000B0450"/>
    <w:rsid w:val="000B7198"/>
    <w:rsid w:val="000C0DB9"/>
    <w:rsid w:val="000C12F7"/>
    <w:rsid w:val="000D2C17"/>
    <w:rsid w:val="000D6142"/>
    <w:rsid w:val="000E0EC7"/>
    <w:rsid w:val="000E1283"/>
    <w:rsid w:val="000E3970"/>
    <w:rsid w:val="000E456A"/>
    <w:rsid w:val="000E52E0"/>
    <w:rsid w:val="000E7A91"/>
    <w:rsid w:val="000F02ED"/>
    <w:rsid w:val="000F49B4"/>
    <w:rsid w:val="000F5F22"/>
    <w:rsid w:val="000F753A"/>
    <w:rsid w:val="0011178C"/>
    <w:rsid w:val="00112666"/>
    <w:rsid w:val="001145E3"/>
    <w:rsid w:val="00114F08"/>
    <w:rsid w:val="001301F2"/>
    <w:rsid w:val="00137BF7"/>
    <w:rsid w:val="001424F0"/>
    <w:rsid w:val="00142928"/>
    <w:rsid w:val="00151AFC"/>
    <w:rsid w:val="00151B44"/>
    <w:rsid w:val="00157C5C"/>
    <w:rsid w:val="0016008D"/>
    <w:rsid w:val="00165FEF"/>
    <w:rsid w:val="00166E29"/>
    <w:rsid w:val="00175470"/>
    <w:rsid w:val="0018438D"/>
    <w:rsid w:val="00191270"/>
    <w:rsid w:val="001B3797"/>
    <w:rsid w:val="001B61D8"/>
    <w:rsid w:val="001C0257"/>
    <w:rsid w:val="001C0941"/>
    <w:rsid w:val="001C171A"/>
    <w:rsid w:val="001C23B5"/>
    <w:rsid w:val="001C7985"/>
    <w:rsid w:val="001D50F1"/>
    <w:rsid w:val="001D5353"/>
    <w:rsid w:val="001E082A"/>
    <w:rsid w:val="001E36E3"/>
    <w:rsid w:val="001E3928"/>
    <w:rsid w:val="001E6E31"/>
    <w:rsid w:val="001F2D69"/>
    <w:rsid w:val="001F3890"/>
    <w:rsid w:val="001F7D8E"/>
    <w:rsid w:val="001F7D96"/>
    <w:rsid w:val="00204861"/>
    <w:rsid w:val="00211B25"/>
    <w:rsid w:val="0021705E"/>
    <w:rsid w:val="002207F7"/>
    <w:rsid w:val="00237D02"/>
    <w:rsid w:val="00240DE6"/>
    <w:rsid w:val="00247C60"/>
    <w:rsid w:val="00252EF4"/>
    <w:rsid w:val="00255B09"/>
    <w:rsid w:val="00261155"/>
    <w:rsid w:val="00262551"/>
    <w:rsid w:val="00271587"/>
    <w:rsid w:val="00273D55"/>
    <w:rsid w:val="00276435"/>
    <w:rsid w:val="002810CA"/>
    <w:rsid w:val="002903B3"/>
    <w:rsid w:val="002919E1"/>
    <w:rsid w:val="00292EBE"/>
    <w:rsid w:val="0029515F"/>
    <w:rsid w:val="00296C9A"/>
    <w:rsid w:val="002A0944"/>
    <w:rsid w:val="002A3A9C"/>
    <w:rsid w:val="002A5FC2"/>
    <w:rsid w:val="002B0998"/>
    <w:rsid w:val="002B56C6"/>
    <w:rsid w:val="002B620C"/>
    <w:rsid w:val="002B63EA"/>
    <w:rsid w:val="002B7B9A"/>
    <w:rsid w:val="002C2373"/>
    <w:rsid w:val="002D1FB9"/>
    <w:rsid w:val="002D23D3"/>
    <w:rsid w:val="002E48F9"/>
    <w:rsid w:val="002E6297"/>
    <w:rsid w:val="002F1E94"/>
    <w:rsid w:val="002F41A4"/>
    <w:rsid w:val="002F431A"/>
    <w:rsid w:val="002F489D"/>
    <w:rsid w:val="00304583"/>
    <w:rsid w:val="003067A4"/>
    <w:rsid w:val="00306BC9"/>
    <w:rsid w:val="00310455"/>
    <w:rsid w:val="003108BE"/>
    <w:rsid w:val="00310AEB"/>
    <w:rsid w:val="00312FF8"/>
    <w:rsid w:val="003143B3"/>
    <w:rsid w:val="00314EE3"/>
    <w:rsid w:val="00314F72"/>
    <w:rsid w:val="0032172B"/>
    <w:rsid w:val="00322C6C"/>
    <w:rsid w:val="00324649"/>
    <w:rsid w:val="00324E9B"/>
    <w:rsid w:val="00327C7A"/>
    <w:rsid w:val="00330443"/>
    <w:rsid w:val="00337418"/>
    <w:rsid w:val="00337F16"/>
    <w:rsid w:val="00342629"/>
    <w:rsid w:val="00342C3A"/>
    <w:rsid w:val="00343770"/>
    <w:rsid w:val="003462A0"/>
    <w:rsid w:val="00356207"/>
    <w:rsid w:val="0036017E"/>
    <w:rsid w:val="003617FB"/>
    <w:rsid w:val="0036225B"/>
    <w:rsid w:val="00364C55"/>
    <w:rsid w:val="00366A53"/>
    <w:rsid w:val="00366AA5"/>
    <w:rsid w:val="00366F30"/>
    <w:rsid w:val="00377E78"/>
    <w:rsid w:val="00392284"/>
    <w:rsid w:val="0039773C"/>
    <w:rsid w:val="003A2DA8"/>
    <w:rsid w:val="003A7B75"/>
    <w:rsid w:val="003B06E3"/>
    <w:rsid w:val="003B31C4"/>
    <w:rsid w:val="003B4521"/>
    <w:rsid w:val="003B4A81"/>
    <w:rsid w:val="003C45DD"/>
    <w:rsid w:val="003D0547"/>
    <w:rsid w:val="003E0F28"/>
    <w:rsid w:val="003F67A3"/>
    <w:rsid w:val="00405CD4"/>
    <w:rsid w:val="004116EE"/>
    <w:rsid w:val="00413849"/>
    <w:rsid w:val="00422DA3"/>
    <w:rsid w:val="00425BB8"/>
    <w:rsid w:val="0043544F"/>
    <w:rsid w:val="00440B5D"/>
    <w:rsid w:val="00443DFD"/>
    <w:rsid w:val="004504D2"/>
    <w:rsid w:val="004523DA"/>
    <w:rsid w:val="00454EB3"/>
    <w:rsid w:val="0045793B"/>
    <w:rsid w:val="00463719"/>
    <w:rsid w:val="004759C6"/>
    <w:rsid w:val="00476D2D"/>
    <w:rsid w:val="0048038D"/>
    <w:rsid w:val="00484A6E"/>
    <w:rsid w:val="00490426"/>
    <w:rsid w:val="004A4099"/>
    <w:rsid w:val="004A4634"/>
    <w:rsid w:val="004B350E"/>
    <w:rsid w:val="004B4625"/>
    <w:rsid w:val="004B7EB4"/>
    <w:rsid w:val="004C6906"/>
    <w:rsid w:val="004D7214"/>
    <w:rsid w:val="004E2E7E"/>
    <w:rsid w:val="004F122C"/>
    <w:rsid w:val="004F2506"/>
    <w:rsid w:val="004F2B9F"/>
    <w:rsid w:val="0050495E"/>
    <w:rsid w:val="00504FD5"/>
    <w:rsid w:val="00505765"/>
    <w:rsid w:val="0051086F"/>
    <w:rsid w:val="00511676"/>
    <w:rsid w:val="005122A7"/>
    <w:rsid w:val="00513153"/>
    <w:rsid w:val="005133BA"/>
    <w:rsid w:val="00513C59"/>
    <w:rsid w:val="00520097"/>
    <w:rsid w:val="00524B49"/>
    <w:rsid w:val="00536E67"/>
    <w:rsid w:val="005467B1"/>
    <w:rsid w:val="00550FF9"/>
    <w:rsid w:val="0055145A"/>
    <w:rsid w:val="0055379E"/>
    <w:rsid w:val="00557591"/>
    <w:rsid w:val="00562DD4"/>
    <w:rsid w:val="005703E7"/>
    <w:rsid w:val="00573066"/>
    <w:rsid w:val="00575B99"/>
    <w:rsid w:val="0057733D"/>
    <w:rsid w:val="00577E60"/>
    <w:rsid w:val="00582363"/>
    <w:rsid w:val="0058487D"/>
    <w:rsid w:val="00585FDF"/>
    <w:rsid w:val="005966B6"/>
    <w:rsid w:val="005A648F"/>
    <w:rsid w:val="005A6DEC"/>
    <w:rsid w:val="005A77D0"/>
    <w:rsid w:val="005B10CF"/>
    <w:rsid w:val="005B26C0"/>
    <w:rsid w:val="005B2A69"/>
    <w:rsid w:val="005B4C1B"/>
    <w:rsid w:val="005C1BEF"/>
    <w:rsid w:val="005C2442"/>
    <w:rsid w:val="005C2779"/>
    <w:rsid w:val="005C4DFF"/>
    <w:rsid w:val="005C53CC"/>
    <w:rsid w:val="005D02C2"/>
    <w:rsid w:val="005D0501"/>
    <w:rsid w:val="005D535B"/>
    <w:rsid w:val="005D724D"/>
    <w:rsid w:val="005E1B75"/>
    <w:rsid w:val="005E40FE"/>
    <w:rsid w:val="005E5E83"/>
    <w:rsid w:val="005F2B2F"/>
    <w:rsid w:val="006059BA"/>
    <w:rsid w:val="0060643D"/>
    <w:rsid w:val="00622DF5"/>
    <w:rsid w:val="00624823"/>
    <w:rsid w:val="00625CD4"/>
    <w:rsid w:val="00631344"/>
    <w:rsid w:val="00635275"/>
    <w:rsid w:val="006371AA"/>
    <w:rsid w:val="00647F1C"/>
    <w:rsid w:val="0065029E"/>
    <w:rsid w:val="006514B4"/>
    <w:rsid w:val="00665EF9"/>
    <w:rsid w:val="00670829"/>
    <w:rsid w:val="00670A2C"/>
    <w:rsid w:val="00675A63"/>
    <w:rsid w:val="0068292E"/>
    <w:rsid w:val="006934AB"/>
    <w:rsid w:val="00695C38"/>
    <w:rsid w:val="00697394"/>
    <w:rsid w:val="00697420"/>
    <w:rsid w:val="00697E6D"/>
    <w:rsid w:val="006A2558"/>
    <w:rsid w:val="006A2AF2"/>
    <w:rsid w:val="006A4D23"/>
    <w:rsid w:val="006A63D9"/>
    <w:rsid w:val="006C37F9"/>
    <w:rsid w:val="006C4798"/>
    <w:rsid w:val="006E6918"/>
    <w:rsid w:val="0070317D"/>
    <w:rsid w:val="00707ADC"/>
    <w:rsid w:val="0071082C"/>
    <w:rsid w:val="00712AE7"/>
    <w:rsid w:val="00717490"/>
    <w:rsid w:val="007273FE"/>
    <w:rsid w:val="00730875"/>
    <w:rsid w:val="00732FDE"/>
    <w:rsid w:val="007418B4"/>
    <w:rsid w:val="00742BC2"/>
    <w:rsid w:val="007459D1"/>
    <w:rsid w:val="00745A7C"/>
    <w:rsid w:val="00750443"/>
    <w:rsid w:val="0075560C"/>
    <w:rsid w:val="00756EA0"/>
    <w:rsid w:val="00764872"/>
    <w:rsid w:val="007649B0"/>
    <w:rsid w:val="00764C1F"/>
    <w:rsid w:val="0076585C"/>
    <w:rsid w:val="00767910"/>
    <w:rsid w:val="007734F9"/>
    <w:rsid w:val="00782D5B"/>
    <w:rsid w:val="0078398A"/>
    <w:rsid w:val="00786914"/>
    <w:rsid w:val="0079593D"/>
    <w:rsid w:val="007B0CD1"/>
    <w:rsid w:val="007B355B"/>
    <w:rsid w:val="007B4903"/>
    <w:rsid w:val="007B5020"/>
    <w:rsid w:val="007C2D01"/>
    <w:rsid w:val="007C390C"/>
    <w:rsid w:val="007D4C25"/>
    <w:rsid w:val="007D53B4"/>
    <w:rsid w:val="007D67B8"/>
    <w:rsid w:val="007E184D"/>
    <w:rsid w:val="007E1D76"/>
    <w:rsid w:val="00803F15"/>
    <w:rsid w:val="00810B29"/>
    <w:rsid w:val="00812169"/>
    <w:rsid w:val="00812D42"/>
    <w:rsid w:val="0082434D"/>
    <w:rsid w:val="00833644"/>
    <w:rsid w:val="00834C18"/>
    <w:rsid w:val="00846597"/>
    <w:rsid w:val="008537DF"/>
    <w:rsid w:val="0085577E"/>
    <w:rsid w:val="0086097E"/>
    <w:rsid w:val="00861F47"/>
    <w:rsid w:val="008637CE"/>
    <w:rsid w:val="00863BE9"/>
    <w:rsid w:val="008701DE"/>
    <w:rsid w:val="00870AF3"/>
    <w:rsid w:val="00881F4D"/>
    <w:rsid w:val="0088454C"/>
    <w:rsid w:val="008876F9"/>
    <w:rsid w:val="0089799E"/>
    <w:rsid w:val="008A2F89"/>
    <w:rsid w:val="008B1BFF"/>
    <w:rsid w:val="008B64CB"/>
    <w:rsid w:val="008C1629"/>
    <w:rsid w:val="008C2F86"/>
    <w:rsid w:val="008C7863"/>
    <w:rsid w:val="008D6062"/>
    <w:rsid w:val="008E3B1D"/>
    <w:rsid w:val="008E703A"/>
    <w:rsid w:val="008E7ACA"/>
    <w:rsid w:val="008F026D"/>
    <w:rsid w:val="008F5EC8"/>
    <w:rsid w:val="00900BEB"/>
    <w:rsid w:val="00902562"/>
    <w:rsid w:val="009069BE"/>
    <w:rsid w:val="00914E63"/>
    <w:rsid w:val="00922D20"/>
    <w:rsid w:val="00926FE7"/>
    <w:rsid w:val="00932097"/>
    <w:rsid w:val="00941363"/>
    <w:rsid w:val="00941A8B"/>
    <w:rsid w:val="009423B2"/>
    <w:rsid w:val="009517F0"/>
    <w:rsid w:val="0095541F"/>
    <w:rsid w:val="00955A34"/>
    <w:rsid w:val="009564DC"/>
    <w:rsid w:val="00957EB9"/>
    <w:rsid w:val="00962581"/>
    <w:rsid w:val="00964B1E"/>
    <w:rsid w:val="00970AC1"/>
    <w:rsid w:val="009727F6"/>
    <w:rsid w:val="009825B4"/>
    <w:rsid w:val="009868F3"/>
    <w:rsid w:val="00986C9E"/>
    <w:rsid w:val="009874C6"/>
    <w:rsid w:val="00991082"/>
    <w:rsid w:val="0099240C"/>
    <w:rsid w:val="009967A3"/>
    <w:rsid w:val="009970BC"/>
    <w:rsid w:val="009B2AB4"/>
    <w:rsid w:val="009B548E"/>
    <w:rsid w:val="009C088E"/>
    <w:rsid w:val="009C0ABF"/>
    <w:rsid w:val="009C0D91"/>
    <w:rsid w:val="009C0F6C"/>
    <w:rsid w:val="009C52F9"/>
    <w:rsid w:val="009C563B"/>
    <w:rsid w:val="009C7286"/>
    <w:rsid w:val="009D05AC"/>
    <w:rsid w:val="009E6E1E"/>
    <w:rsid w:val="00A01761"/>
    <w:rsid w:val="00A01BFA"/>
    <w:rsid w:val="00A03C47"/>
    <w:rsid w:val="00A111BC"/>
    <w:rsid w:val="00A11943"/>
    <w:rsid w:val="00A167A0"/>
    <w:rsid w:val="00A2115A"/>
    <w:rsid w:val="00A26537"/>
    <w:rsid w:val="00A300F2"/>
    <w:rsid w:val="00A357C3"/>
    <w:rsid w:val="00A433F7"/>
    <w:rsid w:val="00A50287"/>
    <w:rsid w:val="00A508EB"/>
    <w:rsid w:val="00A518B2"/>
    <w:rsid w:val="00A657FA"/>
    <w:rsid w:val="00A7600A"/>
    <w:rsid w:val="00A87C89"/>
    <w:rsid w:val="00A965BB"/>
    <w:rsid w:val="00AB2DEB"/>
    <w:rsid w:val="00AB388E"/>
    <w:rsid w:val="00AB3A52"/>
    <w:rsid w:val="00AB41AD"/>
    <w:rsid w:val="00AC2522"/>
    <w:rsid w:val="00AC4BA6"/>
    <w:rsid w:val="00AC7653"/>
    <w:rsid w:val="00AD3112"/>
    <w:rsid w:val="00AD71D4"/>
    <w:rsid w:val="00AD7956"/>
    <w:rsid w:val="00AE19AB"/>
    <w:rsid w:val="00AE6B99"/>
    <w:rsid w:val="00AE7E67"/>
    <w:rsid w:val="00AF307C"/>
    <w:rsid w:val="00AF36D9"/>
    <w:rsid w:val="00AF4182"/>
    <w:rsid w:val="00B04064"/>
    <w:rsid w:val="00B223C4"/>
    <w:rsid w:val="00B22C14"/>
    <w:rsid w:val="00B27982"/>
    <w:rsid w:val="00B338B8"/>
    <w:rsid w:val="00B405DA"/>
    <w:rsid w:val="00B44150"/>
    <w:rsid w:val="00B5129D"/>
    <w:rsid w:val="00B539C7"/>
    <w:rsid w:val="00B53A7E"/>
    <w:rsid w:val="00B60BC5"/>
    <w:rsid w:val="00B62F8C"/>
    <w:rsid w:val="00B726A9"/>
    <w:rsid w:val="00B73A77"/>
    <w:rsid w:val="00B77736"/>
    <w:rsid w:val="00B8086B"/>
    <w:rsid w:val="00B844F6"/>
    <w:rsid w:val="00B9151F"/>
    <w:rsid w:val="00BA57D4"/>
    <w:rsid w:val="00BB771A"/>
    <w:rsid w:val="00BB7A86"/>
    <w:rsid w:val="00BC0939"/>
    <w:rsid w:val="00BC4925"/>
    <w:rsid w:val="00BD044C"/>
    <w:rsid w:val="00BD5108"/>
    <w:rsid w:val="00BD52C4"/>
    <w:rsid w:val="00BD56CE"/>
    <w:rsid w:val="00BD5F4E"/>
    <w:rsid w:val="00BD7B28"/>
    <w:rsid w:val="00BE03A5"/>
    <w:rsid w:val="00BF0750"/>
    <w:rsid w:val="00BF2919"/>
    <w:rsid w:val="00BF32EB"/>
    <w:rsid w:val="00BF4434"/>
    <w:rsid w:val="00C03BA4"/>
    <w:rsid w:val="00C108EF"/>
    <w:rsid w:val="00C12C43"/>
    <w:rsid w:val="00C149A6"/>
    <w:rsid w:val="00C21CC8"/>
    <w:rsid w:val="00C220FD"/>
    <w:rsid w:val="00C22812"/>
    <w:rsid w:val="00C40021"/>
    <w:rsid w:val="00C41DF6"/>
    <w:rsid w:val="00C5646B"/>
    <w:rsid w:val="00C62C02"/>
    <w:rsid w:val="00C75B23"/>
    <w:rsid w:val="00C81EB9"/>
    <w:rsid w:val="00C8331A"/>
    <w:rsid w:val="00C84209"/>
    <w:rsid w:val="00C8770A"/>
    <w:rsid w:val="00C87831"/>
    <w:rsid w:val="00CA58F5"/>
    <w:rsid w:val="00CA71A8"/>
    <w:rsid w:val="00CC0146"/>
    <w:rsid w:val="00CC45F3"/>
    <w:rsid w:val="00CC4C01"/>
    <w:rsid w:val="00CC5762"/>
    <w:rsid w:val="00CD0534"/>
    <w:rsid w:val="00CD61F3"/>
    <w:rsid w:val="00CE43F8"/>
    <w:rsid w:val="00D03433"/>
    <w:rsid w:val="00D05F20"/>
    <w:rsid w:val="00D11436"/>
    <w:rsid w:val="00D170A9"/>
    <w:rsid w:val="00D173CD"/>
    <w:rsid w:val="00D220A0"/>
    <w:rsid w:val="00D23AAD"/>
    <w:rsid w:val="00D24910"/>
    <w:rsid w:val="00D24D97"/>
    <w:rsid w:val="00D32E3E"/>
    <w:rsid w:val="00D35599"/>
    <w:rsid w:val="00D4499C"/>
    <w:rsid w:val="00D51B44"/>
    <w:rsid w:val="00D5283B"/>
    <w:rsid w:val="00D55208"/>
    <w:rsid w:val="00D66B3E"/>
    <w:rsid w:val="00D81ED9"/>
    <w:rsid w:val="00D8368A"/>
    <w:rsid w:val="00DA2488"/>
    <w:rsid w:val="00DA4213"/>
    <w:rsid w:val="00DA5B49"/>
    <w:rsid w:val="00DB15F2"/>
    <w:rsid w:val="00DB54BD"/>
    <w:rsid w:val="00DC130C"/>
    <w:rsid w:val="00DC2E20"/>
    <w:rsid w:val="00DC464E"/>
    <w:rsid w:val="00DC4D78"/>
    <w:rsid w:val="00DD27A1"/>
    <w:rsid w:val="00DD6BFA"/>
    <w:rsid w:val="00DE3FFE"/>
    <w:rsid w:val="00DE4E09"/>
    <w:rsid w:val="00DE5F7D"/>
    <w:rsid w:val="00DE750B"/>
    <w:rsid w:val="00DF62B8"/>
    <w:rsid w:val="00E04C3B"/>
    <w:rsid w:val="00E058A0"/>
    <w:rsid w:val="00E0712D"/>
    <w:rsid w:val="00E134D5"/>
    <w:rsid w:val="00E13C72"/>
    <w:rsid w:val="00E30858"/>
    <w:rsid w:val="00E416ED"/>
    <w:rsid w:val="00E4247E"/>
    <w:rsid w:val="00E437BD"/>
    <w:rsid w:val="00E53A5B"/>
    <w:rsid w:val="00E60DF8"/>
    <w:rsid w:val="00E64C72"/>
    <w:rsid w:val="00E65DDB"/>
    <w:rsid w:val="00E70E12"/>
    <w:rsid w:val="00E7679B"/>
    <w:rsid w:val="00E80807"/>
    <w:rsid w:val="00E86738"/>
    <w:rsid w:val="00E94483"/>
    <w:rsid w:val="00EA08B5"/>
    <w:rsid w:val="00EA210A"/>
    <w:rsid w:val="00EB55CF"/>
    <w:rsid w:val="00EC33D0"/>
    <w:rsid w:val="00EC5914"/>
    <w:rsid w:val="00ED5945"/>
    <w:rsid w:val="00EE2976"/>
    <w:rsid w:val="00EE4F70"/>
    <w:rsid w:val="00EF53E5"/>
    <w:rsid w:val="00EF5744"/>
    <w:rsid w:val="00EF6671"/>
    <w:rsid w:val="00F03A3B"/>
    <w:rsid w:val="00F03CBB"/>
    <w:rsid w:val="00F05D60"/>
    <w:rsid w:val="00F201B9"/>
    <w:rsid w:val="00F20DFB"/>
    <w:rsid w:val="00F20EF5"/>
    <w:rsid w:val="00F23412"/>
    <w:rsid w:val="00F237E8"/>
    <w:rsid w:val="00F33DC7"/>
    <w:rsid w:val="00F60F97"/>
    <w:rsid w:val="00F623E6"/>
    <w:rsid w:val="00F649E9"/>
    <w:rsid w:val="00F66E0A"/>
    <w:rsid w:val="00F7033A"/>
    <w:rsid w:val="00F71EF7"/>
    <w:rsid w:val="00F76903"/>
    <w:rsid w:val="00F775E1"/>
    <w:rsid w:val="00F844C3"/>
    <w:rsid w:val="00F9079B"/>
    <w:rsid w:val="00F96295"/>
    <w:rsid w:val="00F979D5"/>
    <w:rsid w:val="00FA10A4"/>
    <w:rsid w:val="00FA419D"/>
    <w:rsid w:val="00FA7091"/>
    <w:rsid w:val="00FA712F"/>
    <w:rsid w:val="00FB4511"/>
    <w:rsid w:val="00FC15F8"/>
    <w:rsid w:val="00FC550B"/>
    <w:rsid w:val="00FD1B57"/>
    <w:rsid w:val="00FE237B"/>
    <w:rsid w:val="00FF4179"/>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A7091"/>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 w:type="paragraph" w:customStyle="1" w:styleId="budova">
    <w:name w:val="budova"/>
    <w:basedOn w:val="Normln"/>
    <w:uiPriority w:val="99"/>
    <w:rsid w:val="00E13C72"/>
    <w:pPr>
      <w:widowControl w:val="0"/>
      <w:tabs>
        <w:tab w:val="left" w:pos="2269"/>
        <w:tab w:val="left" w:pos="4820"/>
        <w:tab w:val="left" w:pos="5529"/>
        <w:tab w:val="left" w:pos="7938"/>
      </w:tabs>
      <w:autoSpaceDE w:val="0"/>
      <w:autoSpaceDN w:val="0"/>
      <w:adjustRightIn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19" ma:contentTypeDescription="Vytvoří nový dokument" ma:contentTypeScope="" ma:versionID="fecfbd91ec129855691c91d26950309c">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ffa6479e7e0f21b22e9bfa738b8af1f4"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HCUZCRXN6NH5-1026808181-23169</_dlc_DocId>
    <_dlc_DocIdUrl xmlns="85f4b5cc-4033-44c7-b405-f5eed34c8154">
      <Url>https://spucr.sharepoint.com/sites/Portal/_layouts/15/DocIdRedir.aspx?ID=HCUZCRXN6NH5-1026808181-23169</Url>
      <Description>HCUZCRXN6NH5-1026808181-23169</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Props1.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2.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3.xml><?xml version="1.0" encoding="utf-8"?>
<ds:datastoreItem xmlns:ds="http://schemas.openxmlformats.org/officeDocument/2006/customXml" ds:itemID="{E350AEB4-418D-4A65-888A-0D50D9EC70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2046fdb6-fa60-49a6-a635-1115ab0d2074"/>
    <ds:schemaRef ds:uri="97ec0cda-0665-4431-8602-2e39fcf80151"/>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3958</Words>
  <Characters>23356</Characters>
  <Application>Microsoft Office Word</Application>
  <DocSecurity>4</DocSecurity>
  <Lines>194</Lines>
  <Paragraphs>54</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27260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Křivánková Hana</cp:lastModifiedBy>
  <cp:revision>2</cp:revision>
  <cp:lastPrinted>2023-01-02T13:44:00Z</cp:lastPrinted>
  <dcterms:created xsi:type="dcterms:W3CDTF">2026-02-20T10:35:00Z</dcterms:created>
  <dcterms:modified xsi:type="dcterms:W3CDTF">2026-02-20T10:35:00Z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5db72976-4cb2-4aef-bd8f-5e5a7ed2d212</vt:lpwstr>
  </property>
  <property fmtid="{D5CDD505-2E9C-101B-9397-08002B2CF9AE}" pid="4" name="MediaServiceImageTags">
    <vt:lpwstr/>
  </property>
  <property fmtid="{D5CDD505-2E9C-101B-9397-08002B2CF9AE}" pid="5" name="docLang">
    <vt:lpwstr>cs</vt:lpwstr>
  </property>
</Properties>
</file>