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884" w14:textId="62B77407" w:rsidR="000E1832" w:rsidRDefault="000E1832" w:rsidP="00BB1905">
      <w:pPr>
        <w:spacing w:before="4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9E13B2">
        <w:rPr>
          <w:rFonts w:cs="Arial"/>
          <w:b/>
          <w:sz w:val="28"/>
          <w:szCs w:val="28"/>
        </w:rPr>
        <w:t>1</w:t>
      </w:r>
    </w:p>
    <w:p w14:paraId="288D8584" w14:textId="04D6775A" w:rsidR="000E1832" w:rsidRPr="006157D7" w:rsidRDefault="000E1832" w:rsidP="00E5263A">
      <w:pPr>
        <w:spacing w:after="360" w:line="240" w:lineRule="auto"/>
        <w:jc w:val="center"/>
        <w:rPr>
          <w:rFonts w:cs="Arial"/>
        </w:rPr>
      </w:pPr>
      <w:r w:rsidRPr="006157D7">
        <w:rPr>
          <w:rFonts w:cs="Arial"/>
        </w:rPr>
        <w:t xml:space="preserve">ke </w:t>
      </w:r>
      <w:r>
        <w:rPr>
          <w:rFonts w:cs="Arial"/>
        </w:rPr>
        <w:t>s</w:t>
      </w:r>
      <w:r w:rsidRPr="006157D7">
        <w:rPr>
          <w:rFonts w:cs="Arial"/>
        </w:rPr>
        <w:t xml:space="preserve">mlouvě o dílo č. </w:t>
      </w:r>
      <w:r w:rsidR="001116E5">
        <w:rPr>
          <w:rFonts w:cs="Arial"/>
        </w:rPr>
        <w:t>400-2025</w:t>
      </w:r>
      <w:r w:rsidRPr="006157D7">
        <w:rPr>
          <w:rFonts w:cs="Arial"/>
        </w:rPr>
        <w:t>-541</w:t>
      </w:r>
      <w:r>
        <w:rPr>
          <w:rFonts w:cs="Arial"/>
        </w:rPr>
        <w:t>204</w:t>
      </w:r>
      <w:r w:rsidRPr="006157D7">
        <w:rPr>
          <w:rFonts w:cs="Arial"/>
        </w:rPr>
        <w:t xml:space="preserve"> ze dne </w:t>
      </w:r>
      <w:r w:rsidR="009E13B2">
        <w:rPr>
          <w:rFonts w:cs="Arial"/>
        </w:rPr>
        <w:t>1</w:t>
      </w:r>
      <w:r>
        <w:rPr>
          <w:rFonts w:cs="Arial"/>
        </w:rPr>
        <w:t xml:space="preserve">9. </w:t>
      </w:r>
      <w:r w:rsidR="009E13B2">
        <w:rPr>
          <w:rFonts w:cs="Arial"/>
        </w:rPr>
        <w:t>5</w:t>
      </w:r>
      <w:r>
        <w:rPr>
          <w:rFonts w:cs="Arial"/>
        </w:rPr>
        <w:t>. 202</w:t>
      </w:r>
      <w:r w:rsidR="009E13B2">
        <w:rPr>
          <w:rFonts w:cs="Arial"/>
        </w:rPr>
        <w:t>5</w:t>
      </w:r>
      <w:r>
        <w:rPr>
          <w:rFonts w:cs="Arial"/>
        </w:rPr>
        <w:t xml:space="preserve"> </w:t>
      </w:r>
      <w:r w:rsidRPr="006157D7">
        <w:rPr>
          <w:rFonts w:cs="Arial"/>
        </w:rPr>
        <w:t>(</w:t>
      </w:r>
      <w:r w:rsidRPr="006157D7">
        <w:rPr>
          <w:rFonts w:cs="Arial"/>
          <w:b/>
          <w:bCs/>
        </w:rPr>
        <w:t>„Smlouva“</w:t>
      </w:r>
      <w:r w:rsidRPr="006157D7">
        <w:rPr>
          <w:rFonts w:cs="Arial"/>
        </w:rPr>
        <w:t>)</w:t>
      </w:r>
    </w:p>
    <w:p w14:paraId="31427B14" w14:textId="77777777" w:rsidR="000E1832" w:rsidRDefault="000E1832" w:rsidP="00E5263A">
      <w:pPr>
        <w:spacing w:before="240" w:after="240" w:line="240" w:lineRule="auto"/>
        <w:ind w:left="425" w:hanging="425"/>
        <w:rPr>
          <w:rFonts w:cs="Arial"/>
          <w:b/>
          <w:bCs/>
        </w:rPr>
      </w:pPr>
      <w:r>
        <w:rPr>
          <w:rFonts w:cs="Arial"/>
          <w:b/>
          <w:bCs/>
        </w:rPr>
        <w:t>1.</w:t>
      </w:r>
      <w:r>
        <w:rPr>
          <w:rFonts w:cs="Arial"/>
          <w:b/>
          <w:bCs/>
        </w:rPr>
        <w:tab/>
        <w:t>SMLUVNÍ STRANY</w:t>
      </w:r>
    </w:p>
    <w:p w14:paraId="58CE0971" w14:textId="4426A06C" w:rsidR="00AC144C" w:rsidRDefault="000E1832" w:rsidP="00E5263A">
      <w:pPr>
        <w:tabs>
          <w:tab w:val="left" w:pos="426"/>
        </w:tabs>
        <w:spacing w:line="240" w:lineRule="auto"/>
        <w:jc w:val="both"/>
        <w:rPr>
          <w:rFonts w:cs="Arial"/>
          <w:b/>
          <w:szCs w:val="22"/>
        </w:rPr>
      </w:pPr>
      <w:r w:rsidRPr="000E1832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B3253C1" w:rsidR="00AD5D34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1A388B">
        <w:rPr>
          <w:rFonts w:cs="Arial"/>
          <w:b/>
          <w:szCs w:val="22"/>
        </w:rPr>
        <w:t>pro Liberecký kraj</w:t>
      </w:r>
      <w:r w:rsidR="001A388B" w:rsidRPr="004D5F78">
        <w:rPr>
          <w:rFonts w:cs="Arial"/>
          <w:b/>
          <w:szCs w:val="22"/>
        </w:rPr>
        <w:t xml:space="preserve"> </w:t>
      </w:r>
    </w:p>
    <w:p w14:paraId="28C2B3DF" w14:textId="16470687" w:rsidR="00AC144C" w:rsidRPr="004D5F78" w:rsidRDefault="00AC144C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1A388B">
        <w:rPr>
          <w:rFonts w:cs="Arial"/>
          <w:b/>
          <w:szCs w:val="22"/>
        </w:rPr>
        <w:t>U Nisy 745/</w:t>
      </w:r>
      <w:proofErr w:type="gramStart"/>
      <w:r w:rsidR="001A388B">
        <w:rPr>
          <w:rFonts w:cs="Arial"/>
          <w:b/>
          <w:szCs w:val="22"/>
        </w:rPr>
        <w:t>6a</w:t>
      </w:r>
      <w:proofErr w:type="gramEnd"/>
      <w:r w:rsidR="001A388B">
        <w:rPr>
          <w:rFonts w:cs="Arial"/>
          <w:b/>
          <w:szCs w:val="22"/>
        </w:rPr>
        <w:t>, 460 57 Liberec</w:t>
      </w:r>
    </w:p>
    <w:p w14:paraId="507B3E5D" w14:textId="052B7001" w:rsidR="00AD5D34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1A388B">
        <w:rPr>
          <w:rFonts w:cs="Arial"/>
          <w:b/>
          <w:szCs w:val="22"/>
        </w:rPr>
        <w:t>Semily</w:t>
      </w:r>
    </w:p>
    <w:p w14:paraId="23145326" w14:textId="0DC865A2" w:rsidR="00AC144C" w:rsidRPr="003B5DCD" w:rsidRDefault="00AC144C" w:rsidP="00E5263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1A388B">
        <w:rPr>
          <w:rFonts w:cs="Arial"/>
          <w:b/>
          <w:szCs w:val="22"/>
        </w:rPr>
        <w:t>: Bítouchovská 1, 513 01 Semily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0F0BF1A0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="001A1503">
        <w:rPr>
          <w:rFonts w:eastAsia="Lucida Sans Unicode" w:cs="Arial"/>
          <w:szCs w:val="22"/>
        </w:rPr>
        <w:tab/>
        <w:t>I</w:t>
      </w:r>
      <w:r w:rsidR="001A388B">
        <w:rPr>
          <w:rFonts w:eastAsia="Lucida Sans Unicode" w:cs="Arial"/>
          <w:szCs w:val="22"/>
        </w:rPr>
        <w:t>ng. Dášou Zemanovou, vedoucí Pobočky Semily</w:t>
      </w:r>
    </w:p>
    <w:p w14:paraId="1FAA8342" w14:textId="0C9338A7" w:rsidR="00AD5D34" w:rsidRPr="004D5F78" w:rsidRDefault="00AD5D34" w:rsidP="00E5263A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Ing. Dáša Zemanová,</w:t>
      </w:r>
      <w:r w:rsidR="00C75DA8">
        <w:rPr>
          <w:rFonts w:eastAsia="Lucida Sans Unicode" w:cs="Arial"/>
          <w:szCs w:val="22"/>
        </w:rPr>
        <w:t xml:space="preserve"> </w:t>
      </w:r>
      <w:r w:rsidR="001A388B">
        <w:rPr>
          <w:rFonts w:eastAsia="Lucida Sans Unicode" w:cs="Arial"/>
          <w:szCs w:val="22"/>
        </w:rPr>
        <w:t xml:space="preserve">vedoucí </w:t>
      </w:r>
      <w:r w:rsidR="00C75DA8">
        <w:rPr>
          <w:rFonts w:eastAsia="Lucida Sans Unicode" w:cs="Arial"/>
          <w:szCs w:val="22"/>
        </w:rPr>
        <w:t>pobočky</w:t>
      </w:r>
    </w:p>
    <w:p w14:paraId="4B2974BB" w14:textId="60DA17CD" w:rsidR="00AD5D34" w:rsidRPr="004D5F78" w:rsidRDefault="00AD5D34" w:rsidP="00E5263A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1A388B">
        <w:rPr>
          <w:rFonts w:eastAsia="Lucida Sans Unicode" w:cs="Arial"/>
          <w:snapToGrid w:val="0"/>
          <w:szCs w:val="22"/>
        </w:rPr>
        <w:t>Jiří Hořák, rada, Pobočka Semily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B122213" w:rsidR="00AD5D34" w:rsidRPr="001A1503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0E1832" w:rsidRPr="004D5F78">
        <w:rPr>
          <w:rFonts w:eastAsia="Lucida Sans Unicode" w:cs="Arial"/>
          <w:szCs w:val="22"/>
        </w:rPr>
        <w:t>+420</w:t>
      </w:r>
      <w:r w:rsidR="000E1832">
        <w:rPr>
          <w:rFonts w:eastAsia="Lucida Sans Unicode" w:cs="Arial"/>
          <w:szCs w:val="22"/>
        </w:rPr>
        <w:t> 725 </w:t>
      </w:r>
      <w:r w:rsidR="000E1832" w:rsidRPr="001A1503">
        <w:rPr>
          <w:rFonts w:eastAsia="Lucida Sans Unicode" w:cs="Arial"/>
          <w:szCs w:val="22"/>
        </w:rPr>
        <w:t>409 955/+420 724 201 423</w:t>
      </w:r>
      <w:r w:rsidRPr="001A1503">
        <w:rPr>
          <w:rFonts w:eastAsia="Lucida Sans Unicode" w:cs="Arial"/>
          <w:szCs w:val="22"/>
        </w:rPr>
        <w:tab/>
        <w:t xml:space="preserve"> </w:t>
      </w:r>
    </w:p>
    <w:p w14:paraId="3710B4CA" w14:textId="7893FCD5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1A1503">
        <w:rPr>
          <w:rFonts w:eastAsia="Lucida Sans Unicode" w:cs="Arial"/>
          <w:szCs w:val="22"/>
        </w:rPr>
        <w:t>E-mail:</w:t>
      </w:r>
      <w:r w:rsidRPr="001A1503">
        <w:rPr>
          <w:rFonts w:eastAsia="Lucida Sans Unicode" w:cs="Arial"/>
          <w:szCs w:val="22"/>
        </w:rPr>
        <w:tab/>
      </w:r>
      <w:r w:rsidR="00187837" w:rsidRPr="00187837">
        <w:rPr>
          <w:rFonts w:eastAsia="Lucida Sans Unicode" w:cs="Arial"/>
          <w:szCs w:val="22"/>
        </w:rPr>
        <w:t>d</w:t>
      </w:r>
      <w:r w:rsidR="00187837">
        <w:rPr>
          <w:rFonts w:eastAsia="Lucida Sans Unicode" w:cs="Arial"/>
          <w:szCs w:val="22"/>
        </w:rPr>
        <w:t>asa</w:t>
      </w:r>
      <w:r w:rsidR="00187837" w:rsidRPr="00187837">
        <w:rPr>
          <w:rFonts w:eastAsia="Lucida Sans Unicode" w:cs="Arial"/>
          <w:szCs w:val="22"/>
        </w:rPr>
        <w:t>.zemanova@spu</w:t>
      </w:r>
      <w:r w:rsidR="00187837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  <w:r w:rsidR="001A388B">
        <w:rPr>
          <w:rFonts w:eastAsia="Lucida Sans Unicode" w:cs="Arial"/>
          <w:szCs w:val="22"/>
        </w:rPr>
        <w:t>/j</w:t>
      </w:r>
      <w:r w:rsidR="00187837">
        <w:rPr>
          <w:rFonts w:eastAsia="Lucida Sans Unicode" w:cs="Arial"/>
          <w:szCs w:val="22"/>
        </w:rPr>
        <w:t>iri</w:t>
      </w:r>
      <w:r w:rsidR="001A388B">
        <w:rPr>
          <w:rFonts w:eastAsia="Lucida Sans Unicode" w:cs="Arial"/>
          <w:szCs w:val="22"/>
        </w:rPr>
        <w:t>.horak2@spu</w:t>
      </w:r>
      <w:r w:rsidR="00187837">
        <w:rPr>
          <w:rFonts w:eastAsia="Lucida Sans Unicode" w:cs="Arial"/>
          <w:szCs w:val="22"/>
        </w:rPr>
        <w:t>.gov</w:t>
      </w:r>
      <w:r w:rsidR="001A388B">
        <w:rPr>
          <w:rFonts w:eastAsia="Lucida Sans Unicode" w:cs="Arial"/>
          <w:szCs w:val="22"/>
        </w:rPr>
        <w:t>.cz</w:t>
      </w:r>
    </w:p>
    <w:p w14:paraId="16F47271" w14:textId="602A3E52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43BB4C7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29F3FFD4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51AF289F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71823EB" w:rsidR="00AD5D34" w:rsidRPr="004D5F78" w:rsidRDefault="00AD5D34" w:rsidP="00E5263A">
      <w:pPr>
        <w:widowControl w:val="0"/>
        <w:tabs>
          <w:tab w:val="left" w:pos="4111"/>
        </w:tabs>
        <w:suppressAutoHyphens/>
        <w:spacing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7688510" w:rsidR="00126736" w:rsidRPr="000E1832" w:rsidRDefault="00126736" w:rsidP="00E5263A">
      <w:pPr>
        <w:spacing w:after="0" w:line="240" w:lineRule="auto"/>
        <w:ind w:left="426"/>
        <w:rPr>
          <w:rFonts w:cs="Arial"/>
          <w:b/>
          <w:bCs/>
          <w:snapToGrid w:val="0"/>
          <w:szCs w:val="22"/>
        </w:rPr>
      </w:pPr>
      <w:r w:rsidRPr="000E1832">
        <w:rPr>
          <w:rFonts w:cs="Arial"/>
          <w:b/>
          <w:bCs/>
          <w:snapToGrid w:val="0"/>
          <w:szCs w:val="22"/>
        </w:rPr>
        <w:t>(„</w:t>
      </w:r>
      <w:r w:rsidR="000E1832" w:rsidRPr="000E1832">
        <w:rPr>
          <w:rFonts w:cs="Arial"/>
          <w:b/>
          <w:bCs/>
          <w:snapToGrid w:val="0"/>
          <w:szCs w:val="22"/>
        </w:rPr>
        <w:t>O</w:t>
      </w:r>
      <w:r w:rsidRPr="000E1832">
        <w:rPr>
          <w:rFonts w:cs="Arial"/>
          <w:b/>
          <w:bCs/>
          <w:snapToGrid w:val="0"/>
          <w:szCs w:val="22"/>
        </w:rPr>
        <w:t>bjednatel“)</w:t>
      </w:r>
    </w:p>
    <w:p w14:paraId="7AC70636" w14:textId="77777777" w:rsidR="00AD5D34" w:rsidRPr="004D5F78" w:rsidRDefault="00AD5D34" w:rsidP="00E5263A">
      <w:pPr>
        <w:spacing w:after="0" w:line="240" w:lineRule="auto"/>
        <w:jc w:val="both"/>
        <w:rPr>
          <w:rFonts w:cs="Arial"/>
          <w:b/>
          <w:bCs/>
          <w:szCs w:val="22"/>
        </w:rPr>
      </w:pPr>
    </w:p>
    <w:p w14:paraId="40463962" w14:textId="4850147D" w:rsidR="00CF6E49" w:rsidRDefault="000E1832" w:rsidP="00E5263A">
      <w:pPr>
        <w:spacing w:after="0" w:line="240" w:lineRule="auto"/>
        <w:ind w:left="425" w:firstLine="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9FE6E8C" w14:textId="77777777" w:rsidR="000E1832" w:rsidRPr="000E1832" w:rsidRDefault="000E1832" w:rsidP="00E5263A">
      <w:pPr>
        <w:spacing w:after="0" w:line="240" w:lineRule="auto"/>
        <w:ind w:firstLine="6"/>
        <w:rPr>
          <w:rFonts w:cs="Arial"/>
          <w:bCs/>
          <w:szCs w:val="22"/>
        </w:rPr>
      </w:pPr>
    </w:p>
    <w:p w14:paraId="5E959EC7" w14:textId="3BD93E66" w:rsidR="00CF6E49" w:rsidRPr="004077BD" w:rsidRDefault="000E1832" w:rsidP="00E5263A">
      <w:pPr>
        <w:tabs>
          <w:tab w:val="left" w:pos="426"/>
        </w:tabs>
        <w:spacing w:line="240" w:lineRule="auto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(2) </w:t>
      </w:r>
      <w:r w:rsidR="004077BD">
        <w:rPr>
          <w:rFonts w:cs="Arial"/>
          <w:b/>
          <w:bCs/>
          <w:snapToGrid w:val="0"/>
          <w:szCs w:val="22"/>
        </w:rPr>
        <w:tab/>
      </w:r>
      <w:r w:rsidR="00837938">
        <w:rPr>
          <w:rFonts w:cs="Arial"/>
          <w:b/>
          <w:bCs/>
          <w:snapToGrid w:val="0"/>
          <w:szCs w:val="22"/>
          <w:lang w:val="en-US"/>
        </w:rPr>
        <w:t>Agroprojekce Litomyšl, spol. s r.o.</w:t>
      </w:r>
    </w:p>
    <w:p w14:paraId="2CF910EF" w14:textId="7EF188C0" w:rsidR="00CF6E49" w:rsidRPr="00837938" w:rsidRDefault="00D8162E" w:rsidP="00E5263A">
      <w:pPr>
        <w:tabs>
          <w:tab w:val="left" w:pos="4962"/>
        </w:tabs>
        <w:spacing w:after="0" w:line="240" w:lineRule="auto"/>
        <w:ind w:left="425"/>
        <w:jc w:val="both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Sídlo</w:t>
      </w:r>
      <w:r w:rsidR="004D5F78" w:rsidRPr="00837938">
        <w:rPr>
          <w:rFonts w:cs="Arial"/>
          <w:bCs/>
          <w:szCs w:val="22"/>
        </w:rPr>
        <w:t>:</w:t>
      </w:r>
      <w:r w:rsidR="004D5F78" w:rsidRPr="00837938">
        <w:rPr>
          <w:rFonts w:cs="Arial"/>
          <w:bCs/>
          <w:szCs w:val="22"/>
        </w:rPr>
        <w:tab/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Rokyc</w:t>
      </w:r>
      <w:r w:rsidR="001B34FD">
        <w:rPr>
          <w:rFonts w:cs="Arial"/>
          <w:bCs/>
          <w:snapToGrid w:val="0"/>
          <w:szCs w:val="22"/>
          <w:lang w:val="en-US"/>
        </w:rPr>
        <w:t>a</w:t>
      </w:r>
      <w:r w:rsidR="00837938" w:rsidRPr="00837938">
        <w:rPr>
          <w:rFonts w:cs="Arial"/>
          <w:bCs/>
          <w:snapToGrid w:val="0"/>
          <w:szCs w:val="22"/>
          <w:lang w:val="en-US"/>
        </w:rPr>
        <w:t>nova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114, 566 01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Vysoké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Mýto</w:t>
      </w:r>
      <w:proofErr w:type="spellEnd"/>
    </w:p>
    <w:p w14:paraId="6A0B7617" w14:textId="6E9FA373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Zastoupený: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Jaroslavem Jakoubkem, jednatelem</w:t>
      </w:r>
    </w:p>
    <w:p w14:paraId="54BE4551" w14:textId="20178D23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Ve smluvních záležitostech oprávněn jednat:</w:t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 Jakoubek</w:t>
      </w:r>
    </w:p>
    <w:p w14:paraId="22762306" w14:textId="2712F57F" w:rsidR="00CF6E49" w:rsidRPr="00837938" w:rsidRDefault="00CF6E49" w:rsidP="00E5263A">
      <w:pPr>
        <w:pStyle w:val="Zkladntext"/>
        <w:spacing w:after="0" w:line="240" w:lineRule="auto"/>
        <w:ind w:left="425"/>
        <w:rPr>
          <w:rFonts w:cs="Arial"/>
          <w:b w:val="0"/>
          <w:bCs/>
          <w:szCs w:val="22"/>
        </w:rPr>
      </w:pPr>
      <w:r w:rsidRPr="00837938">
        <w:rPr>
          <w:rFonts w:cs="Arial"/>
          <w:b w:val="0"/>
          <w:bCs/>
          <w:szCs w:val="22"/>
        </w:rPr>
        <w:t>V technických záležitostech oprávněn jednat:</w:t>
      </w:r>
      <w:r w:rsidR="004D5F78" w:rsidRPr="00837938">
        <w:rPr>
          <w:rFonts w:cs="Arial"/>
          <w:b w:val="0"/>
          <w:bCs/>
          <w:szCs w:val="22"/>
        </w:rPr>
        <w:tab/>
      </w:r>
      <w:proofErr w:type="spellStart"/>
      <w:r w:rsidR="00A45DCD">
        <w:rPr>
          <w:rFonts w:cs="Arial"/>
          <w:b w:val="0"/>
          <w:bCs/>
          <w:szCs w:val="22"/>
        </w:rPr>
        <w:t>xxxxxxxxxxxxxx</w:t>
      </w:r>
      <w:proofErr w:type="spellEnd"/>
    </w:p>
    <w:p w14:paraId="292A548E" w14:textId="1321054B" w:rsidR="00660B9F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Bankovní spojení: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077BD">
        <w:rPr>
          <w:rFonts w:cs="Arial"/>
          <w:bCs/>
          <w:szCs w:val="22"/>
        </w:rPr>
        <w:t>M</w:t>
      </w:r>
      <w:r w:rsidR="00837938" w:rsidRPr="00837938">
        <w:rPr>
          <w:rFonts w:cs="Arial"/>
          <w:bCs/>
          <w:snapToGrid w:val="0"/>
          <w:szCs w:val="22"/>
        </w:rPr>
        <w:t>ONETA Money Bank, a.s.</w:t>
      </w:r>
    </w:p>
    <w:p w14:paraId="57FA87FA" w14:textId="74D4C3E4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Číslo účtu: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341302667/0600</w:t>
      </w:r>
    </w:p>
    <w:p w14:paraId="413F6B18" w14:textId="20AECBBE" w:rsidR="00660B9F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IČ/DIČ: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64255611/CZ64255611</w:t>
      </w:r>
    </w:p>
    <w:p w14:paraId="38FC596D" w14:textId="47E5A0F3" w:rsidR="00CB68CC" w:rsidRPr="002F6773" w:rsidRDefault="00CB68CC" w:rsidP="00E5263A">
      <w:pPr>
        <w:spacing w:before="240" w:line="240" w:lineRule="auto"/>
        <w:ind w:left="426"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37938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837938">
        <w:rPr>
          <w:rFonts w:cs="Arial"/>
          <w:szCs w:val="22"/>
        </w:rPr>
        <w:t xml:space="preserve"> Hradci Králové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837938" w:rsidRPr="00837938">
        <w:rPr>
          <w:rFonts w:cs="Arial"/>
          <w:snapToGrid w:val="0"/>
          <w:szCs w:val="22"/>
        </w:rPr>
        <w:t>C</w:t>
      </w:r>
      <w:r w:rsidR="00837938">
        <w:rPr>
          <w:rFonts w:cs="Arial"/>
          <w:snapToGrid w:val="0"/>
          <w:szCs w:val="22"/>
        </w:rPr>
        <w:t>,</w:t>
      </w:r>
      <w:r w:rsidRPr="00837938">
        <w:rPr>
          <w:rFonts w:cs="Arial"/>
          <w:szCs w:val="22"/>
        </w:rPr>
        <w:t xml:space="preserve"> vložka </w:t>
      </w:r>
      <w:r w:rsidR="00837938" w:rsidRPr="00837938">
        <w:rPr>
          <w:rFonts w:cs="Arial"/>
          <w:snapToGrid w:val="0"/>
          <w:szCs w:val="22"/>
        </w:rPr>
        <w:t>8321.</w:t>
      </w:r>
    </w:p>
    <w:p w14:paraId="43FF7F0B" w14:textId="69E33D30" w:rsidR="00126736" w:rsidRDefault="004D5F78" w:rsidP="00E5263A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077BD">
        <w:rPr>
          <w:rFonts w:cs="Arial"/>
          <w:b/>
          <w:bCs/>
          <w:snapToGrid w:val="0"/>
          <w:szCs w:val="22"/>
        </w:rPr>
        <w:t>(„</w:t>
      </w:r>
      <w:r w:rsidR="004077BD" w:rsidRPr="004077BD">
        <w:rPr>
          <w:rFonts w:cs="Arial"/>
          <w:b/>
          <w:bCs/>
          <w:snapToGrid w:val="0"/>
          <w:szCs w:val="22"/>
        </w:rPr>
        <w:t>Z</w:t>
      </w:r>
      <w:r w:rsidR="00126736" w:rsidRPr="004077BD">
        <w:rPr>
          <w:rFonts w:cs="Arial"/>
          <w:b/>
          <w:bCs/>
          <w:snapToGrid w:val="0"/>
          <w:szCs w:val="22"/>
        </w:rPr>
        <w:t>hotovitel“)</w:t>
      </w:r>
    </w:p>
    <w:p w14:paraId="7E4987BF" w14:textId="77777777" w:rsidR="007B6DCB" w:rsidRPr="004077BD" w:rsidRDefault="007B6DCB" w:rsidP="00E5263A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</w:p>
    <w:p w14:paraId="13771590" w14:textId="77777777" w:rsidR="004077BD" w:rsidRDefault="004077BD" w:rsidP="00E5263A">
      <w:pPr>
        <w:spacing w:after="360" w:line="240" w:lineRule="auto"/>
        <w:jc w:val="both"/>
        <w:rPr>
          <w:rFonts w:cs="Arial"/>
        </w:rPr>
      </w:pPr>
      <w:r w:rsidRPr="00BA3573">
        <w:rPr>
          <w:rFonts w:cs="Arial"/>
        </w:rPr>
        <w:t>(Objednatel a Zhotovitel d</w:t>
      </w:r>
      <w:r w:rsidRPr="00BA3573">
        <w:rPr>
          <w:rFonts w:cs="Arial" w:hint="eastAsia"/>
        </w:rPr>
        <w:t>á</w:t>
      </w:r>
      <w:r w:rsidRPr="00BA3573">
        <w:rPr>
          <w:rFonts w:cs="Arial"/>
        </w:rPr>
        <w:t xml:space="preserve">le jako </w:t>
      </w:r>
      <w:r w:rsidRPr="00BA3573">
        <w:rPr>
          <w:rFonts w:cs="Arial" w:hint="eastAsia"/>
        </w:rPr>
        <w:t>„</w:t>
      </w:r>
      <w:r w:rsidRPr="00BA3573">
        <w:rPr>
          <w:rFonts w:cs="Arial"/>
          <w:b/>
          <w:bCs/>
        </w:rPr>
        <w:t>Smluvní stran</w:t>
      </w:r>
      <w:r>
        <w:rPr>
          <w:rFonts w:cs="Arial"/>
          <w:b/>
          <w:bCs/>
        </w:rPr>
        <w:t>y“</w:t>
      </w:r>
      <w:r w:rsidRPr="00BA3573">
        <w:rPr>
          <w:rFonts w:cs="Arial"/>
        </w:rPr>
        <w:t xml:space="preserve"> a ka</w:t>
      </w:r>
      <w:r w:rsidRPr="00BA3573">
        <w:rPr>
          <w:rFonts w:cs="Arial" w:hint="eastAsia"/>
        </w:rPr>
        <w:t>ž</w:t>
      </w:r>
      <w:r w:rsidRPr="00BA3573">
        <w:rPr>
          <w:rFonts w:cs="Arial"/>
        </w:rPr>
        <w:t>d</w:t>
      </w:r>
      <w:r w:rsidRPr="00BA3573">
        <w:rPr>
          <w:rFonts w:cs="Arial" w:hint="eastAsia"/>
        </w:rPr>
        <w:t>ý</w:t>
      </w:r>
      <w:r w:rsidRPr="00BA3573">
        <w:rPr>
          <w:rFonts w:cs="Arial"/>
        </w:rPr>
        <w:t xml:space="preserve"> z nich samostatn</w:t>
      </w:r>
      <w:r w:rsidRPr="00BA3573">
        <w:rPr>
          <w:rFonts w:cs="Arial" w:hint="eastAsia"/>
        </w:rPr>
        <w:t>ě</w:t>
      </w:r>
      <w:r w:rsidRPr="00BA3573">
        <w:rPr>
          <w:rFonts w:cs="Arial"/>
        </w:rPr>
        <w:t xml:space="preserve"> jako</w:t>
      </w:r>
      <w:r>
        <w:rPr>
          <w:rFonts w:cs="Arial"/>
        </w:rPr>
        <w:t xml:space="preserve"> </w:t>
      </w:r>
      <w:r w:rsidRPr="00BA3573">
        <w:rPr>
          <w:rFonts w:cs="Arial"/>
          <w:b/>
          <w:bCs/>
        </w:rPr>
        <w:t>„Smluvní stran</w:t>
      </w:r>
      <w:r>
        <w:rPr>
          <w:rFonts w:cs="Arial"/>
          <w:b/>
          <w:bCs/>
        </w:rPr>
        <w:t>a“</w:t>
      </w:r>
      <w:r w:rsidRPr="00BA3573">
        <w:rPr>
          <w:rFonts w:cs="Arial"/>
        </w:rPr>
        <w:t>)</w:t>
      </w:r>
    </w:p>
    <w:p w14:paraId="46F3E9A8" w14:textId="77777777" w:rsidR="007B6DCB" w:rsidRDefault="007B6DCB" w:rsidP="00E5263A">
      <w:pPr>
        <w:spacing w:after="360" w:line="240" w:lineRule="auto"/>
        <w:jc w:val="both"/>
        <w:rPr>
          <w:rFonts w:cs="Arial"/>
        </w:rPr>
      </w:pPr>
    </w:p>
    <w:p w14:paraId="7F8836BA" w14:textId="77777777" w:rsidR="007B6DCB" w:rsidRDefault="007B6DCB" w:rsidP="00E5263A">
      <w:pPr>
        <w:spacing w:after="360" w:line="240" w:lineRule="auto"/>
        <w:jc w:val="both"/>
        <w:rPr>
          <w:rFonts w:cs="Arial"/>
        </w:rPr>
      </w:pPr>
    </w:p>
    <w:p w14:paraId="32337E49" w14:textId="781880EA" w:rsidR="004077BD" w:rsidRPr="00BF554C" w:rsidRDefault="007B6DCB" w:rsidP="00BE39B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lastRenderedPageBreak/>
        <w:t>P</w:t>
      </w:r>
      <w:r w:rsidR="004077BD" w:rsidRPr="00BF554C">
        <w:rPr>
          <w:rFonts w:ascii="Arial" w:hAnsi="Arial" w:cs="Arial"/>
          <w:szCs w:val="22"/>
        </w:rPr>
        <w:t>reambule</w:t>
      </w:r>
    </w:p>
    <w:p w14:paraId="4E447761" w14:textId="61CD77D9" w:rsidR="00107628" w:rsidRPr="00107628" w:rsidRDefault="00D41A7B" w:rsidP="00850397">
      <w:pPr>
        <w:pStyle w:val="Odstavecseseznamem"/>
        <w:numPr>
          <w:ilvl w:val="0"/>
          <w:numId w:val="87"/>
        </w:numPr>
        <w:spacing w:after="0" w:line="259" w:lineRule="auto"/>
        <w:ind w:left="426" w:hanging="357"/>
        <w:contextualSpacing w:val="0"/>
        <w:jc w:val="both"/>
      </w:pPr>
      <w:r w:rsidRPr="00107628">
        <w:rPr>
          <w:rFonts w:cs="Arial"/>
          <w:szCs w:val="22"/>
        </w:rPr>
        <w:t>V</w:t>
      </w:r>
      <w:r w:rsidR="007831D6" w:rsidRPr="00107628">
        <w:rPr>
          <w:rFonts w:cs="Arial"/>
          <w:szCs w:val="22"/>
        </w:rPr>
        <w:t>ypracovanou projektovou dokumentaci na</w:t>
      </w:r>
      <w:r w:rsidR="00A45177">
        <w:rPr>
          <w:rFonts w:cs="Arial"/>
          <w:szCs w:val="22"/>
        </w:rPr>
        <w:t xml:space="preserve"> akci s názvem</w:t>
      </w:r>
      <w:r w:rsidR="007831D6" w:rsidRPr="00107628">
        <w:rPr>
          <w:rFonts w:cs="Arial"/>
          <w:szCs w:val="22"/>
        </w:rPr>
        <w:t xml:space="preserve"> </w:t>
      </w:r>
      <w:r w:rsidR="004F7B1C" w:rsidRPr="00107628">
        <w:rPr>
          <w:rFonts w:cs="Arial"/>
          <w:b/>
          <w:bCs/>
          <w:szCs w:val="22"/>
        </w:rPr>
        <w:t>„</w:t>
      </w:r>
      <w:r w:rsidR="009E13B2" w:rsidRPr="00107628">
        <w:rPr>
          <w:rFonts w:cs="Arial"/>
          <w:b/>
          <w:bCs/>
          <w:szCs w:val="22"/>
        </w:rPr>
        <w:t>Stavba polní cesty VC</w:t>
      </w:r>
      <w:r w:rsidR="00A07842">
        <w:rPr>
          <w:rFonts w:cs="Arial"/>
          <w:b/>
          <w:bCs/>
          <w:szCs w:val="22"/>
        </w:rPr>
        <w:t>1</w:t>
      </w:r>
      <w:r w:rsidR="009E13B2" w:rsidRPr="00107628">
        <w:rPr>
          <w:rFonts w:cs="Arial"/>
          <w:b/>
          <w:bCs/>
          <w:szCs w:val="22"/>
        </w:rPr>
        <w:t>7 vč.</w:t>
      </w:r>
      <w:r w:rsidR="00A45177">
        <w:rPr>
          <w:rFonts w:cs="Arial"/>
          <w:b/>
          <w:bCs/>
          <w:szCs w:val="22"/>
        </w:rPr>
        <w:t> </w:t>
      </w:r>
      <w:r w:rsidR="009E13B2" w:rsidRPr="00107628">
        <w:rPr>
          <w:rFonts w:cs="Arial"/>
          <w:b/>
          <w:bCs/>
          <w:szCs w:val="22"/>
        </w:rPr>
        <w:t xml:space="preserve">OP1 a IP5 v k. </w:t>
      </w:r>
      <w:proofErr w:type="spellStart"/>
      <w:r w:rsidR="009E13B2" w:rsidRPr="00107628">
        <w:rPr>
          <w:rFonts w:cs="Arial"/>
          <w:b/>
          <w:bCs/>
          <w:szCs w:val="22"/>
        </w:rPr>
        <w:t>ú.</w:t>
      </w:r>
      <w:proofErr w:type="spellEnd"/>
      <w:r w:rsidR="009E13B2" w:rsidRPr="00107628">
        <w:rPr>
          <w:rFonts w:cs="Arial"/>
          <w:b/>
          <w:bCs/>
          <w:szCs w:val="22"/>
        </w:rPr>
        <w:t xml:space="preserve"> Benešov u Semil</w:t>
      </w:r>
      <w:r w:rsidR="004F7B1C" w:rsidRPr="00107628">
        <w:rPr>
          <w:rFonts w:cs="Arial"/>
          <w:b/>
          <w:snapToGrid w:val="0"/>
          <w:szCs w:val="22"/>
          <w:lang w:val="en-US"/>
        </w:rPr>
        <w:t>”</w:t>
      </w:r>
      <w:r w:rsidR="007831D6" w:rsidRPr="00107628">
        <w:rPr>
          <w:rFonts w:cs="Arial"/>
          <w:szCs w:val="22"/>
        </w:rPr>
        <w:t xml:space="preserve"> </w:t>
      </w:r>
      <w:r w:rsidRPr="00107628">
        <w:rPr>
          <w:rFonts w:cs="Arial"/>
          <w:szCs w:val="22"/>
        </w:rPr>
        <w:t xml:space="preserve">zhotovitel předal objednateli </w:t>
      </w:r>
      <w:r w:rsidR="007831D6" w:rsidRPr="00107628">
        <w:rPr>
          <w:rFonts w:cs="Arial"/>
          <w:szCs w:val="22"/>
        </w:rPr>
        <w:t xml:space="preserve">dne </w:t>
      </w:r>
      <w:r w:rsidR="00107628">
        <w:rPr>
          <w:rFonts w:cs="Arial"/>
          <w:szCs w:val="22"/>
        </w:rPr>
        <w:t>31. 10. 2025</w:t>
      </w:r>
      <w:r w:rsidR="007831D6" w:rsidRPr="00107628">
        <w:rPr>
          <w:rFonts w:cs="Arial"/>
          <w:szCs w:val="22"/>
        </w:rPr>
        <w:t xml:space="preserve">. Následně </w:t>
      </w:r>
      <w:r w:rsidR="00A45177">
        <w:rPr>
          <w:rFonts w:cs="Arial"/>
          <w:szCs w:val="22"/>
        </w:rPr>
        <w:t xml:space="preserve">zhotovitel </w:t>
      </w:r>
      <w:r w:rsidR="007831D6" w:rsidRPr="00107628">
        <w:rPr>
          <w:rFonts w:cs="Arial"/>
          <w:szCs w:val="22"/>
        </w:rPr>
        <w:t xml:space="preserve">započal s úkony nezbytnými k získání stavebního </w:t>
      </w:r>
      <w:proofErr w:type="spellStart"/>
      <w:r w:rsidR="007831D6" w:rsidRPr="00107628">
        <w:rPr>
          <w:rFonts w:cs="Arial"/>
          <w:szCs w:val="22"/>
        </w:rPr>
        <w:t>polení</w:t>
      </w:r>
      <w:proofErr w:type="spellEnd"/>
      <w:r w:rsidR="007831D6" w:rsidRPr="00107628">
        <w:rPr>
          <w:rFonts w:cs="Arial"/>
          <w:szCs w:val="22"/>
        </w:rPr>
        <w:t xml:space="preserve"> pro tuto stavební akci.</w:t>
      </w:r>
      <w:r w:rsidR="009F618F" w:rsidRPr="00107628">
        <w:rPr>
          <w:rFonts w:cs="Arial"/>
          <w:szCs w:val="22"/>
        </w:rPr>
        <w:t xml:space="preserve"> </w:t>
      </w:r>
    </w:p>
    <w:p w14:paraId="4E11CE46" w14:textId="77777777" w:rsidR="00107628" w:rsidRPr="00107628" w:rsidRDefault="00107628" w:rsidP="00107628">
      <w:pPr>
        <w:pStyle w:val="Odstavecseseznamem"/>
        <w:spacing w:after="0" w:line="259" w:lineRule="auto"/>
        <w:ind w:left="426"/>
        <w:contextualSpacing w:val="0"/>
        <w:jc w:val="both"/>
      </w:pPr>
    </w:p>
    <w:p w14:paraId="5991FD99" w14:textId="35C24F4E" w:rsidR="00107628" w:rsidRDefault="00107628" w:rsidP="00FB42E3">
      <w:pPr>
        <w:pStyle w:val="Odstavecseseznamem"/>
        <w:numPr>
          <w:ilvl w:val="0"/>
          <w:numId w:val="87"/>
        </w:numPr>
        <w:spacing w:after="0" w:line="259" w:lineRule="auto"/>
        <w:ind w:left="426" w:hanging="357"/>
        <w:contextualSpacing w:val="0"/>
        <w:jc w:val="both"/>
        <w:rPr>
          <w:rFonts w:cs="Arial"/>
          <w:bCs/>
          <w:snapToGrid w:val="0"/>
          <w:szCs w:val="22"/>
          <w:lang w:val="en-US"/>
        </w:rPr>
      </w:pPr>
      <w:proofErr w:type="spellStart"/>
      <w:r w:rsidRPr="00107628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20. 3. 2026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obdržel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od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zhotovitele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žádost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o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prodloužení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termínu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plnění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dílčí</w:t>
      </w:r>
      <w:proofErr w:type="spellEnd"/>
      <w:r w:rsidRPr="001076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07628">
        <w:rPr>
          <w:rFonts w:cs="Arial"/>
          <w:bCs/>
          <w:snapToGrid w:val="0"/>
          <w:szCs w:val="22"/>
          <w:lang w:val="en-US"/>
        </w:rPr>
        <w:t>část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83028">
        <w:rPr>
          <w:rFonts w:cs="Arial"/>
          <w:bCs/>
          <w:snapToGrid w:val="0"/>
          <w:szCs w:val="22"/>
          <w:lang w:val="en-US"/>
        </w:rPr>
        <w:t>díla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>
        <w:rPr>
          <w:rFonts w:cs="Arial"/>
          <w:bCs/>
          <w:snapToGrid w:val="0"/>
          <w:szCs w:val="22"/>
          <w:lang w:val="en-US"/>
        </w:rPr>
        <w:t>jejímž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83028">
        <w:rPr>
          <w:rFonts w:cs="Arial"/>
          <w:bCs/>
          <w:snapToGrid w:val="0"/>
          <w:szCs w:val="22"/>
          <w:lang w:val="en-US"/>
        </w:rPr>
        <w:t>předmětem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je </w:t>
      </w:r>
      <w:proofErr w:type="spellStart"/>
      <w:r w:rsidR="00A83028">
        <w:rPr>
          <w:rFonts w:cs="Arial"/>
          <w:bCs/>
          <w:snapToGrid w:val="0"/>
          <w:szCs w:val="22"/>
          <w:lang w:val="en-US"/>
        </w:rPr>
        <w:t>zajištění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83028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83028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83028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A83028">
        <w:rPr>
          <w:rFonts w:cs="Arial"/>
          <w:bCs/>
          <w:snapToGrid w:val="0"/>
          <w:szCs w:val="22"/>
          <w:lang w:val="en-US"/>
        </w:rPr>
        <w:t xml:space="preserve"> </w:t>
      </w:r>
      <w:r w:rsidR="00A45177">
        <w:rPr>
          <w:rFonts w:cs="Arial"/>
          <w:szCs w:val="22"/>
        </w:rPr>
        <w:t>pro výše uvedenou akci.</w:t>
      </w:r>
    </w:p>
    <w:p w14:paraId="35A21832" w14:textId="77777777" w:rsidR="00A83028" w:rsidRPr="00A83028" w:rsidRDefault="00A83028" w:rsidP="00A83028">
      <w:pPr>
        <w:spacing w:after="0" w:line="259" w:lineRule="auto"/>
        <w:jc w:val="both"/>
        <w:rPr>
          <w:rFonts w:cs="Arial"/>
          <w:bCs/>
          <w:snapToGrid w:val="0"/>
          <w:szCs w:val="22"/>
          <w:lang w:val="en-US"/>
        </w:rPr>
      </w:pPr>
    </w:p>
    <w:p w14:paraId="7B0DD5B9" w14:textId="076843A6" w:rsidR="00107628" w:rsidRPr="00107628" w:rsidRDefault="00CA5FA1" w:rsidP="00795393">
      <w:pPr>
        <w:pStyle w:val="Odstavecseseznamem"/>
        <w:numPr>
          <w:ilvl w:val="0"/>
          <w:numId w:val="87"/>
        </w:numPr>
        <w:spacing w:after="0" w:line="259" w:lineRule="auto"/>
        <w:ind w:left="426" w:hanging="357"/>
        <w:contextualSpacing w:val="0"/>
        <w:jc w:val="both"/>
      </w:pPr>
      <w:r>
        <w:t>Z</w:t>
      </w:r>
      <w:r w:rsidR="00A83028">
        <w:t>hotovitel</w:t>
      </w:r>
      <w:r>
        <w:t xml:space="preserve"> ve své žádosti</w:t>
      </w:r>
      <w:r w:rsidR="00A83028">
        <w:t xml:space="preserve"> uvedl, že v</w:t>
      </w:r>
      <w:r w:rsidR="00107628" w:rsidRPr="00107628">
        <w:t xml:space="preserve"> průběhu </w:t>
      </w:r>
      <w:r>
        <w:t xml:space="preserve">jím zajišťované </w:t>
      </w:r>
      <w:r w:rsidR="00107628" w:rsidRPr="00107628">
        <w:t>inženýrské činnosti došlo vlivem konzultací s</w:t>
      </w:r>
      <w:r w:rsidR="00A83028">
        <w:t> </w:t>
      </w:r>
      <w:r w:rsidR="00107628" w:rsidRPr="00107628">
        <w:t>uživatelem/vlastníkem sousedních pozemků k</w:t>
      </w:r>
      <w:r w:rsidR="00A83028">
        <w:t xml:space="preserve"> časovému </w:t>
      </w:r>
      <w:r w:rsidR="00107628" w:rsidRPr="00107628">
        <w:t>prodlení</w:t>
      </w:r>
      <w:r w:rsidR="00A83028">
        <w:t xml:space="preserve"> v podání žádosti o povolení stavebního záměru</w:t>
      </w:r>
      <w:r w:rsidR="00795393">
        <w:t>, neboť</w:t>
      </w:r>
      <w:r w:rsidR="00107628" w:rsidRPr="00107628">
        <w:t xml:space="preserve"> </w:t>
      </w:r>
      <w:r w:rsidR="00795393">
        <w:t>p</w:t>
      </w:r>
      <w:r w:rsidR="00107628" w:rsidRPr="00107628">
        <w:t xml:space="preserve">o projednání navrženého technické řešení OP1 bylo nutné toto řešení několikrát upravit tak, aby </w:t>
      </w:r>
      <w:r w:rsidR="00A83028">
        <w:t xml:space="preserve">bylo </w:t>
      </w:r>
      <w:r>
        <w:t xml:space="preserve">ze strany vlastníka/uživatele sousedních pozemků </w:t>
      </w:r>
      <w:r w:rsidR="00A83028">
        <w:t>odsouhlaseno</w:t>
      </w:r>
      <w:r w:rsidR="00107628" w:rsidRPr="00107628">
        <w:t>. Z</w:t>
      </w:r>
      <w:r w:rsidR="00E82D8F">
        <w:t> </w:t>
      </w:r>
      <w:r w:rsidR="00107628" w:rsidRPr="00107628">
        <w:t xml:space="preserve">tohoto důvodu došlo </w:t>
      </w:r>
      <w:r>
        <w:t>k</w:t>
      </w:r>
      <w:r w:rsidR="00795393">
        <w:t> </w:t>
      </w:r>
      <w:r>
        <w:t>podání</w:t>
      </w:r>
      <w:r w:rsidR="00795393">
        <w:t xml:space="preserve"> </w:t>
      </w:r>
      <w:r>
        <w:t>žádosti</w:t>
      </w:r>
      <w:r w:rsidR="00795393">
        <w:t xml:space="preserve"> o </w:t>
      </w:r>
      <w:r w:rsidR="00A45177">
        <w:t xml:space="preserve">jednotné </w:t>
      </w:r>
      <w:r w:rsidR="00107628" w:rsidRPr="00107628">
        <w:t xml:space="preserve">environmentální stanovisko </w:t>
      </w:r>
      <w:r w:rsidR="00A45177">
        <w:t xml:space="preserve">(„JEP“) </w:t>
      </w:r>
      <w:r w:rsidR="00107628" w:rsidRPr="00107628">
        <w:t>až dne 17.</w:t>
      </w:r>
      <w:r w:rsidR="00E82D8F">
        <w:t xml:space="preserve"> </w:t>
      </w:r>
      <w:r w:rsidR="00107628" w:rsidRPr="00107628">
        <w:t>2.</w:t>
      </w:r>
      <w:r w:rsidR="00E82D8F">
        <w:t xml:space="preserve"> </w:t>
      </w:r>
      <w:r w:rsidR="00107628" w:rsidRPr="00107628">
        <w:t>2026. Žádost</w:t>
      </w:r>
      <w:r w:rsidR="00A45177">
        <w:t xml:space="preserve"> o JEP</w:t>
      </w:r>
      <w:r w:rsidR="00107628" w:rsidRPr="00107628">
        <w:t xml:space="preserve"> je evidována pod PID</w:t>
      </w:r>
      <w:r w:rsidR="00A45177">
        <w:t>:</w:t>
      </w:r>
      <w:r w:rsidR="00107628" w:rsidRPr="00107628">
        <w:t xml:space="preserve"> SR00X01OIZ0Y</w:t>
      </w:r>
      <w:r w:rsidR="00A83028">
        <w:t>.</w:t>
      </w:r>
      <w:r w:rsidR="00107628" w:rsidRPr="00107628">
        <w:t xml:space="preserve"> Následná žádost o stavební povolení</w:t>
      </w:r>
      <w:r>
        <w:t xml:space="preserve"> </w:t>
      </w:r>
      <w:r w:rsidR="00A83028">
        <w:t>byla podána dne 17. 3. 2026 a je</w:t>
      </w:r>
      <w:r w:rsidR="00107628" w:rsidRPr="00107628">
        <w:t xml:space="preserve"> evidována pod č. Z/2026/52839</w:t>
      </w:r>
      <w:r w:rsidR="00A83028">
        <w:t>.</w:t>
      </w:r>
      <w:r w:rsidR="00107628" w:rsidRPr="00107628">
        <w:t xml:space="preserve"> </w:t>
      </w:r>
      <w:r w:rsidR="00A83028">
        <w:t xml:space="preserve">S ohledem na aktuální lhůty na vyřízení žádostí </w:t>
      </w:r>
      <w:r>
        <w:t>navrhl zhotovitel nový termín pro dokončení díla na 31. 10. 2026.</w:t>
      </w:r>
    </w:p>
    <w:p w14:paraId="3582F949" w14:textId="77777777" w:rsidR="0088026C" w:rsidRPr="009E13B2" w:rsidRDefault="0088026C" w:rsidP="0088026C">
      <w:pPr>
        <w:pStyle w:val="Odstavecseseznamem"/>
        <w:rPr>
          <w:rFonts w:cs="Arial"/>
          <w:bCs/>
          <w:snapToGrid w:val="0"/>
          <w:szCs w:val="22"/>
          <w:highlight w:val="yellow"/>
          <w:lang w:val="en-US"/>
        </w:rPr>
      </w:pPr>
    </w:p>
    <w:p w14:paraId="737713B4" w14:textId="4759372A" w:rsidR="006958F5" w:rsidRPr="009F618F" w:rsidRDefault="00CA5FA1" w:rsidP="003033A3">
      <w:pPr>
        <w:pStyle w:val="Odstavecseseznamem"/>
        <w:numPr>
          <w:ilvl w:val="0"/>
          <w:numId w:val="87"/>
        </w:numPr>
        <w:spacing w:after="0" w:line="259" w:lineRule="auto"/>
        <w:ind w:left="426"/>
        <w:contextualSpacing w:val="0"/>
        <w:jc w:val="both"/>
      </w:pPr>
      <w:proofErr w:type="spellStart"/>
      <w:r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E82D8F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E82D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E82D8F">
        <w:rPr>
          <w:rFonts w:cs="Arial"/>
          <w:bCs/>
          <w:snapToGrid w:val="0"/>
          <w:szCs w:val="22"/>
          <w:lang w:val="en-US"/>
        </w:rPr>
        <w:t>základě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výše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 w:rsidRPr="00CA5FA1">
        <w:rPr>
          <w:rFonts w:cs="Arial"/>
          <w:bCs/>
          <w:snapToGrid w:val="0"/>
          <w:szCs w:val="22"/>
          <w:lang w:val="en-US"/>
        </w:rPr>
        <w:t>uveden</w:t>
      </w:r>
      <w:r w:rsidR="00E82D8F">
        <w:rPr>
          <w:rFonts w:cs="Arial"/>
          <w:bCs/>
          <w:snapToGrid w:val="0"/>
          <w:szCs w:val="22"/>
          <w:lang w:val="en-US"/>
        </w:rPr>
        <w:t>ých</w:t>
      </w:r>
      <w:proofErr w:type="spellEnd"/>
      <w:r w:rsidR="007B6DCB" w:rsidRPr="00CA5FA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 w:rsidRPr="00CA5FA1">
        <w:rPr>
          <w:rFonts w:cs="Arial"/>
          <w:bCs/>
          <w:snapToGrid w:val="0"/>
          <w:szCs w:val="22"/>
          <w:lang w:val="en-US"/>
        </w:rPr>
        <w:t>informac</w:t>
      </w:r>
      <w:r w:rsidR="00E82D8F">
        <w:rPr>
          <w:rFonts w:cs="Arial"/>
          <w:bCs/>
          <w:snapToGrid w:val="0"/>
          <w:szCs w:val="22"/>
          <w:lang w:val="en-US"/>
        </w:rPr>
        <w:t>í</w:t>
      </w:r>
      <w:proofErr w:type="spellEnd"/>
      <w:r w:rsidR="00E82D8F">
        <w:rPr>
          <w:rFonts w:cs="Arial"/>
          <w:bCs/>
          <w:snapToGrid w:val="0"/>
          <w:szCs w:val="22"/>
          <w:lang w:val="en-US"/>
        </w:rPr>
        <w:t xml:space="preserve"> a </w:t>
      </w:r>
      <w:proofErr w:type="spellStart"/>
      <w:r w:rsidR="00E82D8F">
        <w:rPr>
          <w:rFonts w:cs="Arial"/>
          <w:bCs/>
          <w:snapToGrid w:val="0"/>
          <w:szCs w:val="22"/>
          <w:lang w:val="en-US"/>
        </w:rPr>
        <w:t>dokladů</w:t>
      </w:r>
      <w:proofErr w:type="spellEnd"/>
      <w:r w:rsidR="00E82D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E82D8F">
        <w:rPr>
          <w:rFonts w:cs="Arial"/>
          <w:bCs/>
          <w:snapToGrid w:val="0"/>
          <w:szCs w:val="22"/>
          <w:lang w:val="en-US"/>
        </w:rPr>
        <w:t>předložených</w:t>
      </w:r>
      <w:proofErr w:type="spellEnd"/>
      <w:r w:rsidR="00E82D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E82D8F">
        <w:rPr>
          <w:rFonts w:cs="Arial"/>
          <w:bCs/>
          <w:snapToGrid w:val="0"/>
          <w:szCs w:val="22"/>
          <w:lang w:val="en-US"/>
        </w:rPr>
        <w:t>objednatelem</w:t>
      </w:r>
      <w:proofErr w:type="spellEnd"/>
      <w:r w:rsidR="00E82D8F">
        <w:rPr>
          <w:rFonts w:cs="Arial"/>
          <w:bCs/>
          <w:snapToGrid w:val="0"/>
          <w:szCs w:val="22"/>
          <w:lang w:val="en-US"/>
        </w:rPr>
        <w:t xml:space="preserve"> a </w:t>
      </w:r>
      <w:r>
        <w:rPr>
          <w:rFonts w:cs="Arial"/>
          <w:bCs/>
          <w:snapToGrid w:val="0"/>
          <w:szCs w:val="22"/>
          <w:lang w:val="en-US"/>
        </w:rPr>
        <w:t xml:space="preserve">se </w:t>
      </w:r>
      <w:proofErr w:type="spellStart"/>
      <w:r>
        <w:rPr>
          <w:rFonts w:cs="Arial"/>
          <w:bCs/>
          <w:snapToGrid w:val="0"/>
          <w:szCs w:val="22"/>
          <w:lang w:val="en-US"/>
        </w:rPr>
        <w:t>znalostí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situace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týkající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>
        <w:rPr>
          <w:rFonts w:cs="Arial"/>
          <w:bCs/>
          <w:snapToGrid w:val="0"/>
          <w:szCs w:val="22"/>
          <w:lang w:val="en-US"/>
        </w:rPr>
        <w:t>aktuální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délky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řízení </w:t>
      </w:r>
      <w:proofErr w:type="spellStart"/>
      <w:r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stavebních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záměrů</w:t>
      </w:r>
      <w:proofErr w:type="spellEnd"/>
      <w:r w:rsidR="00A45177">
        <w:rPr>
          <w:rFonts w:cs="Arial"/>
          <w:bCs/>
          <w:snapToGrid w:val="0"/>
          <w:szCs w:val="22"/>
          <w:lang w:val="en-US"/>
        </w:rPr>
        <w:t>,</w:t>
      </w:r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45177">
        <w:rPr>
          <w:rFonts w:cs="Arial"/>
          <w:bCs/>
          <w:snapToGrid w:val="0"/>
          <w:szCs w:val="22"/>
          <w:lang w:val="en-US"/>
        </w:rPr>
        <w:t>akceptoval</w:t>
      </w:r>
      <w:proofErr w:type="spellEnd"/>
      <w:r w:rsidR="00A45177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45177">
        <w:rPr>
          <w:rFonts w:cs="Arial"/>
          <w:bCs/>
          <w:snapToGrid w:val="0"/>
          <w:szCs w:val="22"/>
          <w:lang w:val="en-US"/>
        </w:rPr>
        <w:t>zhotovitelem</w:t>
      </w:r>
      <w:proofErr w:type="spellEnd"/>
      <w:r w:rsidR="00A45177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45177">
        <w:rPr>
          <w:rFonts w:cs="Arial"/>
          <w:bCs/>
          <w:snapToGrid w:val="0"/>
          <w:szCs w:val="22"/>
          <w:lang w:val="en-US"/>
        </w:rPr>
        <w:t>navrženou</w:t>
      </w:r>
      <w:proofErr w:type="spellEnd"/>
      <w:r w:rsidR="00A45177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45177">
        <w:rPr>
          <w:rFonts w:cs="Arial"/>
          <w:bCs/>
          <w:snapToGrid w:val="0"/>
          <w:szCs w:val="22"/>
          <w:lang w:val="en-US"/>
        </w:rPr>
        <w:t>lhůtu</w:t>
      </w:r>
      <w:proofErr w:type="spellEnd"/>
      <w:r w:rsidR="00A45177">
        <w:rPr>
          <w:rFonts w:cs="Arial"/>
          <w:bCs/>
          <w:snapToGrid w:val="0"/>
          <w:szCs w:val="22"/>
          <w:lang w:val="en-US"/>
        </w:rPr>
        <w:t xml:space="preserve"> </w:t>
      </w:r>
      <w:r w:rsidR="007B6DCB">
        <w:rPr>
          <w:rFonts w:cs="Arial"/>
          <w:bCs/>
          <w:snapToGrid w:val="0"/>
          <w:szCs w:val="22"/>
          <w:lang w:val="en-US"/>
        </w:rPr>
        <w:t>pro</w:t>
      </w:r>
      <w:r w:rsidR="009F618F">
        <w:rPr>
          <w:rFonts w:cs="Arial"/>
          <w:bCs/>
          <w:snapToGrid w:val="0"/>
          <w:szCs w:val="22"/>
          <w:lang w:val="en-US"/>
        </w:rPr>
        <w:t> </w:t>
      </w:r>
      <w:proofErr w:type="spellStart"/>
      <w:r>
        <w:rPr>
          <w:rFonts w:cs="Arial"/>
          <w:bCs/>
          <w:snapToGrid w:val="0"/>
          <w:szCs w:val="22"/>
          <w:lang w:val="en-US"/>
        </w:rPr>
        <w:t>řádné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dokončení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díla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(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zajištění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vč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.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nabytí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právní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95393">
        <w:rPr>
          <w:rFonts w:cs="Arial"/>
          <w:bCs/>
          <w:snapToGrid w:val="0"/>
          <w:szCs w:val="22"/>
          <w:lang w:val="en-US"/>
        </w:rPr>
        <w:t>moci</w:t>
      </w:r>
      <w:proofErr w:type="spellEnd"/>
      <w:r w:rsidR="00795393">
        <w:rPr>
          <w:rFonts w:cs="Arial"/>
          <w:bCs/>
          <w:snapToGrid w:val="0"/>
          <w:szCs w:val="22"/>
          <w:lang w:val="en-US"/>
        </w:rPr>
        <w:t>)</w:t>
      </w:r>
      <w:r w:rsidR="007B6DCB">
        <w:rPr>
          <w:rFonts w:cs="Arial"/>
          <w:bCs/>
          <w:snapToGrid w:val="0"/>
          <w:szCs w:val="22"/>
          <w:lang w:val="en-US"/>
        </w:rPr>
        <w:t xml:space="preserve"> do 3</w:t>
      </w:r>
      <w:r w:rsidR="00A45177">
        <w:rPr>
          <w:rFonts w:cs="Arial"/>
          <w:bCs/>
          <w:snapToGrid w:val="0"/>
          <w:szCs w:val="22"/>
          <w:lang w:val="en-US"/>
        </w:rPr>
        <w:t>1</w:t>
      </w:r>
      <w:r w:rsidR="007B6DCB">
        <w:rPr>
          <w:rFonts w:cs="Arial"/>
          <w:bCs/>
          <w:snapToGrid w:val="0"/>
          <w:szCs w:val="22"/>
          <w:lang w:val="en-US"/>
        </w:rPr>
        <w:t xml:space="preserve">. </w:t>
      </w:r>
      <w:r w:rsidR="009E13B2">
        <w:rPr>
          <w:rFonts w:cs="Arial"/>
          <w:bCs/>
          <w:snapToGrid w:val="0"/>
          <w:szCs w:val="22"/>
          <w:lang w:val="en-US"/>
        </w:rPr>
        <w:t>10</w:t>
      </w:r>
      <w:r w:rsidR="007B6DCB">
        <w:rPr>
          <w:rFonts w:cs="Arial"/>
          <w:bCs/>
          <w:snapToGrid w:val="0"/>
          <w:szCs w:val="22"/>
          <w:lang w:val="en-US"/>
        </w:rPr>
        <w:t xml:space="preserve">. 2026. </w:t>
      </w:r>
    </w:p>
    <w:p w14:paraId="079E5722" w14:textId="77777777" w:rsidR="009F618F" w:rsidRDefault="009F618F" w:rsidP="009F618F">
      <w:pPr>
        <w:pStyle w:val="Odstavecseseznamem"/>
      </w:pPr>
    </w:p>
    <w:p w14:paraId="55EE47F0" w14:textId="77777777" w:rsidR="004077BD" w:rsidRPr="00BF554C" w:rsidRDefault="004077BD" w:rsidP="009F618F">
      <w:pPr>
        <w:pStyle w:val="Level1"/>
        <w:keepNext w:val="0"/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70D535" w14:textId="13F7CED6" w:rsidR="00893F3B" w:rsidRDefault="00CA1ABD" w:rsidP="00E5263A">
      <w:pPr>
        <w:spacing w:after="0" w:line="259" w:lineRule="auto"/>
        <w:ind w:left="426"/>
        <w:jc w:val="both"/>
        <w:rPr>
          <w:rFonts w:cs="Arial"/>
          <w:szCs w:val="22"/>
        </w:rPr>
      </w:pPr>
      <w:r>
        <w:rPr>
          <w:rFonts w:cs="Arial"/>
        </w:rPr>
        <w:t>S</w:t>
      </w:r>
      <w:r w:rsidR="00AC746E">
        <w:rPr>
          <w:rFonts w:cs="Arial"/>
        </w:rPr>
        <w:t>mluvní s</w:t>
      </w:r>
      <w:r>
        <w:rPr>
          <w:rFonts w:cs="Arial"/>
        </w:rPr>
        <w:t>trany dodatku se dohodly</w:t>
      </w:r>
      <w:r>
        <w:rPr>
          <w:rFonts w:cs="Arial"/>
          <w:szCs w:val="22"/>
        </w:rPr>
        <w:t xml:space="preserve"> na změně l</w:t>
      </w:r>
      <w:r w:rsidR="00893F3B">
        <w:rPr>
          <w:rFonts w:cs="Arial"/>
          <w:szCs w:val="22"/>
        </w:rPr>
        <w:t>hůt</w:t>
      </w:r>
      <w:r>
        <w:rPr>
          <w:rFonts w:cs="Arial"/>
          <w:szCs w:val="22"/>
        </w:rPr>
        <w:t>y</w:t>
      </w:r>
      <w:r w:rsidR="00893F3B">
        <w:rPr>
          <w:rFonts w:cs="Arial"/>
          <w:szCs w:val="22"/>
        </w:rPr>
        <w:t xml:space="preserve"> pro zajištění stavebního povolení (rozhodnutí s doložením </w:t>
      </w:r>
      <w:r w:rsidR="00A45177">
        <w:rPr>
          <w:rFonts w:cs="Arial"/>
          <w:szCs w:val="22"/>
        </w:rPr>
        <w:t xml:space="preserve">nabytí </w:t>
      </w:r>
      <w:r w:rsidR="00893F3B">
        <w:rPr>
          <w:rFonts w:cs="Arial"/>
          <w:szCs w:val="22"/>
        </w:rPr>
        <w:t xml:space="preserve">právní moci) </w:t>
      </w:r>
      <w:r w:rsidR="00AC746E">
        <w:rPr>
          <w:rFonts w:cs="Arial"/>
          <w:szCs w:val="22"/>
        </w:rPr>
        <w:t xml:space="preserve">uvedené </w:t>
      </w:r>
      <w:r w:rsidR="00893F3B">
        <w:rPr>
          <w:rFonts w:cs="Arial"/>
          <w:szCs w:val="22"/>
        </w:rPr>
        <w:t>v Čl. III bodu 3.1.1 b) Smlouvy</w:t>
      </w:r>
      <w:r w:rsidR="00954F61">
        <w:rPr>
          <w:rFonts w:cs="Arial"/>
          <w:szCs w:val="22"/>
        </w:rPr>
        <w:t xml:space="preserve">. </w:t>
      </w:r>
      <w:r w:rsidR="008D140D">
        <w:rPr>
          <w:rFonts w:cs="Arial"/>
          <w:szCs w:val="22"/>
        </w:rPr>
        <w:t>Uv</w:t>
      </w:r>
      <w:r w:rsidR="006312D2">
        <w:rPr>
          <w:rFonts w:cs="Arial"/>
          <w:szCs w:val="22"/>
        </w:rPr>
        <w:t>e</w:t>
      </w:r>
      <w:r w:rsidR="008D140D">
        <w:rPr>
          <w:rFonts w:cs="Arial"/>
          <w:szCs w:val="22"/>
        </w:rPr>
        <w:t>dená lhůta</w:t>
      </w:r>
      <w:r w:rsidR="00893F3B">
        <w:rPr>
          <w:rFonts w:cs="Arial"/>
          <w:szCs w:val="22"/>
        </w:rPr>
        <w:t xml:space="preserve"> se tímto Dodatkem mění následujícím způsobem</w:t>
      </w:r>
      <w:r>
        <w:rPr>
          <w:rFonts w:cs="Arial"/>
          <w:szCs w:val="22"/>
        </w:rPr>
        <w:t>:</w:t>
      </w:r>
    </w:p>
    <w:p w14:paraId="698240F9" w14:textId="77777777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</w:p>
    <w:p w14:paraId="0D87C9BA" w14:textId="384C2D54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Původní </w:t>
      </w:r>
      <w:r w:rsidR="00CA1ABD">
        <w:rPr>
          <w:rFonts w:cs="Arial"/>
          <w:szCs w:val="22"/>
        </w:rPr>
        <w:t xml:space="preserve">lhůta: </w:t>
      </w:r>
      <w:r w:rsidR="002C2D50">
        <w:rPr>
          <w:rFonts w:cs="Arial"/>
          <w:szCs w:val="22"/>
        </w:rPr>
        <w:t>3</w:t>
      </w:r>
      <w:r w:rsidR="009E13B2">
        <w:rPr>
          <w:rFonts w:cs="Arial"/>
          <w:szCs w:val="22"/>
        </w:rPr>
        <w:t>1</w:t>
      </w:r>
      <w:r w:rsidR="002C2D50">
        <w:rPr>
          <w:rFonts w:cs="Arial"/>
          <w:szCs w:val="22"/>
        </w:rPr>
        <w:t xml:space="preserve">. </w:t>
      </w:r>
      <w:r w:rsidR="009E13B2">
        <w:rPr>
          <w:rFonts w:cs="Arial"/>
          <w:szCs w:val="22"/>
        </w:rPr>
        <w:t>3</w:t>
      </w:r>
      <w:r w:rsidR="002C2D50">
        <w:rPr>
          <w:rFonts w:cs="Arial"/>
          <w:szCs w:val="22"/>
        </w:rPr>
        <w:t>.</w:t>
      </w:r>
      <w:r w:rsidR="00CA1ABD">
        <w:rPr>
          <w:rFonts w:cs="Arial"/>
          <w:szCs w:val="22"/>
        </w:rPr>
        <w:t xml:space="preserve"> 202</w:t>
      </w:r>
      <w:r w:rsidR="009E13B2">
        <w:rPr>
          <w:rFonts w:cs="Arial"/>
          <w:szCs w:val="22"/>
        </w:rPr>
        <w:t>6</w:t>
      </w:r>
    </w:p>
    <w:p w14:paraId="55BC693A" w14:textId="77777777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</w:p>
    <w:p w14:paraId="447BC330" w14:textId="4F0A121E" w:rsidR="004077BD" w:rsidRDefault="00893F3B" w:rsidP="00E5263A">
      <w:pPr>
        <w:spacing w:after="0" w:line="259" w:lineRule="auto"/>
        <w:ind w:left="425"/>
        <w:rPr>
          <w:rFonts w:cs="Arial"/>
          <w:b/>
          <w:bCs/>
          <w:szCs w:val="22"/>
        </w:rPr>
      </w:pPr>
      <w:r>
        <w:rPr>
          <w:rFonts w:cs="Arial"/>
          <w:szCs w:val="22"/>
        </w:rPr>
        <w:t>Nová</w:t>
      </w:r>
      <w:r w:rsidR="00CA1ABD">
        <w:rPr>
          <w:rFonts w:cs="Arial"/>
          <w:szCs w:val="22"/>
        </w:rPr>
        <w:t xml:space="preserve"> lhůta: </w:t>
      </w:r>
      <w:r w:rsidR="00CA1ABD" w:rsidRPr="00CA1ABD">
        <w:rPr>
          <w:rFonts w:cs="Arial"/>
          <w:b/>
          <w:bCs/>
          <w:szCs w:val="22"/>
        </w:rPr>
        <w:t>3</w:t>
      </w:r>
      <w:r w:rsidR="007B6DCB">
        <w:rPr>
          <w:rFonts w:cs="Arial"/>
          <w:b/>
          <w:bCs/>
          <w:szCs w:val="22"/>
        </w:rPr>
        <w:t>1</w:t>
      </w:r>
      <w:r w:rsidR="00CA1ABD" w:rsidRPr="00CA1ABD">
        <w:rPr>
          <w:rFonts w:cs="Arial"/>
          <w:b/>
          <w:bCs/>
          <w:szCs w:val="22"/>
        </w:rPr>
        <w:t xml:space="preserve">. </w:t>
      </w:r>
      <w:r w:rsidR="009E13B2">
        <w:rPr>
          <w:rFonts w:cs="Arial"/>
          <w:b/>
          <w:bCs/>
          <w:szCs w:val="22"/>
        </w:rPr>
        <w:t>10</w:t>
      </w:r>
      <w:r w:rsidR="007B6DCB">
        <w:rPr>
          <w:rFonts w:cs="Arial"/>
          <w:b/>
          <w:bCs/>
          <w:szCs w:val="22"/>
        </w:rPr>
        <w:t>.</w:t>
      </w:r>
      <w:r w:rsidR="00CA1ABD" w:rsidRPr="00CA1ABD">
        <w:rPr>
          <w:rFonts w:cs="Arial"/>
          <w:b/>
          <w:bCs/>
          <w:szCs w:val="22"/>
        </w:rPr>
        <w:t xml:space="preserve"> 202</w:t>
      </w:r>
      <w:bookmarkStart w:id="0" w:name="_Hlk71720533"/>
      <w:r w:rsidR="007B6DCB">
        <w:rPr>
          <w:rFonts w:cs="Arial"/>
          <w:b/>
          <w:bCs/>
          <w:szCs w:val="22"/>
        </w:rPr>
        <w:t>6</w:t>
      </w:r>
    </w:p>
    <w:p w14:paraId="5D3E3F0A" w14:textId="77777777" w:rsidR="009F618F" w:rsidRPr="004D5F78" w:rsidRDefault="009F618F" w:rsidP="00E5263A">
      <w:pPr>
        <w:spacing w:after="0" w:line="259" w:lineRule="auto"/>
        <w:ind w:left="425"/>
        <w:rPr>
          <w:rFonts w:cs="Arial"/>
          <w:szCs w:val="22"/>
        </w:rPr>
      </w:pPr>
    </w:p>
    <w:bookmarkEnd w:id="0"/>
    <w:p w14:paraId="28DAA1A8" w14:textId="77777777" w:rsidR="004077BD" w:rsidRPr="00BF554C" w:rsidRDefault="004077BD" w:rsidP="009F618F">
      <w:pPr>
        <w:pStyle w:val="Level1"/>
        <w:keepNext w:val="0"/>
        <w:spacing w:after="120"/>
        <w:ind w:left="425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66787748" w14:textId="77777777" w:rsidR="004077BD" w:rsidRPr="0062244D" w:rsidRDefault="004077BD" w:rsidP="00E5263A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3684E969" w14:textId="77777777" w:rsidR="004077BD" w:rsidRDefault="004077BD" w:rsidP="00E5263A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9054692" w14:textId="77777777" w:rsidR="007B6DCB" w:rsidRDefault="007B6DCB" w:rsidP="007B6DCB">
      <w:pPr>
        <w:pStyle w:val="Level2"/>
        <w:numPr>
          <w:ilvl w:val="0"/>
          <w:numId w:val="0"/>
        </w:numPr>
        <w:ind w:left="426"/>
        <w:jc w:val="both"/>
        <w:rPr>
          <w:rFonts w:ascii="Arial" w:hAnsi="Arial" w:cs="Arial"/>
          <w:szCs w:val="22"/>
        </w:rPr>
      </w:pPr>
    </w:p>
    <w:p w14:paraId="5A1F82CD" w14:textId="77777777" w:rsidR="00795393" w:rsidRDefault="00795393" w:rsidP="007B6DCB">
      <w:pPr>
        <w:pStyle w:val="Level2"/>
        <w:numPr>
          <w:ilvl w:val="0"/>
          <w:numId w:val="0"/>
        </w:numPr>
        <w:ind w:left="426"/>
        <w:jc w:val="both"/>
        <w:rPr>
          <w:rFonts w:ascii="Arial" w:hAnsi="Arial" w:cs="Arial"/>
          <w:szCs w:val="22"/>
        </w:rPr>
      </w:pPr>
    </w:p>
    <w:p w14:paraId="23FB3C56" w14:textId="730C7BB4" w:rsidR="004077BD" w:rsidRPr="00ED6435" w:rsidRDefault="00A45177" w:rsidP="008A6CEE">
      <w:pPr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P</w:t>
      </w:r>
      <w:r w:rsidR="004077BD" w:rsidRPr="005A4B1D">
        <w:rPr>
          <w:rFonts w:cs="Arial"/>
          <w:b/>
        </w:rPr>
        <w:t>ODPISOVÁ STRANA</w:t>
      </w:r>
    </w:p>
    <w:p w14:paraId="75E6896F" w14:textId="77777777" w:rsidR="00F30840" w:rsidRDefault="004077BD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 xml:space="preserve">Smluvní strany tímto výslovně prohlašují, že </w:t>
      </w:r>
      <w:r>
        <w:rPr>
          <w:rFonts w:cs="Arial"/>
          <w:b/>
        </w:rPr>
        <w:t>tento 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49A9298B" w14:textId="77777777" w:rsidR="007B6DCB" w:rsidRDefault="007B6DCB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</w:pPr>
    </w:p>
    <w:p w14:paraId="4245F8FA" w14:textId="77777777" w:rsidR="007B6DCB" w:rsidRDefault="007B6DCB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  <w:sectPr w:rsidR="007B6DCB" w:rsidSect="007B6DC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702" w:right="1134" w:bottom="1134" w:left="1418" w:header="709" w:footer="113" w:gutter="0"/>
          <w:pgNumType w:start="1"/>
          <w:cols w:space="708"/>
          <w:titlePg/>
          <w:docGrid w:linePitch="299"/>
        </w:sectPr>
      </w:pPr>
    </w:p>
    <w:p w14:paraId="7DEA22C1" w14:textId="1998C493" w:rsidR="00BB1905" w:rsidRDefault="00BB1905" w:rsidP="00BB1905">
      <w:pPr>
        <w:tabs>
          <w:tab w:val="left" w:pos="4678"/>
        </w:tabs>
        <w:spacing w:after="480" w:line="276" w:lineRule="auto"/>
        <w:contextualSpacing/>
        <w:jc w:val="both"/>
        <w:rPr>
          <w:rFonts w:cs="Arial"/>
        </w:rPr>
      </w:pPr>
      <w:r w:rsidRPr="00AE1CCC">
        <w:rPr>
          <w:rFonts w:cs="Arial"/>
          <w:b/>
          <w:bCs/>
        </w:rPr>
        <w:t>Česká republika – Státní pozemkový úřad</w:t>
      </w:r>
      <w:r w:rsidRPr="00BB1905">
        <w:rPr>
          <w:rFonts w:cs="Arial"/>
        </w:rPr>
        <w:t xml:space="preserve"> </w:t>
      </w:r>
    </w:p>
    <w:p w14:paraId="46873539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Semily</w:t>
      </w:r>
    </w:p>
    <w:p w14:paraId="3E4CE58C" w14:textId="2324BD3F" w:rsidR="00296FAB" w:rsidRDefault="00296FA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>Datum:</w:t>
      </w:r>
      <w:r w:rsidR="00A45DCD">
        <w:rPr>
          <w:rFonts w:cs="Arial"/>
        </w:rPr>
        <w:t xml:space="preserve"> 26. 3. 2026</w:t>
      </w:r>
    </w:p>
    <w:p w14:paraId="02FA24DE" w14:textId="77777777" w:rsidR="00F30840" w:rsidRDefault="00F30840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445D31A4" w14:textId="77777777" w:rsidR="007B6DCB" w:rsidRDefault="007B6DC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5B8A4338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55ED73DF" w14:textId="77777777" w:rsidR="00A45DCD" w:rsidRDefault="00A45DCD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05B4C858" w14:textId="77777777" w:rsidR="00BB1905" w:rsidRPr="00B34B02" w:rsidRDefault="00BB1905" w:rsidP="00F33B4A">
      <w:pPr>
        <w:spacing w:after="0" w:line="240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Ing. Dáša Zemanová</w:t>
      </w:r>
    </w:p>
    <w:p w14:paraId="037693D7" w14:textId="77777777" w:rsidR="00BB1905" w:rsidRPr="00B34B02" w:rsidRDefault="00BB1905" w:rsidP="00F33B4A">
      <w:pPr>
        <w:spacing w:after="0" w:line="240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vedoucí Pobočky Semily</w:t>
      </w:r>
    </w:p>
    <w:p w14:paraId="22C53926" w14:textId="36EE9A3E" w:rsidR="00F30840" w:rsidRDefault="00BB1905" w:rsidP="00F33B4A">
      <w:pPr>
        <w:tabs>
          <w:tab w:val="left" w:pos="4678"/>
        </w:tabs>
        <w:spacing w:after="480" w:line="240" w:lineRule="auto"/>
        <w:contextualSpacing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objednatel</w:t>
      </w:r>
    </w:p>
    <w:p w14:paraId="0540E45A" w14:textId="58763DD3" w:rsidR="00BB1905" w:rsidRDefault="007B6DCB" w:rsidP="007B6DCB">
      <w:pPr>
        <w:tabs>
          <w:tab w:val="left" w:pos="4678"/>
        </w:tabs>
        <w:spacing w:after="480" w:line="240" w:lineRule="auto"/>
        <w:contextualSpacing/>
        <w:rPr>
          <w:rFonts w:cs="Arial"/>
          <w:b/>
          <w:bCs/>
        </w:rPr>
      </w:pPr>
      <w:r>
        <w:rPr>
          <w:rFonts w:cs="Arial"/>
          <w:bCs/>
          <w:szCs w:val="22"/>
        </w:rPr>
        <w:br w:type="column"/>
      </w:r>
      <w:r w:rsidR="00BB1905" w:rsidRPr="00AE1CCC">
        <w:rPr>
          <w:rFonts w:cs="Arial"/>
          <w:b/>
          <w:bCs/>
        </w:rPr>
        <w:t>A</w:t>
      </w:r>
      <w:r w:rsidR="00BB1905">
        <w:rPr>
          <w:rFonts w:cs="Arial"/>
          <w:b/>
          <w:bCs/>
        </w:rPr>
        <w:t>groprojekce Litomyšl</w:t>
      </w:r>
      <w:r w:rsidR="00BB1905" w:rsidRPr="00AE1CCC">
        <w:rPr>
          <w:rFonts w:cs="Arial"/>
          <w:b/>
          <w:bCs/>
        </w:rPr>
        <w:t>, spol. s r.o.</w:t>
      </w:r>
    </w:p>
    <w:p w14:paraId="7E87E18A" w14:textId="1BBCC3EC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Vysoké Mýto</w:t>
      </w:r>
    </w:p>
    <w:p w14:paraId="1D588A7E" w14:textId="5584CFF6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  <w:r w:rsidRPr="00AE1CCC">
        <w:rPr>
          <w:rFonts w:cs="Arial"/>
        </w:rPr>
        <w:t>Datum:</w:t>
      </w:r>
      <w:r w:rsidR="00A45DCD">
        <w:rPr>
          <w:rFonts w:cs="Arial"/>
        </w:rPr>
        <w:t xml:space="preserve"> 26. 3. 2026</w:t>
      </w:r>
    </w:p>
    <w:p w14:paraId="0921967A" w14:textId="77777777" w:rsidR="00BB1905" w:rsidRDefault="00BB1905" w:rsidP="00153212">
      <w:pPr>
        <w:tabs>
          <w:tab w:val="left" w:pos="4678"/>
        </w:tabs>
        <w:spacing w:after="0" w:line="240" w:lineRule="auto"/>
        <w:jc w:val="both"/>
        <w:rPr>
          <w:rFonts w:cs="Arial"/>
        </w:rPr>
      </w:pPr>
    </w:p>
    <w:p w14:paraId="197FE7C9" w14:textId="77777777" w:rsidR="00296FAB" w:rsidRDefault="00296FAB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0F7569F6" w14:textId="77777777" w:rsidR="007B6DCB" w:rsidRDefault="007B6DCB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795D3BC2" w14:textId="77777777" w:rsidR="00E4682D" w:rsidRDefault="00E4682D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30EE5823" w14:textId="77777777" w:rsidR="00153212" w:rsidRDefault="00153212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4D482F41" w14:textId="2055A78C" w:rsidR="00BB1905" w:rsidRDefault="00BB1905" w:rsidP="00F33B4A">
      <w:pPr>
        <w:spacing w:after="0" w:line="240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Ing. Jaroslav Jakoubek</w:t>
      </w:r>
    </w:p>
    <w:p w14:paraId="22CF8A89" w14:textId="4D4C893C" w:rsidR="00BB1905" w:rsidRDefault="00296FAB" w:rsidP="00F33B4A">
      <w:pPr>
        <w:spacing w:after="0" w:line="240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</w:t>
      </w:r>
      <w:r w:rsidR="00BB1905">
        <w:rPr>
          <w:rFonts w:cs="Arial"/>
          <w:bCs/>
          <w:szCs w:val="22"/>
        </w:rPr>
        <w:t>ednatel</w:t>
      </w:r>
    </w:p>
    <w:p w14:paraId="3D4B84AF" w14:textId="17397AD4" w:rsidR="004D687E" w:rsidRPr="00034E51" w:rsidRDefault="00BB1905" w:rsidP="00F33B4A">
      <w:pPr>
        <w:tabs>
          <w:tab w:val="left" w:pos="4678"/>
        </w:tabs>
        <w:spacing w:after="0" w:line="240" w:lineRule="auto"/>
        <w:jc w:val="center"/>
        <w:rPr>
          <w:rFonts w:cs="Arial"/>
          <w:szCs w:val="22"/>
        </w:rPr>
      </w:pPr>
      <w:r w:rsidRPr="00B34B02">
        <w:rPr>
          <w:rFonts w:cs="Arial"/>
          <w:bCs/>
          <w:szCs w:val="22"/>
        </w:rPr>
        <w:t>zhotovite</w:t>
      </w:r>
      <w:r w:rsidR="00D41A7B">
        <w:rPr>
          <w:rFonts w:cs="Arial"/>
          <w:bCs/>
          <w:szCs w:val="22"/>
        </w:rPr>
        <w:t>l</w:t>
      </w:r>
    </w:p>
    <w:sectPr w:rsidR="004D687E" w:rsidRPr="00034E51" w:rsidSect="00F30840">
      <w:type w:val="continuous"/>
      <w:pgSz w:w="11906" w:h="16838" w:code="9"/>
      <w:pgMar w:top="1135" w:right="1134" w:bottom="1258" w:left="1418" w:header="709" w:footer="709" w:gutter="0"/>
      <w:pgNumType w:start="1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D567" w14:textId="77777777" w:rsidR="000075F2" w:rsidRDefault="000075F2">
      <w:r>
        <w:separator/>
      </w:r>
    </w:p>
  </w:endnote>
  <w:endnote w:type="continuationSeparator" w:id="0">
    <w:p w14:paraId="21FCDD28" w14:textId="77777777" w:rsidR="000075F2" w:rsidRDefault="000075F2">
      <w:r>
        <w:continuationSeparator/>
      </w:r>
    </w:p>
  </w:endnote>
  <w:endnote w:type="continuationNotice" w:id="1">
    <w:p w14:paraId="79C54415" w14:textId="77777777" w:rsidR="000075F2" w:rsidRDefault="000075F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07D7" w14:textId="77777777" w:rsidR="000A1472" w:rsidRDefault="000A14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154755"/>
      <w:docPartObj>
        <w:docPartGallery w:val="Page Numbers (Bottom of Page)"/>
        <w:docPartUnique/>
      </w:docPartObj>
    </w:sdtPr>
    <w:sdtEndPr/>
    <w:sdtContent>
      <w:p w14:paraId="3590202A" w14:textId="7B258EBE" w:rsidR="00BB1905" w:rsidRDefault="00BB1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EA66" w14:textId="77777777" w:rsidR="00BB1905" w:rsidRDefault="00BB19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33A" w14:textId="77777777" w:rsidR="000A1472" w:rsidRDefault="000A14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3975" w14:textId="77777777" w:rsidR="000075F2" w:rsidRDefault="000075F2">
      <w:r>
        <w:separator/>
      </w:r>
    </w:p>
  </w:footnote>
  <w:footnote w:type="continuationSeparator" w:id="0">
    <w:p w14:paraId="14A68E4E" w14:textId="77777777" w:rsidR="000075F2" w:rsidRDefault="000075F2">
      <w:r>
        <w:continuationSeparator/>
      </w:r>
    </w:p>
  </w:footnote>
  <w:footnote w:type="continuationNotice" w:id="1">
    <w:p w14:paraId="32B42275" w14:textId="77777777" w:rsidR="000075F2" w:rsidRDefault="000075F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9DF2" w14:textId="77777777" w:rsidR="000A1472" w:rsidRDefault="000A14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DEAA" w14:textId="77777777" w:rsidR="000A1472" w:rsidRDefault="000A14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1EBA" w14:textId="77777777" w:rsidR="00BB190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</w:p>
  <w:p w14:paraId="42CEAB2C" w14:textId="4996BC41" w:rsidR="00BB1905" w:rsidRPr="009E13B2" w:rsidRDefault="00BB1905" w:rsidP="000A1472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jc w:val="right"/>
      <w:rPr>
        <w:sz w:val="18"/>
        <w:szCs w:val="18"/>
        <w:highlight w:val="yellow"/>
      </w:rPr>
    </w:pPr>
    <w:r w:rsidRPr="00795393">
      <w:rPr>
        <w:sz w:val="18"/>
        <w:szCs w:val="18"/>
      </w:rPr>
      <w:t>Č.j.:</w:t>
    </w:r>
    <w:r w:rsidR="00953F3A" w:rsidRPr="00795393">
      <w:rPr>
        <w:sz w:val="18"/>
        <w:szCs w:val="18"/>
      </w:rPr>
      <w:t xml:space="preserve"> SPU </w:t>
    </w:r>
    <w:r w:rsidR="00795393" w:rsidRPr="00795393">
      <w:rPr>
        <w:sz w:val="18"/>
        <w:szCs w:val="18"/>
      </w:rPr>
      <w:t>110109</w:t>
    </w:r>
    <w:r w:rsidR="00953F3A" w:rsidRPr="00795393">
      <w:rPr>
        <w:sz w:val="18"/>
        <w:szCs w:val="18"/>
      </w:rPr>
      <w:t>/202</w:t>
    </w:r>
    <w:r w:rsidR="00795393" w:rsidRPr="00795393">
      <w:rPr>
        <w:sz w:val="18"/>
        <w:szCs w:val="18"/>
      </w:rPr>
      <w:t>6</w:t>
    </w:r>
    <w:r w:rsidRPr="009E13B2">
      <w:rPr>
        <w:sz w:val="18"/>
        <w:szCs w:val="18"/>
      </w:rPr>
      <w:tab/>
      <w:t xml:space="preserve">Číslo smlouvy objednatele: </w:t>
    </w:r>
    <w:r w:rsidR="009E13B2" w:rsidRPr="009E13B2">
      <w:rPr>
        <w:sz w:val="18"/>
        <w:szCs w:val="18"/>
      </w:rPr>
      <w:t>400</w:t>
    </w:r>
    <w:r w:rsidRPr="009E13B2">
      <w:rPr>
        <w:sz w:val="18"/>
        <w:szCs w:val="18"/>
      </w:rPr>
      <w:t>-202</w:t>
    </w:r>
    <w:r w:rsidR="009E13B2" w:rsidRPr="009E13B2">
      <w:rPr>
        <w:sz w:val="18"/>
        <w:szCs w:val="18"/>
      </w:rPr>
      <w:t>5</w:t>
    </w:r>
    <w:r w:rsidRPr="009E13B2">
      <w:rPr>
        <w:sz w:val="18"/>
        <w:szCs w:val="18"/>
      </w:rPr>
      <w:t>-541204</w:t>
    </w:r>
  </w:p>
  <w:p w14:paraId="7A4DA99B" w14:textId="00B4F627" w:rsidR="003727BB" w:rsidRDefault="00BB1905" w:rsidP="000A1472">
    <w:pPr>
      <w:pStyle w:val="Zhlav"/>
      <w:tabs>
        <w:tab w:val="clear" w:pos="4536"/>
        <w:tab w:val="clear" w:pos="9072"/>
        <w:tab w:val="right" w:pos="9354"/>
      </w:tabs>
    </w:pPr>
    <w:r w:rsidRPr="00795393">
      <w:rPr>
        <w:sz w:val="18"/>
        <w:szCs w:val="18"/>
      </w:rPr>
      <w:t>UID:</w:t>
    </w:r>
    <w:r w:rsidR="00953F3A" w:rsidRPr="00795393">
      <w:rPr>
        <w:sz w:val="18"/>
        <w:szCs w:val="18"/>
      </w:rPr>
      <w:t xml:space="preserve"> </w:t>
    </w:r>
    <w:r w:rsidR="00795393" w:rsidRPr="00795393">
      <w:rPr>
        <w:sz w:val="18"/>
        <w:szCs w:val="18"/>
      </w:rPr>
      <w:t>spudms00000016490435</w:t>
    </w:r>
    <w:r w:rsidRPr="0036772E">
      <w:rPr>
        <w:sz w:val="18"/>
        <w:szCs w:val="18"/>
      </w:rPr>
      <w:tab/>
      <w:t xml:space="preserve">Číslo smlouvy zhotovitele: </w:t>
    </w:r>
    <w:r>
      <w:rPr>
        <w:sz w:val="18"/>
        <w:szCs w:val="18"/>
      </w:rPr>
      <w:t>0</w:t>
    </w:r>
    <w:r w:rsidR="009E13B2">
      <w:rPr>
        <w:sz w:val="18"/>
        <w:szCs w:val="18"/>
      </w:rPr>
      <w:t>16</w:t>
    </w:r>
    <w:r>
      <w:rPr>
        <w:sz w:val="18"/>
        <w:szCs w:val="18"/>
      </w:rPr>
      <w:t xml:space="preserve"> 30/2</w:t>
    </w:r>
    <w:r w:rsidR="009E13B2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A4D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32CAD6F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5"/>
  </w:num>
  <w:num w:numId="27" w16cid:durableId="1604877227">
    <w:abstractNumId w:val="52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1"/>
  </w:num>
  <w:num w:numId="86" w16cid:durableId="1848641062">
    <w:abstractNumId w:val="43"/>
  </w:num>
  <w:num w:numId="87" w16cid:durableId="2081441239">
    <w:abstractNumId w:val="3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EAF"/>
    <w:rsid w:val="00005B67"/>
    <w:rsid w:val="00006164"/>
    <w:rsid w:val="000075F2"/>
    <w:rsid w:val="000076F0"/>
    <w:rsid w:val="00007EDF"/>
    <w:rsid w:val="0001001D"/>
    <w:rsid w:val="00012300"/>
    <w:rsid w:val="00012B64"/>
    <w:rsid w:val="00012E7D"/>
    <w:rsid w:val="0001325F"/>
    <w:rsid w:val="0001382E"/>
    <w:rsid w:val="00013CC8"/>
    <w:rsid w:val="0001608E"/>
    <w:rsid w:val="00016C6A"/>
    <w:rsid w:val="0001769A"/>
    <w:rsid w:val="00017BA2"/>
    <w:rsid w:val="000203F2"/>
    <w:rsid w:val="000205F0"/>
    <w:rsid w:val="00024114"/>
    <w:rsid w:val="00030FA1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2DC8"/>
    <w:rsid w:val="0008462F"/>
    <w:rsid w:val="000917DD"/>
    <w:rsid w:val="00093A1A"/>
    <w:rsid w:val="00095603"/>
    <w:rsid w:val="000957E4"/>
    <w:rsid w:val="0009761D"/>
    <w:rsid w:val="000A1472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5249"/>
    <w:rsid w:val="000C5356"/>
    <w:rsid w:val="000C7CAD"/>
    <w:rsid w:val="000D3CBE"/>
    <w:rsid w:val="000D6928"/>
    <w:rsid w:val="000D7484"/>
    <w:rsid w:val="000D7597"/>
    <w:rsid w:val="000D76B6"/>
    <w:rsid w:val="000E183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07628"/>
    <w:rsid w:val="001116E5"/>
    <w:rsid w:val="00112534"/>
    <w:rsid w:val="001146F6"/>
    <w:rsid w:val="00114CB8"/>
    <w:rsid w:val="001177C9"/>
    <w:rsid w:val="00124A59"/>
    <w:rsid w:val="00126736"/>
    <w:rsid w:val="00127763"/>
    <w:rsid w:val="00127928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2BE"/>
    <w:rsid w:val="00146F73"/>
    <w:rsid w:val="00152458"/>
    <w:rsid w:val="00152C73"/>
    <w:rsid w:val="00153212"/>
    <w:rsid w:val="001533E5"/>
    <w:rsid w:val="0015467D"/>
    <w:rsid w:val="00155DAE"/>
    <w:rsid w:val="00157A2A"/>
    <w:rsid w:val="00157D9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7837"/>
    <w:rsid w:val="0019040B"/>
    <w:rsid w:val="001A027C"/>
    <w:rsid w:val="001A1503"/>
    <w:rsid w:val="001A3598"/>
    <w:rsid w:val="001A388B"/>
    <w:rsid w:val="001A6166"/>
    <w:rsid w:val="001A6AB9"/>
    <w:rsid w:val="001B2DB9"/>
    <w:rsid w:val="001B34FD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242"/>
    <w:rsid w:val="001D7DFC"/>
    <w:rsid w:val="001E08CC"/>
    <w:rsid w:val="001E4729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A6C"/>
    <w:rsid w:val="0023580F"/>
    <w:rsid w:val="002358DD"/>
    <w:rsid w:val="00235F5A"/>
    <w:rsid w:val="002361A5"/>
    <w:rsid w:val="00236584"/>
    <w:rsid w:val="00236919"/>
    <w:rsid w:val="002373BF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96FAB"/>
    <w:rsid w:val="002A0048"/>
    <w:rsid w:val="002B0CFD"/>
    <w:rsid w:val="002B2972"/>
    <w:rsid w:val="002B423E"/>
    <w:rsid w:val="002B6870"/>
    <w:rsid w:val="002C0E34"/>
    <w:rsid w:val="002C113C"/>
    <w:rsid w:val="002C29E6"/>
    <w:rsid w:val="002C2D50"/>
    <w:rsid w:val="002C59EE"/>
    <w:rsid w:val="002C6FAE"/>
    <w:rsid w:val="002D06BA"/>
    <w:rsid w:val="002D10A3"/>
    <w:rsid w:val="002D245C"/>
    <w:rsid w:val="002D35D2"/>
    <w:rsid w:val="002D4C3E"/>
    <w:rsid w:val="002D5ABD"/>
    <w:rsid w:val="002D7772"/>
    <w:rsid w:val="002E0D1A"/>
    <w:rsid w:val="002E3792"/>
    <w:rsid w:val="002E42BE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1F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4F8F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72E"/>
    <w:rsid w:val="00370FDB"/>
    <w:rsid w:val="003727B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3C0D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7BD"/>
    <w:rsid w:val="00407C28"/>
    <w:rsid w:val="0041143F"/>
    <w:rsid w:val="004177C2"/>
    <w:rsid w:val="00426FA0"/>
    <w:rsid w:val="0042780F"/>
    <w:rsid w:val="00430580"/>
    <w:rsid w:val="004308BE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3939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5E57"/>
    <w:rsid w:val="004A652C"/>
    <w:rsid w:val="004B0AE8"/>
    <w:rsid w:val="004B1576"/>
    <w:rsid w:val="004B3EDF"/>
    <w:rsid w:val="004B486D"/>
    <w:rsid w:val="004B78E3"/>
    <w:rsid w:val="004C051F"/>
    <w:rsid w:val="004C77BC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7B1C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0CB"/>
    <w:rsid w:val="00516CFD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080B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4B1D"/>
    <w:rsid w:val="006152B5"/>
    <w:rsid w:val="00616927"/>
    <w:rsid w:val="00617544"/>
    <w:rsid w:val="0062433A"/>
    <w:rsid w:val="00627EE9"/>
    <w:rsid w:val="006312D2"/>
    <w:rsid w:val="006313D9"/>
    <w:rsid w:val="00631AE8"/>
    <w:rsid w:val="00632E5A"/>
    <w:rsid w:val="00636D33"/>
    <w:rsid w:val="00637449"/>
    <w:rsid w:val="006417A8"/>
    <w:rsid w:val="006427F3"/>
    <w:rsid w:val="006431F2"/>
    <w:rsid w:val="006436C8"/>
    <w:rsid w:val="0064411D"/>
    <w:rsid w:val="00644730"/>
    <w:rsid w:val="006509AC"/>
    <w:rsid w:val="006509DF"/>
    <w:rsid w:val="00655172"/>
    <w:rsid w:val="0065560C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958F5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872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8FF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1D6"/>
    <w:rsid w:val="007835F3"/>
    <w:rsid w:val="00785055"/>
    <w:rsid w:val="0078723B"/>
    <w:rsid w:val="00790CC9"/>
    <w:rsid w:val="0079106B"/>
    <w:rsid w:val="00792016"/>
    <w:rsid w:val="00795393"/>
    <w:rsid w:val="007A7E6A"/>
    <w:rsid w:val="007B467E"/>
    <w:rsid w:val="007B4FE3"/>
    <w:rsid w:val="007B5B8F"/>
    <w:rsid w:val="007B5D2C"/>
    <w:rsid w:val="007B6DCB"/>
    <w:rsid w:val="007B7420"/>
    <w:rsid w:val="007C7BDD"/>
    <w:rsid w:val="007D467B"/>
    <w:rsid w:val="007E139E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996"/>
    <w:rsid w:val="00812096"/>
    <w:rsid w:val="0081211C"/>
    <w:rsid w:val="00817AFC"/>
    <w:rsid w:val="0082101A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938"/>
    <w:rsid w:val="00837E89"/>
    <w:rsid w:val="008401E3"/>
    <w:rsid w:val="00843160"/>
    <w:rsid w:val="00846463"/>
    <w:rsid w:val="0084737C"/>
    <w:rsid w:val="00847D51"/>
    <w:rsid w:val="00852019"/>
    <w:rsid w:val="00853B90"/>
    <w:rsid w:val="00853FFD"/>
    <w:rsid w:val="00855106"/>
    <w:rsid w:val="00863B50"/>
    <w:rsid w:val="008653C0"/>
    <w:rsid w:val="008665E9"/>
    <w:rsid w:val="00871329"/>
    <w:rsid w:val="0087156C"/>
    <w:rsid w:val="00871C5A"/>
    <w:rsid w:val="0088026C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F3B"/>
    <w:rsid w:val="00894EED"/>
    <w:rsid w:val="008960AA"/>
    <w:rsid w:val="008A4391"/>
    <w:rsid w:val="008A52EE"/>
    <w:rsid w:val="008A64CA"/>
    <w:rsid w:val="008A6CEE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140D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39E0"/>
    <w:rsid w:val="008F7684"/>
    <w:rsid w:val="00901FEF"/>
    <w:rsid w:val="00904729"/>
    <w:rsid w:val="00904CF0"/>
    <w:rsid w:val="00915447"/>
    <w:rsid w:val="00925C44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3F3A"/>
    <w:rsid w:val="009546DE"/>
    <w:rsid w:val="00954DBD"/>
    <w:rsid w:val="00954F6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13B2"/>
    <w:rsid w:val="009E3096"/>
    <w:rsid w:val="009E6563"/>
    <w:rsid w:val="009F3075"/>
    <w:rsid w:val="009F30D6"/>
    <w:rsid w:val="009F3720"/>
    <w:rsid w:val="009F5452"/>
    <w:rsid w:val="009F618F"/>
    <w:rsid w:val="009F72AB"/>
    <w:rsid w:val="009F7877"/>
    <w:rsid w:val="00A00B54"/>
    <w:rsid w:val="00A02163"/>
    <w:rsid w:val="00A04035"/>
    <w:rsid w:val="00A05F9D"/>
    <w:rsid w:val="00A06C18"/>
    <w:rsid w:val="00A07842"/>
    <w:rsid w:val="00A10143"/>
    <w:rsid w:val="00A10274"/>
    <w:rsid w:val="00A1147A"/>
    <w:rsid w:val="00A126CD"/>
    <w:rsid w:val="00A12FB6"/>
    <w:rsid w:val="00A13487"/>
    <w:rsid w:val="00A14402"/>
    <w:rsid w:val="00A21844"/>
    <w:rsid w:val="00A2728C"/>
    <w:rsid w:val="00A30EED"/>
    <w:rsid w:val="00A31242"/>
    <w:rsid w:val="00A31465"/>
    <w:rsid w:val="00A32AB8"/>
    <w:rsid w:val="00A368F4"/>
    <w:rsid w:val="00A375CC"/>
    <w:rsid w:val="00A37679"/>
    <w:rsid w:val="00A42EEE"/>
    <w:rsid w:val="00A45177"/>
    <w:rsid w:val="00A45DCD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3028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7351"/>
    <w:rsid w:val="00AC746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E7E37"/>
    <w:rsid w:val="00AF0A5D"/>
    <w:rsid w:val="00AF2426"/>
    <w:rsid w:val="00AF29E8"/>
    <w:rsid w:val="00AF3FF8"/>
    <w:rsid w:val="00AF79C6"/>
    <w:rsid w:val="00B00AE7"/>
    <w:rsid w:val="00B01789"/>
    <w:rsid w:val="00B02C31"/>
    <w:rsid w:val="00B03BB2"/>
    <w:rsid w:val="00B03FDB"/>
    <w:rsid w:val="00B108FD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4B02"/>
    <w:rsid w:val="00B34DD2"/>
    <w:rsid w:val="00B37923"/>
    <w:rsid w:val="00B43E16"/>
    <w:rsid w:val="00B448D2"/>
    <w:rsid w:val="00B45B0A"/>
    <w:rsid w:val="00B5015A"/>
    <w:rsid w:val="00B51571"/>
    <w:rsid w:val="00B5161D"/>
    <w:rsid w:val="00B52FDD"/>
    <w:rsid w:val="00B53CDD"/>
    <w:rsid w:val="00B5642E"/>
    <w:rsid w:val="00B622E1"/>
    <w:rsid w:val="00B63BC9"/>
    <w:rsid w:val="00B63C61"/>
    <w:rsid w:val="00B648B8"/>
    <w:rsid w:val="00B6547F"/>
    <w:rsid w:val="00B65FFB"/>
    <w:rsid w:val="00B671FC"/>
    <w:rsid w:val="00B67653"/>
    <w:rsid w:val="00B70B1E"/>
    <w:rsid w:val="00B70B24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75E"/>
    <w:rsid w:val="00B94443"/>
    <w:rsid w:val="00BA432B"/>
    <w:rsid w:val="00BB1545"/>
    <w:rsid w:val="00BB1905"/>
    <w:rsid w:val="00BB4624"/>
    <w:rsid w:val="00BB71C6"/>
    <w:rsid w:val="00BB7CB3"/>
    <w:rsid w:val="00BC11BB"/>
    <w:rsid w:val="00BC247C"/>
    <w:rsid w:val="00BC4D5C"/>
    <w:rsid w:val="00BD0229"/>
    <w:rsid w:val="00BD0A14"/>
    <w:rsid w:val="00BD3F3B"/>
    <w:rsid w:val="00BD41D3"/>
    <w:rsid w:val="00BD435A"/>
    <w:rsid w:val="00BD672E"/>
    <w:rsid w:val="00BD7C99"/>
    <w:rsid w:val="00BE258E"/>
    <w:rsid w:val="00BE39B1"/>
    <w:rsid w:val="00BE6D3E"/>
    <w:rsid w:val="00BE7676"/>
    <w:rsid w:val="00BF3694"/>
    <w:rsid w:val="00BF7EAF"/>
    <w:rsid w:val="00C00631"/>
    <w:rsid w:val="00C0340E"/>
    <w:rsid w:val="00C0493E"/>
    <w:rsid w:val="00C058C6"/>
    <w:rsid w:val="00C05F45"/>
    <w:rsid w:val="00C12F73"/>
    <w:rsid w:val="00C15A1C"/>
    <w:rsid w:val="00C1681E"/>
    <w:rsid w:val="00C2206F"/>
    <w:rsid w:val="00C226B0"/>
    <w:rsid w:val="00C25044"/>
    <w:rsid w:val="00C25139"/>
    <w:rsid w:val="00C2661A"/>
    <w:rsid w:val="00C26A5E"/>
    <w:rsid w:val="00C30B82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75DA8"/>
    <w:rsid w:val="00C84015"/>
    <w:rsid w:val="00C84B6E"/>
    <w:rsid w:val="00C84F97"/>
    <w:rsid w:val="00C94A47"/>
    <w:rsid w:val="00CA04E5"/>
    <w:rsid w:val="00CA082A"/>
    <w:rsid w:val="00CA1ABD"/>
    <w:rsid w:val="00CA5FA1"/>
    <w:rsid w:val="00CA7DF3"/>
    <w:rsid w:val="00CB55C3"/>
    <w:rsid w:val="00CB60D0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555"/>
    <w:rsid w:val="00CF6E49"/>
    <w:rsid w:val="00CF724C"/>
    <w:rsid w:val="00D019EB"/>
    <w:rsid w:val="00D02123"/>
    <w:rsid w:val="00D021D9"/>
    <w:rsid w:val="00D039D4"/>
    <w:rsid w:val="00D03D9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1A7B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A405A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3B09"/>
    <w:rsid w:val="00DE5AF1"/>
    <w:rsid w:val="00DF44DE"/>
    <w:rsid w:val="00DF4AC8"/>
    <w:rsid w:val="00DF6A49"/>
    <w:rsid w:val="00DF6E51"/>
    <w:rsid w:val="00DF6E54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0401"/>
    <w:rsid w:val="00E32805"/>
    <w:rsid w:val="00E34283"/>
    <w:rsid w:val="00E34B11"/>
    <w:rsid w:val="00E35F4D"/>
    <w:rsid w:val="00E37C17"/>
    <w:rsid w:val="00E449B9"/>
    <w:rsid w:val="00E44EC3"/>
    <w:rsid w:val="00E45DFF"/>
    <w:rsid w:val="00E4682D"/>
    <w:rsid w:val="00E46FD4"/>
    <w:rsid w:val="00E5263A"/>
    <w:rsid w:val="00E539D4"/>
    <w:rsid w:val="00E612CB"/>
    <w:rsid w:val="00E62EE1"/>
    <w:rsid w:val="00E64D8D"/>
    <w:rsid w:val="00E70E70"/>
    <w:rsid w:val="00E71176"/>
    <w:rsid w:val="00E71981"/>
    <w:rsid w:val="00E721AB"/>
    <w:rsid w:val="00E72C64"/>
    <w:rsid w:val="00E7355F"/>
    <w:rsid w:val="00E76B8E"/>
    <w:rsid w:val="00E80B1A"/>
    <w:rsid w:val="00E82D8F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03E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5C6D"/>
    <w:rsid w:val="00F176C2"/>
    <w:rsid w:val="00F2079A"/>
    <w:rsid w:val="00F21DB3"/>
    <w:rsid w:val="00F240C7"/>
    <w:rsid w:val="00F27BA5"/>
    <w:rsid w:val="00F30405"/>
    <w:rsid w:val="00F30840"/>
    <w:rsid w:val="00F31860"/>
    <w:rsid w:val="00F32259"/>
    <w:rsid w:val="00F33A5D"/>
    <w:rsid w:val="00F33B4A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2FCD"/>
    <w:rsid w:val="00F835ED"/>
    <w:rsid w:val="00F83A96"/>
    <w:rsid w:val="00F85870"/>
    <w:rsid w:val="00F90B6D"/>
    <w:rsid w:val="00F94E66"/>
    <w:rsid w:val="00FA0A95"/>
    <w:rsid w:val="00FA0B7A"/>
    <w:rsid w:val="00FA179F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FC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012E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E7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E139E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4077BD"/>
    <w:pPr>
      <w:keepNext/>
      <w:numPr>
        <w:numId w:val="8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077BD"/>
    <w:pPr>
      <w:numPr>
        <w:ilvl w:val="1"/>
        <w:numId w:val="8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077BD"/>
    <w:pPr>
      <w:numPr>
        <w:ilvl w:val="2"/>
        <w:numId w:val="86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077BD"/>
    <w:pPr>
      <w:numPr>
        <w:ilvl w:val="6"/>
        <w:numId w:val="86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077BD"/>
    <w:pPr>
      <w:numPr>
        <w:ilvl w:val="7"/>
        <w:numId w:val="86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077BD"/>
    <w:pPr>
      <w:numPr>
        <w:ilvl w:val="8"/>
        <w:numId w:val="86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B19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Hořák Jiří</cp:lastModifiedBy>
  <cp:revision>2</cp:revision>
  <cp:lastPrinted>2019-08-15T11:56:00Z</cp:lastPrinted>
  <dcterms:created xsi:type="dcterms:W3CDTF">2026-03-26T08:48:00Z</dcterms:created>
  <dcterms:modified xsi:type="dcterms:W3CDTF">2026-03-26T08:48:00Z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