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Default="006615F7" w:rsidP="00B61AD0">
      <w:pPr>
        <w:pStyle w:val="Nzev"/>
      </w:pPr>
      <w:r w:rsidRPr="00CF678D">
        <w:t xml:space="preserve">SMLOUVA O DÍLO NA </w:t>
      </w:r>
      <w:r w:rsidR="002441E2" w:rsidRPr="00CF678D">
        <w:t>ZHOTOVENÍ STAVBY</w:t>
      </w:r>
    </w:p>
    <w:p w14:paraId="094CB943" w14:textId="31B6C2E9" w:rsidR="00F27890" w:rsidRPr="00F27890" w:rsidRDefault="00F27890" w:rsidP="00F27890">
      <w:pPr>
        <w:jc w:val="center"/>
        <w:rPr>
          <w:b/>
          <w:bCs/>
          <w:sz w:val="24"/>
          <w:szCs w:val="24"/>
        </w:rPr>
      </w:pPr>
      <w:r w:rsidRPr="00F27890">
        <w:rPr>
          <w:b/>
          <w:bCs/>
          <w:sz w:val="24"/>
          <w:szCs w:val="24"/>
        </w:rPr>
        <w:t>č. xxx-202</w:t>
      </w:r>
      <w:r w:rsidR="00D90553">
        <w:rPr>
          <w:b/>
          <w:bCs/>
          <w:sz w:val="24"/>
          <w:szCs w:val="24"/>
        </w:rPr>
        <w:t>6</w:t>
      </w:r>
      <w:r w:rsidRPr="00F27890">
        <w:rPr>
          <w:b/>
          <w:bCs/>
          <w:sz w:val="24"/>
          <w:szCs w:val="24"/>
        </w:rPr>
        <w:t>-504202</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677ECC" w:rsidRDefault="00463206" w:rsidP="00677ECC">
      <w:pPr>
        <w:spacing w:before="0" w:after="0" w:line="240" w:lineRule="auto"/>
        <w:rPr>
          <w:rFonts w:eastAsia="Times New Roman" w:cs="Arial"/>
          <w:b/>
          <w:sz w:val="16"/>
          <w:szCs w:val="16"/>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1024/11a, 130 00 Praha 3</w:t>
      </w:r>
      <w:bookmarkEnd w:id="1"/>
      <w:r w:rsidR="006615F7" w:rsidRPr="003C6F82">
        <w:rPr>
          <w:rFonts w:eastAsia="Times New Roman" w:cs="Arial"/>
          <w:b/>
          <w:lang w:eastAsia="cs-CZ"/>
        </w:rPr>
        <w:t xml:space="preserve"> </w:t>
      </w:r>
    </w:p>
    <w:p w14:paraId="2BF71A7E" w14:textId="77777777" w:rsidR="00921435" w:rsidRDefault="00921435" w:rsidP="00921435">
      <w:pPr>
        <w:overflowPunct w:val="0"/>
        <w:autoSpaceDE w:val="0"/>
        <w:autoSpaceDN w:val="0"/>
        <w:adjustRightInd w:val="0"/>
        <w:spacing w:after="0"/>
        <w:textAlignment w:val="baseline"/>
        <w:rPr>
          <w:rFonts w:eastAsia="Times New Roman" w:cs="Arial"/>
          <w:bCs/>
          <w:snapToGrid w:val="0"/>
          <w:highlight w:val="yellow"/>
          <w:lang w:eastAsia="cs-CZ"/>
        </w:rPr>
      </w:pPr>
      <w:r w:rsidRPr="00D9780F">
        <w:rPr>
          <w:rFonts w:eastAsia="Times New Roman" w:cs="Arial"/>
          <w:b/>
          <w:lang w:eastAsia="cs-CZ"/>
        </w:rPr>
        <w:t xml:space="preserve">Krajský pozemkový úřad </w:t>
      </w:r>
      <w:r>
        <w:rPr>
          <w:rFonts w:eastAsia="Times New Roman" w:cs="Arial"/>
          <w:b/>
          <w:lang w:eastAsia="cs-CZ"/>
        </w:rPr>
        <w:t>pro Plzeňský kraj, Pobočka Domažlice</w:t>
      </w:r>
    </w:p>
    <w:p w14:paraId="41C01EDA" w14:textId="77777777" w:rsidR="00921435" w:rsidRPr="00D9780F" w:rsidRDefault="00921435" w:rsidP="00921435">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sidRPr="00393C34">
        <w:rPr>
          <w:rFonts w:eastAsia="Times New Roman" w:cs="Arial"/>
          <w:bCs/>
          <w:lang w:eastAsia="cs-CZ"/>
        </w:rPr>
        <w:t>Haltravská 438, 344 01 Domažlice</w:t>
      </w:r>
    </w:p>
    <w:p w14:paraId="026C6B30" w14:textId="77777777" w:rsidR="00921435" w:rsidRDefault="00921435" w:rsidP="00921435">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Z</w:t>
      </w:r>
      <w:r w:rsidRPr="00D9780F">
        <w:rPr>
          <w:rFonts w:eastAsia="Lucida Sans Unicode" w:cs="Arial"/>
          <w:lang w:eastAsia="cs-CZ"/>
        </w:rPr>
        <w:t>astoupený:</w:t>
      </w:r>
      <w:r w:rsidRPr="00D9780F">
        <w:rPr>
          <w:rFonts w:eastAsia="Lucida Sans Unicode" w:cs="Arial"/>
          <w:lang w:eastAsia="cs-CZ"/>
        </w:rPr>
        <w:tab/>
      </w:r>
      <w:r>
        <w:rPr>
          <w:rFonts w:eastAsia="Lucida Sans Unicode" w:cs="Arial"/>
          <w:lang w:eastAsia="cs-CZ"/>
        </w:rPr>
        <w:t>Ing. Janem Kaiserem, vedoucím Pobočky Domažlice</w:t>
      </w:r>
    </w:p>
    <w:p w14:paraId="1458C9B0" w14:textId="77777777" w:rsidR="00921435" w:rsidRPr="00D9780F" w:rsidRDefault="00921435" w:rsidP="00921435">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V</w:t>
      </w:r>
      <w:r w:rsidRPr="00D9780F">
        <w:rPr>
          <w:rFonts w:eastAsia="Lucida Sans Unicode" w:cs="Arial"/>
          <w:lang w:eastAsia="cs-CZ"/>
        </w:rPr>
        <w:t>e smluvních záležitostech oprávněn jednat:</w:t>
      </w:r>
      <w:r>
        <w:rPr>
          <w:rFonts w:eastAsia="Lucida Sans Unicode" w:cs="Arial"/>
          <w:lang w:eastAsia="cs-CZ"/>
        </w:rPr>
        <w:t xml:space="preserve"> Ing. Jan Kaiser, vedoucí Pobočky Domažlice  </w:t>
      </w:r>
    </w:p>
    <w:p w14:paraId="2D3E0FBA" w14:textId="52A350B1" w:rsidR="00921435" w:rsidRDefault="00921435" w:rsidP="00921435">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V</w:t>
      </w:r>
      <w:r w:rsidRPr="00D9780F">
        <w:rPr>
          <w:rFonts w:eastAsia="Lucida Sans Unicode" w:cs="Arial"/>
          <w:lang w:eastAsia="cs-CZ"/>
        </w:rPr>
        <w:t xml:space="preserve"> </w:t>
      </w:r>
      <w:r w:rsidRPr="00D9780F">
        <w:rPr>
          <w:rFonts w:eastAsia="Lucida Sans Unicode" w:cs="Arial"/>
          <w:snapToGrid w:val="0"/>
          <w:lang w:eastAsia="cs-CZ"/>
        </w:rPr>
        <w:t>technických záležitostech oprávněn jednat:</w:t>
      </w:r>
      <w:r>
        <w:rPr>
          <w:rFonts w:eastAsia="Lucida Sans Unicode" w:cs="Arial"/>
          <w:snapToGrid w:val="0"/>
          <w:lang w:eastAsia="cs-CZ"/>
        </w:rPr>
        <w:t xml:space="preserve"> Ing. Dorota Šandová, Bc. Milan Mleziva</w:t>
      </w:r>
    </w:p>
    <w:p w14:paraId="40EE122F" w14:textId="762BD843" w:rsidR="00921435" w:rsidRPr="00D9780F" w:rsidRDefault="00921435" w:rsidP="00921435">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Tel.:</w:t>
      </w:r>
      <w:r>
        <w:rPr>
          <w:rFonts w:eastAsia="Lucida Sans Unicode" w:cs="Arial"/>
          <w:lang w:eastAsia="cs-CZ"/>
        </w:rPr>
        <w:tab/>
      </w:r>
      <w:r w:rsidRPr="00D9780F">
        <w:rPr>
          <w:rFonts w:eastAsia="Lucida Sans Unicode" w:cs="Arial"/>
          <w:lang w:eastAsia="cs-CZ"/>
        </w:rPr>
        <w:t>+420</w:t>
      </w:r>
      <w:r>
        <w:rPr>
          <w:rFonts w:eastAsia="Lucida Sans Unicode" w:cs="Arial"/>
          <w:lang w:eastAsia="cs-CZ"/>
        </w:rPr>
        <w:t xml:space="preserve"> 724269137, +420 727956732</w:t>
      </w:r>
      <w:r w:rsidRPr="00D9780F">
        <w:rPr>
          <w:rFonts w:eastAsia="Lucida Sans Unicode" w:cs="Arial"/>
          <w:lang w:eastAsia="cs-CZ"/>
        </w:rPr>
        <w:tab/>
      </w:r>
    </w:p>
    <w:p w14:paraId="7B7035EA" w14:textId="77777777" w:rsidR="007E1257" w:rsidRDefault="00921435" w:rsidP="00921435">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E-mail:</w:t>
      </w:r>
      <w:r w:rsidRPr="00D9780F">
        <w:rPr>
          <w:rFonts w:eastAsia="Lucida Sans Unicode" w:cs="Arial"/>
          <w:lang w:eastAsia="cs-CZ"/>
        </w:rPr>
        <w:tab/>
      </w:r>
      <w:r w:rsidRPr="00F96FE9">
        <w:rPr>
          <w:rFonts w:eastAsia="Lucida Sans Unicode" w:cs="Arial"/>
          <w:lang w:eastAsia="cs-CZ"/>
        </w:rPr>
        <w:t>d</w:t>
      </w:r>
      <w:r w:rsidR="007E1257">
        <w:rPr>
          <w:rFonts w:eastAsia="Lucida Sans Unicode" w:cs="Arial"/>
          <w:lang w:eastAsia="cs-CZ"/>
        </w:rPr>
        <w:t>orota</w:t>
      </w:r>
      <w:r w:rsidRPr="00F96FE9">
        <w:rPr>
          <w:rFonts w:eastAsia="Lucida Sans Unicode" w:cs="Arial"/>
          <w:lang w:eastAsia="cs-CZ"/>
        </w:rPr>
        <w:t>.sandova@spu</w:t>
      </w:r>
      <w:r>
        <w:rPr>
          <w:rFonts w:eastAsia="Lucida Sans Unicode" w:cs="Arial"/>
          <w:lang w:eastAsia="cs-CZ"/>
        </w:rPr>
        <w:t>.gov</w:t>
      </w:r>
      <w:r w:rsidRPr="00F96FE9">
        <w:rPr>
          <w:rFonts w:eastAsia="Lucida Sans Unicode" w:cs="Arial"/>
          <w:lang w:eastAsia="cs-CZ"/>
        </w:rPr>
        <w:t>.cz</w:t>
      </w:r>
      <w:r>
        <w:rPr>
          <w:rFonts w:eastAsia="Lucida Sans Unicode" w:cs="Arial"/>
          <w:lang w:eastAsia="cs-CZ"/>
        </w:rPr>
        <w:t xml:space="preserve">, </w:t>
      </w:r>
      <w:r w:rsidR="007E1257">
        <w:rPr>
          <w:rFonts w:eastAsia="Lucida Sans Unicode" w:cs="Arial"/>
          <w:lang w:eastAsia="cs-CZ"/>
        </w:rPr>
        <w:t xml:space="preserve"> </w:t>
      </w:r>
    </w:p>
    <w:p w14:paraId="083C7716" w14:textId="382880C6" w:rsidR="00921435" w:rsidRPr="00D9780F" w:rsidRDefault="007E1257" w:rsidP="00921435">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w:t>
      </w:r>
      <w:r w:rsidR="00921435">
        <w:rPr>
          <w:rFonts w:eastAsia="Lucida Sans Unicode" w:cs="Arial"/>
          <w:lang w:eastAsia="cs-CZ"/>
        </w:rPr>
        <w:t>m</w:t>
      </w:r>
      <w:r>
        <w:rPr>
          <w:rFonts w:eastAsia="Lucida Sans Unicode" w:cs="Arial"/>
          <w:lang w:eastAsia="cs-CZ"/>
        </w:rPr>
        <w:t>ilan</w:t>
      </w:r>
      <w:r w:rsidR="00921435">
        <w:rPr>
          <w:rFonts w:eastAsia="Lucida Sans Unicode" w:cs="Arial"/>
          <w:lang w:eastAsia="cs-CZ"/>
        </w:rPr>
        <w:t>.mleziva</w:t>
      </w:r>
      <w:r w:rsidR="00921435" w:rsidRPr="00F96FE9">
        <w:rPr>
          <w:rFonts w:eastAsia="Lucida Sans Unicode" w:cs="Arial"/>
          <w:lang w:eastAsia="cs-CZ"/>
        </w:rPr>
        <w:t>@s</w:t>
      </w:r>
      <w:r w:rsidR="00921435" w:rsidRPr="00D9780F">
        <w:rPr>
          <w:rFonts w:eastAsia="Lucida Sans Unicode" w:cs="Arial"/>
          <w:lang w:eastAsia="cs-CZ"/>
        </w:rPr>
        <w:t>pu</w:t>
      </w:r>
      <w:r w:rsidR="00921435">
        <w:rPr>
          <w:rFonts w:eastAsia="Lucida Sans Unicode" w:cs="Arial"/>
          <w:lang w:eastAsia="cs-CZ"/>
        </w:rPr>
        <w:t>.gov</w:t>
      </w:r>
      <w:r w:rsidR="00921435" w:rsidRPr="00D9780F">
        <w:rPr>
          <w:rFonts w:eastAsia="Lucida Sans Unicode" w:cs="Arial"/>
          <w:lang w:eastAsia="cs-CZ"/>
        </w:rPr>
        <w:t>.cz</w:t>
      </w:r>
    </w:p>
    <w:p w14:paraId="3393D3CE" w14:textId="2CA1A317" w:rsidR="006615F7" w:rsidRPr="003C6F82" w:rsidRDefault="006615F7" w:rsidP="00921435">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ID DS:</w:t>
      </w:r>
      <w:r w:rsidR="00921435">
        <w:rPr>
          <w:rFonts w:eastAsia="Lucida Sans Unicode" w:cs="Arial"/>
          <w:lang w:eastAsia="cs-CZ"/>
        </w:rPr>
        <w:tab/>
      </w:r>
      <w:r w:rsidRPr="003C6F82">
        <w:rPr>
          <w:rFonts w:eastAsia="Lucida Sans Unicode" w:cs="Arial"/>
          <w:lang w:eastAsia="cs-CZ"/>
        </w:rPr>
        <w:t>z49per3</w:t>
      </w:r>
    </w:p>
    <w:p w14:paraId="49315E40" w14:textId="7FE45891" w:rsidR="006615F7" w:rsidRPr="003C6F82" w:rsidRDefault="006615F7" w:rsidP="00921435">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626B99E"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46ABE7D8"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4BEA36A4"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2145BD5F" w:rsidR="006615F7" w:rsidRDefault="00677ECC" w:rsidP="006615F7">
      <w:pPr>
        <w:spacing w:line="288" w:lineRule="auto"/>
        <w:rPr>
          <w:rFonts w:eastAsia="Times New Roman" w:cs="Arial"/>
          <w:b/>
          <w:lang w:eastAsia="cs-CZ"/>
        </w:rPr>
      </w:pPr>
      <w:r>
        <w:rPr>
          <w:rFonts w:eastAsia="Times New Roman" w:cs="Arial"/>
          <w:b/>
          <w:lang w:eastAsia="cs-CZ"/>
        </w:rPr>
        <w:t>a</w:t>
      </w:r>
    </w:p>
    <w:p w14:paraId="30BBEF02" w14:textId="77777777" w:rsidR="00677ECC" w:rsidRPr="003C6F82" w:rsidRDefault="00677ECC"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7A3D286B" w14:textId="77777777" w:rsidR="003C3A40" w:rsidRDefault="003C3A40" w:rsidP="003C3A40">
      <w:pPr>
        <w:tabs>
          <w:tab w:val="left" w:pos="4253"/>
        </w:tabs>
        <w:spacing w:after="0" w:line="240" w:lineRule="auto"/>
        <w:rPr>
          <w:rFonts w:eastAsia="Times New Roman" w:cs="Arial"/>
          <w:b/>
          <w:lang w:eastAsia="cs-CZ"/>
        </w:rPr>
      </w:pPr>
      <w:r>
        <w:rPr>
          <w:rFonts w:eastAsia="Times New Roman" w:cs="Arial"/>
          <w:b/>
          <w:lang w:eastAsia="cs-CZ"/>
        </w:rPr>
        <w:t>Jméno:</w:t>
      </w:r>
      <w:r w:rsidRPr="00D9780F">
        <w:rPr>
          <w:rFonts w:eastAsia="Times New Roman" w:cs="Arial"/>
          <w:b/>
          <w:lang w:eastAsia="cs-CZ"/>
        </w:rPr>
        <w:t xml:space="preserve">           </w:t>
      </w:r>
      <w:r>
        <w:rPr>
          <w:rFonts w:eastAsia="Times New Roman" w:cs="Arial"/>
          <w:b/>
          <w:lang w:eastAsia="cs-CZ"/>
        </w:rPr>
        <w:t xml:space="preserve"> </w:t>
      </w:r>
      <w:r w:rsidRPr="00D9780F">
        <w:rPr>
          <w:rFonts w:eastAsia="Times New Roman" w:cs="Arial"/>
          <w:b/>
          <w:lang w:eastAsia="cs-CZ"/>
        </w:rPr>
        <w:t xml:space="preserve">                                   </w:t>
      </w:r>
      <w:r w:rsidRPr="00D9780F">
        <w:rPr>
          <w:rFonts w:eastAsia="Times New Roman" w:cs="Arial"/>
          <w:lang w:eastAsia="cs-CZ"/>
        </w:rPr>
        <w:t xml:space="preserve">    </w:t>
      </w:r>
      <w:r>
        <w:rPr>
          <w:rFonts w:eastAsia="Times New Roman" w:cs="Arial"/>
          <w:lang w:eastAsia="cs-CZ"/>
        </w:rPr>
        <w:t xml:space="preserve">        </w:t>
      </w:r>
      <w:r w:rsidRPr="00FC7772">
        <w:rPr>
          <w:rFonts w:eastAsia="Times New Roman" w:cs="Arial"/>
          <w:b/>
          <w:bCs/>
          <w:snapToGrid w:val="0"/>
          <w:highlight w:val="yellow"/>
          <w:lang w:eastAsia="cs-CZ"/>
        </w:rPr>
        <w:t>[DOPLNIT]</w:t>
      </w:r>
      <w:r w:rsidRPr="00D9780F">
        <w:rPr>
          <w:rFonts w:eastAsia="Times New Roman" w:cs="Arial"/>
          <w:b/>
          <w:lang w:eastAsia="cs-CZ"/>
        </w:rPr>
        <w:tab/>
      </w:r>
    </w:p>
    <w:p w14:paraId="17447DD2" w14:textId="77777777" w:rsidR="003C3A40" w:rsidRPr="00750EEE" w:rsidRDefault="003C3A40" w:rsidP="003C3A40">
      <w:pPr>
        <w:tabs>
          <w:tab w:val="left" w:pos="4253"/>
        </w:tabs>
        <w:spacing w:after="0" w:line="240"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Pr>
          <w:rFonts w:eastAsia="Times New Roman" w:cs="Arial"/>
          <w:b/>
          <w:lang w:eastAsia="cs-CZ"/>
        </w:rPr>
        <w:t xml:space="preserve">  </w:t>
      </w:r>
      <w:r w:rsidRPr="00AA3E94">
        <w:rPr>
          <w:rFonts w:eastAsia="Times New Roman" w:cs="Arial"/>
          <w:b/>
          <w:bCs/>
          <w:snapToGrid w:val="0"/>
          <w:highlight w:val="yellow"/>
          <w:lang w:eastAsia="cs-CZ"/>
        </w:rPr>
        <w:t>[DOPLNIT]</w:t>
      </w:r>
    </w:p>
    <w:p w14:paraId="399B98F6" w14:textId="77777777" w:rsidR="003C3A40" w:rsidRPr="00594BBC" w:rsidRDefault="003C3A40" w:rsidP="003C3A40">
      <w:pPr>
        <w:tabs>
          <w:tab w:val="left" w:pos="4253"/>
        </w:tabs>
        <w:spacing w:after="0"/>
        <w:rPr>
          <w:rFonts w:eastAsia="Times New Roman" w:cs="Arial"/>
          <w:i/>
          <w:lang w:eastAsia="cs-CZ"/>
        </w:rPr>
      </w:pPr>
      <w:r>
        <w:rPr>
          <w:rFonts w:eastAsia="Times New Roman" w:cs="Arial"/>
          <w:lang w:eastAsia="cs-CZ"/>
        </w:rPr>
        <w:t>Z</w:t>
      </w:r>
      <w:r w:rsidRPr="00594BBC">
        <w:rPr>
          <w:rFonts w:eastAsia="Times New Roman" w:cs="Arial"/>
          <w:lang w:eastAsia="cs-CZ"/>
        </w:rPr>
        <w:t xml:space="preserve">astoupený:                                              </w:t>
      </w:r>
      <w:r>
        <w:rPr>
          <w:rFonts w:eastAsia="Times New Roman" w:cs="Arial"/>
          <w:lang w:eastAsia="cs-CZ"/>
        </w:rPr>
        <w:t xml:space="preserve">      </w:t>
      </w:r>
      <w:r w:rsidRPr="00AA3E94">
        <w:rPr>
          <w:rFonts w:eastAsia="Times New Roman" w:cs="Arial"/>
          <w:b/>
          <w:bCs/>
          <w:snapToGrid w:val="0"/>
          <w:highlight w:val="yellow"/>
          <w:lang w:eastAsia="cs-CZ"/>
        </w:rPr>
        <w:t>[DOPLNIT]</w:t>
      </w:r>
      <w:r w:rsidRPr="00AA3E94">
        <w:rPr>
          <w:rFonts w:eastAsia="Times New Roman" w:cs="Arial"/>
          <w:bCs/>
          <w:snapToGrid w:val="0"/>
          <w:highlight w:val="yellow"/>
          <w:lang w:eastAsia="cs-CZ"/>
        </w:rPr>
        <w:t xml:space="preserve"> </w:t>
      </w:r>
      <w:r w:rsidRPr="00594BBC">
        <w:rPr>
          <w:rFonts w:eastAsia="Times New Roman" w:cs="Arial"/>
          <w:i/>
          <w:highlight w:val="yellow"/>
          <w:lang w:eastAsia="cs-CZ"/>
        </w:rPr>
        <w:t>statutární orgán (dle výpisu z </w:t>
      </w:r>
      <w:r>
        <w:rPr>
          <w:rFonts w:eastAsia="Times New Roman" w:cs="Arial"/>
          <w:i/>
          <w:highlight w:val="yellow"/>
          <w:lang w:eastAsia="cs-CZ"/>
        </w:rPr>
        <w:t>OR</w:t>
      </w:r>
      <w:r w:rsidRPr="00594BBC">
        <w:rPr>
          <w:rFonts w:eastAsia="Times New Roman" w:cs="Arial"/>
          <w:i/>
          <w:highlight w:val="yellow"/>
          <w:lang w:eastAsia="cs-CZ"/>
        </w:rPr>
        <w:t>)</w:t>
      </w:r>
    </w:p>
    <w:p w14:paraId="2147EDA3" w14:textId="77777777" w:rsidR="003C3A40" w:rsidRPr="00594BBC" w:rsidRDefault="003C3A40" w:rsidP="003C3A40">
      <w:pPr>
        <w:widowControl w:val="0"/>
        <w:tabs>
          <w:tab w:val="left" w:pos="4536"/>
        </w:tabs>
        <w:suppressAutoHyphens/>
        <w:spacing w:after="0" w:line="240" w:lineRule="auto"/>
        <w:ind w:left="4536" w:hanging="4536"/>
        <w:rPr>
          <w:rFonts w:eastAsia="Lucida Sans Unicode" w:cs="Arial"/>
          <w:lang w:eastAsia="cs-CZ"/>
        </w:rPr>
      </w:pPr>
      <w:r>
        <w:rPr>
          <w:rFonts w:eastAsia="Lucida Sans Unicode" w:cs="Arial"/>
          <w:lang w:eastAsia="cs-CZ"/>
        </w:rPr>
        <w:t>V</w:t>
      </w:r>
      <w:r w:rsidRPr="00594BBC">
        <w:rPr>
          <w:rFonts w:eastAsia="Lucida Sans Unicode" w:cs="Arial"/>
          <w:lang w:eastAsia="cs-CZ"/>
        </w:rPr>
        <w:t>e smluvních záležitostech oprávněn jednat:</w:t>
      </w:r>
      <w:r>
        <w:rPr>
          <w:rFonts w:eastAsia="Lucida Sans Unicode" w:cs="Arial"/>
          <w:lang w:eastAsia="cs-CZ"/>
        </w:rPr>
        <w:t xml:space="preserve"> </w:t>
      </w:r>
      <w:r w:rsidRPr="00AA3E94">
        <w:rPr>
          <w:rFonts w:eastAsia="Times New Roman" w:cs="Arial"/>
          <w:b/>
          <w:bCs/>
          <w:snapToGrid w:val="0"/>
          <w:highlight w:val="yellow"/>
          <w:lang w:eastAsia="cs-CZ"/>
        </w:rPr>
        <w:t>[DOPLNIT]</w:t>
      </w:r>
    </w:p>
    <w:p w14:paraId="5F7438A4" w14:textId="77777777" w:rsidR="003C3A40" w:rsidRDefault="003C3A40" w:rsidP="003C3A40">
      <w:pPr>
        <w:tabs>
          <w:tab w:val="left" w:pos="4253"/>
          <w:tab w:val="left" w:pos="5954"/>
        </w:tabs>
        <w:spacing w:after="0" w:line="288" w:lineRule="auto"/>
        <w:rPr>
          <w:rFonts w:eastAsia="Times New Roman" w:cs="Arial"/>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technických záležitostech oprávněn jednat:</w:t>
      </w:r>
      <w:r w:rsidRPr="00AA3E94">
        <w:rPr>
          <w:rFonts w:eastAsia="Times New Roman" w:cs="Arial"/>
          <w:b/>
          <w:bCs/>
          <w:snapToGrid w:val="0"/>
          <w:highlight w:val="yellow"/>
          <w:lang w:eastAsia="cs-CZ"/>
        </w:rPr>
        <w:t>[DOPLNIT]</w:t>
      </w:r>
    </w:p>
    <w:p w14:paraId="08ADCEC9" w14:textId="77777777" w:rsidR="003C3A40" w:rsidRPr="00594BBC" w:rsidRDefault="003C3A40" w:rsidP="003C3A40">
      <w:pPr>
        <w:tabs>
          <w:tab w:val="left" w:pos="4253"/>
          <w:tab w:val="left" w:pos="5954"/>
        </w:tabs>
        <w:spacing w:after="0" w:line="288" w:lineRule="auto"/>
        <w:rPr>
          <w:rFonts w:eastAsia="Times New Roman" w:cs="Arial"/>
          <w:lang w:eastAsia="cs-CZ"/>
        </w:rPr>
      </w:pPr>
      <w:r>
        <w:rPr>
          <w:rFonts w:eastAsia="Times New Roman" w:cs="Arial"/>
          <w:lang w:eastAsia="cs-CZ"/>
        </w:rPr>
        <w:t>T</w:t>
      </w:r>
      <w:r w:rsidRPr="00594BBC">
        <w:rPr>
          <w:rFonts w:eastAsia="Times New Roman" w:cs="Arial"/>
          <w:lang w:eastAsia="cs-CZ"/>
        </w:rPr>
        <w:t xml:space="preserve">el:                                                        </w:t>
      </w:r>
      <w:r>
        <w:rPr>
          <w:rFonts w:eastAsia="Times New Roman" w:cs="Arial"/>
          <w:lang w:eastAsia="cs-CZ"/>
        </w:rPr>
        <w:t xml:space="preserve">          </w:t>
      </w:r>
      <w:r w:rsidRPr="00594BBC">
        <w:rPr>
          <w:rFonts w:eastAsia="Times New Roman" w:cs="Arial"/>
          <w:b/>
          <w:bCs/>
          <w:snapToGrid w:val="0"/>
          <w:highlight w:val="yellow"/>
          <w:lang w:val="en-US" w:eastAsia="cs-CZ"/>
        </w:rPr>
        <w:t>[DOPLNIT]</w:t>
      </w:r>
      <w:r w:rsidRPr="00594BBC">
        <w:rPr>
          <w:rFonts w:eastAsia="Times New Roman" w:cs="Arial"/>
          <w:lang w:eastAsia="cs-CZ"/>
        </w:rPr>
        <w:tab/>
      </w:r>
    </w:p>
    <w:p w14:paraId="0EE2BB61" w14:textId="77777777" w:rsidR="003C3A40" w:rsidRPr="00594BBC" w:rsidRDefault="003C3A40" w:rsidP="003C3A40">
      <w:pPr>
        <w:tabs>
          <w:tab w:val="left" w:pos="4253"/>
        </w:tabs>
        <w:spacing w:after="0" w:line="288" w:lineRule="auto"/>
        <w:ind w:right="-110"/>
        <w:rPr>
          <w:rFonts w:eastAsia="Times New Roman" w:cs="Arial"/>
          <w:bCs/>
          <w:snapToGrid w:val="0"/>
          <w:lang w:val="en-US" w:eastAsia="cs-CZ"/>
        </w:rPr>
      </w:pPr>
      <w:r>
        <w:rPr>
          <w:rFonts w:eastAsia="Times New Roman" w:cs="Arial"/>
          <w:lang w:eastAsia="cs-CZ"/>
        </w:rPr>
        <w:t>E</w:t>
      </w:r>
      <w:r w:rsidRPr="00594BBC">
        <w:rPr>
          <w:rFonts w:eastAsia="Times New Roman" w:cs="Arial"/>
          <w:lang w:eastAsia="cs-CZ"/>
        </w:rPr>
        <w:t xml:space="preserve">-mail:                                                          </w:t>
      </w:r>
      <w:r>
        <w:rPr>
          <w:rFonts w:eastAsia="Times New Roman" w:cs="Arial"/>
          <w:lang w:eastAsia="cs-CZ"/>
        </w:rPr>
        <w:t xml:space="preserve">   </w:t>
      </w:r>
      <w:r w:rsidRPr="00594BBC">
        <w:rPr>
          <w:rFonts w:eastAsia="Times New Roman" w:cs="Arial"/>
          <w:b/>
          <w:bCs/>
          <w:snapToGrid w:val="0"/>
          <w:highlight w:val="yellow"/>
          <w:lang w:val="en-US" w:eastAsia="cs-CZ"/>
        </w:rPr>
        <w:t>[DOPLNIT]</w:t>
      </w:r>
    </w:p>
    <w:p w14:paraId="2B3B4138" w14:textId="77777777" w:rsidR="003C3A40" w:rsidRPr="00594BBC" w:rsidRDefault="003C3A40" w:rsidP="003C3A40">
      <w:pPr>
        <w:tabs>
          <w:tab w:val="left" w:pos="4253"/>
        </w:tabs>
        <w:spacing w:after="0" w:line="288" w:lineRule="auto"/>
        <w:ind w:right="-110"/>
        <w:rPr>
          <w:rFonts w:eastAsia="Times New Roman" w:cs="Arial"/>
          <w:b/>
          <w:bCs/>
          <w:snapToGrid w:val="0"/>
          <w:lang w:val="en-US" w:eastAsia="cs-CZ"/>
        </w:rPr>
      </w:pPr>
      <w:r w:rsidRPr="00594BBC">
        <w:rPr>
          <w:rFonts w:eastAsia="Times New Roman" w:cs="Arial"/>
          <w:bCs/>
          <w:snapToGrid w:val="0"/>
          <w:lang w:val="en-US" w:eastAsia="cs-CZ"/>
        </w:rPr>
        <w:t>ID DS:</w:t>
      </w:r>
      <w:r w:rsidRPr="00594BBC">
        <w:rPr>
          <w:rFonts w:eastAsia="Times New Roman" w:cs="Arial"/>
          <w:bCs/>
          <w:snapToGrid w:val="0"/>
          <w:lang w:val="en-US" w:eastAsia="cs-CZ"/>
        </w:rPr>
        <w:tab/>
      </w:r>
      <w:r w:rsidRPr="00594BBC">
        <w:rPr>
          <w:rFonts w:eastAsia="Times New Roman" w:cs="Arial"/>
          <w:b/>
          <w:bCs/>
          <w:snapToGrid w:val="0"/>
          <w:lang w:val="en-US" w:eastAsia="cs-CZ"/>
        </w:rPr>
        <w:t xml:space="preserve">  </w:t>
      </w:r>
      <w:r>
        <w:rPr>
          <w:rFonts w:eastAsia="Times New Roman" w:cs="Arial"/>
          <w:b/>
          <w:bCs/>
          <w:snapToGrid w:val="0"/>
          <w:lang w:val="en-US" w:eastAsia="cs-CZ"/>
        </w:rPr>
        <w:t xml:space="preserve"> </w:t>
      </w:r>
      <w:r w:rsidRPr="00594BBC">
        <w:rPr>
          <w:rFonts w:eastAsia="Times New Roman" w:cs="Arial"/>
          <w:b/>
          <w:bCs/>
          <w:snapToGrid w:val="0"/>
          <w:highlight w:val="yellow"/>
          <w:lang w:val="en-US" w:eastAsia="cs-CZ"/>
        </w:rPr>
        <w:t>[DOPLNIT]</w:t>
      </w:r>
    </w:p>
    <w:p w14:paraId="1B41D80A" w14:textId="77777777" w:rsidR="003C3A40" w:rsidRPr="00594BBC" w:rsidRDefault="003C3A40" w:rsidP="003C3A40">
      <w:pPr>
        <w:tabs>
          <w:tab w:val="left" w:pos="4253"/>
        </w:tabs>
        <w:spacing w:after="0" w:line="288" w:lineRule="auto"/>
        <w:ind w:right="-284"/>
        <w:rPr>
          <w:rFonts w:eastAsia="Times New Roman" w:cs="Arial"/>
          <w:lang w:eastAsia="cs-CZ"/>
        </w:rPr>
      </w:pPr>
      <w:r>
        <w:rPr>
          <w:rFonts w:eastAsia="Times New Roman" w:cs="Arial"/>
          <w:lang w:eastAsia="cs-CZ"/>
        </w:rPr>
        <w:t>B</w:t>
      </w:r>
      <w:r w:rsidRPr="00594BBC">
        <w:rPr>
          <w:rFonts w:eastAsia="Times New Roman" w:cs="Arial"/>
          <w:lang w:eastAsia="cs-CZ"/>
        </w:rPr>
        <w:t>ankovní spojení:</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p>
    <w:p w14:paraId="4809B12D" w14:textId="77777777" w:rsidR="003C3A40" w:rsidRPr="00594BBC" w:rsidRDefault="003C3A40" w:rsidP="003C3A40">
      <w:pPr>
        <w:tabs>
          <w:tab w:val="left" w:pos="4253"/>
        </w:tabs>
        <w:spacing w:after="0" w:line="288" w:lineRule="auto"/>
        <w:rPr>
          <w:rFonts w:eastAsia="Times New Roman" w:cs="Arial"/>
          <w:lang w:eastAsia="cs-CZ"/>
        </w:rPr>
      </w:pPr>
      <w:r>
        <w:rPr>
          <w:rFonts w:eastAsia="Times New Roman" w:cs="Arial"/>
          <w:lang w:eastAsia="cs-CZ"/>
        </w:rPr>
        <w:t>Č</w:t>
      </w:r>
      <w:r w:rsidRPr="00594BBC">
        <w:rPr>
          <w:rFonts w:eastAsia="Times New Roman" w:cs="Arial"/>
          <w:lang w:eastAsia="cs-CZ"/>
        </w:rPr>
        <w:t>íslo účtu:</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r w:rsidRPr="00594BBC">
        <w:rPr>
          <w:rFonts w:eastAsia="Times New Roman" w:cs="Arial"/>
          <w:lang w:eastAsia="cs-CZ"/>
        </w:rPr>
        <w:tab/>
      </w:r>
    </w:p>
    <w:p w14:paraId="36DEF85F" w14:textId="77777777" w:rsidR="003C3A40" w:rsidRPr="00594BBC" w:rsidRDefault="003C3A40" w:rsidP="003C3A40">
      <w:pPr>
        <w:tabs>
          <w:tab w:val="left" w:pos="4253"/>
        </w:tabs>
        <w:spacing w:after="0" w:line="288" w:lineRule="auto"/>
        <w:rPr>
          <w:rFonts w:eastAsia="Times New Roman" w:cs="Arial"/>
          <w:b/>
          <w:lang w:eastAsia="cs-CZ"/>
        </w:rPr>
      </w:pPr>
      <w:r w:rsidRPr="00594BBC">
        <w:rPr>
          <w:rFonts w:eastAsia="Times New Roman" w:cs="Arial"/>
          <w:lang w:eastAsia="cs-CZ"/>
        </w:rPr>
        <w:t>IČO:</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b/>
          <w:lang w:eastAsia="cs-CZ"/>
        </w:rPr>
        <w:tab/>
      </w:r>
    </w:p>
    <w:p w14:paraId="22EB1301" w14:textId="77777777" w:rsidR="003C3A40" w:rsidRPr="00594BBC" w:rsidRDefault="003C3A40" w:rsidP="003C3A40">
      <w:pPr>
        <w:tabs>
          <w:tab w:val="left" w:pos="4253"/>
        </w:tabs>
        <w:spacing w:after="0" w:line="288" w:lineRule="auto"/>
        <w:rPr>
          <w:rFonts w:eastAsia="Times New Roman" w:cs="Arial"/>
          <w:lang w:eastAsia="cs-CZ"/>
        </w:rPr>
      </w:pPr>
      <w:r w:rsidRPr="00594BBC">
        <w:rPr>
          <w:rFonts w:eastAsia="Times New Roman" w:cs="Arial"/>
          <w:lang w:eastAsia="cs-CZ"/>
        </w:rPr>
        <w:t>DIČ:</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7DAE9177" w14:textId="77777777" w:rsidR="00027C9F" w:rsidRDefault="00027C9F" w:rsidP="006615F7">
      <w:pPr>
        <w:spacing w:line="288" w:lineRule="auto"/>
        <w:rPr>
          <w:rFonts w:eastAsia="Times New Roman" w:cs="Arial"/>
          <w:lang w:eastAsia="cs-CZ"/>
        </w:rPr>
      </w:pPr>
    </w:p>
    <w:p w14:paraId="6F6D3A80" w14:textId="2A3CE875"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B41AD5">
        <w:rPr>
          <w:rFonts w:eastAsia="Times New Roman" w:cs="Arial"/>
          <w:lang w:eastAsia="cs-CZ"/>
        </w:rPr>
        <w:t>m</w:t>
      </w:r>
      <w:r w:rsidR="000B4D43" w:rsidRPr="16AB2FF7">
        <w:rPr>
          <w:rFonts w:eastAsia="Times New Roman" w:cs="Arial"/>
          <w:b/>
          <w:bCs/>
          <w:lang w:eastAsia="cs-CZ"/>
        </w:rPr>
        <w:t xml:space="preserve"> </w:t>
      </w:r>
      <w:r w:rsidR="0082042A" w:rsidRPr="0082042A">
        <w:rPr>
          <w:rFonts w:eastAsia="Times New Roman" w:cs="Arial"/>
          <w:b/>
          <w:bCs/>
          <w:lang w:eastAsia="cs-CZ"/>
        </w:rPr>
        <w:t>Protierozní průleh PE0 10 a PEO 11 v k.ú. Přívozec a záchytný průleh ZP 2 v k.ú. Chotiměř u Blížejova</w:t>
      </w:r>
      <w:r w:rsidR="000B4D43" w:rsidRPr="00B41AD5">
        <w:rPr>
          <w:rFonts w:eastAsia="Times New Roman" w:cs="Arial"/>
          <w:lang w:eastAsia="cs-CZ"/>
        </w:rPr>
        <w:t xml:space="preserve"> (</w:t>
      </w:r>
      <w:r w:rsidR="008C18A0" w:rsidRPr="00B41AD5">
        <w:rPr>
          <w:rFonts w:eastAsia="Times New Roman" w:cs="Arial"/>
          <w:snapToGrid w:val="0"/>
        </w:rPr>
        <w:t>dále jen</w:t>
      </w:r>
      <w:r w:rsidR="008C18A0" w:rsidRPr="00B41AD5">
        <w:rPr>
          <w:rFonts w:eastAsia="Times New Roman" w:cs="Arial"/>
          <w:b/>
          <w:bCs/>
          <w:snapToGrid w:val="0"/>
        </w:rPr>
        <w:t xml:space="preserve"> „</w:t>
      </w:r>
      <w:r w:rsidR="4E8C095A" w:rsidRPr="00B41AD5">
        <w:rPr>
          <w:rFonts w:eastAsia="Times New Roman" w:cs="Arial"/>
          <w:b/>
          <w:bCs/>
          <w:snapToGrid w:val="0"/>
        </w:rPr>
        <w:t>V</w:t>
      </w:r>
      <w:r w:rsidR="008C18A0" w:rsidRPr="00B41AD5">
        <w:rPr>
          <w:rFonts w:eastAsia="Times New Roman" w:cs="Arial"/>
          <w:b/>
          <w:bCs/>
          <w:snapToGrid w:val="0"/>
        </w:rPr>
        <w:t>eřejná</w:t>
      </w:r>
      <w:r w:rsidR="008C18A0" w:rsidRPr="00B41AD5">
        <w:rPr>
          <w:rFonts w:eastAsia="Times New Roman" w:cs="Arial"/>
          <w:snapToGrid w:val="0"/>
        </w:rPr>
        <w:t xml:space="preserve"> </w:t>
      </w:r>
      <w:r w:rsidR="008C18A0" w:rsidRPr="00B41AD5">
        <w:rPr>
          <w:rFonts w:eastAsia="Times New Roman" w:cs="Arial"/>
          <w:b/>
          <w:bCs/>
          <w:snapToGrid w:val="0"/>
        </w:rPr>
        <w:t>zakázka</w:t>
      </w:r>
      <w:r w:rsidR="008C18A0" w:rsidRPr="00B41AD5">
        <w:rPr>
          <w:rFonts w:eastAsia="Times New Roman" w:cs="Arial"/>
          <w:snapToGrid w:val="0"/>
        </w:rPr>
        <w:t>“)</w:t>
      </w:r>
      <w:r w:rsidR="008C18A0" w:rsidRPr="00B41AD5">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041A029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CA2D4A">
        <w:rPr>
          <w:rFonts w:eastAsia="Times New Roman" w:cs="Arial"/>
          <w:lang w:eastAsia="cs-CZ"/>
        </w:rPr>
        <w:t>26</w:t>
      </w:r>
      <w:r w:rsidR="004D77C6">
        <w:rPr>
          <w:rFonts w:eastAsia="Times New Roman" w:cs="Arial"/>
          <w:lang w:eastAsia="cs-CZ"/>
        </w:rPr>
        <w:t>.0</w:t>
      </w:r>
      <w:r w:rsidR="00CA2D4A">
        <w:rPr>
          <w:rFonts w:eastAsia="Times New Roman" w:cs="Arial"/>
          <w:lang w:eastAsia="cs-CZ"/>
        </w:rPr>
        <w:t>3</w:t>
      </w:r>
      <w:r w:rsidR="004D77C6">
        <w:rPr>
          <w:rFonts w:eastAsia="Times New Roman" w:cs="Arial"/>
          <w:lang w:eastAsia="cs-CZ"/>
        </w:rPr>
        <w:t>.202</w:t>
      </w:r>
      <w:r w:rsidR="00D90553">
        <w:rPr>
          <w:rFonts w:eastAsia="Times New Roman" w:cs="Arial"/>
          <w:lang w:eastAsia="cs-CZ"/>
        </w:rPr>
        <w:t>6</w:t>
      </w:r>
    </w:p>
    <w:p w14:paraId="1173D1E5" w14:textId="1C240EE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A05649">
        <w:rPr>
          <w:rFonts w:eastAsia="Times New Roman" w:cs="Arial"/>
          <w:lang w:eastAsia="cs-CZ"/>
        </w:rPr>
        <w:t>bude doplněno zadavatelem</w:t>
      </w:r>
    </w:p>
    <w:p w14:paraId="1AAFF78E" w14:textId="282B841D" w:rsidR="006615F7" w:rsidRPr="003C6F82" w:rsidRDefault="00A05649" w:rsidP="006615F7">
      <w:pPr>
        <w:spacing w:line="288" w:lineRule="auto"/>
        <w:rPr>
          <w:rFonts w:eastAsia="Times New Roman" w:cs="Arial"/>
          <w:lang w:eastAsia="cs-CZ"/>
        </w:rPr>
      </w:pPr>
      <w:r>
        <w:rPr>
          <w:rFonts w:eastAsia="Times New Roman" w:cs="Arial"/>
          <w:lang w:eastAsia="cs-CZ"/>
        </w:rPr>
        <w:t>Rozhodnutí povolení záměru</w:t>
      </w:r>
      <w:r w:rsidR="006615F7" w:rsidRPr="003C6F82">
        <w:rPr>
          <w:rFonts w:eastAsia="Times New Roman" w:cs="Arial"/>
          <w:lang w:eastAsia="cs-CZ"/>
        </w:rPr>
        <w:t xml:space="preserve"> ze dne: </w:t>
      </w:r>
      <w:r w:rsidR="003F67F9" w:rsidRPr="003F67F9">
        <w:rPr>
          <w:rFonts w:eastAsia="Times New Roman" w:cs="Arial"/>
          <w:snapToGrid w:val="0"/>
          <w:lang w:eastAsia="cs-CZ"/>
        </w:rPr>
        <w:t>1</w:t>
      </w:r>
      <w:r w:rsidR="00D90553">
        <w:rPr>
          <w:rFonts w:eastAsia="Times New Roman" w:cs="Arial"/>
          <w:snapToGrid w:val="0"/>
          <w:lang w:eastAsia="cs-CZ"/>
        </w:rPr>
        <w:t>3</w:t>
      </w:r>
      <w:r w:rsidR="003F67F9" w:rsidRPr="003F67F9">
        <w:rPr>
          <w:rFonts w:eastAsia="Times New Roman" w:cs="Arial"/>
          <w:snapToGrid w:val="0"/>
          <w:lang w:eastAsia="cs-CZ"/>
        </w:rPr>
        <w:t>.</w:t>
      </w:r>
      <w:r w:rsidR="00D90553">
        <w:rPr>
          <w:rFonts w:eastAsia="Times New Roman" w:cs="Arial"/>
          <w:snapToGrid w:val="0"/>
          <w:lang w:eastAsia="cs-CZ"/>
        </w:rPr>
        <w:t>09</w:t>
      </w:r>
      <w:r w:rsidR="003F67F9" w:rsidRPr="003F67F9">
        <w:rPr>
          <w:rFonts w:eastAsia="Times New Roman" w:cs="Arial"/>
          <w:snapToGrid w:val="0"/>
          <w:lang w:eastAsia="cs-CZ"/>
        </w:rPr>
        <w:t>.202</w:t>
      </w:r>
      <w:r w:rsidR="00D90553">
        <w:rPr>
          <w:rFonts w:eastAsia="Times New Roman" w:cs="Arial"/>
          <w:snapToGrid w:val="0"/>
          <w:lang w:eastAsia="cs-CZ"/>
        </w:rPr>
        <w:t>1</w:t>
      </w:r>
      <w:r>
        <w:rPr>
          <w:rFonts w:eastAsia="Times New Roman" w:cs="Arial"/>
          <w:snapToGrid w:val="0"/>
          <w:lang w:eastAsia="cs-CZ"/>
        </w:rPr>
        <w:t xml:space="preserve"> </w:t>
      </w:r>
      <w:r w:rsidR="003F67F9">
        <w:rPr>
          <w:rFonts w:eastAsia="Times New Roman" w:cs="Arial"/>
          <w:b/>
          <w:bCs/>
          <w:snapToGrid w:val="0"/>
          <w:lang w:eastAsia="cs-CZ"/>
        </w:rPr>
        <w:t xml:space="preserve"> </w:t>
      </w:r>
    </w:p>
    <w:p w14:paraId="6BB8B503" w14:textId="7FAC99F7" w:rsidR="000246D6" w:rsidRPr="002E10E1" w:rsidRDefault="00332612" w:rsidP="002E10E1">
      <w:pPr>
        <w:pStyle w:val="l-L1"/>
      </w:pPr>
      <w:r w:rsidRPr="002E10E1">
        <w:t>Předmět a účel smlouvy</w:t>
      </w:r>
    </w:p>
    <w:p w14:paraId="2805174C" w14:textId="73C2E679"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B41AD5">
        <w:t> </w:t>
      </w:r>
      <w:r w:rsidR="00B41AD5">
        <w:rPr>
          <w:b/>
        </w:rPr>
        <w:t>k.</w:t>
      </w:r>
      <w:r w:rsidR="00A05649">
        <w:rPr>
          <w:b/>
        </w:rPr>
        <w:t xml:space="preserve"> </w:t>
      </w:r>
      <w:r w:rsidR="00B41AD5">
        <w:rPr>
          <w:b/>
        </w:rPr>
        <w:t xml:space="preserve">ú. </w:t>
      </w:r>
      <w:r w:rsidR="00AD17BE">
        <w:rPr>
          <w:b/>
        </w:rPr>
        <w:t>Chotiměř u Blížejova</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D1CE308" w:rsidR="00D6259E" w:rsidRPr="003C6F82" w:rsidRDefault="00D6259E" w:rsidP="007F55D7">
      <w:pPr>
        <w:pStyle w:val="l-L2"/>
        <w:numPr>
          <w:ilvl w:val="0"/>
          <w:numId w:val="3"/>
        </w:numPr>
        <w:ind w:left="357" w:hanging="357"/>
      </w:pPr>
      <w:r w:rsidRPr="003C6F82">
        <w:t xml:space="preserve">Předmětem smlouvy je provedení stavby </w:t>
      </w:r>
      <w:r w:rsidR="00AD17BE" w:rsidRPr="00610CB8">
        <w:rPr>
          <w:rFonts w:cs="Arial"/>
          <w:szCs w:val="22"/>
        </w:rPr>
        <w:t>ZP 2</w:t>
      </w:r>
      <w:r w:rsidR="00AD17BE">
        <w:rPr>
          <w:rFonts w:cs="Arial"/>
          <w:szCs w:val="22"/>
        </w:rPr>
        <w:t xml:space="preserve"> - z</w:t>
      </w:r>
      <w:r w:rsidR="00AD17BE" w:rsidRPr="00610CB8">
        <w:rPr>
          <w:rFonts w:cs="Arial"/>
          <w:szCs w:val="22"/>
        </w:rPr>
        <w:t xml:space="preserve">áchytný </w:t>
      </w:r>
      <w:r w:rsidR="00AD17BE">
        <w:rPr>
          <w:rFonts w:cs="Arial"/>
          <w:szCs w:val="22"/>
        </w:rPr>
        <w:t>průleh</w:t>
      </w:r>
      <w:r w:rsidR="00AD17BE" w:rsidRPr="00610CB8">
        <w:rPr>
          <w:rFonts w:cs="Arial"/>
          <w:szCs w:val="22"/>
        </w:rPr>
        <w:t xml:space="preserve"> v k.ú. Chotiměř u Blížejova</w:t>
      </w:r>
      <w:r w:rsidR="00664D1B" w:rsidRPr="00B41AD5">
        <w:rPr>
          <w:rFonts w:cs="Arial"/>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674A0750" w:rsidR="0094028E" w:rsidRPr="00C0480A" w:rsidRDefault="0094028E" w:rsidP="00C0480A">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r w:rsidR="00C0480A">
        <w:t xml:space="preserve"> </w:t>
      </w:r>
      <w:r w:rsidR="00C0480A" w:rsidRPr="00C0480A">
        <w:rPr>
          <w:rFonts w:eastAsiaTheme="minorEastAsia" w:cs="Arial"/>
          <w:i/>
          <w:iCs/>
        </w:rPr>
        <w:t>Toto ustanovení nebude využito, protože</w:t>
      </w:r>
      <w:r w:rsidR="00C0480A" w:rsidRPr="00C0480A">
        <w:rPr>
          <w:rFonts w:cs="Arial"/>
          <w:i/>
          <w:iCs/>
          <w:szCs w:val="22"/>
        </w:rPr>
        <w:t xml:space="preserve"> stavba nevyžaduje kolaudační rozhodnutí.</w:t>
      </w:r>
    </w:p>
    <w:p w14:paraId="190B27D6" w14:textId="77777777" w:rsidR="00677ECC" w:rsidRPr="003C6F82" w:rsidRDefault="00677ECC"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2E374869"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AD17BE" w:rsidRPr="00610CB8">
        <w:rPr>
          <w:rFonts w:cs="Arial"/>
          <w:szCs w:val="22"/>
        </w:rPr>
        <w:t>ZP 2</w:t>
      </w:r>
      <w:r w:rsidR="00AD17BE">
        <w:rPr>
          <w:rFonts w:cs="Arial"/>
          <w:szCs w:val="22"/>
        </w:rPr>
        <w:t xml:space="preserve"> - z</w:t>
      </w:r>
      <w:r w:rsidR="00AD17BE" w:rsidRPr="00610CB8">
        <w:rPr>
          <w:rFonts w:cs="Arial"/>
          <w:szCs w:val="22"/>
        </w:rPr>
        <w:t xml:space="preserve">áchytný </w:t>
      </w:r>
      <w:r w:rsidR="00AD17BE">
        <w:rPr>
          <w:rFonts w:cs="Arial"/>
          <w:szCs w:val="22"/>
        </w:rPr>
        <w:t>průleh</w:t>
      </w:r>
      <w:r w:rsidR="00AD17BE" w:rsidRPr="00610CB8">
        <w:rPr>
          <w:rFonts w:cs="Arial"/>
          <w:szCs w:val="22"/>
        </w:rPr>
        <w:t xml:space="preserve"> v k.ú. Chotiměř u Blížejova</w:t>
      </w:r>
    </w:p>
    <w:p w14:paraId="2B785298" w14:textId="57E18ADF"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CC4D42">
        <w:rPr>
          <w:rFonts w:cs="Arial"/>
          <w:b/>
          <w:bCs/>
        </w:rPr>
        <w:t xml:space="preserve">k.ú. </w:t>
      </w:r>
      <w:r w:rsidR="00AD17BE">
        <w:rPr>
          <w:rFonts w:cs="Arial"/>
          <w:b/>
          <w:bCs/>
        </w:rPr>
        <w:t>Chotiměř u Blížejova</w:t>
      </w:r>
      <w:r w:rsidR="00CC4D42">
        <w:rPr>
          <w:rFonts w:cs="Arial"/>
          <w:b/>
          <w:bCs/>
        </w:rPr>
        <w:t xml:space="preserve">, </w:t>
      </w:r>
      <w:r w:rsidR="00CC4D42" w:rsidRPr="00CC4D42">
        <w:rPr>
          <w:rFonts w:cs="Arial"/>
        </w:rPr>
        <w:t xml:space="preserve">okres </w:t>
      </w:r>
      <w:r w:rsidR="008C6820">
        <w:rPr>
          <w:rFonts w:cs="Arial"/>
        </w:rPr>
        <w:t>Domažlice</w:t>
      </w:r>
      <w:r w:rsidR="00CC4D42" w:rsidRPr="00CC4D42">
        <w:rPr>
          <w:rFonts w:cs="Arial"/>
        </w:rPr>
        <w:t xml:space="preserve">, </w:t>
      </w:r>
      <w:r w:rsidR="008C6820">
        <w:rPr>
          <w:rFonts w:cs="Arial"/>
        </w:rPr>
        <w:t>Plzeňský</w:t>
      </w:r>
      <w:r w:rsidR="00CC4D42" w:rsidRPr="00CC4D42">
        <w:rPr>
          <w:rFonts w:cs="Arial"/>
        </w:rPr>
        <w:t xml:space="preserve"> kraj</w:t>
      </w:r>
    </w:p>
    <w:p w14:paraId="10130791" w14:textId="77777777" w:rsidR="001E1133" w:rsidRDefault="00C8483D" w:rsidP="001E1133">
      <w:pPr>
        <w:pStyle w:val="l-L2"/>
        <w:tabs>
          <w:tab w:val="clear" w:pos="737"/>
        </w:tabs>
        <w:ind w:left="357" w:firstLine="0"/>
        <w:rPr>
          <w:rFonts w:cs="Arial"/>
          <w:bCs/>
        </w:rPr>
      </w:pPr>
      <w:r w:rsidRPr="003C6F82">
        <w:rPr>
          <w:rFonts w:cs="Arial"/>
          <w:bCs/>
        </w:rPr>
        <w:lastRenderedPageBreak/>
        <w:t>(dále jen “</w:t>
      </w:r>
      <w:r w:rsidR="00D6259E" w:rsidRPr="003C6F82">
        <w:rPr>
          <w:rFonts w:cs="Arial"/>
          <w:bCs/>
        </w:rPr>
        <w:t>stavba”).</w:t>
      </w:r>
    </w:p>
    <w:p w14:paraId="4CB6085F" w14:textId="60724942"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F67F9">
        <w:rPr>
          <w:rFonts w:cs="Arial"/>
        </w:rPr>
        <w:t>dle vyhlášky č</w:t>
      </w:r>
      <w:r w:rsidR="007066DD" w:rsidRPr="001E1BA3">
        <w:rPr>
          <w:rFonts w:cs="Arial"/>
        </w:rPr>
        <w:t>.</w:t>
      </w:r>
      <w:r w:rsidR="001E1133" w:rsidRPr="001E1BA3">
        <w:rPr>
          <w:rFonts w:cs="Arial"/>
        </w:rPr>
        <w:t> </w:t>
      </w:r>
      <w:r w:rsidR="007066DD" w:rsidRPr="001E1BA3">
        <w:rPr>
          <w:rFonts w:cs="Arial"/>
          <w:color w:val="C00000"/>
        </w:rPr>
        <w:t xml:space="preserve"> </w:t>
      </w:r>
      <w:r w:rsidR="003F67F9" w:rsidRPr="001E1BA3">
        <w:rPr>
          <w:rFonts w:cs="Arial"/>
        </w:rPr>
        <w:t xml:space="preserve">499/2006 </w:t>
      </w:r>
      <w:r w:rsidR="007066DD" w:rsidRPr="001E1BA3">
        <w:rPr>
          <w:rFonts w:cs="Arial"/>
        </w:rPr>
        <w:t>Sb.</w:t>
      </w:r>
      <w:r w:rsidRPr="001E1BA3">
        <w:rPr>
          <w:rFonts w:cs="Arial"/>
        </w:rPr>
        <w:t xml:space="preserve"> projekční</w:t>
      </w:r>
      <w:r w:rsidR="00935617" w:rsidRPr="001E1BA3">
        <w:rPr>
          <w:rFonts w:cs="Arial"/>
        </w:rPr>
        <w:t xml:space="preserve"> </w:t>
      </w:r>
      <w:r w:rsidRPr="003C6F82">
        <w:rPr>
          <w:rFonts w:cs="Arial"/>
        </w:rPr>
        <w:t>společnost</w:t>
      </w:r>
      <w:r w:rsidR="001574EC" w:rsidRPr="003C6F82">
        <w:rPr>
          <w:rFonts w:cs="Arial"/>
        </w:rPr>
        <w:t>í</w:t>
      </w:r>
      <w:r w:rsidRPr="003C6F82">
        <w:rPr>
          <w:rFonts w:cs="Arial"/>
        </w:rPr>
        <w:t xml:space="preserve"> </w:t>
      </w:r>
      <w:r w:rsidR="008D5BF2">
        <w:rPr>
          <w:rFonts w:cs="Arial"/>
          <w:szCs w:val="22"/>
        </w:rPr>
        <w:t>GEOREAL spol s r.o.</w:t>
      </w:r>
      <w:r w:rsidR="008D5BF2" w:rsidRPr="00CF5865">
        <w:rPr>
          <w:rFonts w:cs="Arial"/>
          <w:szCs w:val="22"/>
        </w:rPr>
        <w:t xml:space="preserve">, </w:t>
      </w:r>
      <w:r w:rsidR="008D5BF2">
        <w:rPr>
          <w:rFonts w:cs="Arial"/>
          <w:szCs w:val="22"/>
        </w:rPr>
        <w:t>Hálkova 12</w:t>
      </w:r>
      <w:r w:rsidR="008D5BF2" w:rsidRPr="00CF5865">
        <w:rPr>
          <w:rFonts w:cs="Arial"/>
          <w:szCs w:val="22"/>
        </w:rPr>
        <w:t xml:space="preserve">, </w:t>
      </w:r>
      <w:r w:rsidR="008D5BF2">
        <w:rPr>
          <w:rFonts w:cs="Arial"/>
          <w:szCs w:val="22"/>
        </w:rPr>
        <w:t xml:space="preserve">301 00 Plzeň, </w:t>
      </w:r>
      <w:r w:rsidR="008D5BF2" w:rsidRPr="00290201">
        <w:rPr>
          <w:rFonts w:cs="Arial"/>
          <w:szCs w:val="22"/>
        </w:rPr>
        <w:t xml:space="preserve">IČO </w:t>
      </w:r>
      <w:r w:rsidR="008D5BF2">
        <w:rPr>
          <w:rFonts w:cs="Arial"/>
          <w:szCs w:val="22"/>
        </w:rPr>
        <w:t>40527514</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8D5BF2">
        <w:rPr>
          <w:rFonts w:cs="Arial"/>
        </w:rPr>
        <w:t>63</w:t>
      </w:r>
      <w:r w:rsidR="003F67F9" w:rsidRPr="00C22588">
        <w:rPr>
          <w:rFonts w:cs="Arial"/>
          <w:szCs w:val="22"/>
        </w:rPr>
        <w:t>/</w:t>
      </w:r>
      <w:r w:rsidR="008D5BF2">
        <w:rPr>
          <w:rFonts w:cs="Arial"/>
          <w:szCs w:val="22"/>
        </w:rPr>
        <w:t>20</w:t>
      </w:r>
      <w:r w:rsidR="003F67F9" w:rsidRPr="00C22588">
        <w:rPr>
          <w:rFonts w:cs="Arial"/>
          <w:szCs w:val="22"/>
        </w:rPr>
        <w:t>2</w:t>
      </w:r>
      <w:r w:rsidR="008D5BF2">
        <w:rPr>
          <w:rFonts w:cs="Arial"/>
          <w:szCs w:val="22"/>
        </w:rPr>
        <w:t>1</w:t>
      </w:r>
      <w:r w:rsidRPr="003C6F82">
        <w:rPr>
          <w:rFonts w:cs="Arial"/>
        </w:rPr>
        <w:t>.</w:t>
      </w:r>
      <w:r w:rsidR="008D5BF2">
        <w:rPr>
          <w:rFonts w:cs="Arial"/>
        </w:rPr>
        <w:t xml:space="preserve"> </w:t>
      </w:r>
      <w:r w:rsidRPr="003C6F82">
        <w:rPr>
          <w:rFonts w:cs="Arial"/>
        </w:rPr>
        <w:t>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1F17B08C" w:rsidR="00D6259E" w:rsidRPr="003C6F82" w:rsidRDefault="00B90E36" w:rsidP="007F55D7">
      <w:pPr>
        <w:pStyle w:val="l-L2"/>
        <w:numPr>
          <w:ilvl w:val="1"/>
          <w:numId w:val="5"/>
        </w:numPr>
        <w:ind w:left="714" w:hanging="357"/>
      </w:pPr>
      <w:r w:rsidRPr="003C6F82">
        <w:t>Zhotovitel zajistí</w:t>
      </w:r>
      <w:r w:rsidR="00664D1B">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985BBC">
      <w:pPr>
        <w:pStyle w:val="l-L2"/>
        <w:numPr>
          <w:ilvl w:val="0"/>
          <w:numId w:val="6"/>
        </w:numPr>
        <w:spacing w:before="0"/>
        <w:ind w:left="357" w:hanging="357"/>
        <w:contextualSpacing w:val="0"/>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Pr="00C25CA4" w:rsidRDefault="00A26E5C" w:rsidP="00C25CA4">
      <w:pPr>
        <w:pStyle w:val="l-L2"/>
        <w:numPr>
          <w:ilvl w:val="0"/>
          <w:numId w:val="6"/>
        </w:numPr>
        <w:spacing w:line="360" w:lineRule="auto"/>
        <w:ind w:left="357" w:hanging="357"/>
      </w:pPr>
      <w:bookmarkStart w:id="12" w:name="_Ref376425814"/>
      <w:r w:rsidRPr="00C25CA4">
        <w:t>Celková cena za provedení díla</w:t>
      </w:r>
      <w:r w:rsidR="00E6175B" w:rsidRPr="00C25CA4">
        <w:t>:</w:t>
      </w:r>
    </w:p>
    <w:p w14:paraId="37927411" w14:textId="77777777" w:rsidR="00EF3D3C" w:rsidRDefault="00E6175B" w:rsidP="00EF3D3C">
      <w:pPr>
        <w:pStyle w:val="l-L2"/>
        <w:tabs>
          <w:tab w:val="clear" w:pos="737"/>
        </w:tabs>
        <w:spacing w:line="360" w:lineRule="auto"/>
        <w:ind w:left="357" w:firstLine="0"/>
        <w:rPr>
          <w:i/>
          <w:iCs/>
        </w:rPr>
      </w:pPr>
      <w:r w:rsidRPr="00C25CA4">
        <w:t>bez DPH činí</w:t>
      </w:r>
      <w:r w:rsidR="00973E7F">
        <w:t xml:space="preserve"> </w:t>
      </w:r>
      <w:r w:rsidRPr="00F76489">
        <w:rPr>
          <w:b/>
          <w:highlight w:val="yellow"/>
        </w:rPr>
        <w:t>[DOPLNIT]</w:t>
      </w:r>
      <w:r w:rsidR="00F5032E">
        <w:rPr>
          <w:bCs/>
        </w:rPr>
        <w:t> </w:t>
      </w:r>
      <w:r w:rsidRPr="003C6F82">
        <w:t>Kč.</w:t>
      </w:r>
      <w:bookmarkStart w:id="13" w:name="_Hlk36122845"/>
      <w:bookmarkStart w:id="14" w:name="_Hlk36122353"/>
      <w:bookmarkEnd w:id="12"/>
      <w:r w:rsidR="00973E7F">
        <w:t xml:space="preserve"> </w:t>
      </w:r>
      <w:r w:rsidR="00B26383" w:rsidRPr="16AB2FF7">
        <w:rPr>
          <w:i/>
          <w:iCs/>
        </w:rPr>
        <w:t>(Cena bude uváděna na haléře, tj. na 2 desetinná místa)</w:t>
      </w:r>
      <w:bookmarkEnd w:id="13"/>
      <w:bookmarkEnd w:id="14"/>
    </w:p>
    <w:p w14:paraId="3C01F649" w14:textId="77777777" w:rsidR="00EF3D3C" w:rsidRDefault="00EF3D3C" w:rsidP="00EF3D3C">
      <w:pPr>
        <w:pStyle w:val="l-L2"/>
        <w:tabs>
          <w:tab w:val="clear" w:pos="737"/>
        </w:tabs>
        <w:spacing w:line="360" w:lineRule="auto"/>
        <w:ind w:left="357" w:firstLine="0"/>
        <w:rPr>
          <w:rFonts w:cs="Arial"/>
          <w:lang w:val="x-none"/>
        </w:rPr>
      </w:pPr>
      <w:r w:rsidRPr="00EF3D3C">
        <w:rPr>
          <w:rFonts w:cs="Arial"/>
          <w:lang w:val="x-none"/>
        </w:rPr>
        <w:t xml:space="preserve">DPH </w:t>
      </w:r>
      <w:r w:rsidRPr="00EF3D3C">
        <w:rPr>
          <w:rFonts w:cs="Arial"/>
        </w:rPr>
        <w:t>21</w:t>
      </w:r>
      <w:r w:rsidRPr="00EF3D3C">
        <w:rPr>
          <w:rFonts w:cs="Arial"/>
          <w:lang w:val="x-none"/>
        </w:rPr>
        <w:t xml:space="preserve"> % činí </w:t>
      </w:r>
      <w:r w:rsidRPr="00EF3D3C">
        <w:rPr>
          <w:rFonts w:cs="Arial"/>
          <w:b/>
          <w:highlight w:val="yellow"/>
          <w:lang w:val="x-none"/>
        </w:rPr>
        <w:t>[DOPLNIT]</w:t>
      </w:r>
      <w:r w:rsidRPr="00EF3D3C">
        <w:rPr>
          <w:rFonts w:cs="Arial"/>
          <w:b/>
        </w:rPr>
        <w:t xml:space="preserve"> </w:t>
      </w:r>
      <w:r w:rsidRPr="00EF3D3C">
        <w:rPr>
          <w:rFonts w:cs="Arial"/>
          <w:lang w:val="x-none"/>
        </w:rPr>
        <w:t>Kč</w:t>
      </w:r>
    </w:p>
    <w:p w14:paraId="2347D7C6" w14:textId="63E9CD49" w:rsidR="00EF3D3C" w:rsidRPr="00EF3D3C" w:rsidRDefault="00EF3D3C" w:rsidP="00EF3D3C">
      <w:pPr>
        <w:pStyle w:val="l-L2"/>
        <w:tabs>
          <w:tab w:val="clear" w:pos="737"/>
        </w:tabs>
        <w:spacing w:line="360" w:lineRule="auto"/>
        <w:ind w:left="357" w:firstLine="0"/>
        <w:rPr>
          <w:i/>
          <w:iCs/>
        </w:rPr>
      </w:pPr>
      <w:r w:rsidRPr="00EF3D3C">
        <w:rPr>
          <w:rFonts w:cs="Arial"/>
          <w:lang w:val="x-none"/>
        </w:rPr>
        <w:t xml:space="preserve">Celková cena za provedení díla vč. DPH činí </w:t>
      </w:r>
      <w:r w:rsidRPr="00EF3D3C">
        <w:rPr>
          <w:rFonts w:cs="Arial"/>
          <w:b/>
          <w:highlight w:val="yellow"/>
          <w:lang w:val="x-none"/>
        </w:rPr>
        <w:t>[DOPLNIT]</w:t>
      </w:r>
      <w:r w:rsidRPr="00EF3D3C">
        <w:rPr>
          <w:rFonts w:cs="Arial"/>
          <w:lang w:val="x-none"/>
        </w:rPr>
        <w:t xml:space="preserve"> Kč.</w:t>
      </w:r>
    </w:p>
    <w:p w14:paraId="646F34F8" w14:textId="605C7F24" w:rsidR="7B5176A6" w:rsidRDefault="00EF3D3C" w:rsidP="00EF3D3C">
      <w:pPr>
        <w:pStyle w:val="l-L2"/>
        <w:tabs>
          <w:tab w:val="clear" w:pos="737"/>
        </w:tabs>
        <w:spacing w:line="360" w:lineRule="auto"/>
        <w:ind w:left="0" w:firstLine="0"/>
        <w:contextualSpacing w:val="0"/>
      </w:pPr>
      <w:r>
        <w:t xml:space="preserve">      </w:t>
      </w:r>
      <w:r w:rsidR="00A07580">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r w:rsidR="008C18A0">
        <w:t>pdf.</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lastRenderedPageBreak/>
        <w:t>Objednatel neposkytuje zálohy.</w:t>
      </w:r>
    </w:p>
    <w:p w14:paraId="2CEE7037" w14:textId="56E0F961" w:rsidR="008B56B5" w:rsidRPr="00C25CA4" w:rsidRDefault="008B56B5" w:rsidP="00B23862">
      <w:pPr>
        <w:pStyle w:val="l-L2"/>
        <w:numPr>
          <w:ilvl w:val="0"/>
          <w:numId w:val="7"/>
        </w:numPr>
        <w:ind w:left="357" w:hanging="357"/>
        <w:rPr>
          <w:rFonts w:eastAsiaTheme="minorEastAsia"/>
        </w:rPr>
      </w:pPr>
      <w:bookmarkStart w:id="17" w:name="_Hlk126324902"/>
      <w:r w:rsidRPr="00C25CA4">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C25CA4">
        <w:rPr>
          <w:rFonts w:eastAsiaTheme="minorEastAsia"/>
        </w:rPr>
        <w:t> </w:t>
      </w:r>
      <w:r w:rsidRPr="00C25CA4">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604B2">
        <w:rPr>
          <w:rFonts w:eastAsiaTheme="minorEastAsia"/>
        </w:rPr>
        <w:t>04</w:t>
      </w:r>
      <w:r w:rsidRPr="00C25CA4">
        <w:rPr>
          <w:rFonts w:eastAsiaTheme="minorEastAsia"/>
        </w:rPr>
        <w:t>.</w:t>
      </w:r>
      <w:r w:rsidR="001604B2">
        <w:rPr>
          <w:rFonts w:eastAsiaTheme="minorEastAsia"/>
        </w:rPr>
        <w:t xml:space="preserve"> </w:t>
      </w:r>
      <w:r w:rsidRPr="00C25CA4">
        <w:rPr>
          <w:rFonts w:eastAsiaTheme="minorEastAsia"/>
        </w:rPr>
        <w:t>1</w:t>
      </w:r>
      <w:r w:rsidR="00A50C2B">
        <w:rPr>
          <w:rFonts w:eastAsiaTheme="minorEastAsia"/>
        </w:rPr>
        <w:t>2</w:t>
      </w:r>
      <w:r w:rsidRPr="00C25CA4">
        <w:rPr>
          <w:rFonts w:eastAsiaTheme="minorEastAsia"/>
        </w:rPr>
        <w:t>. příslušného roku.</w:t>
      </w:r>
      <w:bookmarkEnd w:id="17"/>
    </w:p>
    <w:p w14:paraId="5253B310" w14:textId="648F2361" w:rsidR="008B56B5" w:rsidRPr="00C25CA4" w:rsidRDefault="008B56B5" w:rsidP="00F8630F">
      <w:pPr>
        <w:pStyle w:val="l-L2"/>
        <w:tabs>
          <w:tab w:val="clear" w:pos="737"/>
        </w:tabs>
        <w:ind w:left="357" w:firstLine="0"/>
        <w:rPr>
          <w:rFonts w:eastAsiaTheme="minorEastAsia"/>
        </w:rPr>
      </w:pPr>
      <w:r w:rsidRPr="00C25CA4">
        <w:rPr>
          <w:rFonts w:eastAsiaTheme="minorEastAsia"/>
        </w:rPr>
        <w:t>Nebude-li dílo dokončeno do 0</w:t>
      </w:r>
      <w:r w:rsidR="001604B2">
        <w:rPr>
          <w:rFonts w:eastAsiaTheme="minorEastAsia"/>
        </w:rPr>
        <w:t>4</w:t>
      </w:r>
      <w:r w:rsidRPr="00C25CA4">
        <w:rPr>
          <w:rFonts w:eastAsiaTheme="minorEastAsia"/>
        </w:rPr>
        <w:t>.</w:t>
      </w:r>
      <w:r w:rsidR="00E00D03" w:rsidRPr="00C25CA4">
        <w:rPr>
          <w:rFonts w:eastAsiaTheme="minorEastAsia"/>
        </w:rPr>
        <w:t> </w:t>
      </w:r>
      <w:r w:rsidRPr="00C25CA4">
        <w:rPr>
          <w:rFonts w:eastAsiaTheme="minorEastAsia"/>
        </w:rPr>
        <w:t>1</w:t>
      </w:r>
      <w:r w:rsidR="00A50C2B">
        <w:rPr>
          <w:rFonts w:eastAsiaTheme="minorEastAsia"/>
        </w:rPr>
        <w:t>2</w:t>
      </w:r>
      <w:r w:rsidRPr="00C25CA4">
        <w:rPr>
          <w:rFonts w:eastAsiaTheme="minorEastAsia"/>
        </w:rPr>
        <w:t>.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C25CA4">
        <w:rPr>
          <w:rFonts w:eastAsiaTheme="minorEastAsia"/>
        </w:rPr>
        <w:t> </w:t>
      </w:r>
      <w:r w:rsidRPr="00C25CA4">
        <w:rPr>
          <w:rFonts w:eastAsiaTheme="minorEastAsia"/>
        </w:rPr>
        <w:t>objednatelem potvrzených soupisů provedených prací. Faktura musí být objednateli doručena nejpozději do 0</w:t>
      </w:r>
      <w:r w:rsidR="001604B2">
        <w:rPr>
          <w:rFonts w:eastAsiaTheme="minorEastAsia"/>
        </w:rPr>
        <w:t>4</w:t>
      </w:r>
      <w:r w:rsidRPr="00C25CA4">
        <w:rPr>
          <w:rFonts w:eastAsiaTheme="minorEastAsia"/>
        </w:rPr>
        <w:t>.</w:t>
      </w:r>
      <w:r w:rsidR="00E00D03" w:rsidRPr="00C25CA4">
        <w:rPr>
          <w:rFonts w:eastAsiaTheme="minorEastAsia"/>
        </w:rPr>
        <w:t> </w:t>
      </w:r>
      <w:r w:rsidRPr="00C25CA4">
        <w:rPr>
          <w:rFonts w:eastAsiaTheme="minorEastAsia"/>
        </w:rPr>
        <w:t>1</w:t>
      </w:r>
      <w:r w:rsidR="00A50C2B">
        <w:rPr>
          <w:rFonts w:eastAsiaTheme="minorEastAsia"/>
        </w:rPr>
        <w:t>2</w:t>
      </w:r>
      <w:r w:rsidRPr="00C25CA4">
        <w:rPr>
          <w:rFonts w:eastAsiaTheme="minorEastAsia"/>
        </w:rPr>
        <w:t>.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uvedeny dle SoD.</w:t>
      </w:r>
      <w:bookmarkEnd w:id="18"/>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6C0F0178"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F54718" w:rsidRPr="001A439B">
        <w:rPr>
          <w:rFonts w:cs="Arial"/>
        </w:rPr>
        <w:t>Státní pozemkový úřad, Krajský pozemkový úřad pro</w:t>
      </w:r>
      <w:r w:rsidR="00F54718">
        <w:rPr>
          <w:rFonts w:cs="Arial"/>
        </w:rPr>
        <w:t xml:space="preserve"> Plzeňský kraj</w:t>
      </w:r>
      <w:r w:rsidR="00CC4D42" w:rsidRPr="004B58C7">
        <w:rPr>
          <w:rFonts w:cs="Arial"/>
        </w:rPr>
        <w:t xml:space="preserve">, Pobočka </w:t>
      </w:r>
      <w:r w:rsidR="001A6199">
        <w:rPr>
          <w:rFonts w:cs="Arial"/>
        </w:rPr>
        <w:t>Domažlice</w:t>
      </w:r>
      <w:r w:rsidR="00CC4D42" w:rsidRPr="004B58C7">
        <w:rPr>
          <w:rFonts w:cs="Arial"/>
        </w:rPr>
        <w:t xml:space="preserve">, </w:t>
      </w:r>
      <w:r w:rsidR="001A6199">
        <w:rPr>
          <w:rFonts w:cs="Arial"/>
        </w:rPr>
        <w:t>Haltravská 438</w:t>
      </w:r>
      <w:r w:rsidR="00CC4D42" w:rsidRPr="004B58C7">
        <w:rPr>
          <w:rFonts w:cs="Arial"/>
        </w:rPr>
        <w:t xml:space="preserve">, </w:t>
      </w:r>
      <w:r w:rsidR="001A6199">
        <w:rPr>
          <w:rFonts w:cs="Arial"/>
        </w:rPr>
        <w:t>344 01 Domažlice</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1"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051F1556" w14:textId="4B6AFEA5" w:rsidR="00573D52" w:rsidRPr="00573D52" w:rsidRDefault="00573D52" w:rsidP="004436F3">
      <w:pPr>
        <w:pStyle w:val="l-L2"/>
        <w:numPr>
          <w:ilvl w:val="0"/>
          <w:numId w:val="7"/>
        </w:numPr>
        <w:ind w:left="357" w:hanging="357"/>
        <w:rPr>
          <w:rFonts w:cs="Arial"/>
        </w:rPr>
      </w:pPr>
      <w:bookmarkStart w:id="20" w:name="_Hlk197065952"/>
      <w:bookmarkEnd w:id="19"/>
      <w:r w:rsidRPr="00573D52">
        <w:rPr>
          <w:rFonts w:cs="Arial"/>
        </w:rPr>
        <w:lastRenderedPageBreak/>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r w:rsidRPr="00573D52">
        <w:rPr>
          <w:rFonts w:cs="Arial"/>
        </w:rPr>
        <w:t>winding-up,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0"/>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D5307F9"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3121E2">
        <w:rPr>
          <w:rFonts w:eastAsiaTheme="minorEastAsia"/>
          <w:b/>
          <w:bCs/>
        </w:rPr>
        <w:t>27</w:t>
      </w:r>
      <w:r w:rsidR="004275B7" w:rsidRPr="004275B7">
        <w:rPr>
          <w:rFonts w:eastAsiaTheme="minorEastAsia"/>
          <w:b/>
          <w:bCs/>
        </w:rPr>
        <w:t>.0</w:t>
      </w:r>
      <w:r w:rsidR="003121E2">
        <w:rPr>
          <w:rFonts w:eastAsiaTheme="minorEastAsia"/>
          <w:b/>
          <w:bCs/>
        </w:rPr>
        <w:t>7</w:t>
      </w:r>
      <w:r w:rsidR="004275B7" w:rsidRPr="004275B7">
        <w:rPr>
          <w:rFonts w:eastAsiaTheme="minorEastAsia"/>
          <w:b/>
          <w:bCs/>
        </w:rPr>
        <w:t>.2026</w:t>
      </w:r>
    </w:p>
    <w:p w14:paraId="5B2B3576" w14:textId="56E9A138" w:rsidR="00FB2E5D" w:rsidRPr="000855C3"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BD115B">
        <w:rPr>
          <w:rFonts w:eastAsiaTheme="minorEastAsia"/>
        </w:rPr>
        <w:t xml:space="preserve">      </w:t>
      </w:r>
      <w:r w:rsidR="004275B7">
        <w:rPr>
          <w:rFonts w:eastAsiaTheme="minorEastAsia"/>
        </w:rPr>
        <w:t xml:space="preserve"> </w:t>
      </w:r>
      <w:r w:rsidR="004275B7" w:rsidRPr="004275B7">
        <w:rPr>
          <w:rFonts w:eastAsiaTheme="minorEastAsia"/>
          <w:b/>
          <w:bCs/>
        </w:rPr>
        <w:t>0</w:t>
      </w:r>
      <w:r w:rsidR="003121E2">
        <w:rPr>
          <w:rFonts w:eastAsiaTheme="minorEastAsia"/>
          <w:b/>
          <w:bCs/>
        </w:rPr>
        <w:t>3</w:t>
      </w:r>
      <w:r w:rsidR="004275B7" w:rsidRPr="004275B7">
        <w:rPr>
          <w:rFonts w:eastAsiaTheme="minorEastAsia"/>
          <w:b/>
          <w:bCs/>
        </w:rPr>
        <w:t>.08.2026</w:t>
      </w:r>
    </w:p>
    <w:p w14:paraId="1B47A682" w14:textId="33B511DF" w:rsidR="003121E2" w:rsidRPr="003121E2" w:rsidRDefault="002239DD" w:rsidP="003121E2">
      <w:pPr>
        <w:pStyle w:val="l-L2"/>
        <w:tabs>
          <w:tab w:val="clear" w:pos="737"/>
        </w:tabs>
        <w:ind w:left="357" w:firstLine="0"/>
        <w:rPr>
          <w:rFonts w:eastAsiaTheme="minorEastAsia"/>
          <w:b/>
          <w:bCs/>
        </w:rPr>
      </w:pPr>
      <w:r w:rsidRPr="003C6F82">
        <w:rPr>
          <w:rFonts w:eastAsiaTheme="minorEastAsia"/>
        </w:rPr>
        <w:t>Lhůta pro dokončení stavebních prací:</w:t>
      </w:r>
      <w:r w:rsidR="00BD115B">
        <w:rPr>
          <w:rFonts w:eastAsiaTheme="minorEastAsia"/>
        </w:rPr>
        <w:t xml:space="preserve"> </w:t>
      </w:r>
      <w:r w:rsidR="00966CBE">
        <w:rPr>
          <w:rFonts w:eastAsiaTheme="minorEastAsia"/>
        </w:rPr>
        <w:t>do</w:t>
      </w:r>
      <w:r w:rsidR="00BD115B">
        <w:rPr>
          <w:rFonts w:eastAsiaTheme="minorEastAsia"/>
        </w:rPr>
        <w:t xml:space="preserve"> </w:t>
      </w:r>
      <w:r w:rsidR="003121E2">
        <w:rPr>
          <w:rFonts w:eastAsiaTheme="minorEastAsia"/>
          <w:b/>
          <w:bCs/>
        </w:rPr>
        <w:t>30</w:t>
      </w:r>
      <w:r w:rsidR="00BD115B" w:rsidRPr="00364971">
        <w:rPr>
          <w:rFonts w:eastAsiaTheme="minorEastAsia"/>
          <w:b/>
          <w:bCs/>
        </w:rPr>
        <w:t>.10.2026</w:t>
      </w:r>
    </w:p>
    <w:p w14:paraId="00579313" w14:textId="51F25D6D" w:rsidR="00FB2E5D" w:rsidRDefault="002239DD" w:rsidP="00FB2E5D">
      <w:pPr>
        <w:pStyle w:val="l-L2"/>
        <w:tabs>
          <w:tab w:val="clear" w:pos="737"/>
        </w:tabs>
        <w:ind w:left="357" w:firstLine="0"/>
        <w:rPr>
          <w:rFonts w:eastAsiaTheme="minorEastAsia"/>
          <w:b/>
          <w:bCs/>
        </w:rPr>
      </w:pPr>
      <w:r w:rsidRPr="00364971">
        <w:rPr>
          <w:rFonts w:eastAsiaTheme="minorEastAsia"/>
        </w:rPr>
        <w:t xml:space="preserve">Lhůta </w:t>
      </w:r>
      <w:bookmarkStart w:id="21" w:name="_Hlk204159342"/>
      <w:r w:rsidRPr="00364971">
        <w:rPr>
          <w:rFonts w:eastAsiaTheme="minorEastAsia"/>
        </w:rPr>
        <w:t xml:space="preserve">pro </w:t>
      </w:r>
      <w:r w:rsidR="00E57BD0" w:rsidRPr="00364971">
        <w:rPr>
          <w:rFonts w:eastAsiaTheme="minorEastAsia"/>
        </w:rPr>
        <w:t xml:space="preserve">protokolární </w:t>
      </w:r>
      <w:r w:rsidRPr="00364971">
        <w:rPr>
          <w:rFonts w:eastAsiaTheme="minorEastAsia"/>
        </w:rPr>
        <w:t>předání a převzetí dokončeného díla:</w:t>
      </w:r>
      <w:r w:rsidR="00966CBE">
        <w:rPr>
          <w:rFonts w:eastAsiaTheme="minorEastAsia"/>
        </w:rPr>
        <w:t xml:space="preserve"> do</w:t>
      </w:r>
      <w:r w:rsidRPr="00364971">
        <w:rPr>
          <w:rFonts w:eastAsiaTheme="minorEastAsia"/>
        </w:rPr>
        <w:t xml:space="preserve"> </w:t>
      </w:r>
      <w:r w:rsidR="00966CBE" w:rsidRPr="00966CBE">
        <w:rPr>
          <w:rFonts w:eastAsiaTheme="minorEastAsia"/>
          <w:b/>
          <w:bCs/>
        </w:rPr>
        <w:t>25</w:t>
      </w:r>
      <w:r w:rsidR="000710A0" w:rsidRPr="00364971">
        <w:rPr>
          <w:rFonts w:eastAsiaTheme="minorEastAsia"/>
          <w:b/>
          <w:bCs/>
        </w:rPr>
        <w:t>.11.2026</w:t>
      </w:r>
      <w:bookmarkEnd w:id="21"/>
    </w:p>
    <w:p w14:paraId="34CC2725" w14:textId="0E46D327"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p>
    <w:p w14:paraId="617EF78C" w14:textId="324F95AA" w:rsidR="002239DD" w:rsidRPr="00005550" w:rsidRDefault="002239DD" w:rsidP="007F55D7">
      <w:pPr>
        <w:pStyle w:val="l-L2"/>
        <w:numPr>
          <w:ilvl w:val="0"/>
          <w:numId w:val="8"/>
        </w:numPr>
        <w:ind w:left="357" w:hanging="357"/>
        <w:rPr>
          <w:rFonts w:eastAsiaTheme="minorEastAsia" w:cs="Arial"/>
          <w:i/>
          <w:iCs/>
        </w:rPr>
      </w:pPr>
      <w:r w:rsidRPr="00546004">
        <w:rPr>
          <w:rFonts w:eastAsiaTheme="minorEastAsia" w:cs="Arial"/>
        </w:rPr>
        <w:t>Žádost o kolaudaci podává u stavebního nebo speciálního úřadu objednatel. Dílo zhotovitel předává objednateli po obdržení dokladu o úspěšné kolaudaci.</w:t>
      </w:r>
      <w:r w:rsidR="004275B7">
        <w:rPr>
          <w:rFonts w:eastAsiaTheme="minorEastAsia" w:cs="Arial"/>
        </w:rPr>
        <w:t xml:space="preserve"> </w:t>
      </w:r>
      <w:r w:rsidR="004275B7" w:rsidRPr="00005550">
        <w:rPr>
          <w:rFonts w:eastAsiaTheme="minorEastAsia" w:cs="Arial"/>
          <w:i/>
          <w:iCs/>
        </w:rPr>
        <w:t>Toto ustanovení nebude využito</w:t>
      </w:r>
      <w:r w:rsidR="00005550" w:rsidRPr="00005550">
        <w:rPr>
          <w:rFonts w:eastAsiaTheme="minorEastAsia" w:cs="Arial"/>
          <w:i/>
          <w:iCs/>
        </w:rPr>
        <w:t>, protože</w:t>
      </w:r>
      <w:r w:rsidR="004275B7" w:rsidRPr="00005550">
        <w:rPr>
          <w:rFonts w:cs="Arial"/>
          <w:i/>
          <w:iCs/>
          <w:szCs w:val="22"/>
        </w:rPr>
        <w:t xml:space="preserve"> </w:t>
      </w:r>
      <w:r w:rsidR="00005550" w:rsidRPr="00005550">
        <w:rPr>
          <w:rFonts w:cs="Arial"/>
          <w:i/>
          <w:iCs/>
          <w:szCs w:val="22"/>
        </w:rPr>
        <w:t>s</w:t>
      </w:r>
      <w:r w:rsidR="004275B7" w:rsidRPr="00005550">
        <w:rPr>
          <w:rFonts w:cs="Arial"/>
          <w:i/>
          <w:iCs/>
          <w:szCs w:val="22"/>
        </w:rPr>
        <w:t>tavba nevyžaduje kolaudační rozhodnutí.</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7F35C398" w14:textId="627AEABE" w:rsidR="00AB1A73" w:rsidRPr="003C6F82" w:rsidRDefault="009A6F40" w:rsidP="00222CE9">
      <w:pPr>
        <w:pStyle w:val="l-L2"/>
        <w:numPr>
          <w:ilvl w:val="0"/>
          <w:numId w:val="9"/>
        </w:numPr>
        <w:ind w:left="357" w:hanging="357"/>
      </w:pPr>
      <w:r w:rsidRPr="003C6F82">
        <w:t>Objednatel poskytne zhotoviteli součinnost nezbytnou k provedení díla.</w:t>
      </w:r>
    </w:p>
    <w:p w14:paraId="74FD1240" w14:textId="477E8784" w:rsidR="00646665" w:rsidRPr="00AB1A73" w:rsidRDefault="00646665" w:rsidP="00AB1A73">
      <w:pPr>
        <w:pStyle w:val="l-L1"/>
      </w:pPr>
      <w:r w:rsidRPr="00AB1A73">
        <w:lastRenderedPageBreak/>
        <w:t>Povinnosti zhotovitele</w:t>
      </w:r>
    </w:p>
    <w:p w14:paraId="2BB20668" w14:textId="51A56C0E"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2"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2"/>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3" w:name="_Hlk36121733"/>
      <w:r w:rsidR="001B686F" w:rsidRPr="003C6F82">
        <w:t>vad a</w:t>
      </w:r>
      <w:r w:rsidR="00361745">
        <w:t> </w:t>
      </w:r>
      <w:r w:rsidR="001B686F" w:rsidRPr="003C6F82">
        <w:t>nedodělků z přejímacího řízení</w:t>
      </w:r>
      <w:bookmarkEnd w:id="23"/>
      <w:r w:rsidR="00F27890">
        <w:t>.</w:t>
      </w:r>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 xml:space="preserve">K ověření objemu provedených prací provede zhotovitel soupis provedených prací podle jednotlivých položek. Potvrzený soupis provedených prací je podkladem pro úhradu </w:t>
      </w:r>
      <w:r w:rsidRPr="003C6F82">
        <w:rPr>
          <w:rFonts w:cs="Arial"/>
        </w:rPr>
        <w:lastRenderedPageBreak/>
        <w:t>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4"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4"/>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lastRenderedPageBreak/>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637C6284"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DF6652">
        <w:rPr>
          <w:rFonts w:cs="Arial"/>
        </w:rPr>
        <w:t xml:space="preserve">min. </w:t>
      </w:r>
      <w:r w:rsidRPr="003C6F82">
        <w:rPr>
          <w:rFonts w:cs="Arial"/>
        </w:rPr>
        <w:t xml:space="preserve">ve výši </w:t>
      </w:r>
      <w:r w:rsidR="00DF6652">
        <w:rPr>
          <w:rFonts w:cs="Arial"/>
        </w:rPr>
        <w:t>ceny díla včetně DPH.</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 xml:space="preserve">této smlouvy či v souvislosti s ní byly platné po celou dobu provádění díla i po dobu záruky. V případě, že dojde k zániku pojištění, je zhotovitel povinen o této skutečnosti neprodleně </w:t>
      </w:r>
      <w:r w:rsidRPr="007F5C8D">
        <w:rPr>
          <w:rFonts w:cs="Arial"/>
        </w:rPr>
        <w:lastRenderedPageBreak/>
        <w:t>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5"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6"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6"/>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7" w:name="_Hlk16773999"/>
      <w:r w:rsidR="00AC63F3" w:rsidRPr="003C6F82">
        <w:t xml:space="preserve">Kontroly se mohou účastnit i zaměstnanci objednatele zařazení v Oddělení investičních činností. </w:t>
      </w:r>
      <w:bookmarkEnd w:id="27"/>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lastRenderedPageBreak/>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8" w:name="_Hlk16774061"/>
      <w:r w:rsidR="00AC63F3" w:rsidRPr="003C6F82">
        <w:t>Kontrolních dnů se mohou účastnit i zaměstnanci objednatele zařazení v</w:t>
      </w:r>
      <w:r w:rsidR="0053019A">
        <w:t> </w:t>
      </w:r>
      <w:r w:rsidR="00AC63F3" w:rsidRPr="003C6F82">
        <w:t>Oddělení investičních činností.</w:t>
      </w:r>
      <w:bookmarkEnd w:id="28"/>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Default="00FD5968" w:rsidP="00F34551">
      <w:pPr>
        <w:pStyle w:val="l-L2"/>
        <w:numPr>
          <w:ilvl w:val="0"/>
          <w:numId w:val="16"/>
        </w:numPr>
        <w:ind w:left="357" w:hanging="357"/>
      </w:pPr>
      <w:r>
        <w:t>O dokončení stavebních prací bude sepsán předepsaný protokol.</w:t>
      </w:r>
    </w:p>
    <w:p w14:paraId="38DFFF14" w14:textId="7845848A" w:rsidR="00414852" w:rsidRPr="008970C3" w:rsidRDefault="00414852" w:rsidP="0024680A">
      <w:pPr>
        <w:pStyle w:val="l-L2"/>
        <w:numPr>
          <w:ilvl w:val="0"/>
          <w:numId w:val="16"/>
        </w:numPr>
        <w:ind w:left="357" w:hanging="357"/>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8970C3">
        <w:t xml:space="preserve">je </w:t>
      </w:r>
      <w:r w:rsidR="00E1000C" w:rsidRPr="008970C3">
        <w:t>Státní pozemkový úřad</w:t>
      </w:r>
      <w:r w:rsidR="008970C3" w:rsidRPr="008970C3">
        <w:t xml:space="preserve">, </w:t>
      </w:r>
      <w:r w:rsidR="00E1000C" w:rsidRPr="008970C3">
        <w:t xml:space="preserve">Pobočka </w:t>
      </w:r>
      <w:r w:rsidR="00005550">
        <w:t>Domažlice</w:t>
      </w:r>
      <w:r w:rsidR="008970C3" w:rsidRPr="008970C3">
        <w:t xml:space="preserve">, </w:t>
      </w:r>
      <w:r w:rsidR="00005550">
        <w:t>Haltravská 438, 344 01 Domažlice</w:t>
      </w:r>
      <w:r w:rsidR="008970C3" w:rsidRPr="008970C3">
        <w:t>.</w:t>
      </w:r>
      <w:r w:rsidR="0024680A">
        <w:t xml:space="preserve"> </w:t>
      </w:r>
      <w:r w:rsidR="0024680A" w:rsidRPr="0024680A">
        <w:rPr>
          <w:rFonts w:eastAsiaTheme="minorEastAsia" w:cs="Arial"/>
          <w:i/>
          <w:iCs/>
        </w:rPr>
        <w:t>Toto ustanovení bude využito přiměřeně, protože</w:t>
      </w:r>
      <w:r w:rsidR="0024680A" w:rsidRPr="0024680A">
        <w:rPr>
          <w:rFonts w:cs="Arial"/>
          <w:i/>
          <w:iCs/>
          <w:szCs w:val="22"/>
        </w:rPr>
        <w:t xml:space="preserve"> stavba nevyžaduje kolaudační rozhodnutí.</w:t>
      </w:r>
    </w:p>
    <w:p w14:paraId="43122E46" w14:textId="77777777" w:rsid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40541AE8" w14:textId="5F978592" w:rsidR="00985166" w:rsidRPr="00AB6E77" w:rsidRDefault="00985166" w:rsidP="00985166">
      <w:pPr>
        <w:pStyle w:val="l-L2"/>
        <w:tabs>
          <w:tab w:val="clear" w:pos="737"/>
        </w:tabs>
        <w:ind w:left="357" w:firstLine="0"/>
      </w:pPr>
      <w:r w:rsidRPr="0024680A">
        <w:rPr>
          <w:rFonts w:eastAsiaTheme="minorEastAsia" w:cs="Arial"/>
          <w:i/>
          <w:iCs/>
        </w:rPr>
        <w:t>Toto ustanovení bude využito přiměřeně, protože</w:t>
      </w:r>
      <w:r w:rsidRPr="0024680A">
        <w:rPr>
          <w:rFonts w:cs="Arial"/>
          <w:i/>
          <w:iCs/>
          <w:szCs w:val="22"/>
        </w:rPr>
        <w:t xml:space="preserve"> stavba nevyžaduje kolaudační rozhodnutí.</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lastRenderedPageBreak/>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04BA4267" w:rsidR="00DC7E4C" w:rsidRPr="003C6F82"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1"/>
      <w:r w:rsidR="00D2308E">
        <w:t xml:space="preserve"> </w:t>
      </w:r>
      <w:r w:rsidR="00D2308E" w:rsidRPr="00005550">
        <w:rPr>
          <w:rFonts w:eastAsiaTheme="minorEastAsia" w:cs="Arial"/>
          <w:i/>
          <w:iCs/>
        </w:rPr>
        <w:t>Toto ustanovení nebude využito, protože</w:t>
      </w:r>
      <w:r w:rsidR="00D2308E" w:rsidRPr="00005550">
        <w:rPr>
          <w:rFonts w:cs="Arial"/>
          <w:i/>
          <w:iCs/>
          <w:szCs w:val="22"/>
        </w:rPr>
        <w:t xml:space="preserve"> stavba nevyžaduje kolaudační rozhodnutí.</w:t>
      </w:r>
    </w:p>
    <w:bookmarkEnd w:id="30"/>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D33042"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r w:rsidR="009B6CDD">
        <w:t xml:space="preserve"> </w:t>
      </w:r>
      <w:r w:rsidR="009B6CDD" w:rsidRPr="00005550">
        <w:rPr>
          <w:rFonts w:eastAsiaTheme="minorEastAsia" w:cs="Arial"/>
          <w:i/>
          <w:iCs/>
        </w:rPr>
        <w:t>Toto ustanovení nebude využito, protože</w:t>
      </w:r>
      <w:r w:rsidR="009B6CDD" w:rsidRPr="00005550">
        <w:rPr>
          <w:rFonts w:cs="Arial"/>
          <w:i/>
          <w:iCs/>
          <w:szCs w:val="22"/>
        </w:rPr>
        <w:t xml:space="preserve"> stavba nevyžaduje kolaudační rozhodnutí.</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lastRenderedPageBreak/>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5"/>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6FD83CA6"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končí dnem odstranění vad a nedodělků z přejímacího řízení</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09021993" w14:textId="00492FBB" w:rsidR="00165D32" w:rsidRPr="003C6F82" w:rsidRDefault="007637B1" w:rsidP="00550799">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1BE0B79" w:rsidR="003D21B7" w:rsidRPr="003C6F82" w:rsidRDefault="003D21B7" w:rsidP="007F55D7">
      <w:pPr>
        <w:pStyle w:val="l-L2"/>
        <w:numPr>
          <w:ilvl w:val="0"/>
          <w:numId w:val="24"/>
        </w:numPr>
        <w:ind w:left="357" w:hanging="357"/>
      </w:pPr>
      <w:r w:rsidRPr="003C6F82">
        <w:lastRenderedPageBreak/>
        <w:t xml:space="preserve">Zhotovitel poskytne objednateli záruku za jakost díla v délce </w:t>
      </w:r>
      <w:r w:rsidR="00C75858">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450571C7" w:rsidR="00DC7E4C" w:rsidRPr="008A7BA4" w:rsidRDefault="00DC7E4C" w:rsidP="007F55D7">
      <w:pPr>
        <w:pStyle w:val="l-L2"/>
        <w:numPr>
          <w:ilvl w:val="0"/>
          <w:numId w:val="24"/>
        </w:numPr>
        <w:ind w:left="357" w:hanging="357"/>
      </w:pPr>
      <w:bookmarkStart w:id="35" w:name="_Ref376379662"/>
      <w:r w:rsidRPr="003C6F82">
        <w:lastRenderedPageBreak/>
        <w:t xml:space="preserve">Zhotovitel se zavazuje uhradit smluvní pokutu ve </w:t>
      </w:r>
      <w:r w:rsidRPr="008A7BA4">
        <w:t xml:space="preserve">výši </w:t>
      </w:r>
      <w:r w:rsidR="00622391" w:rsidRPr="008A7BA4">
        <w:t>0,</w:t>
      </w:r>
      <w:r w:rsidR="008A7BA4" w:rsidRPr="008A7BA4">
        <w:t>5</w:t>
      </w:r>
      <w:r w:rsidR="00622391" w:rsidRPr="008A7BA4">
        <w:t>%</w:t>
      </w:r>
      <w:r w:rsidRPr="008A7BA4">
        <w:t xml:space="preserve"> z celkové ceny díla bez DPH za</w:t>
      </w:r>
      <w:r w:rsidR="00D739EA" w:rsidRPr="008A7BA4">
        <w:t> </w:t>
      </w:r>
      <w:r w:rsidRPr="008A7BA4">
        <w:t xml:space="preserve">každý i započatý kalendářní den prodlení </w:t>
      </w:r>
      <w:r w:rsidR="00D515F8" w:rsidRPr="008A7BA4">
        <w:t>lhůty</w:t>
      </w:r>
      <w:r w:rsidRPr="008A7BA4">
        <w:t xml:space="preserve"> zahájení prací dle této smlouvy.</w:t>
      </w:r>
    </w:p>
    <w:p w14:paraId="0E9327B3" w14:textId="39395627" w:rsidR="00DC7E4C" w:rsidRPr="008A7BA4" w:rsidRDefault="00DC7E4C" w:rsidP="007F55D7">
      <w:pPr>
        <w:pStyle w:val="l-L2"/>
        <w:numPr>
          <w:ilvl w:val="0"/>
          <w:numId w:val="24"/>
        </w:numPr>
        <w:ind w:left="357" w:hanging="357"/>
      </w:pPr>
      <w:r w:rsidRPr="008A7BA4">
        <w:t xml:space="preserve">Zhotovitel se zavazuje uhradit smluvní pokutu ve výši </w:t>
      </w:r>
      <w:r w:rsidR="00622391" w:rsidRPr="008A7BA4">
        <w:t>1%</w:t>
      </w:r>
      <w:r w:rsidRPr="008A7BA4">
        <w:t xml:space="preserve"> z celkové ceny díla bez DPH</w:t>
      </w:r>
      <w:r w:rsidRPr="008A7BA4" w:rsidDel="00275DB5">
        <w:t xml:space="preserve"> </w:t>
      </w:r>
      <w:r w:rsidRPr="008A7BA4">
        <w:t>za</w:t>
      </w:r>
      <w:r w:rsidR="00D739EA" w:rsidRPr="008A7BA4">
        <w:t> </w:t>
      </w:r>
      <w:r w:rsidRPr="008A7BA4">
        <w:t>každý i započatý kalendářní den prodlení s předáním dokončeného díla dle této smlouvy.</w:t>
      </w:r>
    </w:p>
    <w:p w14:paraId="563B66D0" w14:textId="67AADB66" w:rsidR="00F81870" w:rsidRPr="003C6F82" w:rsidRDefault="00DC7E4C" w:rsidP="007F55D7">
      <w:pPr>
        <w:pStyle w:val="l-L2"/>
        <w:numPr>
          <w:ilvl w:val="0"/>
          <w:numId w:val="24"/>
        </w:numPr>
        <w:ind w:left="357" w:hanging="357"/>
      </w:pPr>
      <w:r w:rsidRPr="008A7BA4">
        <w:t xml:space="preserve">V případě, kdy předávané dílo bude obsahovat vady a nedodělky, se zhotovitel zavazuje uhradit smluvní pokutu ve výši </w:t>
      </w:r>
      <w:r w:rsidR="00622391" w:rsidRPr="008A7BA4">
        <w:t>1%</w:t>
      </w:r>
      <w:r w:rsidRPr="008A7BA4">
        <w:t xml:space="preserve"> z celkové ceny díla</w:t>
      </w:r>
      <w:r w:rsidRPr="003C6F82">
        <w:t xml:space="preserve">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5C00CC2"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w:t>
      </w:r>
      <w:r w:rsidRPr="002E45AC">
        <w:t xml:space="preserve">výši </w:t>
      </w:r>
      <w:r w:rsidR="00622391" w:rsidRPr="002E45AC">
        <w:t>0,05%</w:t>
      </w:r>
      <w:r w:rsidRPr="002E45AC">
        <w:t xml:space="preserve"> z</w:t>
      </w:r>
      <w:r w:rsidRPr="003C6F82">
        <w:t>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lastRenderedPageBreak/>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AE0394">
      <w:pPr>
        <w:pStyle w:val="l-L2"/>
        <w:numPr>
          <w:ilvl w:val="0"/>
          <w:numId w:val="24"/>
        </w:numPr>
        <w:spacing w:after="0"/>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1CBB5E19" w:rsidR="00C11E32" w:rsidRPr="00580E06" w:rsidRDefault="00CD5E60" w:rsidP="00580E06">
      <w:pPr>
        <w:pStyle w:val="Odstavecseseznamem"/>
        <w:numPr>
          <w:ilvl w:val="0"/>
          <w:numId w:val="24"/>
        </w:numPr>
        <w:spacing w:before="0"/>
        <w:ind w:left="425" w:hanging="425"/>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lastRenderedPageBreak/>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74E3CB4D" w14:textId="608975CA" w:rsidR="00582D71" w:rsidRPr="00550799" w:rsidRDefault="00C72B3E" w:rsidP="00550799">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98CF61A" w14:textId="72F5AE43" w:rsidR="008B7ECD" w:rsidRPr="00580E06" w:rsidRDefault="00C72B3E" w:rsidP="00580E06">
      <w:pPr>
        <w:pStyle w:val="l-L2"/>
        <w:numPr>
          <w:ilvl w:val="0"/>
          <w:numId w:val="30"/>
        </w:numPr>
        <w:ind w:left="357" w:hanging="357"/>
      </w:pPr>
      <w:r w:rsidRPr="003C6F82">
        <w:t>Kontaktními osobami určenými pro poskytování součinnosti v běžném rozsahu, jsou:</w:t>
      </w:r>
    </w:p>
    <w:p w14:paraId="3B1EAA13" w14:textId="751674D5" w:rsidR="008B7ECD" w:rsidRPr="008B7ECD" w:rsidRDefault="008B7ECD" w:rsidP="00222CE9">
      <w:pPr>
        <w:spacing w:after="0"/>
        <w:ind w:left="357"/>
        <w:contextualSpacing w:val="0"/>
        <w:rPr>
          <w:rFonts w:cs="Arial"/>
          <w:b/>
          <w:bCs/>
        </w:rPr>
      </w:pPr>
      <w:r w:rsidRPr="008B7ECD">
        <w:rPr>
          <w:rFonts w:cs="Arial"/>
          <w:b/>
          <w:bCs/>
        </w:rPr>
        <w:t>Za objednatele:</w:t>
      </w:r>
    </w:p>
    <w:p w14:paraId="226F7425" w14:textId="77777777" w:rsidR="008B7ECD" w:rsidRPr="008B7ECD" w:rsidRDefault="008B7ECD" w:rsidP="00222CE9">
      <w:pPr>
        <w:pStyle w:val="Odstavecseseznamem"/>
        <w:spacing w:before="0" w:after="0"/>
        <w:ind w:left="284"/>
        <w:contextualSpacing w:val="0"/>
        <w:rPr>
          <w:rFonts w:cs="Arial"/>
        </w:rPr>
      </w:pPr>
      <w:r w:rsidRPr="008B7ECD">
        <w:rPr>
          <w:rFonts w:cs="Arial"/>
        </w:rPr>
        <w:t>Jméno/funkce: Ing. Dorota Šandová</w:t>
      </w:r>
      <w:r w:rsidRPr="008B7ECD">
        <w:rPr>
          <w:rFonts w:cs="Arial"/>
        </w:rPr>
        <w:tab/>
      </w:r>
    </w:p>
    <w:p w14:paraId="28C76FBB" w14:textId="77777777" w:rsidR="008B7ECD" w:rsidRPr="008B7ECD" w:rsidRDefault="008B7ECD" w:rsidP="008B7ECD">
      <w:pPr>
        <w:pStyle w:val="Odstavecseseznamem"/>
        <w:ind w:left="284"/>
        <w:rPr>
          <w:rFonts w:cs="Arial"/>
        </w:rPr>
      </w:pPr>
      <w:r w:rsidRPr="008B7ECD">
        <w:rPr>
          <w:rFonts w:cs="Arial"/>
        </w:rPr>
        <w:t>Tel.: +420 724269137</w:t>
      </w:r>
      <w:r w:rsidRPr="008B7ECD">
        <w:rPr>
          <w:rFonts w:cs="Arial"/>
        </w:rPr>
        <w:tab/>
      </w:r>
    </w:p>
    <w:p w14:paraId="69EE9090" w14:textId="14CB31BE" w:rsidR="00580E06" w:rsidRPr="00550799" w:rsidRDefault="008B7ECD" w:rsidP="00550799">
      <w:pPr>
        <w:pStyle w:val="Odstavecseseznamem"/>
        <w:ind w:left="284"/>
        <w:rPr>
          <w:rFonts w:cs="Arial"/>
        </w:rPr>
      </w:pPr>
      <w:r w:rsidRPr="008B7ECD">
        <w:rPr>
          <w:rFonts w:cs="Arial"/>
        </w:rPr>
        <w:t>E-mail: d</w:t>
      </w:r>
      <w:r w:rsidR="00757F51">
        <w:rPr>
          <w:rFonts w:cs="Arial"/>
        </w:rPr>
        <w:t>orota</w:t>
      </w:r>
      <w:r w:rsidRPr="008B7ECD">
        <w:rPr>
          <w:rFonts w:cs="Arial"/>
        </w:rPr>
        <w:t>.sandova@spu</w:t>
      </w:r>
      <w:r>
        <w:rPr>
          <w:rFonts w:cs="Arial"/>
        </w:rPr>
        <w:t>.gov</w:t>
      </w:r>
      <w:r w:rsidRPr="008B7ECD">
        <w:rPr>
          <w:rFonts w:cs="Arial"/>
        </w:rPr>
        <w:t>.cz</w:t>
      </w:r>
    </w:p>
    <w:p w14:paraId="1BC671B1" w14:textId="5B15AF2F" w:rsidR="008B7ECD" w:rsidRPr="008B7ECD" w:rsidRDefault="008B7ECD" w:rsidP="008B7ECD">
      <w:pPr>
        <w:pStyle w:val="Odstavecseseznamem"/>
        <w:ind w:left="284"/>
        <w:rPr>
          <w:rFonts w:cs="Arial"/>
        </w:rPr>
      </w:pPr>
      <w:r w:rsidRPr="008B7ECD">
        <w:rPr>
          <w:rFonts w:cs="Arial"/>
        </w:rPr>
        <w:t>Jméno/funkce: Bc. Milan Mleziva</w:t>
      </w:r>
      <w:r w:rsidRPr="008B7ECD">
        <w:rPr>
          <w:rFonts w:cs="Arial"/>
        </w:rPr>
        <w:tab/>
      </w:r>
    </w:p>
    <w:p w14:paraId="270454DD" w14:textId="77777777" w:rsidR="008B7ECD" w:rsidRPr="008B7ECD" w:rsidRDefault="008B7ECD" w:rsidP="008B7ECD">
      <w:pPr>
        <w:pStyle w:val="Odstavecseseznamem"/>
        <w:ind w:left="284"/>
        <w:rPr>
          <w:rFonts w:cs="Arial"/>
        </w:rPr>
      </w:pPr>
      <w:r w:rsidRPr="008B7ECD">
        <w:rPr>
          <w:rFonts w:cs="Arial"/>
        </w:rPr>
        <w:t>Tel.: +420 727956732</w:t>
      </w:r>
      <w:r w:rsidRPr="008B7ECD">
        <w:rPr>
          <w:rFonts w:cs="Arial"/>
        </w:rPr>
        <w:tab/>
      </w:r>
    </w:p>
    <w:p w14:paraId="6C3879A6" w14:textId="70C42503" w:rsidR="008B7ECD" w:rsidRPr="008B7ECD" w:rsidRDefault="008B7ECD" w:rsidP="008B7ECD">
      <w:pPr>
        <w:pStyle w:val="Odstavecseseznamem"/>
        <w:ind w:left="284"/>
        <w:rPr>
          <w:rFonts w:cs="Arial"/>
        </w:rPr>
      </w:pPr>
      <w:r w:rsidRPr="008B7ECD">
        <w:rPr>
          <w:rFonts w:cs="Arial"/>
        </w:rPr>
        <w:t>E-mail: m</w:t>
      </w:r>
      <w:r w:rsidR="00757F51">
        <w:rPr>
          <w:rFonts w:cs="Arial"/>
        </w:rPr>
        <w:t>ilan</w:t>
      </w:r>
      <w:r w:rsidRPr="008B7ECD">
        <w:rPr>
          <w:rFonts w:cs="Arial"/>
        </w:rPr>
        <w:t>.mleziva@spu</w:t>
      </w:r>
      <w:r>
        <w:rPr>
          <w:rFonts w:cs="Arial"/>
        </w:rPr>
        <w:t>.gov</w:t>
      </w:r>
      <w:r w:rsidRPr="008B7ECD">
        <w:rPr>
          <w:rFonts w:cs="Arial"/>
        </w:rPr>
        <w:t>.cz</w:t>
      </w:r>
      <w:r w:rsidRPr="008B7ECD">
        <w:rPr>
          <w:rFonts w:cs="Arial"/>
        </w:rPr>
        <w:tab/>
        <w:t xml:space="preserve"> </w:t>
      </w:r>
    </w:p>
    <w:p w14:paraId="7DC006FB" w14:textId="77777777" w:rsidR="008B7ECD" w:rsidRDefault="008B7ECD" w:rsidP="008B7ECD">
      <w:pPr>
        <w:pStyle w:val="Odstavecseseznamem"/>
        <w:ind w:left="284"/>
        <w:rPr>
          <w:rFonts w:cs="Arial"/>
          <w:b/>
          <w:bCs/>
        </w:rPr>
      </w:pPr>
    </w:p>
    <w:p w14:paraId="4D9FCD90" w14:textId="208C60EE" w:rsidR="008B7ECD" w:rsidRPr="008B7ECD" w:rsidRDefault="008B7ECD" w:rsidP="008B7ECD">
      <w:pPr>
        <w:pStyle w:val="Odstavecseseznamem"/>
        <w:ind w:left="284"/>
        <w:rPr>
          <w:rFonts w:cs="Arial"/>
          <w:b/>
          <w:bCs/>
        </w:rPr>
      </w:pPr>
      <w:r w:rsidRPr="008B7ECD">
        <w:rPr>
          <w:rFonts w:cs="Arial"/>
          <w:b/>
          <w:bCs/>
        </w:rPr>
        <w:t xml:space="preserve">Za zhotovitele: </w:t>
      </w:r>
    </w:p>
    <w:p w14:paraId="069DFBB0" w14:textId="77777777" w:rsidR="008B7ECD" w:rsidRPr="008B7ECD" w:rsidRDefault="008B7ECD" w:rsidP="008B7ECD">
      <w:pPr>
        <w:pStyle w:val="Odstavecseseznamem"/>
        <w:ind w:left="284"/>
        <w:rPr>
          <w:rFonts w:cs="Arial"/>
        </w:rPr>
      </w:pPr>
      <w:r w:rsidRPr="008B7ECD">
        <w:rPr>
          <w:rFonts w:cs="Arial"/>
        </w:rPr>
        <w:t>Jméno/funkce:</w:t>
      </w:r>
      <w:r w:rsidRPr="008B7ECD">
        <w:rPr>
          <w:rFonts w:cs="Arial"/>
          <w:b/>
          <w:highlight w:val="yellow"/>
          <w:lang w:val="x-none"/>
        </w:rPr>
        <w:t xml:space="preserve"> [DOPLNIT]</w:t>
      </w:r>
      <w:r w:rsidRPr="008B7ECD">
        <w:rPr>
          <w:rFonts w:cs="Arial"/>
        </w:rPr>
        <w:tab/>
      </w:r>
    </w:p>
    <w:p w14:paraId="75CD3167" w14:textId="77777777" w:rsidR="008B7ECD" w:rsidRPr="008B7ECD" w:rsidRDefault="008B7ECD" w:rsidP="008B7ECD">
      <w:pPr>
        <w:pStyle w:val="Odstavecseseznamem"/>
        <w:ind w:left="284"/>
        <w:rPr>
          <w:rFonts w:cs="Arial"/>
        </w:rPr>
      </w:pPr>
      <w:r w:rsidRPr="008B7ECD">
        <w:rPr>
          <w:rFonts w:cs="Arial"/>
        </w:rPr>
        <w:t xml:space="preserve">Tel.: </w:t>
      </w:r>
      <w:r w:rsidRPr="008B7ECD">
        <w:rPr>
          <w:rFonts w:cs="Arial"/>
          <w:b/>
          <w:highlight w:val="yellow"/>
          <w:lang w:val="x-none"/>
        </w:rPr>
        <w:t>[DOPLNIT]</w:t>
      </w:r>
      <w:r w:rsidRPr="008B7ECD">
        <w:rPr>
          <w:rFonts w:cs="Arial"/>
        </w:rPr>
        <w:tab/>
      </w:r>
    </w:p>
    <w:p w14:paraId="2991F5F5" w14:textId="199855ED" w:rsidR="00DD3347" w:rsidRPr="00D040E4" w:rsidRDefault="008B7ECD" w:rsidP="00D040E4">
      <w:pPr>
        <w:pStyle w:val="Odstavecseseznamem"/>
        <w:ind w:left="284"/>
        <w:rPr>
          <w:rFonts w:cs="Arial"/>
        </w:rPr>
      </w:pPr>
      <w:r w:rsidRPr="008B7ECD">
        <w:rPr>
          <w:rFonts w:cs="Arial"/>
        </w:rPr>
        <w:t xml:space="preserve">E-mail: </w:t>
      </w:r>
      <w:r w:rsidRPr="008B7ECD">
        <w:rPr>
          <w:rFonts w:cs="Arial"/>
          <w:b/>
          <w:highlight w:val="yellow"/>
          <w:lang w:val="x-none"/>
        </w:rPr>
        <w:t>[DOPLNIT]</w:t>
      </w:r>
    </w:p>
    <w:p w14:paraId="227F9E12" w14:textId="70704709" w:rsidR="00943F4A" w:rsidRPr="002943AC" w:rsidRDefault="00943F4A" w:rsidP="002943AC">
      <w:pPr>
        <w:pStyle w:val="l-L1"/>
      </w:pPr>
      <w:r w:rsidRPr="002943AC">
        <w:lastRenderedPageBreak/>
        <w:t>Zvláštní ujednání</w:t>
      </w:r>
    </w:p>
    <w:p w14:paraId="38E8C1CF" w14:textId="6DFDC140"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D35D6C">
        <w:t>do</w:t>
      </w:r>
      <w:r w:rsidR="006A4C4E" w:rsidRPr="00D35D6C">
        <w:t> </w:t>
      </w:r>
      <w:r w:rsidRPr="00D35D6C">
        <w:t>5 pracovních dnů od</w:t>
      </w:r>
      <w:r w:rsidR="009C1922" w:rsidRPr="00D35D6C">
        <w:t> </w:t>
      </w:r>
      <w:r w:rsidRPr="00D35D6C">
        <w:t>vzniku této skutečnosti</w:t>
      </w:r>
      <w:r>
        <w:t>.</w:t>
      </w:r>
    </w:p>
    <w:p w14:paraId="51AD3065" w14:textId="718395DE"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2"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w:t>
      </w:r>
      <w:r w:rsidR="5CE35AD8" w:rsidRPr="000522F7">
        <w:lastRenderedPageBreak/>
        <w:t>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2"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2"/>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4"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4"/>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A82ED3" w:rsidRDefault="00943F4A" w:rsidP="007F55D7">
      <w:pPr>
        <w:pStyle w:val="l-L2"/>
        <w:numPr>
          <w:ilvl w:val="0"/>
          <w:numId w:val="33"/>
        </w:numPr>
        <w:ind w:left="357" w:hanging="357"/>
        <w:rPr>
          <w:u w:val="single"/>
        </w:rPr>
      </w:pPr>
      <w:r w:rsidRPr="00A82ED3">
        <w:rPr>
          <w:u w:val="single"/>
        </w:rPr>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Default="00D947D4" w:rsidP="00D947D4">
      <w:pPr>
        <w:pStyle w:val="l-L2"/>
        <w:tabs>
          <w:tab w:val="clear" w:pos="737"/>
          <w:tab w:val="left" w:pos="851"/>
        </w:tabs>
        <w:ind w:left="851" w:hanging="851"/>
      </w:pPr>
      <w:r>
        <w:lastRenderedPageBreak/>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5" w:name="_Hlk71731816"/>
    </w:p>
    <w:bookmarkEnd w:id="55"/>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71F74B33" w14:textId="450226B4" w:rsidR="00D82F8C" w:rsidRPr="00526A64" w:rsidRDefault="00BC427B" w:rsidP="00526A64">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w:t>
      </w:r>
      <w:r w:rsidR="00A562AB">
        <w:rPr>
          <w:color w:val="201F1E"/>
          <w:shd w:val="clear" w:color="auto" w:fill="FFFFFF"/>
        </w:rPr>
        <w:t xml:space="preserve"> Etickém </w:t>
      </w:r>
      <w:r w:rsidR="00A562AB" w:rsidRPr="00A562AB">
        <w:rPr>
          <w:color w:val="201F1E"/>
          <w:shd w:val="clear" w:color="auto" w:fill="FFFFFF"/>
        </w:rPr>
        <w:t>k</w:t>
      </w:r>
      <w:r w:rsidRPr="00A562AB">
        <w:rPr>
          <w:color w:val="201F1E"/>
          <w:shd w:val="clear" w:color="auto" w:fill="FFFFFF"/>
        </w:rPr>
        <w:t xml:space="preserve">odexu dodavatele veřejné zakázky </w:t>
      </w:r>
      <w:r w:rsidRPr="00E82A47">
        <w:rPr>
          <w:color w:val="201F1E"/>
          <w:shd w:val="clear" w:color="auto" w:fill="FFFFFF"/>
        </w:rPr>
        <w:t>(Příloha</w:t>
      </w:r>
      <w:r w:rsidR="00A562AB">
        <w:rPr>
          <w:color w:val="201F1E"/>
          <w:shd w:val="clear" w:color="auto" w:fill="FFFFFF"/>
        </w:rPr>
        <w:t xml:space="preserve"> </w:t>
      </w:r>
      <w:r w:rsidRPr="00D947D4">
        <w:rPr>
          <w:color w:val="201F1E"/>
          <w:shd w:val="clear" w:color="auto" w:fill="FFFFFF"/>
        </w:rPr>
        <w:t>Zadávací dokumentace).</w:t>
      </w:r>
    </w:p>
    <w:p w14:paraId="33F053A7" w14:textId="13926660" w:rsidR="00066834" w:rsidRPr="00AE766B" w:rsidRDefault="00066834" w:rsidP="00066834">
      <w:pPr>
        <w:spacing w:before="240" w:after="240"/>
        <w:ind w:left="284" w:firstLine="425"/>
        <w:contextualSpacing w:val="0"/>
        <w:rPr>
          <w:rFonts w:cs="Arial"/>
        </w:rPr>
      </w:pPr>
      <w:r w:rsidRPr="00AE766B">
        <w:rPr>
          <w:rFonts w:cs="Arial"/>
        </w:rPr>
        <w:t>V </w:t>
      </w:r>
      <w:r>
        <w:rPr>
          <w:rFonts w:cs="Arial"/>
        </w:rPr>
        <w:t>Domažlicích</w:t>
      </w:r>
      <w:r w:rsidRPr="00AE766B">
        <w:rPr>
          <w:rFonts w:cs="Arial"/>
        </w:rPr>
        <w:t xml:space="preserve"> dne: </w:t>
      </w:r>
      <w:r w:rsidRPr="00AE766B">
        <w:rPr>
          <w:rFonts w:cs="Arial"/>
        </w:rPr>
        <w:tab/>
      </w:r>
      <w:r w:rsidRPr="00AE766B">
        <w:rPr>
          <w:rFonts w:cs="Arial"/>
        </w:rPr>
        <w:tab/>
        <w:t xml:space="preserve">        </w:t>
      </w:r>
      <w:r w:rsidRPr="00AE766B">
        <w:rPr>
          <w:rFonts w:cs="Arial"/>
        </w:rPr>
        <w:tab/>
      </w:r>
      <w:r w:rsidRPr="00AE766B">
        <w:rPr>
          <w:rFonts w:cs="Arial"/>
        </w:rPr>
        <w:tab/>
        <w:t>V </w:t>
      </w:r>
      <w:r>
        <w:rPr>
          <w:rFonts w:cs="Arial"/>
        </w:rPr>
        <w:t>………</w:t>
      </w:r>
      <w:r w:rsidRPr="00AE766B">
        <w:rPr>
          <w:rFonts w:cs="Arial"/>
        </w:rPr>
        <w:t xml:space="preserve"> dne: </w:t>
      </w:r>
    </w:p>
    <w:p w14:paraId="25C5EAF6" w14:textId="77777777" w:rsidR="00066834" w:rsidRPr="00102C4B" w:rsidRDefault="00066834" w:rsidP="00066834">
      <w:pPr>
        <w:spacing w:before="240" w:after="240"/>
        <w:ind w:left="284" w:firstLine="425"/>
        <w:contextualSpacing w:val="0"/>
        <w:rPr>
          <w:rFonts w:cs="Arial"/>
          <w:bCs/>
        </w:rPr>
      </w:pPr>
      <w:r w:rsidRPr="00102C4B">
        <w:rPr>
          <w:rFonts w:cs="Arial"/>
          <w:bCs/>
        </w:rPr>
        <w:t>Viz datum v el. podpisu</w:t>
      </w:r>
      <w:r>
        <w:rPr>
          <w:rFonts w:cs="Arial"/>
          <w:bCs/>
        </w:rPr>
        <w:tab/>
      </w:r>
      <w:r>
        <w:rPr>
          <w:rFonts w:cs="Arial"/>
          <w:bCs/>
        </w:rPr>
        <w:tab/>
      </w:r>
      <w:r>
        <w:rPr>
          <w:rFonts w:cs="Arial"/>
          <w:bCs/>
        </w:rPr>
        <w:tab/>
      </w:r>
      <w:r w:rsidRPr="00102C4B">
        <w:rPr>
          <w:rFonts w:cs="Arial"/>
          <w:bCs/>
        </w:rPr>
        <w:t>Viz datum v el. podpisu</w:t>
      </w:r>
    </w:p>
    <w:p w14:paraId="34D3A92C" w14:textId="77777777" w:rsidR="00066834" w:rsidRPr="00AE766B" w:rsidRDefault="00066834" w:rsidP="00066834">
      <w:pPr>
        <w:spacing w:before="240" w:after="240"/>
        <w:ind w:left="284" w:firstLine="425"/>
        <w:contextualSpacing w:val="0"/>
        <w:rPr>
          <w:rFonts w:cs="Arial"/>
          <w:b/>
        </w:rPr>
      </w:pPr>
      <w:r w:rsidRPr="00AE766B">
        <w:rPr>
          <w:rFonts w:cs="Arial"/>
          <w:b/>
        </w:rPr>
        <w:t>Za objednatele:</w:t>
      </w:r>
      <w:r w:rsidRPr="00AE766B">
        <w:rPr>
          <w:rFonts w:cs="Arial"/>
          <w:b/>
        </w:rPr>
        <w:tab/>
      </w:r>
      <w:r w:rsidRPr="00AE766B">
        <w:rPr>
          <w:rFonts w:cs="Arial"/>
          <w:b/>
        </w:rPr>
        <w:tab/>
      </w:r>
      <w:r w:rsidRPr="00AE766B">
        <w:rPr>
          <w:rFonts w:cs="Arial"/>
          <w:b/>
        </w:rPr>
        <w:tab/>
        <w:t xml:space="preserve">        </w:t>
      </w:r>
      <w:r w:rsidRPr="00AE766B">
        <w:rPr>
          <w:rFonts w:cs="Arial"/>
          <w:b/>
        </w:rPr>
        <w:tab/>
        <w:t>Za zhotovitele:</w:t>
      </w:r>
    </w:p>
    <w:p w14:paraId="370DD39A" w14:textId="77777777" w:rsidR="00066834" w:rsidRDefault="00066834" w:rsidP="00066834">
      <w:pPr>
        <w:rPr>
          <w:rFonts w:cs="Arial"/>
        </w:rPr>
      </w:pPr>
      <w:r w:rsidRPr="00AE766B">
        <w:rPr>
          <w:rFonts w:cs="Arial"/>
        </w:rPr>
        <w:tab/>
      </w:r>
    </w:p>
    <w:p w14:paraId="287B93E3" w14:textId="77777777" w:rsidR="00066834" w:rsidRDefault="00066834" w:rsidP="00066834">
      <w:pPr>
        <w:rPr>
          <w:rFonts w:cs="Arial"/>
        </w:rPr>
      </w:pPr>
    </w:p>
    <w:p w14:paraId="27E5363F" w14:textId="77777777" w:rsidR="00066834" w:rsidRDefault="00066834" w:rsidP="00066834">
      <w:pPr>
        <w:rPr>
          <w:rFonts w:cs="Arial"/>
        </w:rPr>
      </w:pPr>
    </w:p>
    <w:p w14:paraId="1F5ECD01" w14:textId="77777777" w:rsidR="00066834" w:rsidRDefault="00066834" w:rsidP="00066834">
      <w:pPr>
        <w:rPr>
          <w:rFonts w:cs="Arial"/>
        </w:rPr>
      </w:pPr>
    </w:p>
    <w:p w14:paraId="12EB6919" w14:textId="77777777" w:rsidR="00066834" w:rsidRDefault="00066834" w:rsidP="00066834">
      <w:pPr>
        <w:rPr>
          <w:rFonts w:cs="Arial"/>
        </w:rPr>
      </w:pPr>
    </w:p>
    <w:p w14:paraId="6C2B8D5D" w14:textId="77777777" w:rsidR="00066834" w:rsidRPr="00102C4B" w:rsidRDefault="00066834" w:rsidP="00066834">
      <w:pPr>
        <w:ind w:firstLine="708"/>
        <w:rPr>
          <w:rFonts w:cs="Arial"/>
          <w:i/>
          <w:iCs/>
          <w:sz w:val="20"/>
          <w:szCs w:val="20"/>
        </w:rPr>
      </w:pPr>
      <w:r>
        <w:rPr>
          <w:rFonts w:cs="Arial"/>
        </w:rPr>
        <w:t>„e</w:t>
      </w:r>
      <w:r w:rsidRPr="00102C4B">
        <w:rPr>
          <w:rFonts w:cs="Arial"/>
          <w:i/>
          <w:iCs/>
        </w:rPr>
        <w:t>lektronicky podepsáno</w:t>
      </w:r>
      <w:r>
        <w:rPr>
          <w:rFonts w:cs="Arial"/>
          <w:i/>
          <w:iCs/>
        </w:rPr>
        <w:t>“</w:t>
      </w:r>
      <w:r w:rsidRPr="00102C4B">
        <w:rPr>
          <w:rFonts w:cs="Arial"/>
          <w:i/>
          <w:iCs/>
        </w:rPr>
        <w:tab/>
      </w:r>
      <w:r w:rsidRPr="00102C4B">
        <w:rPr>
          <w:rFonts w:cs="Arial"/>
          <w:i/>
          <w:iCs/>
        </w:rPr>
        <w:tab/>
      </w:r>
      <w:r w:rsidRPr="00102C4B">
        <w:rPr>
          <w:rFonts w:cs="Arial"/>
          <w:i/>
          <w:iCs/>
        </w:rPr>
        <w:tab/>
      </w:r>
      <w:r>
        <w:rPr>
          <w:rFonts w:cs="Arial"/>
          <w:i/>
          <w:iCs/>
        </w:rPr>
        <w:t>„e</w:t>
      </w:r>
      <w:r w:rsidRPr="00102C4B">
        <w:rPr>
          <w:rFonts w:cs="Arial"/>
          <w:i/>
          <w:iCs/>
        </w:rPr>
        <w:t>lektronicky podepsáno</w:t>
      </w:r>
      <w:r>
        <w:rPr>
          <w:rFonts w:cs="Arial"/>
          <w:i/>
          <w:iCs/>
        </w:rPr>
        <w:t>“</w:t>
      </w:r>
    </w:p>
    <w:p w14:paraId="5DDB2C35" w14:textId="77777777" w:rsidR="00066834" w:rsidRPr="00AE766B" w:rsidRDefault="00066834" w:rsidP="00066834">
      <w:pPr>
        <w:rPr>
          <w:rFonts w:cs="Arial"/>
        </w:rPr>
      </w:pPr>
    </w:p>
    <w:p w14:paraId="3C3BDE2C" w14:textId="77777777" w:rsidR="00066834" w:rsidRPr="00AE766B" w:rsidRDefault="00066834" w:rsidP="00066834">
      <w:pPr>
        <w:spacing w:after="0" w:line="240" w:lineRule="auto"/>
        <w:ind w:firstLine="708"/>
        <w:rPr>
          <w:rFonts w:cs="Arial"/>
        </w:rPr>
      </w:pPr>
      <w:r w:rsidRPr="00AE766B">
        <w:rPr>
          <w:rFonts w:cs="Arial"/>
        </w:rPr>
        <w:t>--------------------------------------------</w:t>
      </w:r>
      <w:r w:rsidRPr="00AE766B">
        <w:rPr>
          <w:rFonts w:cs="Arial"/>
        </w:rPr>
        <w:tab/>
      </w:r>
      <w:r w:rsidRPr="00AE766B">
        <w:rPr>
          <w:rFonts w:cs="Arial"/>
        </w:rPr>
        <w:tab/>
        <w:t>--------------------------------------------</w:t>
      </w:r>
    </w:p>
    <w:p w14:paraId="5FC70D8E" w14:textId="77777777" w:rsidR="00066834" w:rsidRPr="00AE766B" w:rsidRDefault="00066834" w:rsidP="00066834">
      <w:pPr>
        <w:tabs>
          <w:tab w:val="left" w:pos="4962"/>
        </w:tabs>
        <w:spacing w:after="0" w:line="240" w:lineRule="auto"/>
        <w:ind w:left="284" w:firstLine="424"/>
        <w:rPr>
          <w:rFonts w:cs="Arial"/>
        </w:rPr>
      </w:pPr>
      <w:r w:rsidRPr="00AE766B">
        <w:rPr>
          <w:rFonts w:cs="Arial"/>
          <w:b/>
          <w:bCs/>
        </w:rPr>
        <w:t>Ing. J</w:t>
      </w:r>
      <w:r>
        <w:rPr>
          <w:rFonts w:cs="Arial"/>
          <w:b/>
          <w:bCs/>
        </w:rPr>
        <w:t>an Kaiser</w:t>
      </w:r>
      <w:r w:rsidRPr="00AE766B">
        <w:rPr>
          <w:rFonts w:cs="Arial"/>
        </w:rPr>
        <w:tab/>
      </w:r>
      <w:r>
        <w:rPr>
          <w:rFonts w:cs="Arial"/>
        </w:rPr>
        <w:t>statutární orgán (doplnit)</w:t>
      </w:r>
      <w:r w:rsidRPr="00AE766B">
        <w:rPr>
          <w:rFonts w:cs="Arial"/>
        </w:rPr>
        <w:t xml:space="preserve">        </w:t>
      </w:r>
    </w:p>
    <w:p w14:paraId="725FFD0A" w14:textId="77777777" w:rsidR="00066834" w:rsidRDefault="00066834" w:rsidP="00066834">
      <w:pPr>
        <w:spacing w:after="0"/>
        <w:ind w:firstLine="709"/>
        <w:rPr>
          <w:rFonts w:cs="Arial"/>
        </w:rPr>
      </w:pPr>
      <w:r>
        <w:rPr>
          <w:rFonts w:cs="Arial"/>
        </w:rPr>
        <w:t xml:space="preserve">vedoucí Pobočky Domažlice                                                                                            </w:t>
      </w:r>
    </w:p>
    <w:p w14:paraId="677B5D85" w14:textId="77777777" w:rsidR="00066834" w:rsidRPr="00526A64" w:rsidRDefault="00066834" w:rsidP="00066834">
      <w:pPr>
        <w:spacing w:after="0"/>
        <w:ind w:firstLine="709"/>
        <w:rPr>
          <w:rFonts w:cs="Arial"/>
        </w:rPr>
      </w:pPr>
      <w:r>
        <w:rPr>
          <w:rFonts w:cs="Arial"/>
        </w:rPr>
        <w:t>Státní pozemkový úřad</w:t>
      </w:r>
    </w:p>
    <w:p w14:paraId="11B952D7" w14:textId="02BF9EF2" w:rsidR="00D82F8C" w:rsidRDefault="00D82F8C" w:rsidP="00066834">
      <w:pPr>
        <w:ind w:left="284" w:firstLine="424"/>
        <w:rPr>
          <w:rFonts w:cs="Arial"/>
          <w:b/>
          <w:bCs/>
        </w:rPr>
      </w:pPr>
    </w:p>
    <w:p w14:paraId="043E5934" w14:textId="77777777" w:rsidR="007C1A4B" w:rsidRDefault="007C1A4B" w:rsidP="00580E06">
      <w:pPr>
        <w:tabs>
          <w:tab w:val="left" w:pos="142"/>
          <w:tab w:val="left" w:pos="4678"/>
        </w:tabs>
        <w:rPr>
          <w:rFonts w:cs="Arial"/>
          <w:b/>
          <w:bCs/>
        </w:rPr>
      </w:pPr>
    </w:p>
    <w:p w14:paraId="3FB01168" w14:textId="77777777" w:rsidR="007C1A4B" w:rsidRDefault="007C1A4B" w:rsidP="00580E06">
      <w:pPr>
        <w:tabs>
          <w:tab w:val="left" w:pos="142"/>
          <w:tab w:val="left" w:pos="4678"/>
        </w:tabs>
        <w:rPr>
          <w:rFonts w:cs="Arial"/>
          <w:b/>
          <w:bCs/>
        </w:rPr>
      </w:pPr>
    </w:p>
    <w:p w14:paraId="5A868861" w14:textId="77777777" w:rsidR="007C1A4B" w:rsidRDefault="007C1A4B" w:rsidP="00580E06">
      <w:pPr>
        <w:tabs>
          <w:tab w:val="left" w:pos="142"/>
          <w:tab w:val="left" w:pos="4678"/>
        </w:tabs>
        <w:rPr>
          <w:rFonts w:cs="Arial"/>
          <w:b/>
          <w:bCs/>
        </w:rPr>
      </w:pPr>
    </w:p>
    <w:p w14:paraId="656F70E6" w14:textId="77777777" w:rsidR="007C1A4B" w:rsidRDefault="007C1A4B" w:rsidP="00580E06">
      <w:pPr>
        <w:tabs>
          <w:tab w:val="left" w:pos="142"/>
          <w:tab w:val="left" w:pos="4678"/>
        </w:tabs>
        <w:rPr>
          <w:rFonts w:cs="Arial"/>
          <w:b/>
          <w:bCs/>
        </w:rPr>
      </w:pPr>
    </w:p>
    <w:p w14:paraId="7CB7C365" w14:textId="77777777" w:rsidR="007C1A4B" w:rsidRDefault="007C1A4B" w:rsidP="00580E06">
      <w:pPr>
        <w:tabs>
          <w:tab w:val="left" w:pos="142"/>
          <w:tab w:val="left" w:pos="4678"/>
        </w:tabs>
        <w:rPr>
          <w:rFonts w:cs="Arial"/>
          <w:b/>
          <w:bCs/>
        </w:rPr>
      </w:pPr>
    </w:p>
    <w:p w14:paraId="3231C04A" w14:textId="77777777" w:rsidR="007C1A4B" w:rsidRDefault="007C1A4B" w:rsidP="00580E06">
      <w:pPr>
        <w:tabs>
          <w:tab w:val="left" w:pos="142"/>
          <w:tab w:val="left" w:pos="4678"/>
        </w:tabs>
        <w:rPr>
          <w:rFonts w:cs="Arial"/>
          <w:b/>
          <w:bCs/>
        </w:rPr>
      </w:pPr>
    </w:p>
    <w:p w14:paraId="14AA4A90" w14:textId="30CFE284" w:rsidR="005401F4" w:rsidRDefault="00F25532" w:rsidP="00580E06">
      <w:pPr>
        <w:tabs>
          <w:tab w:val="left" w:pos="142"/>
          <w:tab w:val="left" w:pos="4678"/>
        </w:tabs>
        <w:rPr>
          <w:rFonts w:cs="Arial"/>
          <w:b/>
          <w:bCs/>
          <w:highlight w:val="yellow"/>
        </w:rPr>
      </w:pPr>
      <w:r w:rsidRPr="000E7E99">
        <w:rPr>
          <w:rFonts w:cs="Arial"/>
          <w:b/>
          <w:bCs/>
        </w:rPr>
        <w:lastRenderedPageBreak/>
        <w:t xml:space="preserve">Příloha č. 1: </w:t>
      </w:r>
      <w:r w:rsidRPr="004436F3">
        <w:rPr>
          <w:b/>
          <w:bCs/>
        </w:rPr>
        <w:t xml:space="preserve">Specifikace díla </w:t>
      </w:r>
    </w:p>
    <w:p w14:paraId="38CAEAEF" w14:textId="58612F76" w:rsidR="00D82F8C" w:rsidRDefault="007C1A4B" w:rsidP="00580E06">
      <w:pPr>
        <w:rPr>
          <w:rFonts w:cs="Arial"/>
        </w:rPr>
      </w:pPr>
      <w:r>
        <w:rPr>
          <w:rFonts w:cs="Arial"/>
        </w:rPr>
        <w:t>Z</w:t>
      </w:r>
      <w:r w:rsidR="00D82F8C" w:rsidRPr="00D82F8C">
        <w:rPr>
          <w:rFonts w:cs="Arial"/>
        </w:rPr>
        <w:t xml:space="preserve">áchytný průleh ZP 2 v k.ú. Chotiměř u Blížejova </w:t>
      </w:r>
    </w:p>
    <w:p w14:paraId="3CA381F8" w14:textId="2366B662" w:rsidR="00580E06" w:rsidRDefault="00580E06" w:rsidP="00D82F8C">
      <w:pPr>
        <w:spacing w:before="240"/>
        <w:contextualSpacing w:val="0"/>
        <w:rPr>
          <w:rFonts w:cs="Arial"/>
        </w:rPr>
      </w:pPr>
      <w:r w:rsidRPr="008466F1">
        <w:rPr>
          <w:rFonts w:cs="Arial"/>
        </w:rPr>
        <w:t xml:space="preserve">Předmětem veřejné zakázky na stavební práce je </w:t>
      </w:r>
      <w:r w:rsidR="00D82F8C">
        <w:rPr>
          <w:rFonts w:cs="Arial"/>
        </w:rPr>
        <w:t>výstavba protierozních průlehů</w:t>
      </w:r>
      <w:r>
        <w:rPr>
          <w:rFonts w:cs="Arial"/>
        </w:rPr>
        <w:t xml:space="preserve"> </w:t>
      </w:r>
      <w:r w:rsidRPr="008466F1">
        <w:rPr>
          <w:rFonts w:cs="Arial"/>
        </w:rPr>
        <w:t xml:space="preserve">v k. ú. </w:t>
      </w:r>
      <w:r w:rsidR="00D82F8C">
        <w:rPr>
          <w:rFonts w:cs="Arial"/>
        </w:rPr>
        <w:t>Chotiměř u Blížejova</w:t>
      </w:r>
      <w:r w:rsidRPr="008466F1">
        <w:rPr>
          <w:rFonts w:cs="Arial"/>
        </w:rPr>
        <w:t xml:space="preserve"> podle vyhotovené projektové dokumentace v souladu s prioritami Plánu společných zařízení pro komplexní pozemkové úpravy v dan</w:t>
      </w:r>
      <w:r>
        <w:rPr>
          <w:rFonts w:cs="Arial"/>
        </w:rPr>
        <w:t>ém</w:t>
      </w:r>
      <w:r w:rsidRPr="008466F1">
        <w:rPr>
          <w:rFonts w:cs="Arial"/>
        </w:rPr>
        <w:t xml:space="preserve"> katastrální</w:t>
      </w:r>
      <w:r>
        <w:rPr>
          <w:rFonts w:cs="Arial"/>
        </w:rPr>
        <w:t>m</w:t>
      </w:r>
      <w:r w:rsidRPr="008466F1">
        <w:rPr>
          <w:rFonts w:cs="Arial"/>
        </w:rPr>
        <w:t xml:space="preserve"> území (dle zákona č. 139/2002 Sb., o pozemkových úpravách a pozemkových úřadech a o změně zákona č. 229/1991 Sb., o úpravě vlastnických vztahů k půdě a jinému zemědělskému majetku, ve znění pozdějších předpisů).</w:t>
      </w:r>
    </w:p>
    <w:p w14:paraId="0DF60A3B" w14:textId="493F83E8" w:rsidR="00D82F8C" w:rsidRPr="004524A8" w:rsidRDefault="00D82F8C" w:rsidP="00D82F8C">
      <w:pPr>
        <w:rPr>
          <w:rFonts w:cs="Arial"/>
        </w:rPr>
      </w:pPr>
      <w:r w:rsidRPr="004524A8">
        <w:rPr>
          <w:rFonts w:cs="Arial"/>
        </w:rPr>
        <w:t xml:space="preserve">Podrobnou definici předmětu veřejné zakázky a technické podmínky stanovuje projektová dokumentace vypracovaná projekční společností </w:t>
      </w:r>
      <w:r>
        <w:rPr>
          <w:rFonts w:cs="Arial"/>
        </w:rPr>
        <w:t>GEOREAL spol s r.o.</w:t>
      </w:r>
      <w:r w:rsidRPr="00CF5865">
        <w:rPr>
          <w:rFonts w:cs="Arial"/>
        </w:rPr>
        <w:t xml:space="preserve">, </w:t>
      </w:r>
      <w:r>
        <w:rPr>
          <w:rFonts w:cs="Arial"/>
        </w:rPr>
        <w:t>Hálkova 12</w:t>
      </w:r>
      <w:r w:rsidRPr="00CF5865">
        <w:rPr>
          <w:rFonts w:cs="Arial"/>
        </w:rPr>
        <w:t xml:space="preserve">, </w:t>
      </w:r>
      <w:r>
        <w:rPr>
          <w:rFonts w:cs="Arial"/>
        </w:rPr>
        <w:t xml:space="preserve">301 00 Plzeň, </w:t>
      </w:r>
      <w:r w:rsidRPr="00290201">
        <w:rPr>
          <w:rFonts w:cs="Arial"/>
        </w:rPr>
        <w:t xml:space="preserve">IČO </w:t>
      </w:r>
      <w:r>
        <w:rPr>
          <w:rFonts w:cs="Arial"/>
        </w:rPr>
        <w:t xml:space="preserve">40527514, </w:t>
      </w:r>
      <w:r w:rsidRPr="004524A8">
        <w:rPr>
          <w:rFonts w:cs="Arial"/>
        </w:rPr>
        <w:t xml:space="preserve">pod zakázkovým číslem </w:t>
      </w:r>
      <w:r>
        <w:rPr>
          <w:rFonts w:cs="Arial"/>
        </w:rPr>
        <w:t>63/2021,</w:t>
      </w:r>
      <w:r w:rsidRPr="008936AC">
        <w:t xml:space="preserve"> </w:t>
      </w:r>
      <w:r>
        <w:rPr>
          <w:rFonts w:cs="Arial"/>
        </w:rPr>
        <w:t xml:space="preserve">a </w:t>
      </w:r>
      <w:r w:rsidRPr="004524A8">
        <w:rPr>
          <w:rFonts w:cs="Arial"/>
        </w:rPr>
        <w:t>dále soupis dodávek, služeb a stavebních prací a technické specifikace (podmínky)</w:t>
      </w:r>
      <w:r>
        <w:rPr>
          <w:rFonts w:cs="Arial"/>
        </w:rPr>
        <w:t>.</w:t>
      </w:r>
      <w:r w:rsidRPr="004524A8">
        <w:rPr>
          <w:rFonts w:cs="Arial"/>
        </w:rPr>
        <w:t xml:space="preserve"> </w:t>
      </w:r>
    </w:p>
    <w:p w14:paraId="32F333CE" w14:textId="77777777" w:rsidR="00D82F8C" w:rsidRPr="00EA09B2" w:rsidRDefault="00D82F8C" w:rsidP="00D82F8C">
      <w:pPr>
        <w:spacing w:before="240"/>
        <w:contextualSpacing w:val="0"/>
        <w:rPr>
          <w:rFonts w:cs="Arial"/>
        </w:rPr>
      </w:pPr>
      <w:r w:rsidRPr="00EA09B2">
        <w:rPr>
          <w:rFonts w:cs="Arial"/>
        </w:rPr>
        <w:t xml:space="preserve">Předmětem </w:t>
      </w:r>
      <w:r>
        <w:rPr>
          <w:rFonts w:cs="Arial"/>
        </w:rPr>
        <w:t xml:space="preserve">plnění </w:t>
      </w:r>
      <w:r w:rsidRPr="00EA09B2">
        <w:rPr>
          <w:rFonts w:cs="Arial"/>
        </w:rPr>
        <w:t>je realizace protierozních zasakovacích průlehů v bloku orné půdy severně od obce Blížejov, části Přívozec a Chotiměř u Blížejova</w:t>
      </w:r>
      <w:r>
        <w:rPr>
          <w:rFonts w:cs="Arial"/>
        </w:rPr>
        <w:t>.</w:t>
      </w:r>
      <w:r w:rsidRPr="00EA09B2">
        <w:rPr>
          <w:rFonts w:cs="Arial"/>
        </w:rPr>
        <w:t xml:space="preserve"> </w:t>
      </w:r>
      <w:r>
        <w:rPr>
          <w:rFonts w:cs="Arial"/>
        </w:rPr>
        <w:t>S</w:t>
      </w:r>
      <w:r w:rsidRPr="00EA09B2">
        <w:rPr>
          <w:rFonts w:cs="Arial"/>
        </w:rPr>
        <w:t xml:space="preserve">oučástí </w:t>
      </w:r>
      <w:r>
        <w:rPr>
          <w:rFonts w:cs="Arial"/>
        </w:rPr>
        <w:t>projektové dokumentace</w:t>
      </w:r>
      <w:r w:rsidRPr="00EA09B2">
        <w:rPr>
          <w:rFonts w:cs="Arial"/>
        </w:rPr>
        <w:t xml:space="preserve"> je i návrh doprovodné zeleně</w:t>
      </w:r>
      <w:r>
        <w:rPr>
          <w:rFonts w:cs="Arial"/>
        </w:rPr>
        <w:t xml:space="preserve"> včetně následné péče</w:t>
      </w:r>
      <w:r w:rsidRPr="00EA09B2">
        <w:rPr>
          <w:rFonts w:cs="Arial"/>
        </w:rPr>
        <w:t>. Průlehy byly navrženy v plánu společných zařízení zpracovaném v rámci komplexních pozemkových úprav. Průlehy jsou dimenzovány pro převedení 5ti</w:t>
      </w:r>
      <w:r>
        <w:rPr>
          <w:rFonts w:cs="Arial"/>
        </w:rPr>
        <w:t xml:space="preserve"> </w:t>
      </w:r>
      <w:r w:rsidRPr="00EA09B2">
        <w:rPr>
          <w:rFonts w:cs="Arial"/>
        </w:rPr>
        <w:t>letého povodňového průtoku.</w:t>
      </w:r>
    </w:p>
    <w:p w14:paraId="326DF57E" w14:textId="76ECD25A" w:rsidR="00D82F8C" w:rsidRPr="008936AC" w:rsidRDefault="00D82F8C" w:rsidP="00D82F8C">
      <w:pPr>
        <w:spacing w:before="240"/>
        <w:contextualSpacing w:val="0"/>
        <w:rPr>
          <w:rFonts w:cs="Arial"/>
          <w:b/>
          <w:bCs/>
        </w:rPr>
      </w:pPr>
      <w:r w:rsidRPr="008936AC">
        <w:rPr>
          <w:rFonts w:cs="Arial"/>
          <w:b/>
          <w:bCs/>
        </w:rPr>
        <w:t xml:space="preserve">Záchytný </w:t>
      </w:r>
      <w:r>
        <w:rPr>
          <w:rFonts w:cs="Arial"/>
          <w:b/>
          <w:bCs/>
        </w:rPr>
        <w:t>průleh</w:t>
      </w:r>
      <w:r w:rsidRPr="008936AC">
        <w:rPr>
          <w:rFonts w:cs="Arial"/>
          <w:b/>
          <w:bCs/>
        </w:rPr>
        <w:t xml:space="preserve"> ZP 2 v k.ú. Chotiměř u Blížejova</w:t>
      </w:r>
    </w:p>
    <w:p w14:paraId="3F6FBC03" w14:textId="77777777" w:rsidR="00D82F8C" w:rsidRPr="00EA09B2" w:rsidRDefault="00D82F8C" w:rsidP="001D6DD8">
      <w:pPr>
        <w:spacing w:before="240"/>
        <w:contextualSpacing w:val="0"/>
        <w:rPr>
          <w:rFonts w:cs="Arial"/>
        </w:rPr>
      </w:pPr>
      <w:r w:rsidRPr="00EA09B2">
        <w:rPr>
          <w:rFonts w:cs="Arial"/>
        </w:rPr>
        <w:t>SO 01 – Průleh ZP 2</w:t>
      </w:r>
    </w:p>
    <w:p w14:paraId="3C8CA5BE" w14:textId="77777777" w:rsidR="00D82F8C" w:rsidRPr="00EA09B2" w:rsidRDefault="00D82F8C" w:rsidP="00D82F8C">
      <w:pPr>
        <w:rPr>
          <w:rFonts w:cs="Arial"/>
        </w:rPr>
      </w:pPr>
      <w:r w:rsidRPr="00EA09B2">
        <w:rPr>
          <w:rFonts w:cs="Arial"/>
        </w:rPr>
        <w:t>(délka průlehu včetně zemního valu 290,60 m, průleh i val jsou navrženy v kruhovém příčném profilu, sklon svahů cca 1:5, podélný sklon dna průlehu i zemního valu v rozmezí 0,1-4,5 %. Průleh ZP2 bude přímo navazovat na protierozní průleh PE011 SO 03.2 z k.ú. Přívozec. Bude proveden protierozní průleh šířky 4,75 m, hl. 0,36-0,42 m, z výkop. zeminy z průlehu bude vybudován zemní val, který bude navazovat na pravou hranu průlehu směrem po svahu s výškou 0,3-0,45 m, šířkou 6,25 m.)</w:t>
      </w:r>
    </w:p>
    <w:p w14:paraId="4489BAEC" w14:textId="77777777" w:rsidR="00D82F8C" w:rsidRPr="00EA09B2" w:rsidRDefault="00D82F8C" w:rsidP="00D82F8C">
      <w:pPr>
        <w:spacing w:before="240"/>
        <w:contextualSpacing w:val="0"/>
        <w:rPr>
          <w:rFonts w:cs="Arial"/>
        </w:rPr>
      </w:pPr>
      <w:r w:rsidRPr="00EA09B2">
        <w:rPr>
          <w:rFonts w:cs="Arial"/>
        </w:rPr>
        <w:t>Záměr bude mít pozitivní vliv na okolní zemědělsky využívané pozemky. Vytvořením průlehu dojde při přívalových srážkách k přerušení povrchového odtoku vody, čímž budou pozemky situované níže po svahu chráněny před účinky vodní eroze. Zároveň bude výrazně sníženo subpovodí, před železniční tratí, kde vznikala po srážkových událostech zamokřená, neobhospodařovatelná plocha na orné půdě.</w:t>
      </w:r>
    </w:p>
    <w:p w14:paraId="72D4C719" w14:textId="77777777" w:rsidR="00D82F8C" w:rsidRPr="00EA09B2" w:rsidRDefault="00D82F8C" w:rsidP="00D82F8C">
      <w:pPr>
        <w:rPr>
          <w:rFonts w:cs="Arial"/>
        </w:rPr>
      </w:pPr>
      <w:r w:rsidRPr="00EA09B2">
        <w:rPr>
          <w:rFonts w:cs="Arial"/>
        </w:rPr>
        <w:t>Jedná se o nové trvalé stavby, které budou realizovány formou terénních úprav s výsadbou zeleně za účelem zamezení vodní eroze, akumulování vody před železniční tratí a zvýšení biodiverzity. Druh a účel stavebního záměru: jedná se o stavbu protierozních průlehů se zemním valem a skupinovou výsadbou dřevin.</w:t>
      </w:r>
    </w:p>
    <w:p w14:paraId="356D6C3D" w14:textId="77777777" w:rsidR="00580E06" w:rsidRDefault="00580E06" w:rsidP="00580E06">
      <w:pPr>
        <w:rPr>
          <w:rFonts w:cs="Arial"/>
        </w:rPr>
      </w:pPr>
    </w:p>
    <w:p w14:paraId="63B78B66" w14:textId="63640EE0" w:rsidR="00580E06" w:rsidRDefault="00D74497" w:rsidP="00580E06">
      <w:pPr>
        <w:rPr>
          <w:rFonts w:cs="Arial"/>
        </w:rPr>
      </w:pPr>
      <w:r w:rsidRPr="0021527A">
        <w:rPr>
          <w:rFonts w:cs="Arial"/>
        </w:rPr>
        <w:t>Při realizaci předmětu veřejné zakázky je nutné mimo jiné dodržet podmínky orgánů státní správy a vyjádření správců inženýrských</w:t>
      </w:r>
      <w:r>
        <w:rPr>
          <w:rFonts w:cs="Arial"/>
        </w:rPr>
        <w:t xml:space="preserve"> </w:t>
      </w:r>
      <w:r w:rsidRPr="0021527A">
        <w:rPr>
          <w:rFonts w:cs="Arial"/>
        </w:rPr>
        <w:t>sítí uplatněné při zpracování projektové dokumentace a dále podmínky</w:t>
      </w:r>
      <w:r>
        <w:rPr>
          <w:rFonts w:cs="Arial"/>
        </w:rPr>
        <w:t xml:space="preserve"> Společného souhlasu, územního souhlasu a souhlasu s provedením ohlášeného stavebního záměru pro </w:t>
      </w:r>
      <w:r w:rsidRPr="00610CB8">
        <w:rPr>
          <w:rFonts w:cs="Arial"/>
        </w:rPr>
        <w:t>ZP 2</w:t>
      </w:r>
      <w:r>
        <w:rPr>
          <w:rFonts w:cs="Arial"/>
        </w:rPr>
        <w:t xml:space="preserve"> - z</w:t>
      </w:r>
      <w:r w:rsidRPr="00610CB8">
        <w:rPr>
          <w:rFonts w:cs="Arial"/>
        </w:rPr>
        <w:t xml:space="preserve">áchytný </w:t>
      </w:r>
      <w:r>
        <w:rPr>
          <w:rFonts w:cs="Arial"/>
        </w:rPr>
        <w:t>průleh</w:t>
      </w:r>
      <w:r w:rsidRPr="00610CB8">
        <w:rPr>
          <w:rFonts w:cs="Arial"/>
        </w:rPr>
        <w:t xml:space="preserve"> v k.ú. Chotiměř u Blížejova</w:t>
      </w:r>
      <w:r>
        <w:rPr>
          <w:rFonts w:cs="Arial"/>
        </w:rPr>
        <w:t xml:space="preserve">, </w:t>
      </w:r>
      <w:r w:rsidRPr="0021527A">
        <w:rPr>
          <w:rFonts w:cs="Arial"/>
        </w:rPr>
        <w:t xml:space="preserve">které vydal Městský úřad </w:t>
      </w:r>
      <w:r>
        <w:rPr>
          <w:rFonts w:cs="Arial"/>
        </w:rPr>
        <w:t>Horšovský Týn,</w:t>
      </w:r>
      <w:r w:rsidRPr="0021527A">
        <w:rPr>
          <w:rFonts w:cs="Arial"/>
        </w:rPr>
        <w:t xml:space="preserve"> </w:t>
      </w:r>
      <w:r>
        <w:rPr>
          <w:rFonts w:cs="Arial"/>
        </w:rPr>
        <w:t>odbor</w:t>
      </w:r>
      <w:r w:rsidRPr="0021527A">
        <w:rPr>
          <w:rFonts w:cs="Arial"/>
        </w:rPr>
        <w:t xml:space="preserve"> životního prostředí</w:t>
      </w:r>
      <w:r>
        <w:rPr>
          <w:rFonts w:cs="Arial"/>
        </w:rPr>
        <w:t xml:space="preserve"> a obecní živnostenský úřad,</w:t>
      </w:r>
      <w:r w:rsidRPr="0021527A">
        <w:rPr>
          <w:rFonts w:cs="Arial"/>
        </w:rPr>
        <w:t xml:space="preserve"> dne 1</w:t>
      </w:r>
      <w:r>
        <w:rPr>
          <w:rFonts w:cs="Arial"/>
        </w:rPr>
        <w:t>3</w:t>
      </w:r>
      <w:r w:rsidRPr="0021527A">
        <w:rPr>
          <w:rFonts w:cs="Arial"/>
        </w:rPr>
        <w:t>.</w:t>
      </w:r>
      <w:r>
        <w:rPr>
          <w:rFonts w:cs="Arial"/>
        </w:rPr>
        <w:t>09</w:t>
      </w:r>
      <w:r w:rsidRPr="0021527A">
        <w:rPr>
          <w:rFonts w:cs="Arial"/>
        </w:rPr>
        <w:t>.202</w:t>
      </w:r>
      <w:r>
        <w:rPr>
          <w:rFonts w:cs="Arial"/>
        </w:rPr>
        <w:t>1</w:t>
      </w:r>
      <w:r w:rsidRPr="0021527A">
        <w:rPr>
          <w:rFonts w:cs="Arial"/>
        </w:rPr>
        <w:t xml:space="preserve"> pod č.j. </w:t>
      </w:r>
      <w:r>
        <w:rPr>
          <w:rFonts w:cs="Arial"/>
        </w:rPr>
        <w:t>MUHT 15198/2021,</w:t>
      </w:r>
      <w:r w:rsidRPr="0021527A">
        <w:rPr>
          <w:rFonts w:cs="Arial"/>
        </w:rPr>
        <w:t xml:space="preserve"> a</w:t>
      </w:r>
      <w:r>
        <w:rPr>
          <w:rFonts w:cs="Arial"/>
        </w:rPr>
        <w:t xml:space="preserve"> dále pod č.j. MUHT 2461/2025, které</w:t>
      </w:r>
      <w:r w:rsidRPr="0021527A">
        <w:rPr>
          <w:rFonts w:cs="Arial"/>
        </w:rPr>
        <w:t xml:space="preserve"> nabylo právní moci </w:t>
      </w:r>
      <w:r>
        <w:rPr>
          <w:rFonts w:cs="Arial"/>
        </w:rPr>
        <w:t>dne 22.02.2025.</w:t>
      </w:r>
    </w:p>
    <w:p w14:paraId="3492AFDB" w14:textId="77777777" w:rsidR="001D6DD8" w:rsidRDefault="001D6DD8" w:rsidP="00580E06">
      <w:pPr>
        <w:rPr>
          <w:rFonts w:cs="Arial"/>
        </w:rPr>
      </w:pP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1ADAFE25" w14:textId="2405A051" w:rsidR="00826A3B" w:rsidRDefault="00835F77" w:rsidP="00FD5968">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06E3F781" w14:textId="36706454" w:rsidR="00826A3B" w:rsidRDefault="00826A3B">
      <w:pPr>
        <w:spacing w:before="0" w:after="200"/>
        <w:contextualSpacing w:val="0"/>
        <w:jc w:val="left"/>
      </w:pPr>
    </w:p>
    <w:sectPr w:rsidR="00826A3B" w:rsidSect="00A17622">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316F" w14:textId="77777777" w:rsidR="004A60A5" w:rsidRDefault="004A60A5" w:rsidP="006C3D15">
      <w:pPr>
        <w:spacing w:after="0" w:line="240" w:lineRule="auto"/>
      </w:pPr>
      <w:r>
        <w:separator/>
      </w:r>
    </w:p>
  </w:endnote>
  <w:endnote w:type="continuationSeparator" w:id="0">
    <w:p w14:paraId="325A3512" w14:textId="77777777" w:rsidR="004A60A5" w:rsidRDefault="004A60A5" w:rsidP="006C3D15">
      <w:pPr>
        <w:spacing w:after="0" w:line="240" w:lineRule="auto"/>
      </w:pPr>
      <w:r>
        <w:continuationSeparator/>
      </w:r>
    </w:p>
  </w:endnote>
  <w:endnote w:type="continuationNotice" w:id="1">
    <w:p w14:paraId="6AD71B69" w14:textId="77777777" w:rsidR="004A60A5" w:rsidRDefault="004A6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4CFC5394"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D614" w14:textId="77777777" w:rsidR="004A60A5" w:rsidRDefault="004A60A5" w:rsidP="006C3D15">
      <w:pPr>
        <w:spacing w:after="0" w:line="240" w:lineRule="auto"/>
      </w:pPr>
      <w:bookmarkStart w:id="0" w:name="_Hlk197064250"/>
      <w:bookmarkEnd w:id="0"/>
      <w:r>
        <w:separator/>
      </w:r>
    </w:p>
  </w:footnote>
  <w:footnote w:type="continuationSeparator" w:id="0">
    <w:p w14:paraId="185E11E4" w14:textId="77777777" w:rsidR="004A60A5" w:rsidRDefault="004A60A5" w:rsidP="006C3D15">
      <w:pPr>
        <w:spacing w:after="0" w:line="240" w:lineRule="auto"/>
      </w:pPr>
      <w:r>
        <w:continuationSeparator/>
      </w:r>
    </w:p>
  </w:footnote>
  <w:footnote w:type="continuationNotice" w:id="1">
    <w:p w14:paraId="36E279D3" w14:textId="77777777" w:rsidR="004A60A5" w:rsidRDefault="004A6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8DAB" w14:textId="6C86663F" w:rsidR="00D8336D" w:rsidRPr="00027C9F" w:rsidRDefault="00D8336D" w:rsidP="00B61AD0">
    <w:pPr>
      <w:jc w:val="right"/>
      <w:rPr>
        <w:sz w:val="20"/>
        <w:szCs w:val="20"/>
      </w:rPr>
    </w:pPr>
    <w:r w:rsidRPr="00027C9F">
      <w:rPr>
        <w:sz w:val="20"/>
        <w:szCs w:val="20"/>
      </w:rPr>
      <w:t>Č.j. objednatele:</w:t>
    </w:r>
    <w:r w:rsidR="00F13870" w:rsidRPr="00027C9F">
      <w:rPr>
        <w:sz w:val="20"/>
        <w:szCs w:val="20"/>
      </w:rPr>
      <w:t xml:space="preserve"> </w:t>
    </w:r>
  </w:p>
  <w:p w14:paraId="0B93CA1E" w14:textId="388DA662" w:rsidR="00D8336D" w:rsidRPr="00027C9F" w:rsidRDefault="00D8336D" w:rsidP="00B61AD0">
    <w:pPr>
      <w:jc w:val="right"/>
      <w:rPr>
        <w:sz w:val="20"/>
        <w:szCs w:val="20"/>
      </w:rPr>
    </w:pPr>
    <w:r w:rsidRPr="00027C9F">
      <w:rPr>
        <w:sz w:val="20"/>
        <w:szCs w:val="20"/>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8AC3" w14:textId="2DE66D0F" w:rsidR="00027C9F" w:rsidRPr="00027C9F" w:rsidRDefault="00AD17BE" w:rsidP="00027C9F">
    <w:pPr>
      <w:spacing w:before="0" w:after="0"/>
      <w:contextualSpacing w:val="0"/>
      <w:rPr>
        <w:rFonts w:cs="Arial"/>
        <w:sz w:val="20"/>
        <w:szCs w:val="20"/>
      </w:rPr>
    </w:pPr>
    <w:r>
      <w:rPr>
        <w:rFonts w:cs="Arial"/>
        <w:sz w:val="20"/>
        <w:szCs w:val="20"/>
      </w:rPr>
      <w:t>Záchytný</w:t>
    </w:r>
    <w:r w:rsidR="00027C9F" w:rsidRPr="00027C9F">
      <w:rPr>
        <w:rFonts w:cs="Arial"/>
        <w:sz w:val="20"/>
        <w:szCs w:val="20"/>
      </w:rPr>
      <w:t xml:space="preserve"> průleh </w:t>
    </w:r>
    <w:r>
      <w:rPr>
        <w:rFonts w:cs="Arial"/>
        <w:sz w:val="20"/>
        <w:szCs w:val="20"/>
      </w:rPr>
      <w:t xml:space="preserve">ZP 2 </w:t>
    </w:r>
    <w:r w:rsidR="00027C9F" w:rsidRPr="00027C9F">
      <w:rPr>
        <w:rFonts w:cs="Arial"/>
        <w:sz w:val="20"/>
        <w:szCs w:val="20"/>
      </w:rPr>
      <w:t xml:space="preserve">v k.ú. </w:t>
    </w:r>
    <w:r>
      <w:rPr>
        <w:rFonts w:cs="Arial"/>
        <w:sz w:val="20"/>
        <w:szCs w:val="20"/>
      </w:rPr>
      <w:t>Chotiměř u Blížejova</w:t>
    </w:r>
  </w:p>
  <w:p w14:paraId="268ADF18" w14:textId="2246B5D2" w:rsidR="00361745" w:rsidRPr="00027C9F" w:rsidRDefault="00361745" w:rsidP="00361745">
    <w:pPr>
      <w:jc w:val="right"/>
      <w:rPr>
        <w:sz w:val="20"/>
        <w:szCs w:val="20"/>
      </w:rPr>
    </w:pPr>
    <w:r w:rsidRPr="00027C9F">
      <w:rPr>
        <w:sz w:val="20"/>
        <w:szCs w:val="20"/>
      </w:rPr>
      <w:t>Č.j. objednatele:</w:t>
    </w:r>
    <w:r w:rsidR="00D5311B" w:rsidRPr="00027C9F">
      <w:rPr>
        <w:sz w:val="20"/>
        <w:szCs w:val="20"/>
      </w:rPr>
      <w:t xml:space="preserve"> </w:t>
    </w:r>
  </w:p>
  <w:p w14:paraId="09DF4333" w14:textId="2C3BE045" w:rsidR="004C3ABB" w:rsidRPr="00027C9F" w:rsidRDefault="00361745" w:rsidP="00027C9F">
    <w:pPr>
      <w:jc w:val="right"/>
      <w:rPr>
        <w:sz w:val="20"/>
        <w:szCs w:val="20"/>
      </w:rPr>
    </w:pPr>
    <w:r w:rsidRPr="00027C9F">
      <w:rPr>
        <w:sz w:val="20"/>
        <w:szCs w:val="20"/>
      </w:rPr>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5550"/>
    <w:rsid w:val="00011866"/>
    <w:rsid w:val="00012BCB"/>
    <w:rsid w:val="00014DFF"/>
    <w:rsid w:val="00021D46"/>
    <w:rsid w:val="00021DEB"/>
    <w:rsid w:val="00022E52"/>
    <w:rsid w:val="000246D6"/>
    <w:rsid w:val="000265F7"/>
    <w:rsid w:val="00026F38"/>
    <w:rsid w:val="00027C9F"/>
    <w:rsid w:val="00030638"/>
    <w:rsid w:val="00031368"/>
    <w:rsid w:val="00031BB1"/>
    <w:rsid w:val="00032B6F"/>
    <w:rsid w:val="00033037"/>
    <w:rsid w:val="00036B30"/>
    <w:rsid w:val="00037097"/>
    <w:rsid w:val="00041866"/>
    <w:rsid w:val="00043922"/>
    <w:rsid w:val="000453FC"/>
    <w:rsid w:val="00047536"/>
    <w:rsid w:val="00050E94"/>
    <w:rsid w:val="00050F34"/>
    <w:rsid w:val="000522F7"/>
    <w:rsid w:val="0005276A"/>
    <w:rsid w:val="00054740"/>
    <w:rsid w:val="000547F1"/>
    <w:rsid w:val="000559CD"/>
    <w:rsid w:val="00057F5D"/>
    <w:rsid w:val="0006150C"/>
    <w:rsid w:val="0006252D"/>
    <w:rsid w:val="00063D58"/>
    <w:rsid w:val="00066834"/>
    <w:rsid w:val="0007027E"/>
    <w:rsid w:val="0007057A"/>
    <w:rsid w:val="000710A0"/>
    <w:rsid w:val="000711AF"/>
    <w:rsid w:val="000726C3"/>
    <w:rsid w:val="00072A9F"/>
    <w:rsid w:val="000735AF"/>
    <w:rsid w:val="000760CC"/>
    <w:rsid w:val="00077C96"/>
    <w:rsid w:val="00080D4E"/>
    <w:rsid w:val="00081CA0"/>
    <w:rsid w:val="00083708"/>
    <w:rsid w:val="00083C7B"/>
    <w:rsid w:val="000855C3"/>
    <w:rsid w:val="00086E6A"/>
    <w:rsid w:val="000904DC"/>
    <w:rsid w:val="000916B7"/>
    <w:rsid w:val="00092614"/>
    <w:rsid w:val="0009282C"/>
    <w:rsid w:val="00092899"/>
    <w:rsid w:val="00095434"/>
    <w:rsid w:val="0009667F"/>
    <w:rsid w:val="00096EA6"/>
    <w:rsid w:val="000A06B8"/>
    <w:rsid w:val="000A0FEE"/>
    <w:rsid w:val="000A2C89"/>
    <w:rsid w:val="000B4D43"/>
    <w:rsid w:val="000B6284"/>
    <w:rsid w:val="000B72A0"/>
    <w:rsid w:val="000C068C"/>
    <w:rsid w:val="000C161E"/>
    <w:rsid w:val="000C1742"/>
    <w:rsid w:val="000C1857"/>
    <w:rsid w:val="000C2AEF"/>
    <w:rsid w:val="000C3234"/>
    <w:rsid w:val="000C44DE"/>
    <w:rsid w:val="000C5534"/>
    <w:rsid w:val="000C5EF5"/>
    <w:rsid w:val="000C638D"/>
    <w:rsid w:val="000C67A3"/>
    <w:rsid w:val="000C78FD"/>
    <w:rsid w:val="000D05F0"/>
    <w:rsid w:val="000D0604"/>
    <w:rsid w:val="000D0650"/>
    <w:rsid w:val="000D1924"/>
    <w:rsid w:val="000D2ECE"/>
    <w:rsid w:val="000D3D43"/>
    <w:rsid w:val="000D58C6"/>
    <w:rsid w:val="000D59F5"/>
    <w:rsid w:val="000D7648"/>
    <w:rsid w:val="000E24FC"/>
    <w:rsid w:val="000E2E39"/>
    <w:rsid w:val="000E7E99"/>
    <w:rsid w:val="000F1674"/>
    <w:rsid w:val="000F4260"/>
    <w:rsid w:val="00103202"/>
    <w:rsid w:val="00104598"/>
    <w:rsid w:val="00104A6F"/>
    <w:rsid w:val="00113AF0"/>
    <w:rsid w:val="00115E3D"/>
    <w:rsid w:val="001216DB"/>
    <w:rsid w:val="0012655A"/>
    <w:rsid w:val="00127CD0"/>
    <w:rsid w:val="001304D2"/>
    <w:rsid w:val="00132638"/>
    <w:rsid w:val="00132F6C"/>
    <w:rsid w:val="00133FD7"/>
    <w:rsid w:val="0013445A"/>
    <w:rsid w:val="001402DF"/>
    <w:rsid w:val="00140A1A"/>
    <w:rsid w:val="0014234D"/>
    <w:rsid w:val="00144329"/>
    <w:rsid w:val="0014530C"/>
    <w:rsid w:val="001461AB"/>
    <w:rsid w:val="001500ED"/>
    <w:rsid w:val="001529B2"/>
    <w:rsid w:val="00152C8D"/>
    <w:rsid w:val="00154381"/>
    <w:rsid w:val="001557DF"/>
    <w:rsid w:val="001574EC"/>
    <w:rsid w:val="0016046D"/>
    <w:rsid w:val="001604B2"/>
    <w:rsid w:val="00161747"/>
    <w:rsid w:val="00165D32"/>
    <w:rsid w:val="00167FB8"/>
    <w:rsid w:val="0017223B"/>
    <w:rsid w:val="00172A3C"/>
    <w:rsid w:val="001752C6"/>
    <w:rsid w:val="00182861"/>
    <w:rsid w:val="0018578F"/>
    <w:rsid w:val="00187B68"/>
    <w:rsid w:val="00191DBA"/>
    <w:rsid w:val="00192996"/>
    <w:rsid w:val="0019379C"/>
    <w:rsid w:val="00194363"/>
    <w:rsid w:val="00196AC4"/>
    <w:rsid w:val="00196CE5"/>
    <w:rsid w:val="001A46FA"/>
    <w:rsid w:val="001A5126"/>
    <w:rsid w:val="001A5429"/>
    <w:rsid w:val="001A6199"/>
    <w:rsid w:val="001A6B8D"/>
    <w:rsid w:val="001B4032"/>
    <w:rsid w:val="001B530C"/>
    <w:rsid w:val="001B686F"/>
    <w:rsid w:val="001C30E7"/>
    <w:rsid w:val="001C5C37"/>
    <w:rsid w:val="001C6CD7"/>
    <w:rsid w:val="001C7830"/>
    <w:rsid w:val="001D00D2"/>
    <w:rsid w:val="001D23BE"/>
    <w:rsid w:val="001D2503"/>
    <w:rsid w:val="001D6481"/>
    <w:rsid w:val="001D6DD8"/>
    <w:rsid w:val="001D7064"/>
    <w:rsid w:val="001E1133"/>
    <w:rsid w:val="001E1BA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2CE9"/>
    <w:rsid w:val="002239DD"/>
    <w:rsid w:val="00225BAE"/>
    <w:rsid w:val="00226CD8"/>
    <w:rsid w:val="002410B0"/>
    <w:rsid w:val="00241E3C"/>
    <w:rsid w:val="002429F9"/>
    <w:rsid w:val="002441E2"/>
    <w:rsid w:val="002449A1"/>
    <w:rsid w:val="00244C1D"/>
    <w:rsid w:val="00245C7B"/>
    <w:rsid w:val="0024680A"/>
    <w:rsid w:val="00247953"/>
    <w:rsid w:val="00251542"/>
    <w:rsid w:val="00253226"/>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A583D"/>
    <w:rsid w:val="002B0ED5"/>
    <w:rsid w:val="002B5EBD"/>
    <w:rsid w:val="002B712E"/>
    <w:rsid w:val="002C2FA4"/>
    <w:rsid w:val="002D095E"/>
    <w:rsid w:val="002D485E"/>
    <w:rsid w:val="002E08DD"/>
    <w:rsid w:val="002E10E1"/>
    <w:rsid w:val="002E2801"/>
    <w:rsid w:val="002E2F6F"/>
    <w:rsid w:val="002E3F78"/>
    <w:rsid w:val="002E45AC"/>
    <w:rsid w:val="002E4607"/>
    <w:rsid w:val="002E4983"/>
    <w:rsid w:val="002E5E2F"/>
    <w:rsid w:val="002F341F"/>
    <w:rsid w:val="002F4E11"/>
    <w:rsid w:val="002F5D63"/>
    <w:rsid w:val="002F5DFA"/>
    <w:rsid w:val="002F7F93"/>
    <w:rsid w:val="003015F1"/>
    <w:rsid w:val="00304A3D"/>
    <w:rsid w:val="00304B4C"/>
    <w:rsid w:val="003066FD"/>
    <w:rsid w:val="00306BF4"/>
    <w:rsid w:val="00307FAC"/>
    <w:rsid w:val="00310C6E"/>
    <w:rsid w:val="003121E2"/>
    <w:rsid w:val="00312ED6"/>
    <w:rsid w:val="00314424"/>
    <w:rsid w:val="00325832"/>
    <w:rsid w:val="00326C66"/>
    <w:rsid w:val="00327A56"/>
    <w:rsid w:val="00330655"/>
    <w:rsid w:val="00330953"/>
    <w:rsid w:val="00332612"/>
    <w:rsid w:val="00335D1A"/>
    <w:rsid w:val="003373DB"/>
    <w:rsid w:val="003401B4"/>
    <w:rsid w:val="003426A5"/>
    <w:rsid w:val="003437AE"/>
    <w:rsid w:val="00346559"/>
    <w:rsid w:val="0034744B"/>
    <w:rsid w:val="00350B9E"/>
    <w:rsid w:val="00360810"/>
    <w:rsid w:val="00361745"/>
    <w:rsid w:val="00364971"/>
    <w:rsid w:val="003701E8"/>
    <w:rsid w:val="00374925"/>
    <w:rsid w:val="00374E5B"/>
    <w:rsid w:val="00381351"/>
    <w:rsid w:val="00386992"/>
    <w:rsid w:val="00391465"/>
    <w:rsid w:val="00392EA1"/>
    <w:rsid w:val="003936C8"/>
    <w:rsid w:val="00395F22"/>
    <w:rsid w:val="003A0D1F"/>
    <w:rsid w:val="003A1166"/>
    <w:rsid w:val="003A1B2E"/>
    <w:rsid w:val="003A511E"/>
    <w:rsid w:val="003B3EF5"/>
    <w:rsid w:val="003B4F08"/>
    <w:rsid w:val="003B666E"/>
    <w:rsid w:val="003B73BA"/>
    <w:rsid w:val="003C2341"/>
    <w:rsid w:val="003C3A40"/>
    <w:rsid w:val="003C6F82"/>
    <w:rsid w:val="003D21B7"/>
    <w:rsid w:val="003D4835"/>
    <w:rsid w:val="003D76E9"/>
    <w:rsid w:val="003D7879"/>
    <w:rsid w:val="003E22C8"/>
    <w:rsid w:val="003E38F3"/>
    <w:rsid w:val="003E578B"/>
    <w:rsid w:val="003E67A6"/>
    <w:rsid w:val="003F515C"/>
    <w:rsid w:val="003F67F9"/>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275B7"/>
    <w:rsid w:val="004319FC"/>
    <w:rsid w:val="004322D2"/>
    <w:rsid w:val="00432CF8"/>
    <w:rsid w:val="004432A4"/>
    <w:rsid w:val="004436F3"/>
    <w:rsid w:val="00443AC5"/>
    <w:rsid w:val="00446517"/>
    <w:rsid w:val="00452208"/>
    <w:rsid w:val="00452A3B"/>
    <w:rsid w:val="00452DF7"/>
    <w:rsid w:val="0045554C"/>
    <w:rsid w:val="004564FB"/>
    <w:rsid w:val="00456E78"/>
    <w:rsid w:val="00462D65"/>
    <w:rsid w:val="00462EFF"/>
    <w:rsid w:val="00463206"/>
    <w:rsid w:val="00467F0C"/>
    <w:rsid w:val="00472815"/>
    <w:rsid w:val="00474502"/>
    <w:rsid w:val="00475267"/>
    <w:rsid w:val="00484897"/>
    <w:rsid w:val="0048651F"/>
    <w:rsid w:val="00490C99"/>
    <w:rsid w:val="00492D9D"/>
    <w:rsid w:val="00495A8D"/>
    <w:rsid w:val="004972C6"/>
    <w:rsid w:val="004A1995"/>
    <w:rsid w:val="004A51FA"/>
    <w:rsid w:val="004A60A5"/>
    <w:rsid w:val="004A6634"/>
    <w:rsid w:val="004B3399"/>
    <w:rsid w:val="004B41F0"/>
    <w:rsid w:val="004B5C46"/>
    <w:rsid w:val="004B6B1F"/>
    <w:rsid w:val="004C043C"/>
    <w:rsid w:val="004C3ABB"/>
    <w:rsid w:val="004C5E36"/>
    <w:rsid w:val="004D0EC2"/>
    <w:rsid w:val="004D19FE"/>
    <w:rsid w:val="004D1ECB"/>
    <w:rsid w:val="004D30BA"/>
    <w:rsid w:val="004D77C6"/>
    <w:rsid w:val="004D7DBD"/>
    <w:rsid w:val="004E04CC"/>
    <w:rsid w:val="004E4201"/>
    <w:rsid w:val="004E4DC4"/>
    <w:rsid w:val="004E6B67"/>
    <w:rsid w:val="004F6962"/>
    <w:rsid w:val="005003B4"/>
    <w:rsid w:val="00502776"/>
    <w:rsid w:val="00503E2E"/>
    <w:rsid w:val="00512475"/>
    <w:rsid w:val="005145D8"/>
    <w:rsid w:val="00514940"/>
    <w:rsid w:val="0051538B"/>
    <w:rsid w:val="00522ED6"/>
    <w:rsid w:val="00526A64"/>
    <w:rsid w:val="005274EE"/>
    <w:rsid w:val="00527C13"/>
    <w:rsid w:val="0053019A"/>
    <w:rsid w:val="00534192"/>
    <w:rsid w:val="00534963"/>
    <w:rsid w:val="0053615F"/>
    <w:rsid w:val="0053640A"/>
    <w:rsid w:val="00537A40"/>
    <w:rsid w:val="005401F4"/>
    <w:rsid w:val="0054049B"/>
    <w:rsid w:val="00546004"/>
    <w:rsid w:val="005460A9"/>
    <w:rsid w:val="00550354"/>
    <w:rsid w:val="00550799"/>
    <w:rsid w:val="00552B7C"/>
    <w:rsid w:val="00555879"/>
    <w:rsid w:val="00556E33"/>
    <w:rsid w:val="005614E4"/>
    <w:rsid w:val="00563034"/>
    <w:rsid w:val="0056326B"/>
    <w:rsid w:val="005643D1"/>
    <w:rsid w:val="0056516D"/>
    <w:rsid w:val="00573D52"/>
    <w:rsid w:val="00576629"/>
    <w:rsid w:val="00576CB0"/>
    <w:rsid w:val="00577229"/>
    <w:rsid w:val="00577472"/>
    <w:rsid w:val="00580E06"/>
    <w:rsid w:val="00582D71"/>
    <w:rsid w:val="00582D7F"/>
    <w:rsid w:val="005844D2"/>
    <w:rsid w:val="00584B46"/>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4CBF"/>
    <w:rsid w:val="005D6ACB"/>
    <w:rsid w:val="005D7EDC"/>
    <w:rsid w:val="005E142B"/>
    <w:rsid w:val="005E675B"/>
    <w:rsid w:val="005F1CE3"/>
    <w:rsid w:val="0060148E"/>
    <w:rsid w:val="0060347F"/>
    <w:rsid w:val="00604002"/>
    <w:rsid w:val="00604A8A"/>
    <w:rsid w:val="006050BC"/>
    <w:rsid w:val="006053A8"/>
    <w:rsid w:val="00605B46"/>
    <w:rsid w:val="00610546"/>
    <w:rsid w:val="00612D36"/>
    <w:rsid w:val="00615DDC"/>
    <w:rsid w:val="0061692E"/>
    <w:rsid w:val="00616E93"/>
    <w:rsid w:val="00622391"/>
    <w:rsid w:val="0062243B"/>
    <w:rsid w:val="00625E8C"/>
    <w:rsid w:val="00626391"/>
    <w:rsid w:val="00634568"/>
    <w:rsid w:val="00640802"/>
    <w:rsid w:val="00641647"/>
    <w:rsid w:val="006445FC"/>
    <w:rsid w:val="00644FAC"/>
    <w:rsid w:val="00646665"/>
    <w:rsid w:val="006615F7"/>
    <w:rsid w:val="00661ABF"/>
    <w:rsid w:val="006647A4"/>
    <w:rsid w:val="00664D1B"/>
    <w:rsid w:val="00667192"/>
    <w:rsid w:val="006713B4"/>
    <w:rsid w:val="00677C47"/>
    <w:rsid w:val="00677ECC"/>
    <w:rsid w:val="006809BE"/>
    <w:rsid w:val="00681BD9"/>
    <w:rsid w:val="00683C61"/>
    <w:rsid w:val="00687ABA"/>
    <w:rsid w:val="00693320"/>
    <w:rsid w:val="006A0101"/>
    <w:rsid w:val="006A0E3A"/>
    <w:rsid w:val="006A2887"/>
    <w:rsid w:val="006A4C4E"/>
    <w:rsid w:val="006B35B6"/>
    <w:rsid w:val="006B54C6"/>
    <w:rsid w:val="006B5541"/>
    <w:rsid w:val="006B70D6"/>
    <w:rsid w:val="006C1331"/>
    <w:rsid w:val="006C3D15"/>
    <w:rsid w:val="006C50C2"/>
    <w:rsid w:val="006D0159"/>
    <w:rsid w:val="006D15DA"/>
    <w:rsid w:val="006D1AEF"/>
    <w:rsid w:val="006D265B"/>
    <w:rsid w:val="006D3086"/>
    <w:rsid w:val="006D5610"/>
    <w:rsid w:val="006E6447"/>
    <w:rsid w:val="006F1F10"/>
    <w:rsid w:val="006F4F4F"/>
    <w:rsid w:val="00702DFC"/>
    <w:rsid w:val="007065C1"/>
    <w:rsid w:val="007066DD"/>
    <w:rsid w:val="0071116A"/>
    <w:rsid w:val="00711703"/>
    <w:rsid w:val="00714E13"/>
    <w:rsid w:val="00720DB9"/>
    <w:rsid w:val="007215DA"/>
    <w:rsid w:val="007220A5"/>
    <w:rsid w:val="007221C3"/>
    <w:rsid w:val="0072497B"/>
    <w:rsid w:val="007252E8"/>
    <w:rsid w:val="0073094A"/>
    <w:rsid w:val="00732465"/>
    <w:rsid w:val="0073434C"/>
    <w:rsid w:val="00736CB9"/>
    <w:rsid w:val="00740A43"/>
    <w:rsid w:val="007414E1"/>
    <w:rsid w:val="00742C05"/>
    <w:rsid w:val="007437F8"/>
    <w:rsid w:val="00743A8F"/>
    <w:rsid w:val="00744082"/>
    <w:rsid w:val="00745CF0"/>
    <w:rsid w:val="00750EEE"/>
    <w:rsid w:val="00751ADB"/>
    <w:rsid w:val="00751B6D"/>
    <w:rsid w:val="007533E5"/>
    <w:rsid w:val="00755995"/>
    <w:rsid w:val="00756D3E"/>
    <w:rsid w:val="00757F51"/>
    <w:rsid w:val="007637B1"/>
    <w:rsid w:val="00764161"/>
    <w:rsid w:val="00774494"/>
    <w:rsid w:val="00775910"/>
    <w:rsid w:val="00783167"/>
    <w:rsid w:val="0078516C"/>
    <w:rsid w:val="00793D94"/>
    <w:rsid w:val="007958B9"/>
    <w:rsid w:val="007A2A6C"/>
    <w:rsid w:val="007A7942"/>
    <w:rsid w:val="007A7DBD"/>
    <w:rsid w:val="007B196C"/>
    <w:rsid w:val="007B3C89"/>
    <w:rsid w:val="007B5508"/>
    <w:rsid w:val="007B6C8C"/>
    <w:rsid w:val="007B7429"/>
    <w:rsid w:val="007C1998"/>
    <w:rsid w:val="007C1A4B"/>
    <w:rsid w:val="007C1C3C"/>
    <w:rsid w:val="007C1F68"/>
    <w:rsid w:val="007C4870"/>
    <w:rsid w:val="007C49C9"/>
    <w:rsid w:val="007C5F1F"/>
    <w:rsid w:val="007C6828"/>
    <w:rsid w:val="007D0365"/>
    <w:rsid w:val="007D0A5C"/>
    <w:rsid w:val="007E03E7"/>
    <w:rsid w:val="007E0ADB"/>
    <w:rsid w:val="007E1257"/>
    <w:rsid w:val="007E1CCC"/>
    <w:rsid w:val="007E20F3"/>
    <w:rsid w:val="007E21ED"/>
    <w:rsid w:val="007E432D"/>
    <w:rsid w:val="007E4CA2"/>
    <w:rsid w:val="007E4E05"/>
    <w:rsid w:val="007E620F"/>
    <w:rsid w:val="007F55D7"/>
    <w:rsid w:val="007F5959"/>
    <w:rsid w:val="007F5C8D"/>
    <w:rsid w:val="007F6FDD"/>
    <w:rsid w:val="00802F72"/>
    <w:rsid w:val="008077E5"/>
    <w:rsid w:val="008163A5"/>
    <w:rsid w:val="0082042A"/>
    <w:rsid w:val="0082307A"/>
    <w:rsid w:val="0082427B"/>
    <w:rsid w:val="00824805"/>
    <w:rsid w:val="00826A3B"/>
    <w:rsid w:val="0082745D"/>
    <w:rsid w:val="00827862"/>
    <w:rsid w:val="008320B9"/>
    <w:rsid w:val="008325A9"/>
    <w:rsid w:val="00832C1B"/>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67E42"/>
    <w:rsid w:val="008738DC"/>
    <w:rsid w:val="00873F7A"/>
    <w:rsid w:val="008756DA"/>
    <w:rsid w:val="00880213"/>
    <w:rsid w:val="00882B62"/>
    <w:rsid w:val="008970C3"/>
    <w:rsid w:val="008A071C"/>
    <w:rsid w:val="008A1767"/>
    <w:rsid w:val="008A22B5"/>
    <w:rsid w:val="008A5245"/>
    <w:rsid w:val="008A5665"/>
    <w:rsid w:val="008A7BA4"/>
    <w:rsid w:val="008A7DFB"/>
    <w:rsid w:val="008B1E2E"/>
    <w:rsid w:val="008B2143"/>
    <w:rsid w:val="008B24CB"/>
    <w:rsid w:val="008B56B5"/>
    <w:rsid w:val="008B7618"/>
    <w:rsid w:val="008B7ECD"/>
    <w:rsid w:val="008C18A0"/>
    <w:rsid w:val="008C1A79"/>
    <w:rsid w:val="008C2596"/>
    <w:rsid w:val="008C279D"/>
    <w:rsid w:val="008C2DF0"/>
    <w:rsid w:val="008C592E"/>
    <w:rsid w:val="008C6820"/>
    <w:rsid w:val="008C6E97"/>
    <w:rsid w:val="008D0034"/>
    <w:rsid w:val="008D37E6"/>
    <w:rsid w:val="008D4129"/>
    <w:rsid w:val="008D4E02"/>
    <w:rsid w:val="008D5BF2"/>
    <w:rsid w:val="008E1FB5"/>
    <w:rsid w:val="008E2206"/>
    <w:rsid w:val="008E30A4"/>
    <w:rsid w:val="008E30BA"/>
    <w:rsid w:val="008F0160"/>
    <w:rsid w:val="008F1FB5"/>
    <w:rsid w:val="008F6D4A"/>
    <w:rsid w:val="009004B0"/>
    <w:rsid w:val="00900EDA"/>
    <w:rsid w:val="00902D01"/>
    <w:rsid w:val="00903E59"/>
    <w:rsid w:val="00904A22"/>
    <w:rsid w:val="00914B09"/>
    <w:rsid w:val="0091603E"/>
    <w:rsid w:val="0092002F"/>
    <w:rsid w:val="00920F2C"/>
    <w:rsid w:val="00921435"/>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6CBE"/>
    <w:rsid w:val="00967051"/>
    <w:rsid w:val="009725BB"/>
    <w:rsid w:val="00973CEF"/>
    <w:rsid w:val="00973E7F"/>
    <w:rsid w:val="00974784"/>
    <w:rsid w:val="00976EBB"/>
    <w:rsid w:val="00977BF8"/>
    <w:rsid w:val="00982C94"/>
    <w:rsid w:val="00985166"/>
    <w:rsid w:val="00985BBC"/>
    <w:rsid w:val="00986CE4"/>
    <w:rsid w:val="0099070F"/>
    <w:rsid w:val="00991CCC"/>
    <w:rsid w:val="00991E52"/>
    <w:rsid w:val="009933FE"/>
    <w:rsid w:val="009934DB"/>
    <w:rsid w:val="00994412"/>
    <w:rsid w:val="009A035E"/>
    <w:rsid w:val="009A1A44"/>
    <w:rsid w:val="009A1B3B"/>
    <w:rsid w:val="009A6F40"/>
    <w:rsid w:val="009B0952"/>
    <w:rsid w:val="009B1867"/>
    <w:rsid w:val="009B21F7"/>
    <w:rsid w:val="009B3B28"/>
    <w:rsid w:val="009B6C6F"/>
    <w:rsid w:val="009B6CDD"/>
    <w:rsid w:val="009B6F8D"/>
    <w:rsid w:val="009C0BD2"/>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649"/>
    <w:rsid w:val="00A07580"/>
    <w:rsid w:val="00A137A4"/>
    <w:rsid w:val="00A13CAF"/>
    <w:rsid w:val="00A14EE4"/>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AC3"/>
    <w:rsid w:val="00A37C71"/>
    <w:rsid w:val="00A40592"/>
    <w:rsid w:val="00A45AD3"/>
    <w:rsid w:val="00A46250"/>
    <w:rsid w:val="00A50C2B"/>
    <w:rsid w:val="00A50EE0"/>
    <w:rsid w:val="00A527B4"/>
    <w:rsid w:val="00A562AB"/>
    <w:rsid w:val="00A56C38"/>
    <w:rsid w:val="00A57433"/>
    <w:rsid w:val="00A612D1"/>
    <w:rsid w:val="00A62B0B"/>
    <w:rsid w:val="00A6587C"/>
    <w:rsid w:val="00A66F64"/>
    <w:rsid w:val="00A70376"/>
    <w:rsid w:val="00A7084C"/>
    <w:rsid w:val="00A70AA8"/>
    <w:rsid w:val="00A710D8"/>
    <w:rsid w:val="00A74734"/>
    <w:rsid w:val="00A82DEE"/>
    <w:rsid w:val="00A82ED3"/>
    <w:rsid w:val="00A83654"/>
    <w:rsid w:val="00A85A3F"/>
    <w:rsid w:val="00A86151"/>
    <w:rsid w:val="00A872B4"/>
    <w:rsid w:val="00A905FC"/>
    <w:rsid w:val="00A91670"/>
    <w:rsid w:val="00A916C9"/>
    <w:rsid w:val="00A94BB5"/>
    <w:rsid w:val="00A95446"/>
    <w:rsid w:val="00A95D8E"/>
    <w:rsid w:val="00AA0971"/>
    <w:rsid w:val="00AA0B7B"/>
    <w:rsid w:val="00AA1804"/>
    <w:rsid w:val="00AA3E94"/>
    <w:rsid w:val="00AA45F3"/>
    <w:rsid w:val="00AA4A1B"/>
    <w:rsid w:val="00AA5235"/>
    <w:rsid w:val="00AB1A73"/>
    <w:rsid w:val="00AB2BB3"/>
    <w:rsid w:val="00AB2E08"/>
    <w:rsid w:val="00AB55BC"/>
    <w:rsid w:val="00AB5A69"/>
    <w:rsid w:val="00AB6E77"/>
    <w:rsid w:val="00AB7E95"/>
    <w:rsid w:val="00AC1291"/>
    <w:rsid w:val="00AC63F3"/>
    <w:rsid w:val="00AC6C17"/>
    <w:rsid w:val="00AC712B"/>
    <w:rsid w:val="00AD17BE"/>
    <w:rsid w:val="00AD288B"/>
    <w:rsid w:val="00AD4554"/>
    <w:rsid w:val="00AD4C9F"/>
    <w:rsid w:val="00AD5BFF"/>
    <w:rsid w:val="00AE0394"/>
    <w:rsid w:val="00AE585E"/>
    <w:rsid w:val="00AE6C37"/>
    <w:rsid w:val="00AF02EC"/>
    <w:rsid w:val="00AF13C1"/>
    <w:rsid w:val="00AF6320"/>
    <w:rsid w:val="00AF7048"/>
    <w:rsid w:val="00B022EA"/>
    <w:rsid w:val="00B02F16"/>
    <w:rsid w:val="00B037BE"/>
    <w:rsid w:val="00B04178"/>
    <w:rsid w:val="00B0469F"/>
    <w:rsid w:val="00B048D8"/>
    <w:rsid w:val="00B04EA4"/>
    <w:rsid w:val="00B1243C"/>
    <w:rsid w:val="00B154DC"/>
    <w:rsid w:val="00B15646"/>
    <w:rsid w:val="00B20469"/>
    <w:rsid w:val="00B22E5B"/>
    <w:rsid w:val="00B236CD"/>
    <w:rsid w:val="00B23862"/>
    <w:rsid w:val="00B23B6A"/>
    <w:rsid w:val="00B246CA"/>
    <w:rsid w:val="00B24BF2"/>
    <w:rsid w:val="00B25BB9"/>
    <w:rsid w:val="00B26383"/>
    <w:rsid w:val="00B26B50"/>
    <w:rsid w:val="00B27D94"/>
    <w:rsid w:val="00B3223D"/>
    <w:rsid w:val="00B366BB"/>
    <w:rsid w:val="00B40E1E"/>
    <w:rsid w:val="00B41AD5"/>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44CF"/>
    <w:rsid w:val="00B751C5"/>
    <w:rsid w:val="00B868DC"/>
    <w:rsid w:val="00B87C95"/>
    <w:rsid w:val="00B90E36"/>
    <w:rsid w:val="00B91CC1"/>
    <w:rsid w:val="00B95868"/>
    <w:rsid w:val="00B9590B"/>
    <w:rsid w:val="00BA40C2"/>
    <w:rsid w:val="00BA60CF"/>
    <w:rsid w:val="00BA7595"/>
    <w:rsid w:val="00BB0A6D"/>
    <w:rsid w:val="00BB2331"/>
    <w:rsid w:val="00BB4203"/>
    <w:rsid w:val="00BC427B"/>
    <w:rsid w:val="00BD115B"/>
    <w:rsid w:val="00BD13F4"/>
    <w:rsid w:val="00BD1E59"/>
    <w:rsid w:val="00BD56EF"/>
    <w:rsid w:val="00BD6549"/>
    <w:rsid w:val="00BD7F53"/>
    <w:rsid w:val="00BE1F7D"/>
    <w:rsid w:val="00BE5639"/>
    <w:rsid w:val="00BF0336"/>
    <w:rsid w:val="00BF1F25"/>
    <w:rsid w:val="00BF2B19"/>
    <w:rsid w:val="00BF3698"/>
    <w:rsid w:val="00BF554F"/>
    <w:rsid w:val="00BF5C9A"/>
    <w:rsid w:val="00BF6103"/>
    <w:rsid w:val="00BF62ED"/>
    <w:rsid w:val="00BF6729"/>
    <w:rsid w:val="00BF7729"/>
    <w:rsid w:val="00BF7E7F"/>
    <w:rsid w:val="00C0218F"/>
    <w:rsid w:val="00C03E5C"/>
    <w:rsid w:val="00C0480A"/>
    <w:rsid w:val="00C06B42"/>
    <w:rsid w:val="00C10F96"/>
    <w:rsid w:val="00C11E32"/>
    <w:rsid w:val="00C12584"/>
    <w:rsid w:val="00C13FD0"/>
    <w:rsid w:val="00C16BF4"/>
    <w:rsid w:val="00C16C3A"/>
    <w:rsid w:val="00C200C0"/>
    <w:rsid w:val="00C2216E"/>
    <w:rsid w:val="00C241A3"/>
    <w:rsid w:val="00C25804"/>
    <w:rsid w:val="00C25CA4"/>
    <w:rsid w:val="00C3633B"/>
    <w:rsid w:val="00C403FD"/>
    <w:rsid w:val="00C4665A"/>
    <w:rsid w:val="00C503BC"/>
    <w:rsid w:val="00C53BEA"/>
    <w:rsid w:val="00C560AA"/>
    <w:rsid w:val="00C5616B"/>
    <w:rsid w:val="00C57DE3"/>
    <w:rsid w:val="00C606C7"/>
    <w:rsid w:val="00C607E2"/>
    <w:rsid w:val="00C6106A"/>
    <w:rsid w:val="00C62A23"/>
    <w:rsid w:val="00C62CAB"/>
    <w:rsid w:val="00C678B0"/>
    <w:rsid w:val="00C72B3E"/>
    <w:rsid w:val="00C73E17"/>
    <w:rsid w:val="00C75858"/>
    <w:rsid w:val="00C75A6B"/>
    <w:rsid w:val="00C82671"/>
    <w:rsid w:val="00C8270D"/>
    <w:rsid w:val="00C82E5F"/>
    <w:rsid w:val="00C83E21"/>
    <w:rsid w:val="00C8483D"/>
    <w:rsid w:val="00C8503D"/>
    <w:rsid w:val="00C8691A"/>
    <w:rsid w:val="00C93D07"/>
    <w:rsid w:val="00C943A3"/>
    <w:rsid w:val="00C9472D"/>
    <w:rsid w:val="00C95867"/>
    <w:rsid w:val="00CA0246"/>
    <w:rsid w:val="00CA19D7"/>
    <w:rsid w:val="00CA2826"/>
    <w:rsid w:val="00CA2D4A"/>
    <w:rsid w:val="00CA3CCF"/>
    <w:rsid w:val="00CA4AD8"/>
    <w:rsid w:val="00CA4BE7"/>
    <w:rsid w:val="00CB339A"/>
    <w:rsid w:val="00CC14C6"/>
    <w:rsid w:val="00CC2F7E"/>
    <w:rsid w:val="00CC2FAD"/>
    <w:rsid w:val="00CC375E"/>
    <w:rsid w:val="00CC4D42"/>
    <w:rsid w:val="00CC4F94"/>
    <w:rsid w:val="00CC6361"/>
    <w:rsid w:val="00CC649E"/>
    <w:rsid w:val="00CC70FE"/>
    <w:rsid w:val="00CD14D3"/>
    <w:rsid w:val="00CD2F1F"/>
    <w:rsid w:val="00CD4DFF"/>
    <w:rsid w:val="00CD5E60"/>
    <w:rsid w:val="00CD6434"/>
    <w:rsid w:val="00CE1803"/>
    <w:rsid w:val="00CE1E55"/>
    <w:rsid w:val="00CE5F03"/>
    <w:rsid w:val="00CF13F4"/>
    <w:rsid w:val="00CF446B"/>
    <w:rsid w:val="00CF5C94"/>
    <w:rsid w:val="00CF678D"/>
    <w:rsid w:val="00CF6985"/>
    <w:rsid w:val="00CF6A0D"/>
    <w:rsid w:val="00CF7F14"/>
    <w:rsid w:val="00D03CF4"/>
    <w:rsid w:val="00D040E4"/>
    <w:rsid w:val="00D06A29"/>
    <w:rsid w:val="00D1443A"/>
    <w:rsid w:val="00D15A27"/>
    <w:rsid w:val="00D164DD"/>
    <w:rsid w:val="00D1658D"/>
    <w:rsid w:val="00D17537"/>
    <w:rsid w:val="00D2002D"/>
    <w:rsid w:val="00D21E11"/>
    <w:rsid w:val="00D2308E"/>
    <w:rsid w:val="00D25F6F"/>
    <w:rsid w:val="00D26772"/>
    <w:rsid w:val="00D27199"/>
    <w:rsid w:val="00D308EC"/>
    <w:rsid w:val="00D35A2D"/>
    <w:rsid w:val="00D35D6C"/>
    <w:rsid w:val="00D3716E"/>
    <w:rsid w:val="00D40293"/>
    <w:rsid w:val="00D43C32"/>
    <w:rsid w:val="00D46689"/>
    <w:rsid w:val="00D50C4F"/>
    <w:rsid w:val="00D515F8"/>
    <w:rsid w:val="00D52997"/>
    <w:rsid w:val="00D5311B"/>
    <w:rsid w:val="00D61C3D"/>
    <w:rsid w:val="00D6259E"/>
    <w:rsid w:val="00D636FC"/>
    <w:rsid w:val="00D6622A"/>
    <w:rsid w:val="00D7319F"/>
    <w:rsid w:val="00D739EA"/>
    <w:rsid w:val="00D74497"/>
    <w:rsid w:val="00D82F8C"/>
    <w:rsid w:val="00D8336D"/>
    <w:rsid w:val="00D83B48"/>
    <w:rsid w:val="00D85B23"/>
    <w:rsid w:val="00D85BB7"/>
    <w:rsid w:val="00D8796C"/>
    <w:rsid w:val="00D90553"/>
    <w:rsid w:val="00D927C7"/>
    <w:rsid w:val="00D947D4"/>
    <w:rsid w:val="00D956C3"/>
    <w:rsid w:val="00D957C3"/>
    <w:rsid w:val="00DA3A66"/>
    <w:rsid w:val="00DA3E16"/>
    <w:rsid w:val="00DA5FE1"/>
    <w:rsid w:val="00DB00F0"/>
    <w:rsid w:val="00DB4354"/>
    <w:rsid w:val="00DB482C"/>
    <w:rsid w:val="00DB6063"/>
    <w:rsid w:val="00DB660B"/>
    <w:rsid w:val="00DC0581"/>
    <w:rsid w:val="00DC0A26"/>
    <w:rsid w:val="00DC0E35"/>
    <w:rsid w:val="00DC1BEB"/>
    <w:rsid w:val="00DC798A"/>
    <w:rsid w:val="00DC7E4C"/>
    <w:rsid w:val="00DD3347"/>
    <w:rsid w:val="00DD68E3"/>
    <w:rsid w:val="00DE16DF"/>
    <w:rsid w:val="00DE609E"/>
    <w:rsid w:val="00DF2F26"/>
    <w:rsid w:val="00DF3B3E"/>
    <w:rsid w:val="00DF6652"/>
    <w:rsid w:val="00DF6A24"/>
    <w:rsid w:val="00E00503"/>
    <w:rsid w:val="00E00D03"/>
    <w:rsid w:val="00E05D65"/>
    <w:rsid w:val="00E06754"/>
    <w:rsid w:val="00E06C0A"/>
    <w:rsid w:val="00E072E6"/>
    <w:rsid w:val="00E1000C"/>
    <w:rsid w:val="00E10930"/>
    <w:rsid w:val="00E11427"/>
    <w:rsid w:val="00E11AEB"/>
    <w:rsid w:val="00E207C7"/>
    <w:rsid w:val="00E234E7"/>
    <w:rsid w:val="00E23E3E"/>
    <w:rsid w:val="00E2422B"/>
    <w:rsid w:val="00E24F14"/>
    <w:rsid w:val="00E250A1"/>
    <w:rsid w:val="00E25209"/>
    <w:rsid w:val="00E27C32"/>
    <w:rsid w:val="00E30146"/>
    <w:rsid w:val="00E35074"/>
    <w:rsid w:val="00E350AF"/>
    <w:rsid w:val="00E36778"/>
    <w:rsid w:val="00E416F2"/>
    <w:rsid w:val="00E43145"/>
    <w:rsid w:val="00E51C2C"/>
    <w:rsid w:val="00E54101"/>
    <w:rsid w:val="00E5483A"/>
    <w:rsid w:val="00E56253"/>
    <w:rsid w:val="00E56D4A"/>
    <w:rsid w:val="00E57AAD"/>
    <w:rsid w:val="00E57BD0"/>
    <w:rsid w:val="00E6175B"/>
    <w:rsid w:val="00E6424B"/>
    <w:rsid w:val="00E65602"/>
    <w:rsid w:val="00E67ED9"/>
    <w:rsid w:val="00E721EB"/>
    <w:rsid w:val="00E730A4"/>
    <w:rsid w:val="00E73632"/>
    <w:rsid w:val="00E74B1C"/>
    <w:rsid w:val="00E74DD2"/>
    <w:rsid w:val="00E81A8F"/>
    <w:rsid w:val="00E82A47"/>
    <w:rsid w:val="00E956EE"/>
    <w:rsid w:val="00E9784C"/>
    <w:rsid w:val="00E97B1D"/>
    <w:rsid w:val="00EA01B5"/>
    <w:rsid w:val="00EA0A74"/>
    <w:rsid w:val="00EA20A5"/>
    <w:rsid w:val="00EA346A"/>
    <w:rsid w:val="00EA4879"/>
    <w:rsid w:val="00EA631F"/>
    <w:rsid w:val="00EA752C"/>
    <w:rsid w:val="00EB3C5F"/>
    <w:rsid w:val="00EB4D34"/>
    <w:rsid w:val="00EB592E"/>
    <w:rsid w:val="00EB6552"/>
    <w:rsid w:val="00EC0DA9"/>
    <w:rsid w:val="00EC1A6F"/>
    <w:rsid w:val="00EC424E"/>
    <w:rsid w:val="00EC4415"/>
    <w:rsid w:val="00EC4E4C"/>
    <w:rsid w:val="00EC610C"/>
    <w:rsid w:val="00EC78C1"/>
    <w:rsid w:val="00EE111A"/>
    <w:rsid w:val="00EE7337"/>
    <w:rsid w:val="00EE7E88"/>
    <w:rsid w:val="00EF0E2A"/>
    <w:rsid w:val="00EF272A"/>
    <w:rsid w:val="00EF3D3C"/>
    <w:rsid w:val="00EF4A6E"/>
    <w:rsid w:val="00EF5798"/>
    <w:rsid w:val="00EF6D19"/>
    <w:rsid w:val="00EF7A74"/>
    <w:rsid w:val="00F05046"/>
    <w:rsid w:val="00F06AA9"/>
    <w:rsid w:val="00F10F4B"/>
    <w:rsid w:val="00F119C1"/>
    <w:rsid w:val="00F13870"/>
    <w:rsid w:val="00F147CE"/>
    <w:rsid w:val="00F16DCD"/>
    <w:rsid w:val="00F1754F"/>
    <w:rsid w:val="00F20D86"/>
    <w:rsid w:val="00F22E98"/>
    <w:rsid w:val="00F247B4"/>
    <w:rsid w:val="00F25532"/>
    <w:rsid w:val="00F26DA0"/>
    <w:rsid w:val="00F26DD1"/>
    <w:rsid w:val="00F27779"/>
    <w:rsid w:val="00F27890"/>
    <w:rsid w:val="00F323EE"/>
    <w:rsid w:val="00F33377"/>
    <w:rsid w:val="00F340F2"/>
    <w:rsid w:val="00F34551"/>
    <w:rsid w:val="00F3552E"/>
    <w:rsid w:val="00F37452"/>
    <w:rsid w:val="00F5032E"/>
    <w:rsid w:val="00F503E5"/>
    <w:rsid w:val="00F51AEC"/>
    <w:rsid w:val="00F51E41"/>
    <w:rsid w:val="00F5257D"/>
    <w:rsid w:val="00F54718"/>
    <w:rsid w:val="00F56592"/>
    <w:rsid w:val="00F57B31"/>
    <w:rsid w:val="00F6335C"/>
    <w:rsid w:val="00F63A5C"/>
    <w:rsid w:val="00F66571"/>
    <w:rsid w:val="00F67CD8"/>
    <w:rsid w:val="00F76489"/>
    <w:rsid w:val="00F76D66"/>
    <w:rsid w:val="00F80CB7"/>
    <w:rsid w:val="00F81870"/>
    <w:rsid w:val="00F8630F"/>
    <w:rsid w:val="00F86940"/>
    <w:rsid w:val="00F8737C"/>
    <w:rsid w:val="00F87E10"/>
    <w:rsid w:val="00F90189"/>
    <w:rsid w:val="00F906D8"/>
    <w:rsid w:val="00F93A25"/>
    <w:rsid w:val="00F94D9E"/>
    <w:rsid w:val="00F95590"/>
    <w:rsid w:val="00FA2AF0"/>
    <w:rsid w:val="00FA587E"/>
    <w:rsid w:val="00FA7B5A"/>
    <w:rsid w:val="00FB05C7"/>
    <w:rsid w:val="00FB1AEB"/>
    <w:rsid w:val="00FB2E5D"/>
    <w:rsid w:val="00FB39CE"/>
    <w:rsid w:val="00FB4279"/>
    <w:rsid w:val="00FB5AD6"/>
    <w:rsid w:val="00FC3B2B"/>
    <w:rsid w:val="00FC4053"/>
    <w:rsid w:val="00FC7304"/>
    <w:rsid w:val="00FD5968"/>
    <w:rsid w:val="00FD67D1"/>
    <w:rsid w:val="00FD7C3D"/>
    <w:rsid w:val="00FE4026"/>
    <w:rsid w:val="00FE448B"/>
    <w:rsid w:val="00FE51B5"/>
    <w:rsid w:val="00FF085C"/>
    <w:rsid w:val="00FF1870"/>
    <w:rsid w:val="00FF3400"/>
    <w:rsid w:val="00FF3A54"/>
    <w:rsid w:val="00FF3CF3"/>
    <w:rsid w:val="00FF48B0"/>
    <w:rsid w:val="00FF5050"/>
    <w:rsid w:val="00FF5707"/>
    <w:rsid w:val="00FF78BB"/>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756825557">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734310302">
      <w:bodyDiv w:val="1"/>
      <w:marLeft w:val="0"/>
      <w:marRight w:val="0"/>
      <w:marTop w:val="0"/>
      <w:marBottom w:val="0"/>
      <w:divBdr>
        <w:top w:val="none" w:sz="0" w:space="0" w:color="auto"/>
        <w:left w:val="none" w:sz="0" w:space="0" w:color="auto"/>
        <w:bottom w:val="none" w:sz="0" w:space="0" w:color="auto"/>
        <w:right w:val="none" w:sz="0" w:space="0" w:color="auto"/>
      </w:divBdr>
    </w:div>
    <w:div w:id="19598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xm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pu.g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675FC67D-273B-4C34-A685-8117924E2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12176</Words>
  <Characters>71842</Characters>
  <Application>Microsoft Office Word</Application>
  <DocSecurity>0</DocSecurity>
  <Lines>598</Lines>
  <Paragraphs>167</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Gebauer Marek Ing.</cp:lastModifiedBy>
  <cp:revision>18</cp:revision>
  <cp:lastPrinted>2018-09-24T04:10:00Z</cp:lastPrinted>
  <dcterms:created xsi:type="dcterms:W3CDTF">2026-01-30T08:01:00Z</dcterms:created>
  <dcterms:modified xsi:type="dcterms:W3CDTF">2026-03-25T08:53:00Z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