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A88C" w14:textId="02B27703" w:rsidR="007650CE" w:rsidRDefault="00C502DB" w:rsidP="00E52ADB">
      <w:pPr>
        <w:tabs>
          <w:tab w:val="left" w:pos="1701"/>
        </w:tabs>
        <w:jc w:val="both"/>
        <w:rPr>
          <w:rFonts w:ascii="Arial" w:hAnsi="Arial" w:cs="Arial"/>
          <w:sz w:val="22"/>
          <w:szCs w:val="22"/>
        </w:rPr>
      </w:pPr>
      <w:r w:rsidRPr="008C00C6">
        <w:rPr>
          <w:rFonts w:ascii="Arial" w:hAnsi="Arial" w:cs="Arial"/>
          <w:noProof/>
          <w:sz w:val="22"/>
          <w:szCs w:val="22"/>
          <w:lang w:eastAsia="cs-CZ"/>
        </w:rPr>
        <mc:AlternateContent>
          <mc:Choice Requires="wps">
            <w:drawing>
              <wp:anchor distT="0" distB="0" distL="114300" distR="114300" simplePos="0" relativeHeight="251657216" behindDoc="0" locked="0" layoutInCell="1" allowOverlap="1" wp14:anchorId="775931C0" wp14:editId="6D269E04">
                <wp:simplePos x="0" y="0"/>
                <wp:positionH relativeFrom="column">
                  <wp:posOffset>-476885</wp:posOffset>
                </wp:positionH>
                <wp:positionV relativeFrom="paragraph">
                  <wp:posOffset>-226060</wp:posOffset>
                </wp:positionV>
                <wp:extent cx="6772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72275" cy="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38BA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7.8pt" to="495.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Lz3AEAABoEAAAOAAAAZHJzL2Uyb0RvYy54bWysU8GO2yAQvVfqPyDujRNXu6msOHvIanup&#10;2qjb/QAWDzESMAhonPx9B+w4UVu1UtULBubNm3mP8ebhZA07QogaXctXiyVn4CR22h1a/vLt6d0H&#10;zmISrhMGHbT8DJE/bN++2Qy+gRp7NB0ERiQuNoNveZ+Sb6oqyh6siAv04CioMFiR6BgOVRfEQOzW&#10;VPVyeV8NGDofUEKMdPs4Bvm28CsFMn1RKkJipuXUWyprKOtrXqvtRjSHIHyv5dSG+IcurNCOis5U&#10;jyIJ9j3oX6islgEjqrSQaCtUSksoGkjNavmTmudeeChayJzoZ5vi/6OVn4/7wHTX8pozJyw90XMK&#10;Qh/6xHboHBmIgdXZp8HHhuA7tw/TKfp9yKJPKtj8JTnsVLw9z97CKTFJl/frdV2v7ziTl1h1TfQh&#10;po+AluVNy412WbZoxPFTTFSMoBdIvjaODcT4/m5ZUBGN7p60MTlWJgd2JrCjoDdPp1XunQhuUHQy&#10;LoOhTMhUI+sbFZVdOhsYi30FRQ6Rhnosl2fzWkFICS5dqhhH6JymqJ85cerzT4kT/trVnLz6e9VR&#10;x6UyujQnW+0w/I7gaowa8WTSje68fcXuXN66BGgAi4/Tz5In/PZc0q+/9PYHAAAA//8DAFBLAwQU&#10;AAYACAAAACEAIcFzjN8AAAALAQAADwAAAGRycy9kb3ducmV2LnhtbEyPTWvCQBCG74X+h2UKvekm&#10;trEasxEttJfqQS14XbNjEszOhuyq6b/vFAp6m4+Hd57J5r1txAU7XztSEA8jEEiFMzWVCr53H4MJ&#10;CB80Gd04QgU/6GGePz5kOjXuShu8bEMpOIR8qhVUIbSplL6o0Go/dC0S746uszpw25XSdPrK4baR&#10;oygaS6tr4guVbvG9wuK0PVsF+9HXbhN/UrnGxLZHs5isl7RS6vmpX8xABOzDDYY/fVaHnJ0O7kzG&#10;i0bB4C2JGeXiJRmDYGI6jV9BHP4nMs/k/Q/5LwAAAP//AwBQSwECLQAUAAYACAAAACEAtoM4kv4A&#10;AADhAQAAEwAAAAAAAAAAAAAAAAAAAAAAW0NvbnRlbnRfVHlwZXNdLnhtbFBLAQItABQABgAIAAAA&#10;IQA4/SH/1gAAAJQBAAALAAAAAAAAAAAAAAAAAC8BAABfcmVscy8ucmVsc1BLAQItABQABgAIAAAA&#10;IQBftMLz3AEAABoEAAAOAAAAAAAAAAAAAAAAAC4CAABkcnMvZTJvRG9jLnhtbFBLAQItABQABgAI&#10;AAAAIQAhwXOM3wAAAAsBAAAPAAAAAAAAAAAAAAAAADYEAABkcnMvZG93bnJldi54bWxQSwUGAAAA&#10;AAQABADzAAAAQgUAAAAA&#10;" strokecolor="black [3213]" strokeweight=".5pt"/>
            </w:pict>
          </mc:Fallback>
        </mc:AlternateContent>
      </w:r>
      <w:r w:rsidR="003747BF" w:rsidRPr="008C00C6">
        <w:rPr>
          <w:rFonts w:ascii="Arial" w:hAnsi="Arial" w:cs="Arial"/>
          <w:sz w:val="22"/>
          <w:szCs w:val="22"/>
        </w:rPr>
        <w:t xml:space="preserve">Naše </w:t>
      </w:r>
      <w:proofErr w:type="gramStart"/>
      <w:r w:rsidR="003747BF" w:rsidRPr="008C00C6">
        <w:rPr>
          <w:rFonts w:ascii="Arial" w:hAnsi="Arial" w:cs="Arial"/>
          <w:sz w:val="22"/>
          <w:szCs w:val="22"/>
        </w:rPr>
        <w:t>značka:</w:t>
      </w:r>
      <w:r w:rsidR="00C33172" w:rsidRPr="008C00C6">
        <w:rPr>
          <w:rFonts w:ascii="Arial" w:hAnsi="Arial" w:cs="Arial"/>
          <w:sz w:val="22"/>
          <w:szCs w:val="22"/>
        </w:rPr>
        <w:t xml:space="preserve"> </w:t>
      </w:r>
      <w:r w:rsidR="00F27F6F" w:rsidRPr="008C00C6">
        <w:rPr>
          <w:rFonts w:ascii="Arial" w:hAnsi="Arial" w:cs="Arial"/>
          <w:sz w:val="22"/>
          <w:szCs w:val="22"/>
        </w:rPr>
        <w:t xml:space="preserve">  </w:t>
      </w:r>
      <w:proofErr w:type="gramEnd"/>
      <w:r w:rsidR="00F27F6F" w:rsidRPr="008C00C6">
        <w:rPr>
          <w:rFonts w:ascii="Arial" w:hAnsi="Arial" w:cs="Arial"/>
          <w:sz w:val="22"/>
          <w:szCs w:val="22"/>
        </w:rPr>
        <w:t xml:space="preserve">   </w:t>
      </w:r>
      <w:r w:rsidR="00296C2E" w:rsidRPr="00296C2E">
        <w:rPr>
          <w:rFonts w:ascii="Arial" w:hAnsi="Arial" w:cs="Arial"/>
          <w:sz w:val="22"/>
          <w:szCs w:val="22"/>
        </w:rPr>
        <w:t>SPU 075427/2026</w:t>
      </w:r>
    </w:p>
    <w:p w14:paraId="5200A83D" w14:textId="750FD6FC" w:rsidR="00E52ADB" w:rsidRDefault="00E52ADB" w:rsidP="00E52ADB">
      <w:pPr>
        <w:tabs>
          <w:tab w:val="left" w:pos="1701"/>
        </w:tabs>
        <w:jc w:val="both"/>
        <w:rPr>
          <w:rFonts w:ascii="Arial" w:hAnsi="Arial" w:cs="Arial"/>
          <w:b/>
          <w:color w:val="404040" w:themeColor="text1" w:themeTint="BF"/>
          <w:sz w:val="22"/>
          <w:szCs w:val="22"/>
        </w:rPr>
      </w:pPr>
      <w:r w:rsidRPr="007650CE">
        <w:rPr>
          <w:rFonts w:ascii="Arial" w:hAnsi="Arial" w:cs="Arial"/>
          <w:sz w:val="22"/>
          <w:szCs w:val="22"/>
        </w:rPr>
        <w:t>UID:</w:t>
      </w:r>
      <w:r w:rsidRPr="007650CE">
        <w:rPr>
          <w:rFonts w:ascii="Arial" w:hAnsi="Arial" w:cs="Arial"/>
          <w:sz w:val="22"/>
          <w:szCs w:val="22"/>
        </w:rPr>
        <w:tab/>
      </w:r>
      <w:r w:rsidR="007650CE" w:rsidRPr="007650CE">
        <w:rPr>
          <w:rFonts w:ascii="Arial" w:hAnsi="Arial" w:cs="Arial"/>
          <w:sz w:val="22"/>
          <w:szCs w:val="22"/>
        </w:rPr>
        <w:t>spuess920c666c</w:t>
      </w:r>
    </w:p>
    <w:p w14:paraId="207C0CB8" w14:textId="77777777" w:rsidR="00E52ADB" w:rsidRPr="00806841" w:rsidRDefault="00E52ADB" w:rsidP="0055349D">
      <w:pPr>
        <w:tabs>
          <w:tab w:val="left" w:pos="1701"/>
        </w:tabs>
        <w:jc w:val="both"/>
        <w:rPr>
          <w:rFonts w:ascii="Arial" w:eastAsia="Times New Roman" w:hAnsi="Arial" w:cs="Arial"/>
          <w:sz w:val="22"/>
          <w:szCs w:val="22"/>
          <w:lang w:eastAsia="cs-CZ"/>
        </w:rPr>
      </w:pPr>
    </w:p>
    <w:p w14:paraId="44FB0BCD" w14:textId="77777777" w:rsidR="00F8322A" w:rsidRPr="00806841" w:rsidRDefault="00F8322A"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p>
    <w:p w14:paraId="75A4229F" w14:textId="77777777" w:rsidR="00424FBF" w:rsidRPr="00806841" w:rsidRDefault="00873F5F"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bookmarkStart w:id="0" w:name="_Hlk172616318"/>
      <w:r w:rsidRPr="00806841">
        <w:rPr>
          <w:rFonts w:ascii="Arial" w:eastAsia="Times New Roman" w:hAnsi="Arial" w:cs="Arial"/>
          <w:sz w:val="22"/>
          <w:szCs w:val="22"/>
          <w:lang w:eastAsia="cs-CZ"/>
        </w:rPr>
        <w:t>SENTIA spol. s r.o.</w:t>
      </w:r>
    </w:p>
    <w:bookmarkEnd w:id="0"/>
    <w:p w14:paraId="18C609C3" w14:textId="0556FFE8" w:rsidR="00F8322A" w:rsidRPr="00806841" w:rsidRDefault="00C25C79"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r w:rsidRPr="00806841">
        <w:rPr>
          <w:rFonts w:ascii="Arial" w:eastAsia="Times New Roman" w:hAnsi="Arial" w:cs="Arial"/>
          <w:sz w:val="22"/>
          <w:szCs w:val="22"/>
          <w:lang w:eastAsia="cs-CZ"/>
        </w:rPr>
        <w:t>Růženínská 4</w:t>
      </w:r>
    </w:p>
    <w:p w14:paraId="60491228" w14:textId="12092A8F" w:rsidR="00C25C79" w:rsidRPr="00806841" w:rsidRDefault="00C25C79"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eastAsia="Times New Roman" w:hAnsi="Arial" w:cs="Arial"/>
          <w:sz w:val="22"/>
          <w:szCs w:val="22"/>
          <w:lang w:eastAsia="cs-CZ"/>
        </w:rPr>
      </w:pPr>
      <w:r w:rsidRPr="00806841">
        <w:rPr>
          <w:rFonts w:ascii="Arial" w:eastAsia="Times New Roman" w:hAnsi="Arial" w:cs="Arial"/>
          <w:sz w:val="22"/>
          <w:szCs w:val="22"/>
          <w:lang w:eastAsia="cs-CZ"/>
        </w:rPr>
        <w:t>142 00 Praha 4</w:t>
      </w:r>
    </w:p>
    <w:p w14:paraId="296025BE" w14:textId="11CB666B" w:rsidR="00B70D74" w:rsidRPr="008F6A8B" w:rsidRDefault="0084590B" w:rsidP="008F6A8B">
      <w:pPr>
        <w:framePr w:w="3974" w:h="1966" w:hSpace="144" w:wrap="around" w:vAnchor="text" w:hAnchor="page" w:x="6577" w:y="35"/>
        <w:pBdr>
          <w:top w:val="single" w:sz="4" w:space="1" w:color="4A4A49"/>
          <w:left w:val="single" w:sz="4" w:space="1" w:color="4A4A49"/>
          <w:bottom w:val="single" w:sz="4" w:space="1" w:color="4A4A49"/>
          <w:right w:val="single" w:sz="4" w:space="1" w:color="4A4A49"/>
        </w:pBdr>
        <w:spacing w:before="60" w:after="60"/>
        <w:contextualSpacing/>
        <w:jc w:val="center"/>
        <w:rPr>
          <w:rFonts w:ascii="Arial" w:hAnsi="Arial" w:cs="Arial"/>
          <w:sz w:val="22"/>
          <w:szCs w:val="22"/>
        </w:rPr>
      </w:pPr>
      <w:r>
        <w:rPr>
          <w:rFonts w:ascii="Arial" w:eastAsia="Times New Roman" w:hAnsi="Arial" w:cs="Arial"/>
          <w:sz w:val="22"/>
          <w:szCs w:val="22"/>
          <w:lang w:eastAsia="cs-CZ"/>
        </w:rPr>
        <w:t>IČ</w:t>
      </w:r>
      <w:r w:rsidR="00F8322A" w:rsidRPr="00806841">
        <w:rPr>
          <w:rFonts w:ascii="Arial" w:eastAsia="Times New Roman" w:hAnsi="Arial" w:cs="Arial"/>
          <w:sz w:val="22"/>
          <w:szCs w:val="22"/>
          <w:lang w:eastAsia="cs-CZ"/>
        </w:rPr>
        <w:t xml:space="preserve"> </w:t>
      </w:r>
      <w:r w:rsidR="00C25C79" w:rsidRPr="00806841">
        <w:rPr>
          <w:rFonts w:ascii="Arial" w:hAnsi="Arial" w:cs="Arial"/>
          <w:sz w:val="22"/>
          <w:szCs w:val="22"/>
        </w:rPr>
        <w:t>25142071</w:t>
      </w:r>
    </w:p>
    <w:p w14:paraId="6B07A236" w14:textId="40FFD761" w:rsidR="003747BF" w:rsidRPr="00806841" w:rsidRDefault="00132076" w:rsidP="00900A87">
      <w:pPr>
        <w:tabs>
          <w:tab w:val="left" w:pos="1701"/>
        </w:tabs>
        <w:jc w:val="both"/>
        <w:rPr>
          <w:rFonts w:ascii="Arial" w:hAnsi="Arial" w:cs="Arial"/>
          <w:sz w:val="22"/>
          <w:szCs w:val="22"/>
        </w:rPr>
      </w:pPr>
      <w:r w:rsidRPr="00806841">
        <w:rPr>
          <w:rFonts w:ascii="Arial" w:hAnsi="Arial" w:cs="Arial"/>
          <w:sz w:val="22"/>
          <w:szCs w:val="22"/>
        </w:rPr>
        <w:t xml:space="preserve">Vyřizuje.: </w:t>
      </w:r>
      <w:r w:rsidR="00E101A9" w:rsidRPr="00806841">
        <w:rPr>
          <w:rFonts w:ascii="Arial" w:hAnsi="Arial" w:cs="Arial"/>
          <w:sz w:val="22"/>
          <w:szCs w:val="22"/>
        </w:rPr>
        <w:tab/>
      </w:r>
      <w:r w:rsidR="00806841" w:rsidRPr="00806841">
        <w:rPr>
          <w:rFonts w:ascii="Arial" w:hAnsi="Arial" w:cs="Arial"/>
          <w:sz w:val="22"/>
          <w:szCs w:val="22"/>
        </w:rPr>
        <w:t>Mgr. Jitka Kottová</w:t>
      </w:r>
      <w:r w:rsidRPr="00806841">
        <w:rPr>
          <w:rFonts w:ascii="Arial" w:hAnsi="Arial" w:cs="Arial"/>
          <w:sz w:val="22"/>
          <w:szCs w:val="22"/>
        </w:rPr>
        <w:tab/>
      </w:r>
    </w:p>
    <w:p w14:paraId="1EE6D3DA" w14:textId="7495A631"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Tel.:</w:t>
      </w:r>
      <w:r w:rsidR="00E101A9" w:rsidRPr="00806841">
        <w:rPr>
          <w:rFonts w:ascii="Arial" w:hAnsi="Arial" w:cs="Arial"/>
          <w:sz w:val="22"/>
          <w:szCs w:val="22"/>
        </w:rPr>
        <w:tab/>
      </w:r>
      <w:r w:rsidR="00C33172" w:rsidRPr="00806841">
        <w:rPr>
          <w:rFonts w:ascii="Arial" w:hAnsi="Arial" w:cs="Arial"/>
          <w:sz w:val="22"/>
          <w:szCs w:val="22"/>
        </w:rPr>
        <w:t xml:space="preserve">729 922 </w:t>
      </w:r>
      <w:r w:rsidR="00806841" w:rsidRPr="00806841">
        <w:rPr>
          <w:rFonts w:ascii="Arial" w:hAnsi="Arial" w:cs="Arial"/>
          <w:sz w:val="22"/>
          <w:szCs w:val="22"/>
        </w:rPr>
        <w:t>490</w:t>
      </w:r>
      <w:r w:rsidRPr="00806841">
        <w:rPr>
          <w:rFonts w:ascii="Arial" w:hAnsi="Arial" w:cs="Arial"/>
          <w:sz w:val="22"/>
          <w:szCs w:val="22"/>
        </w:rPr>
        <w:tab/>
      </w:r>
    </w:p>
    <w:p w14:paraId="185A0AC5" w14:textId="0727679F"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ID DS:</w:t>
      </w:r>
      <w:r w:rsidRPr="00806841">
        <w:rPr>
          <w:rFonts w:ascii="Arial" w:hAnsi="Arial" w:cs="Arial"/>
          <w:sz w:val="22"/>
          <w:szCs w:val="22"/>
        </w:rPr>
        <w:tab/>
        <w:t>z49per3</w:t>
      </w:r>
    </w:p>
    <w:p w14:paraId="4CBB1D7C" w14:textId="72C30790" w:rsidR="003747BF" w:rsidRPr="00806841" w:rsidRDefault="003747BF" w:rsidP="00900A87">
      <w:pPr>
        <w:tabs>
          <w:tab w:val="left" w:pos="1701"/>
        </w:tabs>
        <w:jc w:val="both"/>
        <w:rPr>
          <w:rFonts w:ascii="Arial" w:hAnsi="Arial" w:cs="Arial"/>
          <w:sz w:val="22"/>
          <w:szCs w:val="22"/>
        </w:rPr>
      </w:pPr>
      <w:r w:rsidRPr="00806841">
        <w:rPr>
          <w:rFonts w:ascii="Arial" w:hAnsi="Arial" w:cs="Arial"/>
          <w:sz w:val="22"/>
          <w:szCs w:val="22"/>
        </w:rPr>
        <w:t>E-mail:</w:t>
      </w:r>
      <w:r w:rsidR="00C33172" w:rsidRPr="00806841">
        <w:rPr>
          <w:rFonts w:ascii="Arial" w:hAnsi="Arial" w:cs="Arial"/>
          <w:sz w:val="22"/>
          <w:szCs w:val="22"/>
        </w:rPr>
        <w:t xml:space="preserve"> </w:t>
      </w:r>
      <w:r w:rsidR="00E101A9" w:rsidRPr="00806841">
        <w:rPr>
          <w:rFonts w:ascii="Arial" w:hAnsi="Arial" w:cs="Arial"/>
          <w:sz w:val="22"/>
          <w:szCs w:val="22"/>
        </w:rPr>
        <w:tab/>
      </w:r>
      <w:r w:rsidR="00E67AF0" w:rsidRPr="00E67AF0">
        <w:rPr>
          <w:rFonts w:ascii="Arial" w:hAnsi="Arial" w:cs="Arial"/>
          <w:sz w:val="22"/>
          <w:szCs w:val="22"/>
        </w:rPr>
        <w:t>jitka.kottova@spu.gov.cz</w:t>
      </w:r>
      <w:r w:rsidRPr="00806841">
        <w:rPr>
          <w:rFonts w:ascii="Arial" w:hAnsi="Arial" w:cs="Arial"/>
          <w:sz w:val="22"/>
          <w:szCs w:val="22"/>
        </w:rPr>
        <w:tab/>
      </w:r>
    </w:p>
    <w:p w14:paraId="416705BF" w14:textId="6716B22A" w:rsidR="003747BF" w:rsidRDefault="003747BF" w:rsidP="00900A87">
      <w:pPr>
        <w:tabs>
          <w:tab w:val="left" w:pos="1701"/>
        </w:tabs>
        <w:jc w:val="both"/>
        <w:rPr>
          <w:rFonts w:ascii="Arial" w:hAnsi="Arial" w:cs="Arial"/>
          <w:sz w:val="22"/>
          <w:szCs w:val="22"/>
        </w:rPr>
      </w:pPr>
      <w:r w:rsidRPr="00806841">
        <w:rPr>
          <w:rFonts w:ascii="Arial" w:hAnsi="Arial" w:cs="Arial"/>
          <w:sz w:val="22"/>
          <w:szCs w:val="22"/>
        </w:rPr>
        <w:t>Datum:</w:t>
      </w:r>
      <w:r w:rsidR="00B70D74" w:rsidRPr="00806841">
        <w:rPr>
          <w:rFonts w:ascii="Arial" w:hAnsi="Arial" w:cs="Arial"/>
          <w:sz w:val="22"/>
          <w:szCs w:val="22"/>
        </w:rPr>
        <w:t xml:space="preserve"> </w:t>
      </w:r>
      <w:r w:rsidR="00563186" w:rsidRPr="00806841">
        <w:rPr>
          <w:rFonts w:ascii="Arial" w:hAnsi="Arial" w:cs="Arial"/>
          <w:sz w:val="22"/>
          <w:szCs w:val="22"/>
        </w:rPr>
        <w:tab/>
      </w:r>
      <w:r w:rsidR="00E67AF0">
        <w:rPr>
          <w:rFonts w:ascii="Arial" w:hAnsi="Arial" w:cs="Arial"/>
          <w:sz w:val="22"/>
          <w:szCs w:val="22"/>
        </w:rPr>
        <w:t>3</w:t>
      </w:r>
      <w:r w:rsidR="00296C2E" w:rsidRPr="00296C2E">
        <w:rPr>
          <w:rFonts w:ascii="Arial" w:hAnsi="Arial" w:cs="Arial"/>
          <w:sz w:val="22"/>
          <w:szCs w:val="22"/>
        </w:rPr>
        <w:t>. 3. 2026</w:t>
      </w:r>
    </w:p>
    <w:p w14:paraId="367AB679" w14:textId="77777777" w:rsidR="0084590B" w:rsidRPr="00E14D4A" w:rsidRDefault="0084590B" w:rsidP="00900A87">
      <w:pPr>
        <w:tabs>
          <w:tab w:val="left" w:pos="1701"/>
        </w:tabs>
        <w:jc w:val="both"/>
        <w:rPr>
          <w:rFonts w:ascii="Arial" w:hAnsi="Arial" w:cs="Arial"/>
          <w:sz w:val="22"/>
          <w:szCs w:val="22"/>
        </w:rPr>
      </w:pPr>
    </w:p>
    <w:p w14:paraId="693A8038" w14:textId="2515A70E" w:rsidR="007F25CC" w:rsidRDefault="007F25CC" w:rsidP="00C502DB">
      <w:pPr>
        <w:rPr>
          <w:rFonts w:ascii="Arial" w:hAnsi="Arial" w:cs="Arial"/>
          <w:sz w:val="22"/>
          <w:szCs w:val="22"/>
        </w:rPr>
      </w:pPr>
    </w:p>
    <w:p w14:paraId="4AB699CE" w14:textId="66335376" w:rsidR="0084590B" w:rsidRDefault="0084590B" w:rsidP="00C502DB">
      <w:pPr>
        <w:rPr>
          <w:rFonts w:ascii="Arial" w:hAnsi="Arial" w:cs="Arial"/>
          <w:sz w:val="22"/>
          <w:szCs w:val="22"/>
        </w:rPr>
      </w:pPr>
    </w:p>
    <w:p w14:paraId="5A15C6A2" w14:textId="77777777" w:rsidR="0084590B" w:rsidRPr="00E14D4A" w:rsidRDefault="0084590B" w:rsidP="00C502DB">
      <w:pPr>
        <w:rPr>
          <w:rFonts w:ascii="Arial" w:hAnsi="Arial" w:cs="Arial"/>
          <w:sz w:val="22"/>
          <w:szCs w:val="22"/>
        </w:rPr>
      </w:pPr>
    </w:p>
    <w:p w14:paraId="721F702B" w14:textId="65A00DD1" w:rsidR="00364153" w:rsidRDefault="00364153" w:rsidP="00364153">
      <w:pPr>
        <w:rPr>
          <w:rFonts w:ascii="Arial" w:hAnsi="Arial" w:cs="Arial"/>
          <w:b/>
          <w:sz w:val="22"/>
          <w:szCs w:val="22"/>
        </w:rPr>
      </w:pPr>
      <w:r w:rsidRPr="00E14D4A">
        <w:rPr>
          <w:rFonts w:ascii="Arial" w:hAnsi="Arial" w:cs="Arial"/>
          <w:b/>
          <w:sz w:val="22"/>
          <w:szCs w:val="22"/>
        </w:rPr>
        <w:t xml:space="preserve">OBJEDNÁVKA </w:t>
      </w:r>
    </w:p>
    <w:p w14:paraId="483EFD1E" w14:textId="77777777" w:rsidR="0084590B" w:rsidRPr="00E14D4A" w:rsidRDefault="0084590B" w:rsidP="00364153">
      <w:pPr>
        <w:rPr>
          <w:rFonts w:ascii="Arial" w:hAnsi="Arial" w:cs="Arial"/>
          <w:b/>
          <w:sz w:val="22"/>
          <w:szCs w:val="22"/>
        </w:rPr>
      </w:pPr>
    </w:p>
    <w:p w14:paraId="40BB8919" w14:textId="3980449F" w:rsidR="00450F5F" w:rsidRDefault="00450F5F" w:rsidP="00364153">
      <w:pPr>
        <w:rPr>
          <w:rFonts w:ascii="Arial" w:hAnsi="Arial" w:cs="Arial"/>
          <w:b/>
          <w:sz w:val="22"/>
          <w:szCs w:val="22"/>
        </w:rPr>
      </w:pP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2A603552" w:rsidR="00364153" w:rsidRPr="00E14D4A" w:rsidRDefault="009434C4" w:rsidP="00364153">
      <w:pPr>
        <w:tabs>
          <w:tab w:val="left" w:pos="851"/>
        </w:tabs>
        <w:rPr>
          <w:rFonts w:ascii="Arial" w:hAnsi="Arial" w:cs="Arial"/>
          <w:sz w:val="22"/>
          <w:szCs w:val="22"/>
        </w:rPr>
      </w:pPr>
      <w:r>
        <w:rPr>
          <w:rFonts w:ascii="Arial" w:hAnsi="Arial" w:cs="Arial"/>
          <w:sz w:val="22"/>
          <w:szCs w:val="22"/>
        </w:rPr>
        <w:t>Název:</w:t>
      </w:r>
      <w:r>
        <w:rPr>
          <w:rFonts w:ascii="Arial" w:hAnsi="Arial" w:cs="Arial"/>
          <w:sz w:val="22"/>
          <w:szCs w:val="22"/>
        </w:rPr>
        <w:tab/>
        <w:t>Státní pozemkový úřad</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0FFEA785" w14:textId="0401FF59" w:rsidR="00364153" w:rsidRDefault="0084590B" w:rsidP="00364153">
      <w:pPr>
        <w:tabs>
          <w:tab w:val="left" w:pos="851"/>
        </w:tabs>
        <w:rPr>
          <w:rFonts w:ascii="Arial" w:hAnsi="Arial" w:cs="Arial"/>
          <w:sz w:val="22"/>
          <w:szCs w:val="22"/>
        </w:rPr>
      </w:pPr>
      <w:r>
        <w:rPr>
          <w:rFonts w:ascii="Arial" w:hAnsi="Arial" w:cs="Arial"/>
          <w:sz w:val="22"/>
          <w:szCs w:val="22"/>
        </w:rPr>
        <w:t>IČ</w:t>
      </w:r>
      <w:r w:rsidR="00364153" w:rsidRPr="00E14D4A">
        <w:rPr>
          <w:rFonts w:ascii="Arial" w:hAnsi="Arial" w:cs="Arial"/>
          <w:sz w:val="22"/>
          <w:szCs w:val="22"/>
        </w:rPr>
        <w:t>:</w:t>
      </w:r>
      <w:r w:rsidR="00364153" w:rsidRPr="00E14D4A">
        <w:rPr>
          <w:rFonts w:ascii="Arial" w:hAnsi="Arial" w:cs="Arial"/>
          <w:sz w:val="22"/>
          <w:szCs w:val="22"/>
        </w:rPr>
        <w:tab/>
        <w:t>01312774</w:t>
      </w:r>
    </w:p>
    <w:p w14:paraId="5BADBDF7" w14:textId="77777777" w:rsidR="0084590B" w:rsidRPr="00E14D4A" w:rsidRDefault="0084590B" w:rsidP="00364153">
      <w:pPr>
        <w:tabs>
          <w:tab w:val="left" w:pos="851"/>
        </w:tabs>
        <w:rPr>
          <w:rFonts w:ascii="Arial" w:hAnsi="Arial" w:cs="Arial"/>
          <w:sz w:val="22"/>
          <w:szCs w:val="22"/>
        </w:rPr>
      </w:pPr>
    </w:p>
    <w:p w14:paraId="376D508A" w14:textId="77777777" w:rsidR="00364153" w:rsidRPr="00E14D4A" w:rsidRDefault="00364153" w:rsidP="00364153">
      <w:pPr>
        <w:rPr>
          <w:rFonts w:ascii="Arial" w:hAnsi="Arial" w:cs="Arial"/>
          <w:b/>
          <w:sz w:val="22"/>
          <w:szCs w:val="22"/>
        </w:rPr>
      </w:pP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44B8F697" w:rsidR="007262DB" w:rsidRPr="00B70D74" w:rsidRDefault="007262DB" w:rsidP="007262DB">
      <w:pPr>
        <w:tabs>
          <w:tab w:val="left" w:pos="851"/>
        </w:tabs>
        <w:rPr>
          <w:rFonts w:ascii="Arial" w:hAnsi="Arial" w:cs="Arial"/>
          <w:b/>
          <w:sz w:val="22"/>
          <w:szCs w:val="22"/>
        </w:rPr>
      </w:pPr>
      <w:r w:rsidRPr="00B70D74">
        <w:rPr>
          <w:rFonts w:ascii="Arial" w:hAnsi="Arial" w:cs="Arial"/>
          <w:sz w:val="22"/>
          <w:szCs w:val="22"/>
        </w:rPr>
        <w:t>Název:</w:t>
      </w:r>
      <w:r w:rsidRPr="00B70D74">
        <w:rPr>
          <w:rFonts w:ascii="Arial" w:hAnsi="Arial" w:cs="Arial"/>
          <w:sz w:val="22"/>
          <w:szCs w:val="22"/>
        </w:rPr>
        <w:tab/>
      </w:r>
      <w:r w:rsidR="00873F5F" w:rsidRPr="00873F5F">
        <w:rPr>
          <w:rFonts w:ascii="Arial" w:hAnsi="Arial" w:cs="Arial"/>
          <w:sz w:val="22"/>
          <w:szCs w:val="22"/>
        </w:rPr>
        <w:t>SENTIA spol. s r.o.</w:t>
      </w:r>
    </w:p>
    <w:p w14:paraId="47DE9898" w14:textId="28BF2ABE" w:rsidR="007262DB" w:rsidRPr="00B70D74" w:rsidRDefault="007262DB" w:rsidP="007262DB">
      <w:pPr>
        <w:tabs>
          <w:tab w:val="left" w:pos="851"/>
        </w:tabs>
        <w:rPr>
          <w:rFonts w:ascii="Arial" w:hAnsi="Arial" w:cs="Arial"/>
          <w:sz w:val="22"/>
          <w:szCs w:val="22"/>
        </w:rPr>
      </w:pPr>
      <w:r w:rsidRPr="00B70D74">
        <w:rPr>
          <w:rFonts w:ascii="Arial" w:hAnsi="Arial" w:cs="Arial"/>
          <w:sz w:val="22"/>
          <w:szCs w:val="22"/>
        </w:rPr>
        <w:t>Sídlo:</w:t>
      </w:r>
      <w:r w:rsidRPr="00B70D74">
        <w:rPr>
          <w:rFonts w:ascii="Arial" w:hAnsi="Arial" w:cs="Arial"/>
          <w:sz w:val="22"/>
          <w:szCs w:val="22"/>
        </w:rPr>
        <w:tab/>
      </w:r>
      <w:r w:rsidR="00C25C79">
        <w:rPr>
          <w:rFonts w:ascii="Arial" w:hAnsi="Arial" w:cs="Arial"/>
          <w:sz w:val="22"/>
          <w:szCs w:val="22"/>
        </w:rPr>
        <w:t>Růženínská 4, 142 00 Praha 4</w:t>
      </w:r>
    </w:p>
    <w:p w14:paraId="5583B1D3" w14:textId="7EBD9FA0" w:rsidR="001074A2" w:rsidRPr="00B70D74" w:rsidRDefault="0084590B" w:rsidP="007262DB">
      <w:pPr>
        <w:tabs>
          <w:tab w:val="left" w:pos="851"/>
        </w:tabs>
        <w:rPr>
          <w:rFonts w:ascii="Arial" w:hAnsi="Arial" w:cs="Arial"/>
          <w:sz w:val="22"/>
          <w:szCs w:val="22"/>
        </w:rPr>
      </w:pPr>
      <w:r>
        <w:rPr>
          <w:rFonts w:ascii="Arial" w:hAnsi="Arial" w:cs="Arial"/>
          <w:sz w:val="22"/>
          <w:szCs w:val="22"/>
        </w:rPr>
        <w:t>IČ</w:t>
      </w:r>
      <w:r w:rsidR="007262DB" w:rsidRPr="00B70D74">
        <w:rPr>
          <w:rFonts w:ascii="Arial" w:hAnsi="Arial" w:cs="Arial"/>
          <w:sz w:val="22"/>
          <w:szCs w:val="22"/>
        </w:rPr>
        <w:t>:</w:t>
      </w:r>
      <w:r w:rsidR="007262DB" w:rsidRPr="00B70D74">
        <w:rPr>
          <w:rFonts w:ascii="Arial" w:hAnsi="Arial" w:cs="Arial"/>
          <w:sz w:val="22"/>
          <w:szCs w:val="22"/>
        </w:rPr>
        <w:tab/>
      </w:r>
      <w:r w:rsidR="00C25C79" w:rsidRPr="00C70FA1">
        <w:rPr>
          <w:rFonts w:ascii="Arial" w:hAnsi="Arial" w:cs="Arial"/>
          <w:sz w:val="22"/>
          <w:szCs w:val="22"/>
        </w:rPr>
        <w:t>25142071</w:t>
      </w:r>
    </w:p>
    <w:p w14:paraId="3F217217" w14:textId="77777777" w:rsidR="00E14D4A" w:rsidRDefault="00E14D4A" w:rsidP="00E14D4A">
      <w:pPr>
        <w:spacing w:line="264" w:lineRule="auto"/>
        <w:jc w:val="both"/>
        <w:rPr>
          <w:rFonts w:ascii="Arial" w:hAnsi="Arial" w:cs="Arial"/>
          <w:sz w:val="22"/>
          <w:szCs w:val="22"/>
        </w:rPr>
      </w:pPr>
    </w:p>
    <w:p w14:paraId="55D8E353" w14:textId="633BC202" w:rsidR="005B4772" w:rsidRPr="005B4772" w:rsidRDefault="005B4772" w:rsidP="005B4772">
      <w:pPr>
        <w:spacing w:after="120" w:line="264" w:lineRule="auto"/>
        <w:jc w:val="both"/>
        <w:rPr>
          <w:rFonts w:ascii="Arial" w:hAnsi="Arial" w:cs="Arial"/>
          <w:sz w:val="22"/>
          <w:szCs w:val="22"/>
        </w:rPr>
      </w:pPr>
      <w:r w:rsidRPr="005B4772">
        <w:rPr>
          <w:rFonts w:ascii="Arial" w:hAnsi="Arial" w:cs="Arial"/>
          <w:sz w:val="22"/>
          <w:szCs w:val="22"/>
        </w:rPr>
        <w:t xml:space="preserve">Tímto objednáváme u shora uvedeného poskytovatele zajištění vzdělávací akce na </w:t>
      </w:r>
      <w:r w:rsidR="002E09AC">
        <w:rPr>
          <w:rFonts w:ascii="Arial" w:hAnsi="Arial" w:cs="Arial"/>
          <w:sz w:val="22"/>
          <w:szCs w:val="22"/>
        </w:rPr>
        <w:t>„</w:t>
      </w:r>
      <w:r w:rsidR="002E09AC" w:rsidRPr="002E09AC">
        <w:rPr>
          <w:rFonts w:ascii="Arial" w:hAnsi="Arial" w:cs="Arial"/>
          <w:sz w:val="22"/>
          <w:szCs w:val="22"/>
        </w:rPr>
        <w:t>Jazykové vzděláván</w:t>
      </w:r>
      <w:r w:rsidR="002E09AC">
        <w:rPr>
          <w:rFonts w:ascii="Arial" w:hAnsi="Arial" w:cs="Arial"/>
          <w:sz w:val="22"/>
          <w:szCs w:val="22"/>
        </w:rPr>
        <w:t xml:space="preserve">í“ </w:t>
      </w:r>
      <w:r w:rsidRPr="005B4772">
        <w:rPr>
          <w:rFonts w:ascii="Arial" w:hAnsi="Arial" w:cs="Arial"/>
          <w:sz w:val="22"/>
          <w:szCs w:val="22"/>
        </w:rPr>
        <w:t xml:space="preserve">pro zaměstnance Státního pozemkového úřadu. </w:t>
      </w:r>
    </w:p>
    <w:p w14:paraId="7C95D67E" w14:textId="77777777" w:rsidR="005B4772" w:rsidRPr="005B4772" w:rsidRDefault="005B4772" w:rsidP="005B4772">
      <w:pPr>
        <w:spacing w:after="120" w:line="264" w:lineRule="auto"/>
        <w:jc w:val="both"/>
        <w:rPr>
          <w:rFonts w:ascii="Arial" w:hAnsi="Arial" w:cs="Arial"/>
          <w:sz w:val="22"/>
          <w:szCs w:val="22"/>
        </w:rPr>
      </w:pPr>
    </w:p>
    <w:p w14:paraId="5D3FCACF" w14:textId="325E9D37" w:rsidR="002E09AC" w:rsidRDefault="005B4772" w:rsidP="005B4772">
      <w:pPr>
        <w:spacing w:before="60" w:after="60"/>
        <w:jc w:val="both"/>
        <w:rPr>
          <w:rFonts w:ascii="Arial" w:hAnsi="Arial" w:cs="Arial"/>
          <w:sz w:val="22"/>
          <w:szCs w:val="22"/>
        </w:rPr>
      </w:pPr>
      <w:r w:rsidRPr="005B4772">
        <w:rPr>
          <w:rFonts w:ascii="Arial" w:hAnsi="Arial" w:cs="Arial"/>
          <w:sz w:val="22"/>
          <w:szCs w:val="22"/>
          <w:u w:val="single"/>
        </w:rPr>
        <w:t>Předmět plnění</w:t>
      </w:r>
      <w:r w:rsidRPr="005B4772">
        <w:rPr>
          <w:rFonts w:ascii="Arial" w:hAnsi="Arial" w:cs="Arial"/>
          <w:sz w:val="22"/>
          <w:szCs w:val="22"/>
        </w:rPr>
        <w:t xml:space="preserve">: Zajištění jazykových kurzů </w:t>
      </w:r>
      <w:r w:rsidR="00840B70">
        <w:rPr>
          <w:rFonts w:ascii="Arial" w:hAnsi="Arial" w:cs="Arial"/>
          <w:sz w:val="22"/>
          <w:szCs w:val="22"/>
        </w:rPr>
        <w:t xml:space="preserve">anglického jazyka </w:t>
      </w:r>
      <w:r w:rsidRPr="005B4772">
        <w:rPr>
          <w:rFonts w:ascii="Arial" w:hAnsi="Arial" w:cs="Arial"/>
          <w:sz w:val="22"/>
          <w:szCs w:val="22"/>
        </w:rPr>
        <w:t xml:space="preserve">pro </w:t>
      </w:r>
      <w:r w:rsidR="002E09AC">
        <w:rPr>
          <w:rFonts w:ascii="Arial" w:hAnsi="Arial" w:cs="Arial"/>
          <w:sz w:val="22"/>
          <w:szCs w:val="22"/>
        </w:rPr>
        <w:t>7</w:t>
      </w:r>
      <w:r w:rsidRPr="005B4772">
        <w:rPr>
          <w:rFonts w:ascii="Arial" w:hAnsi="Arial" w:cs="Arial"/>
          <w:sz w:val="22"/>
          <w:szCs w:val="22"/>
        </w:rPr>
        <w:t xml:space="preserve"> zaměstnanc</w:t>
      </w:r>
      <w:r w:rsidR="002E09AC">
        <w:rPr>
          <w:rFonts w:ascii="Arial" w:hAnsi="Arial" w:cs="Arial"/>
          <w:sz w:val="22"/>
          <w:szCs w:val="22"/>
        </w:rPr>
        <w:t>ů</w:t>
      </w:r>
      <w:r w:rsidRPr="005B4772">
        <w:rPr>
          <w:rFonts w:ascii="Arial" w:hAnsi="Arial" w:cs="Arial"/>
          <w:sz w:val="22"/>
          <w:szCs w:val="22"/>
        </w:rPr>
        <w:t xml:space="preserve"> Státního pozemkového úřadu (</w:t>
      </w:r>
      <w:r w:rsidR="002E09AC">
        <w:rPr>
          <w:rFonts w:ascii="Arial" w:hAnsi="Arial" w:cs="Arial"/>
          <w:sz w:val="22"/>
          <w:szCs w:val="22"/>
        </w:rPr>
        <w:t>5</w:t>
      </w:r>
      <w:r w:rsidRPr="005B4772">
        <w:rPr>
          <w:rFonts w:ascii="Arial" w:hAnsi="Arial" w:cs="Arial"/>
          <w:sz w:val="22"/>
          <w:szCs w:val="22"/>
        </w:rPr>
        <w:t> zaměstnanc</w:t>
      </w:r>
      <w:r w:rsidR="009F459D">
        <w:rPr>
          <w:rFonts w:ascii="Arial" w:hAnsi="Arial" w:cs="Arial"/>
          <w:sz w:val="22"/>
          <w:szCs w:val="22"/>
        </w:rPr>
        <w:t>ů</w:t>
      </w:r>
      <w:r w:rsidRPr="005B4772">
        <w:rPr>
          <w:rFonts w:ascii="Arial" w:hAnsi="Arial" w:cs="Arial"/>
          <w:sz w:val="22"/>
          <w:szCs w:val="22"/>
        </w:rPr>
        <w:t xml:space="preserve"> v Praze + 2 zaměstnanci v Českých Budějovicích). </w:t>
      </w:r>
    </w:p>
    <w:p w14:paraId="664AFFF0" w14:textId="77777777" w:rsidR="009F459D" w:rsidRDefault="005B4772" w:rsidP="005B4772">
      <w:pPr>
        <w:spacing w:before="60" w:after="60"/>
        <w:jc w:val="both"/>
        <w:rPr>
          <w:rFonts w:ascii="Arial" w:hAnsi="Arial" w:cs="Arial"/>
          <w:sz w:val="22"/>
          <w:szCs w:val="22"/>
        </w:rPr>
      </w:pPr>
      <w:r w:rsidRPr="005B4772">
        <w:rPr>
          <w:rFonts w:ascii="Arial" w:hAnsi="Arial" w:cs="Arial"/>
          <w:sz w:val="22"/>
          <w:szCs w:val="22"/>
        </w:rPr>
        <w:t xml:space="preserve">Kurzy budou zaměřené na rozvoj znalostí anglického jazyka za účelem porozumění odbornému textu, dorozumění se při zahraničních cestách a další využití při výkonu služebních a pracovních činností. </w:t>
      </w:r>
    </w:p>
    <w:p w14:paraId="1B529CD5" w14:textId="4B7518F3" w:rsidR="005B4772" w:rsidRDefault="005B4772" w:rsidP="005B4772">
      <w:pPr>
        <w:spacing w:before="60" w:after="60"/>
        <w:jc w:val="both"/>
        <w:rPr>
          <w:rFonts w:ascii="Arial" w:hAnsi="Arial" w:cs="Arial"/>
          <w:sz w:val="22"/>
          <w:szCs w:val="22"/>
        </w:rPr>
      </w:pPr>
      <w:r w:rsidRPr="005B4772">
        <w:rPr>
          <w:rFonts w:ascii="Arial" w:hAnsi="Arial" w:cs="Arial"/>
          <w:sz w:val="22"/>
          <w:szCs w:val="22"/>
        </w:rPr>
        <w:t xml:space="preserve">Kurzy budou probíhat formou </w:t>
      </w:r>
      <w:r w:rsidR="00BC3251" w:rsidRPr="00BC3251">
        <w:rPr>
          <w:rFonts w:ascii="Arial" w:hAnsi="Arial" w:cs="Arial"/>
          <w:sz w:val="22"/>
          <w:szCs w:val="22"/>
        </w:rPr>
        <w:t xml:space="preserve">prezenční (popř. on-line) </w:t>
      </w:r>
      <w:r w:rsidRPr="005B4772">
        <w:rPr>
          <w:rFonts w:ascii="Arial" w:hAnsi="Arial" w:cs="Arial"/>
          <w:sz w:val="22"/>
          <w:szCs w:val="22"/>
        </w:rPr>
        <w:t xml:space="preserve">individuální výuky (maximálně 2 účastníci společně) v Praze a v Českých Budějovicích v rozsahu </w:t>
      </w:r>
      <w:r w:rsidRPr="00ED145A">
        <w:rPr>
          <w:rFonts w:ascii="Arial" w:hAnsi="Arial" w:cs="Arial"/>
          <w:sz w:val="22"/>
          <w:szCs w:val="22"/>
        </w:rPr>
        <w:t xml:space="preserve">maximálně </w:t>
      </w:r>
      <w:r w:rsidR="009918AE">
        <w:rPr>
          <w:rFonts w:ascii="Arial" w:hAnsi="Arial" w:cs="Arial"/>
          <w:sz w:val="22"/>
          <w:szCs w:val="22"/>
        </w:rPr>
        <w:t>40</w:t>
      </w:r>
      <w:r w:rsidRPr="00ED145A">
        <w:rPr>
          <w:rFonts w:ascii="Arial" w:hAnsi="Arial" w:cs="Arial"/>
          <w:sz w:val="22"/>
          <w:szCs w:val="22"/>
        </w:rPr>
        <w:t xml:space="preserve"> výukových</w:t>
      </w:r>
      <w:r w:rsidRPr="005B4772">
        <w:rPr>
          <w:rFonts w:ascii="Arial" w:hAnsi="Arial" w:cs="Arial"/>
          <w:sz w:val="22"/>
          <w:szCs w:val="22"/>
        </w:rPr>
        <w:t xml:space="preserve"> lekcí pro každého účastníka.</w:t>
      </w:r>
    </w:p>
    <w:p w14:paraId="4B575100" w14:textId="77777777" w:rsidR="005B4772" w:rsidRPr="005B4772" w:rsidRDefault="005B4772" w:rsidP="005B4772">
      <w:pPr>
        <w:spacing w:before="60" w:after="60"/>
        <w:jc w:val="both"/>
        <w:rPr>
          <w:rFonts w:ascii="Arial" w:hAnsi="Arial" w:cs="Arial"/>
          <w:sz w:val="22"/>
          <w:szCs w:val="22"/>
        </w:rPr>
      </w:pPr>
    </w:p>
    <w:p w14:paraId="6FCB3AA0" w14:textId="77777777"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Cíl vzdělávací akce</w:t>
      </w:r>
      <w:r w:rsidRPr="005B4772">
        <w:rPr>
          <w:rFonts w:ascii="Arial" w:hAnsi="Arial" w:cs="Arial"/>
          <w:sz w:val="22"/>
          <w:szCs w:val="22"/>
        </w:rPr>
        <w:t>: Rozvoj znalostí anglického jazyka za účelem porozumění odbornému textu, dorozumění se při zahraničních cestách a další využití při výkonu služebních a pracovních činností</w:t>
      </w:r>
    </w:p>
    <w:p w14:paraId="6294ECDB" w14:textId="77777777" w:rsidR="005B4772" w:rsidRPr="005B4772" w:rsidRDefault="005B4772" w:rsidP="005B4772">
      <w:pPr>
        <w:spacing w:before="60" w:after="60"/>
        <w:jc w:val="both"/>
        <w:rPr>
          <w:rFonts w:ascii="Arial" w:hAnsi="Arial" w:cs="Arial"/>
          <w:sz w:val="22"/>
          <w:szCs w:val="22"/>
        </w:rPr>
      </w:pPr>
    </w:p>
    <w:p w14:paraId="064F7A95" w14:textId="103FC3BB"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Forma vzdělávací akce</w:t>
      </w:r>
      <w:r w:rsidRPr="005B4772">
        <w:rPr>
          <w:rFonts w:ascii="Arial" w:hAnsi="Arial" w:cs="Arial"/>
          <w:sz w:val="22"/>
          <w:szCs w:val="22"/>
        </w:rPr>
        <w:t>: individuální prezenční</w:t>
      </w:r>
      <w:r w:rsidR="004F03B9">
        <w:rPr>
          <w:rFonts w:ascii="Arial" w:hAnsi="Arial" w:cs="Arial"/>
          <w:sz w:val="22"/>
          <w:szCs w:val="22"/>
        </w:rPr>
        <w:t xml:space="preserve">, </w:t>
      </w:r>
      <w:r w:rsidR="004F03B9" w:rsidRPr="00BC3251">
        <w:rPr>
          <w:rFonts w:ascii="Arial" w:hAnsi="Arial" w:cs="Arial"/>
          <w:sz w:val="22"/>
          <w:szCs w:val="22"/>
        </w:rPr>
        <w:t>popř. on-line</w:t>
      </w:r>
    </w:p>
    <w:p w14:paraId="321E649F" w14:textId="77777777" w:rsidR="005B4772" w:rsidRPr="005B4772" w:rsidRDefault="005B4772" w:rsidP="005B4772">
      <w:pPr>
        <w:spacing w:before="60" w:after="60"/>
        <w:jc w:val="both"/>
        <w:rPr>
          <w:rFonts w:ascii="Arial" w:hAnsi="Arial" w:cs="Arial"/>
          <w:sz w:val="22"/>
          <w:szCs w:val="22"/>
        </w:rPr>
      </w:pPr>
    </w:p>
    <w:p w14:paraId="5306EDF8" w14:textId="01CE9421" w:rsidR="005B4772" w:rsidRPr="005B4772" w:rsidRDefault="005B4772" w:rsidP="005B4772">
      <w:pPr>
        <w:spacing w:before="60" w:after="60"/>
        <w:jc w:val="both"/>
        <w:rPr>
          <w:rFonts w:ascii="Arial" w:hAnsi="Arial" w:cs="Arial"/>
          <w:sz w:val="22"/>
          <w:szCs w:val="22"/>
        </w:rPr>
      </w:pPr>
      <w:r w:rsidRPr="005B4772">
        <w:rPr>
          <w:rFonts w:ascii="Arial" w:hAnsi="Arial" w:cs="Arial"/>
          <w:sz w:val="22"/>
          <w:szCs w:val="22"/>
          <w:u w:val="single"/>
        </w:rPr>
        <w:t>Počet vzdělávacích akcí</w:t>
      </w:r>
      <w:r w:rsidRPr="005B4772">
        <w:rPr>
          <w:rFonts w:ascii="Arial" w:hAnsi="Arial" w:cs="Arial"/>
          <w:sz w:val="22"/>
          <w:szCs w:val="22"/>
        </w:rPr>
        <w:t xml:space="preserve">: maximálně </w:t>
      </w:r>
      <w:r w:rsidR="002E09AC">
        <w:rPr>
          <w:rFonts w:ascii="Arial" w:hAnsi="Arial" w:cs="Arial"/>
          <w:sz w:val="22"/>
          <w:szCs w:val="22"/>
        </w:rPr>
        <w:t>7</w:t>
      </w:r>
      <w:r w:rsidRPr="005B4772">
        <w:rPr>
          <w:rFonts w:ascii="Arial" w:hAnsi="Arial" w:cs="Arial"/>
          <w:sz w:val="22"/>
          <w:szCs w:val="22"/>
        </w:rPr>
        <w:t xml:space="preserve"> (výuka pro 2 osoby současně bude započtena jako jedna výuková lekce)</w:t>
      </w:r>
    </w:p>
    <w:p w14:paraId="4BE42480" w14:textId="77777777" w:rsidR="005B4772" w:rsidRPr="005B4772" w:rsidRDefault="005B4772" w:rsidP="005B4772">
      <w:pPr>
        <w:spacing w:before="60" w:after="60"/>
        <w:jc w:val="both"/>
        <w:rPr>
          <w:rFonts w:ascii="Arial" w:hAnsi="Arial" w:cs="Arial"/>
          <w:sz w:val="22"/>
          <w:szCs w:val="22"/>
        </w:rPr>
      </w:pPr>
    </w:p>
    <w:p w14:paraId="0A592170" w14:textId="77777777" w:rsidR="005B4772" w:rsidRPr="005B4772" w:rsidRDefault="005B4772" w:rsidP="005B4772">
      <w:pPr>
        <w:jc w:val="both"/>
        <w:rPr>
          <w:rFonts w:ascii="Arial" w:hAnsi="Arial" w:cs="Arial"/>
          <w:sz w:val="22"/>
          <w:szCs w:val="22"/>
        </w:rPr>
      </w:pPr>
      <w:r w:rsidRPr="005B4772">
        <w:rPr>
          <w:rFonts w:ascii="Arial" w:hAnsi="Arial" w:cs="Arial"/>
          <w:sz w:val="22"/>
          <w:szCs w:val="22"/>
          <w:u w:val="single"/>
        </w:rPr>
        <w:lastRenderedPageBreak/>
        <w:t>Kapacita jedné studijní skupiny</w:t>
      </w:r>
      <w:r w:rsidRPr="005B4772">
        <w:rPr>
          <w:rFonts w:ascii="Arial" w:hAnsi="Arial" w:cs="Arial"/>
          <w:sz w:val="22"/>
          <w:szCs w:val="22"/>
        </w:rPr>
        <w:t>: individuální výuka (maximálně 2 osoby v případě dohody s účastníky kurzu)</w:t>
      </w:r>
    </w:p>
    <w:p w14:paraId="625528BF" w14:textId="6879178B" w:rsidR="005B4772" w:rsidRPr="00ED145A" w:rsidRDefault="002E09AC" w:rsidP="005B4772">
      <w:pPr>
        <w:jc w:val="both"/>
        <w:rPr>
          <w:rFonts w:ascii="Arial" w:hAnsi="Arial" w:cs="Arial"/>
          <w:sz w:val="22"/>
          <w:szCs w:val="22"/>
        </w:rPr>
      </w:pPr>
      <w:r>
        <w:rPr>
          <w:rFonts w:ascii="Arial" w:hAnsi="Arial" w:cs="Arial"/>
          <w:sz w:val="22"/>
          <w:szCs w:val="22"/>
          <w:u w:val="single"/>
        </w:rPr>
        <w:t>Č</w:t>
      </w:r>
      <w:r w:rsidR="005B4772" w:rsidRPr="00ED145A">
        <w:rPr>
          <w:rFonts w:ascii="Arial" w:hAnsi="Arial" w:cs="Arial"/>
          <w:sz w:val="22"/>
          <w:szCs w:val="22"/>
          <w:u w:val="single"/>
        </w:rPr>
        <w:t>asová dotace vzdělávací akce</w:t>
      </w:r>
      <w:r w:rsidR="005B4772" w:rsidRPr="00ED145A">
        <w:rPr>
          <w:rFonts w:ascii="Arial" w:hAnsi="Arial" w:cs="Arial"/>
          <w:sz w:val="22"/>
          <w:szCs w:val="22"/>
        </w:rPr>
        <w:t xml:space="preserve">: maximálně </w:t>
      </w:r>
      <w:r w:rsidR="00E52ADB">
        <w:rPr>
          <w:rFonts w:ascii="Arial" w:hAnsi="Arial" w:cs="Arial"/>
          <w:sz w:val="22"/>
          <w:szCs w:val="22"/>
        </w:rPr>
        <w:t>40</w:t>
      </w:r>
      <w:r w:rsidR="005B4772" w:rsidRPr="00ED145A">
        <w:rPr>
          <w:rFonts w:ascii="Arial" w:hAnsi="Arial" w:cs="Arial"/>
          <w:sz w:val="22"/>
          <w:szCs w:val="22"/>
        </w:rPr>
        <w:t xml:space="preserve"> lekcí pro jednoho účastníka (</w:t>
      </w:r>
      <w:r w:rsidR="001F16E0" w:rsidRPr="00ED145A">
        <w:rPr>
          <w:rFonts w:ascii="Arial" w:hAnsi="Arial" w:cs="Arial"/>
          <w:sz w:val="22"/>
          <w:szCs w:val="22"/>
        </w:rPr>
        <w:t>1</w:t>
      </w:r>
      <w:r w:rsidR="005B4772" w:rsidRPr="00ED145A">
        <w:rPr>
          <w:rFonts w:ascii="Arial" w:hAnsi="Arial" w:cs="Arial"/>
          <w:sz w:val="22"/>
          <w:szCs w:val="22"/>
        </w:rPr>
        <w:t xml:space="preserve"> </w:t>
      </w:r>
      <w:r w:rsidR="001F16E0" w:rsidRPr="00ED145A">
        <w:rPr>
          <w:rFonts w:ascii="Arial" w:hAnsi="Arial" w:cs="Arial"/>
          <w:sz w:val="22"/>
          <w:szCs w:val="22"/>
        </w:rPr>
        <w:t>lekce v délce 60 minut)</w:t>
      </w:r>
    </w:p>
    <w:p w14:paraId="78090F16" w14:textId="77777777" w:rsidR="005B4772" w:rsidRPr="00ED145A" w:rsidRDefault="005B4772" w:rsidP="005B4772">
      <w:pPr>
        <w:jc w:val="both"/>
        <w:rPr>
          <w:rFonts w:ascii="Arial" w:hAnsi="Arial" w:cs="Arial"/>
          <w:sz w:val="22"/>
          <w:szCs w:val="22"/>
        </w:rPr>
      </w:pPr>
    </w:p>
    <w:p w14:paraId="0E94A7D2" w14:textId="1B65404D" w:rsidR="005B4772" w:rsidRPr="00ED145A" w:rsidRDefault="005B4772" w:rsidP="005B4772">
      <w:pPr>
        <w:spacing w:before="60" w:after="60"/>
        <w:jc w:val="both"/>
        <w:rPr>
          <w:rFonts w:ascii="Arial" w:hAnsi="Arial" w:cs="Arial"/>
          <w:sz w:val="22"/>
          <w:szCs w:val="22"/>
        </w:rPr>
      </w:pPr>
      <w:r w:rsidRPr="00ED145A">
        <w:rPr>
          <w:rFonts w:ascii="Arial" w:hAnsi="Arial" w:cs="Arial"/>
          <w:sz w:val="22"/>
          <w:szCs w:val="22"/>
          <w:u w:val="single"/>
        </w:rPr>
        <w:t>Studijní materiály</w:t>
      </w:r>
      <w:r w:rsidRPr="00ED145A">
        <w:rPr>
          <w:rFonts w:ascii="Arial" w:hAnsi="Arial" w:cs="Arial"/>
          <w:sz w:val="22"/>
          <w:szCs w:val="22"/>
        </w:rPr>
        <w:t>: ano, v elektronické i v </w:t>
      </w:r>
      <w:r w:rsidR="009F21F3" w:rsidRPr="00ED145A">
        <w:rPr>
          <w:rFonts w:ascii="Arial" w:hAnsi="Arial" w:cs="Arial"/>
          <w:sz w:val="22"/>
          <w:szCs w:val="22"/>
        </w:rPr>
        <w:t>listinné</w:t>
      </w:r>
      <w:r w:rsidRPr="00ED145A">
        <w:rPr>
          <w:rFonts w:ascii="Arial" w:hAnsi="Arial" w:cs="Arial"/>
          <w:sz w:val="22"/>
          <w:szCs w:val="22"/>
        </w:rPr>
        <w:t xml:space="preserve"> podobě</w:t>
      </w:r>
      <w:r w:rsidR="00F20257" w:rsidRPr="00ED145A">
        <w:rPr>
          <w:rFonts w:ascii="Arial" w:hAnsi="Arial" w:cs="Arial"/>
          <w:sz w:val="22"/>
          <w:szCs w:val="22"/>
        </w:rPr>
        <w:t>, tisk listinných výstupů na papír, který je šetrný k životnímu prostředí a úsporný tisk</w:t>
      </w:r>
    </w:p>
    <w:p w14:paraId="77F6DB42" w14:textId="77777777" w:rsidR="005B4772" w:rsidRPr="00ED145A" w:rsidRDefault="005B4772" w:rsidP="005B4772">
      <w:pPr>
        <w:spacing w:before="60" w:after="60"/>
        <w:jc w:val="both"/>
        <w:rPr>
          <w:rFonts w:ascii="Arial" w:hAnsi="Arial" w:cs="Arial"/>
          <w:sz w:val="22"/>
          <w:szCs w:val="22"/>
        </w:rPr>
      </w:pPr>
    </w:p>
    <w:p w14:paraId="5446671D" w14:textId="19C6726E" w:rsidR="005B4772" w:rsidRPr="00F20257" w:rsidRDefault="005B4772" w:rsidP="005B4772">
      <w:pPr>
        <w:spacing w:before="60" w:after="60"/>
        <w:jc w:val="both"/>
        <w:rPr>
          <w:rFonts w:ascii="Arial" w:hAnsi="Arial" w:cs="Arial"/>
          <w:sz w:val="22"/>
          <w:szCs w:val="22"/>
        </w:rPr>
      </w:pPr>
      <w:r w:rsidRPr="00ED145A">
        <w:rPr>
          <w:rFonts w:ascii="Arial" w:hAnsi="Arial" w:cs="Arial"/>
          <w:sz w:val="22"/>
          <w:szCs w:val="22"/>
          <w:u w:val="single"/>
        </w:rPr>
        <w:t>Předpokládané období realizace</w:t>
      </w:r>
      <w:r w:rsidRPr="00ED145A">
        <w:rPr>
          <w:rFonts w:ascii="Arial" w:hAnsi="Arial" w:cs="Arial"/>
          <w:sz w:val="22"/>
          <w:szCs w:val="22"/>
        </w:rPr>
        <w:t xml:space="preserve">: </w:t>
      </w:r>
      <w:r w:rsidR="004E41CA" w:rsidRPr="00ED145A">
        <w:rPr>
          <w:rFonts w:ascii="Arial" w:hAnsi="Arial" w:cs="Arial"/>
          <w:sz w:val="22"/>
          <w:szCs w:val="22"/>
        </w:rPr>
        <w:t xml:space="preserve">od </w:t>
      </w:r>
      <w:r w:rsidR="00296C2E">
        <w:rPr>
          <w:rFonts w:ascii="Arial" w:hAnsi="Arial" w:cs="Arial"/>
          <w:sz w:val="22"/>
          <w:szCs w:val="22"/>
        </w:rPr>
        <w:t>9</w:t>
      </w:r>
      <w:r w:rsidR="004E41CA" w:rsidRPr="00ED145A">
        <w:rPr>
          <w:rFonts w:ascii="Arial" w:hAnsi="Arial" w:cs="Arial"/>
          <w:sz w:val="22"/>
          <w:szCs w:val="22"/>
        </w:rPr>
        <w:t xml:space="preserve">. </w:t>
      </w:r>
      <w:r w:rsidR="002E09AC">
        <w:rPr>
          <w:rFonts w:ascii="Arial" w:hAnsi="Arial" w:cs="Arial"/>
          <w:sz w:val="22"/>
          <w:szCs w:val="22"/>
        </w:rPr>
        <w:t>3</w:t>
      </w:r>
      <w:r w:rsidR="004E41CA" w:rsidRPr="00ED145A">
        <w:rPr>
          <w:rFonts w:ascii="Arial" w:hAnsi="Arial" w:cs="Arial"/>
          <w:sz w:val="22"/>
          <w:szCs w:val="22"/>
        </w:rPr>
        <w:t>. 202</w:t>
      </w:r>
      <w:r w:rsidR="002E09AC">
        <w:rPr>
          <w:rFonts w:ascii="Arial" w:hAnsi="Arial" w:cs="Arial"/>
          <w:sz w:val="22"/>
          <w:szCs w:val="22"/>
        </w:rPr>
        <w:t>6</w:t>
      </w:r>
      <w:r w:rsidR="004E41CA" w:rsidRPr="00ED145A">
        <w:rPr>
          <w:rFonts w:ascii="Arial" w:hAnsi="Arial" w:cs="Arial"/>
          <w:sz w:val="22"/>
          <w:szCs w:val="22"/>
        </w:rPr>
        <w:t xml:space="preserve"> do </w:t>
      </w:r>
      <w:r w:rsidR="002E09AC">
        <w:rPr>
          <w:rFonts w:ascii="Arial" w:hAnsi="Arial" w:cs="Arial"/>
          <w:sz w:val="22"/>
          <w:szCs w:val="22"/>
        </w:rPr>
        <w:t>31</w:t>
      </w:r>
      <w:r w:rsidR="004E41CA" w:rsidRPr="00ED145A">
        <w:rPr>
          <w:rFonts w:ascii="Arial" w:hAnsi="Arial" w:cs="Arial"/>
          <w:sz w:val="22"/>
          <w:szCs w:val="22"/>
        </w:rPr>
        <w:t xml:space="preserve">. </w:t>
      </w:r>
      <w:r w:rsidR="002E09AC">
        <w:rPr>
          <w:rFonts w:ascii="Arial" w:hAnsi="Arial" w:cs="Arial"/>
          <w:sz w:val="22"/>
          <w:szCs w:val="22"/>
        </w:rPr>
        <w:t>12</w:t>
      </w:r>
      <w:r w:rsidR="004E41CA" w:rsidRPr="00ED145A">
        <w:rPr>
          <w:rFonts w:ascii="Arial" w:hAnsi="Arial" w:cs="Arial"/>
          <w:sz w:val="22"/>
          <w:szCs w:val="22"/>
        </w:rPr>
        <w:t>. 202</w:t>
      </w:r>
      <w:r w:rsidR="002E09AC">
        <w:rPr>
          <w:rFonts w:ascii="Arial" w:hAnsi="Arial" w:cs="Arial"/>
          <w:sz w:val="22"/>
          <w:szCs w:val="22"/>
        </w:rPr>
        <w:t>6</w:t>
      </w:r>
    </w:p>
    <w:p w14:paraId="2BEEB25B" w14:textId="77777777" w:rsidR="005B4772" w:rsidRPr="00F20257" w:rsidRDefault="005B4772" w:rsidP="005B4772">
      <w:pPr>
        <w:spacing w:before="60" w:after="60"/>
        <w:jc w:val="both"/>
        <w:rPr>
          <w:rFonts w:ascii="Arial" w:hAnsi="Arial" w:cs="Arial"/>
          <w:sz w:val="22"/>
          <w:szCs w:val="22"/>
        </w:rPr>
      </w:pPr>
    </w:p>
    <w:p w14:paraId="7F3D1955" w14:textId="77777777" w:rsidR="005B4772" w:rsidRPr="00F20257" w:rsidRDefault="005B4772" w:rsidP="005B4772">
      <w:pPr>
        <w:spacing w:before="60" w:after="60"/>
        <w:jc w:val="both"/>
        <w:rPr>
          <w:rFonts w:ascii="Arial" w:hAnsi="Arial" w:cs="Arial"/>
          <w:sz w:val="22"/>
          <w:szCs w:val="22"/>
        </w:rPr>
      </w:pPr>
      <w:r w:rsidRPr="00F20257">
        <w:rPr>
          <w:rFonts w:ascii="Arial" w:hAnsi="Arial" w:cs="Arial"/>
          <w:sz w:val="22"/>
          <w:szCs w:val="22"/>
          <w:u w:val="single"/>
        </w:rPr>
        <w:t>Místo realizace</w:t>
      </w:r>
      <w:r w:rsidRPr="00F20257">
        <w:rPr>
          <w:rFonts w:ascii="Arial" w:hAnsi="Arial" w:cs="Arial"/>
          <w:sz w:val="22"/>
          <w:szCs w:val="22"/>
        </w:rPr>
        <w:t>: Praha a České Budějovice (vždy pracoviště SPÚ)</w:t>
      </w:r>
    </w:p>
    <w:p w14:paraId="6601CEA2" w14:textId="77777777" w:rsidR="005B4772" w:rsidRPr="00F20257" w:rsidRDefault="005B4772" w:rsidP="005B4772">
      <w:pPr>
        <w:spacing w:before="60" w:after="60"/>
        <w:jc w:val="both"/>
        <w:rPr>
          <w:rFonts w:ascii="Arial" w:hAnsi="Arial" w:cs="Arial"/>
          <w:sz w:val="22"/>
          <w:szCs w:val="22"/>
        </w:rPr>
      </w:pPr>
    </w:p>
    <w:p w14:paraId="6E610752" w14:textId="4518C6BD" w:rsidR="005B4772" w:rsidRPr="00F20257" w:rsidRDefault="005B4772" w:rsidP="005B4772">
      <w:pPr>
        <w:spacing w:before="60" w:after="60"/>
        <w:jc w:val="both"/>
        <w:rPr>
          <w:rFonts w:ascii="Arial" w:hAnsi="Arial" w:cs="Arial"/>
          <w:i/>
          <w:sz w:val="22"/>
          <w:szCs w:val="22"/>
          <w:u w:val="single"/>
        </w:rPr>
      </w:pPr>
      <w:r w:rsidRPr="00F20257">
        <w:rPr>
          <w:rFonts w:ascii="Arial" w:hAnsi="Arial" w:cs="Arial"/>
          <w:sz w:val="22"/>
          <w:szCs w:val="22"/>
          <w:u w:val="single"/>
        </w:rPr>
        <w:t>Rámcový obsah vzdělávací akce</w:t>
      </w:r>
      <w:r w:rsidRPr="00F20257">
        <w:rPr>
          <w:rFonts w:ascii="Arial" w:hAnsi="Arial" w:cs="Arial"/>
          <w:sz w:val="22"/>
          <w:szCs w:val="22"/>
        </w:rPr>
        <w:t>: Rozvoj základních dovedností (poslech, konverzace, čtení</w:t>
      </w:r>
      <w:r w:rsidR="0009236E" w:rsidRPr="00F20257">
        <w:rPr>
          <w:rFonts w:ascii="Arial" w:hAnsi="Arial" w:cs="Arial"/>
          <w:sz w:val="22"/>
          <w:szCs w:val="22"/>
        </w:rPr>
        <w:t>,</w:t>
      </w:r>
      <w:r w:rsidRPr="00F20257">
        <w:rPr>
          <w:rFonts w:ascii="Arial" w:hAnsi="Arial" w:cs="Arial"/>
          <w:sz w:val="22"/>
          <w:szCs w:val="22"/>
        </w:rPr>
        <w:t xml:space="preserve"> psaní), které slouží k dorozumění v anglickém jazyce a ke schopnosti tímto jazykem hovořit</w:t>
      </w:r>
      <w:r w:rsidRPr="00F20257">
        <w:rPr>
          <w:rFonts w:ascii="Arial" w:hAnsi="Arial" w:cs="Arial"/>
          <w:i/>
          <w:sz w:val="22"/>
          <w:szCs w:val="22"/>
          <w:u w:val="single"/>
        </w:rPr>
        <w:t xml:space="preserve"> </w:t>
      </w:r>
    </w:p>
    <w:p w14:paraId="1B62D944" w14:textId="77777777" w:rsidR="005B4772" w:rsidRPr="00F20257" w:rsidRDefault="005B4772" w:rsidP="005B4772">
      <w:pPr>
        <w:spacing w:before="60" w:after="60"/>
        <w:jc w:val="both"/>
        <w:rPr>
          <w:rFonts w:ascii="Arial" w:hAnsi="Arial" w:cs="Arial"/>
          <w:i/>
          <w:sz w:val="22"/>
          <w:szCs w:val="22"/>
          <w:u w:val="single"/>
        </w:rPr>
      </w:pPr>
    </w:p>
    <w:p w14:paraId="3A35BE93" w14:textId="77777777" w:rsidR="005B4772" w:rsidRPr="00F20257" w:rsidRDefault="005B4772" w:rsidP="005B4772">
      <w:pPr>
        <w:spacing w:before="60" w:after="60"/>
        <w:jc w:val="both"/>
        <w:rPr>
          <w:rFonts w:ascii="Arial" w:hAnsi="Arial" w:cs="Arial"/>
          <w:sz w:val="22"/>
          <w:szCs w:val="22"/>
        </w:rPr>
      </w:pPr>
      <w:r w:rsidRPr="00F20257">
        <w:rPr>
          <w:rFonts w:ascii="Arial" w:hAnsi="Arial" w:cs="Arial"/>
          <w:sz w:val="22"/>
          <w:szCs w:val="22"/>
          <w:u w:val="single"/>
        </w:rPr>
        <w:t>Další požadavky</w:t>
      </w:r>
      <w:r w:rsidRPr="00F20257">
        <w:rPr>
          <w:rFonts w:ascii="Arial" w:hAnsi="Arial" w:cs="Arial"/>
          <w:sz w:val="22"/>
          <w:szCs w:val="22"/>
        </w:rPr>
        <w:t>:</w:t>
      </w:r>
    </w:p>
    <w:p w14:paraId="3ADCE212" w14:textId="77777777" w:rsidR="005B4772" w:rsidRPr="00F20257" w:rsidRDefault="005B4772" w:rsidP="005B4772">
      <w:pPr>
        <w:pStyle w:val="Odstavecseseznamem"/>
        <w:numPr>
          <w:ilvl w:val="1"/>
          <w:numId w:val="6"/>
        </w:numPr>
        <w:spacing w:before="120" w:after="120"/>
        <w:ind w:left="1134"/>
        <w:jc w:val="both"/>
        <w:rPr>
          <w:rFonts w:ascii="Arial" w:hAnsi="Arial" w:cs="Arial"/>
          <w:sz w:val="22"/>
          <w:szCs w:val="22"/>
        </w:rPr>
      </w:pPr>
      <w:r w:rsidRPr="00F20257">
        <w:rPr>
          <w:rFonts w:ascii="Arial" w:hAnsi="Arial" w:cs="Arial"/>
          <w:sz w:val="22"/>
          <w:szCs w:val="22"/>
        </w:rPr>
        <w:t>Dodavatel zajistí vstupní jazykový audit, na základě tohoto auditu sestaví účastníkům výukové plány.</w:t>
      </w:r>
    </w:p>
    <w:p w14:paraId="46D9B01E" w14:textId="77777777" w:rsidR="005B4772" w:rsidRPr="00F20257" w:rsidRDefault="005B4772" w:rsidP="005B4772">
      <w:pPr>
        <w:pStyle w:val="Odstavecseseznamem"/>
        <w:numPr>
          <w:ilvl w:val="1"/>
          <w:numId w:val="6"/>
        </w:numPr>
        <w:spacing w:before="120" w:after="120"/>
        <w:ind w:left="1134"/>
        <w:jc w:val="both"/>
        <w:rPr>
          <w:rFonts w:ascii="Arial" w:hAnsi="Arial" w:cs="Arial"/>
          <w:sz w:val="22"/>
          <w:szCs w:val="22"/>
        </w:rPr>
      </w:pPr>
      <w:r w:rsidRPr="00F20257">
        <w:rPr>
          <w:rFonts w:ascii="Arial" w:hAnsi="Arial" w:cs="Arial"/>
          <w:sz w:val="22"/>
          <w:szCs w:val="22"/>
        </w:rPr>
        <w:t>Dodavatel zajistí výstupní jazykový audit formou písemného testu a rozhovoru.</w:t>
      </w:r>
    </w:p>
    <w:p w14:paraId="7C4388DB" w14:textId="77777777" w:rsidR="005B4772" w:rsidRPr="004F03B9" w:rsidRDefault="005B4772" w:rsidP="005B4772">
      <w:pPr>
        <w:pStyle w:val="Odstavecseseznamem"/>
        <w:numPr>
          <w:ilvl w:val="1"/>
          <w:numId w:val="6"/>
        </w:numPr>
        <w:spacing w:before="120" w:after="120"/>
        <w:ind w:left="1134"/>
        <w:jc w:val="both"/>
        <w:rPr>
          <w:rFonts w:ascii="Arial" w:hAnsi="Arial" w:cs="Arial"/>
          <w:sz w:val="22"/>
          <w:szCs w:val="22"/>
        </w:rPr>
      </w:pPr>
      <w:r w:rsidRPr="004F03B9">
        <w:rPr>
          <w:rFonts w:ascii="Arial" w:hAnsi="Arial" w:cs="Arial"/>
          <w:sz w:val="22"/>
          <w:szCs w:val="22"/>
        </w:rPr>
        <w:t>Dodavatel umožní zadavateli on-line kontrolu docházky účastníků kurzu.</w:t>
      </w:r>
    </w:p>
    <w:p w14:paraId="45E632A5" w14:textId="77777777" w:rsidR="005B4772" w:rsidRDefault="005B4772" w:rsidP="005B4772">
      <w:pPr>
        <w:pStyle w:val="Odstavecseseznamem"/>
        <w:spacing w:before="120" w:after="120"/>
        <w:ind w:left="1134"/>
        <w:jc w:val="both"/>
        <w:rPr>
          <w:rFonts w:ascii="Arial" w:hAnsi="Arial" w:cs="Arial"/>
          <w:sz w:val="22"/>
          <w:szCs w:val="22"/>
        </w:rPr>
      </w:pPr>
    </w:p>
    <w:p w14:paraId="34A78B27" w14:textId="77777777" w:rsidR="009F459D" w:rsidRPr="004F03B9" w:rsidRDefault="009F459D" w:rsidP="005B4772">
      <w:pPr>
        <w:pStyle w:val="Odstavecseseznamem"/>
        <w:spacing w:before="120" w:after="120"/>
        <w:ind w:left="1134"/>
        <w:jc w:val="both"/>
        <w:rPr>
          <w:rFonts w:ascii="Arial" w:hAnsi="Arial" w:cs="Arial"/>
          <w:sz w:val="22"/>
          <w:szCs w:val="22"/>
        </w:rPr>
      </w:pPr>
    </w:p>
    <w:p w14:paraId="2B31ABCD" w14:textId="77777777" w:rsidR="005B4772" w:rsidRPr="001E7129" w:rsidRDefault="005B4772" w:rsidP="001E7129">
      <w:pPr>
        <w:spacing w:line="264" w:lineRule="auto"/>
        <w:jc w:val="both"/>
        <w:rPr>
          <w:rFonts w:ascii="Arial" w:hAnsi="Arial" w:cs="Arial"/>
          <w:b/>
          <w:sz w:val="22"/>
          <w:szCs w:val="22"/>
        </w:rPr>
      </w:pPr>
      <w:r w:rsidRPr="001E7129">
        <w:rPr>
          <w:rFonts w:ascii="Arial" w:hAnsi="Arial" w:cs="Arial"/>
          <w:sz w:val="22"/>
          <w:szCs w:val="22"/>
        </w:rPr>
        <w:t>Cena za jednu výukovou lekci včetně zajištění studijních materiálů pro účastníky činí </w:t>
      </w:r>
    </w:p>
    <w:p w14:paraId="2B98925E" w14:textId="75A11F67" w:rsidR="005B4772" w:rsidRDefault="004E41CA" w:rsidP="005B4772">
      <w:pPr>
        <w:pStyle w:val="Odstavecseseznamem"/>
        <w:spacing w:line="264" w:lineRule="auto"/>
        <w:jc w:val="both"/>
        <w:rPr>
          <w:rFonts w:ascii="Arial" w:hAnsi="Arial" w:cs="Arial"/>
          <w:b/>
          <w:sz w:val="22"/>
          <w:szCs w:val="22"/>
        </w:rPr>
      </w:pPr>
      <w:r w:rsidRPr="00ED145A">
        <w:rPr>
          <w:rFonts w:ascii="Arial" w:hAnsi="Arial" w:cs="Arial"/>
          <w:b/>
          <w:sz w:val="22"/>
          <w:szCs w:val="22"/>
        </w:rPr>
        <w:t>5</w:t>
      </w:r>
      <w:r w:rsidR="002E09AC">
        <w:rPr>
          <w:rFonts w:ascii="Arial" w:hAnsi="Arial" w:cs="Arial"/>
          <w:b/>
          <w:sz w:val="22"/>
          <w:szCs w:val="22"/>
        </w:rPr>
        <w:t>7</w:t>
      </w:r>
      <w:r w:rsidRPr="00ED145A">
        <w:rPr>
          <w:rFonts w:ascii="Arial" w:hAnsi="Arial" w:cs="Arial"/>
          <w:b/>
          <w:sz w:val="22"/>
          <w:szCs w:val="22"/>
        </w:rPr>
        <w:t>0</w:t>
      </w:r>
      <w:r w:rsidR="006336DE">
        <w:rPr>
          <w:rFonts w:ascii="Arial" w:hAnsi="Arial" w:cs="Arial"/>
          <w:b/>
          <w:sz w:val="22"/>
          <w:szCs w:val="22"/>
        </w:rPr>
        <w:t>,-</w:t>
      </w:r>
      <w:r w:rsidR="005B4772" w:rsidRPr="00ED145A">
        <w:rPr>
          <w:rFonts w:ascii="Arial" w:hAnsi="Arial" w:cs="Arial"/>
          <w:b/>
          <w:sz w:val="22"/>
          <w:szCs w:val="22"/>
        </w:rPr>
        <w:t xml:space="preserve"> Kč bez DPH, tj</w:t>
      </w:r>
      <w:r w:rsidR="00540E47">
        <w:rPr>
          <w:rFonts w:ascii="Arial" w:hAnsi="Arial" w:cs="Arial"/>
          <w:b/>
          <w:sz w:val="22"/>
          <w:szCs w:val="22"/>
        </w:rPr>
        <w:t xml:space="preserve">. </w:t>
      </w:r>
      <w:r w:rsidR="002E09AC">
        <w:rPr>
          <w:rFonts w:ascii="Arial" w:hAnsi="Arial" w:cs="Arial"/>
          <w:b/>
          <w:sz w:val="22"/>
          <w:szCs w:val="22"/>
        </w:rPr>
        <w:t>689,70</w:t>
      </w:r>
      <w:r w:rsidR="005B4772" w:rsidRPr="00ED145A">
        <w:rPr>
          <w:rFonts w:ascii="Arial" w:hAnsi="Arial" w:cs="Arial"/>
          <w:b/>
          <w:sz w:val="22"/>
          <w:szCs w:val="22"/>
        </w:rPr>
        <w:t xml:space="preserve"> Kč s</w:t>
      </w:r>
      <w:r w:rsidR="009F459D">
        <w:rPr>
          <w:rFonts w:ascii="Arial" w:hAnsi="Arial" w:cs="Arial"/>
          <w:b/>
          <w:sz w:val="22"/>
          <w:szCs w:val="22"/>
        </w:rPr>
        <w:t> </w:t>
      </w:r>
      <w:r w:rsidR="005B4772" w:rsidRPr="00ED145A">
        <w:rPr>
          <w:rFonts w:ascii="Arial" w:hAnsi="Arial" w:cs="Arial"/>
          <w:b/>
          <w:sz w:val="22"/>
          <w:szCs w:val="22"/>
        </w:rPr>
        <w:t>DPH</w:t>
      </w:r>
    </w:p>
    <w:p w14:paraId="747A9663" w14:textId="77777777" w:rsidR="009F459D" w:rsidRPr="00ED145A" w:rsidRDefault="009F459D" w:rsidP="005B4772">
      <w:pPr>
        <w:pStyle w:val="Odstavecseseznamem"/>
        <w:spacing w:line="264" w:lineRule="auto"/>
        <w:jc w:val="both"/>
        <w:rPr>
          <w:rFonts w:ascii="Arial" w:hAnsi="Arial" w:cs="Arial"/>
          <w:b/>
          <w:sz w:val="22"/>
          <w:szCs w:val="22"/>
        </w:rPr>
      </w:pPr>
    </w:p>
    <w:p w14:paraId="1BBC3925" w14:textId="77777777" w:rsidR="009F459D" w:rsidRPr="001E7129" w:rsidRDefault="009F21F3" w:rsidP="001E7129">
      <w:pPr>
        <w:tabs>
          <w:tab w:val="left" w:pos="3969"/>
          <w:tab w:val="left" w:pos="4111"/>
        </w:tabs>
        <w:spacing w:before="120" w:after="120"/>
        <w:jc w:val="both"/>
        <w:rPr>
          <w:rFonts w:ascii="Arial" w:hAnsi="Arial" w:cs="Arial"/>
          <w:sz w:val="22"/>
          <w:szCs w:val="22"/>
        </w:rPr>
      </w:pPr>
      <w:r w:rsidRPr="001E7129">
        <w:rPr>
          <w:rFonts w:ascii="Arial" w:hAnsi="Arial" w:cs="Arial"/>
          <w:sz w:val="22"/>
          <w:szCs w:val="22"/>
        </w:rPr>
        <w:t xml:space="preserve">Cena kompletního plnění poskytovaného v rozsahu této objednávky činí </w:t>
      </w:r>
    </w:p>
    <w:p w14:paraId="1C3BCFF4" w14:textId="3B7BE991" w:rsidR="009F21F3" w:rsidRPr="00540E47" w:rsidRDefault="00540E47" w:rsidP="009F459D">
      <w:pPr>
        <w:pStyle w:val="Odstavecseseznamem"/>
        <w:tabs>
          <w:tab w:val="left" w:pos="3969"/>
          <w:tab w:val="left" w:pos="4111"/>
        </w:tabs>
        <w:spacing w:before="120" w:after="120"/>
        <w:jc w:val="both"/>
        <w:rPr>
          <w:rFonts w:ascii="Arial" w:hAnsi="Arial" w:cs="Arial"/>
          <w:sz w:val="22"/>
          <w:szCs w:val="22"/>
        </w:rPr>
      </w:pPr>
      <w:r w:rsidRPr="00540E47">
        <w:rPr>
          <w:rFonts w:ascii="Arial" w:hAnsi="Arial" w:cs="Arial"/>
          <w:b/>
          <w:bCs/>
          <w:sz w:val="22"/>
          <w:szCs w:val="22"/>
        </w:rPr>
        <w:t>159 600</w:t>
      </w:r>
      <w:r w:rsidR="006336DE" w:rsidRPr="00540E47">
        <w:rPr>
          <w:rFonts w:ascii="Arial" w:hAnsi="Arial" w:cs="Arial"/>
          <w:b/>
          <w:bCs/>
          <w:sz w:val="22"/>
          <w:szCs w:val="22"/>
        </w:rPr>
        <w:t>,-</w:t>
      </w:r>
      <w:r w:rsidR="009F21F3" w:rsidRPr="00540E47">
        <w:rPr>
          <w:rFonts w:ascii="Arial" w:hAnsi="Arial" w:cs="Arial"/>
          <w:sz w:val="22"/>
          <w:szCs w:val="22"/>
        </w:rPr>
        <w:t xml:space="preserve"> Kč bez DPH, tj. </w:t>
      </w:r>
      <w:r w:rsidRPr="00540E47">
        <w:rPr>
          <w:rFonts w:ascii="Arial" w:hAnsi="Arial" w:cs="Arial"/>
          <w:b/>
          <w:bCs/>
          <w:sz w:val="22"/>
          <w:szCs w:val="22"/>
        </w:rPr>
        <w:t>193 116,-</w:t>
      </w:r>
      <w:r w:rsidR="009F21F3" w:rsidRPr="00540E47">
        <w:rPr>
          <w:rFonts w:ascii="Arial" w:hAnsi="Arial" w:cs="Arial"/>
          <w:sz w:val="22"/>
          <w:szCs w:val="22"/>
        </w:rPr>
        <w:t xml:space="preserve"> Kč vč. DPH.</w:t>
      </w:r>
    </w:p>
    <w:p w14:paraId="16BDAAB3" w14:textId="77777777" w:rsidR="00F0688E" w:rsidRPr="00ED145A" w:rsidRDefault="00F0688E" w:rsidP="00F0688E">
      <w:pPr>
        <w:pStyle w:val="Odstavecseseznamem"/>
        <w:tabs>
          <w:tab w:val="left" w:pos="3969"/>
          <w:tab w:val="left" w:pos="4111"/>
        </w:tabs>
        <w:spacing w:before="120" w:after="120"/>
        <w:jc w:val="both"/>
        <w:rPr>
          <w:rFonts w:ascii="Arial" w:hAnsi="Arial" w:cs="Arial"/>
          <w:sz w:val="22"/>
          <w:szCs w:val="22"/>
        </w:rPr>
      </w:pPr>
    </w:p>
    <w:p w14:paraId="1733F126" w14:textId="29682AB9" w:rsidR="005B4772" w:rsidRPr="00F0688E" w:rsidRDefault="005B4772" w:rsidP="00F0688E">
      <w:pPr>
        <w:spacing w:line="264" w:lineRule="auto"/>
        <w:jc w:val="both"/>
        <w:rPr>
          <w:rFonts w:ascii="Arial" w:hAnsi="Arial" w:cs="Arial"/>
          <w:b/>
          <w:sz w:val="22"/>
          <w:szCs w:val="22"/>
        </w:rPr>
      </w:pPr>
      <w:r w:rsidRPr="00F0688E">
        <w:rPr>
          <w:rFonts w:ascii="Arial" w:hAnsi="Arial" w:cs="Arial"/>
          <w:b/>
          <w:sz w:val="22"/>
          <w:szCs w:val="22"/>
        </w:rPr>
        <w:t>Cena je konečná, nejvýše přípustná a obsahuje veškeré náklady spojené s realizací předmětu plnění.</w:t>
      </w:r>
    </w:p>
    <w:p w14:paraId="2E7626A7" w14:textId="77777777" w:rsidR="009F459D" w:rsidRDefault="005B4772" w:rsidP="005B4772">
      <w:pPr>
        <w:spacing w:before="100" w:beforeAutospacing="1" w:after="100" w:afterAutospacing="1"/>
        <w:jc w:val="both"/>
        <w:rPr>
          <w:rFonts w:ascii="Arial" w:hAnsi="Arial" w:cs="Arial"/>
          <w:sz w:val="22"/>
          <w:szCs w:val="22"/>
        </w:rPr>
      </w:pPr>
      <w:r w:rsidRPr="005B4772">
        <w:rPr>
          <w:rFonts w:ascii="Arial" w:hAnsi="Arial" w:cs="Arial"/>
          <w:sz w:val="22"/>
          <w:szCs w:val="22"/>
          <w:u w:val="single"/>
        </w:rPr>
        <w:t>Podmínky rušení výuky</w:t>
      </w:r>
      <w:r w:rsidRPr="005B4772">
        <w:rPr>
          <w:rFonts w:ascii="Arial" w:hAnsi="Arial" w:cs="Arial"/>
          <w:sz w:val="22"/>
          <w:szCs w:val="22"/>
        </w:rPr>
        <w:t>: Pokud se n</w:t>
      </w:r>
      <w:r w:rsidR="004F03B9">
        <w:rPr>
          <w:rFonts w:ascii="Arial" w:hAnsi="Arial" w:cs="Arial"/>
          <w:sz w:val="22"/>
          <w:szCs w:val="22"/>
        </w:rPr>
        <w:t>ě</w:t>
      </w:r>
      <w:r w:rsidRPr="005B4772">
        <w:rPr>
          <w:rFonts w:ascii="Arial" w:hAnsi="Arial" w:cs="Arial"/>
          <w:sz w:val="22"/>
          <w:szCs w:val="22"/>
        </w:rPr>
        <w:t xml:space="preserve">kdo ze studentů dané skupiny nebude moci zúčastnit výuky, musí se omluvit telefonicky nebo písemnou formou lektorovi nebo školiteli (sentia@sentia.cz) nejpozději do 12:00 hodiny předešlého pracovního dne. </w:t>
      </w:r>
    </w:p>
    <w:p w14:paraId="3EB6FFD8" w14:textId="610F993A" w:rsidR="005B4772" w:rsidRDefault="005B4772" w:rsidP="005B4772">
      <w:pPr>
        <w:spacing w:before="100" w:beforeAutospacing="1" w:after="100" w:afterAutospacing="1"/>
        <w:jc w:val="both"/>
        <w:rPr>
          <w:rFonts w:ascii="Arial" w:hAnsi="Arial" w:cs="Arial"/>
          <w:sz w:val="22"/>
          <w:szCs w:val="22"/>
        </w:rPr>
      </w:pPr>
      <w:r w:rsidRPr="005B4772">
        <w:rPr>
          <w:rFonts w:ascii="Arial" w:hAnsi="Arial" w:cs="Arial"/>
          <w:sz w:val="22"/>
          <w:szCs w:val="22"/>
        </w:rPr>
        <w:t>Pokud se nikdo ze studentů v daném termínu neomluví, školitel si bude za tyto neodučené hodiny účtovat plnou cenu.</w:t>
      </w:r>
    </w:p>
    <w:p w14:paraId="30EE17A3" w14:textId="77777777" w:rsidR="009F459D" w:rsidRDefault="00540E47" w:rsidP="00540E47">
      <w:pPr>
        <w:spacing w:line="276" w:lineRule="auto"/>
        <w:jc w:val="both"/>
        <w:rPr>
          <w:rFonts w:ascii="Arial" w:hAnsi="Arial" w:cs="Arial"/>
          <w:sz w:val="22"/>
          <w:szCs w:val="22"/>
        </w:rPr>
      </w:pPr>
      <w:r w:rsidRPr="00E37A82">
        <w:rPr>
          <w:rFonts w:ascii="Arial" w:hAnsi="Arial" w:cs="Arial"/>
          <w:sz w:val="22"/>
          <w:szCs w:val="22"/>
        </w:rPr>
        <w:t xml:space="preserve">Objednatel je povinen uhradit poskytovateli cenu za poskytnutí služby po jejich řádném poskytnutí, a to na základě daňového dokladu vystaveného poskytovatelem (dále jen „faktura“). </w:t>
      </w:r>
    </w:p>
    <w:p w14:paraId="28F46955" w14:textId="467C7DAC" w:rsidR="00540E47" w:rsidRDefault="00540E47" w:rsidP="00540E47">
      <w:pPr>
        <w:spacing w:line="276" w:lineRule="auto"/>
        <w:jc w:val="both"/>
        <w:rPr>
          <w:rFonts w:ascii="Arial" w:hAnsi="Arial" w:cs="Arial"/>
          <w:sz w:val="22"/>
          <w:szCs w:val="22"/>
        </w:rPr>
      </w:pPr>
      <w:r w:rsidRPr="00E37A82">
        <w:rPr>
          <w:rFonts w:ascii="Arial" w:hAnsi="Arial" w:cs="Arial"/>
          <w:sz w:val="22"/>
          <w:szCs w:val="22"/>
        </w:rPr>
        <w:t>Splatnost faktury je 30 kalendářních dnů od jejího doručení na adresu Státní pozemkový úřad.</w:t>
      </w:r>
      <w:r w:rsidRPr="00E37A82">
        <w:rPr>
          <w:rFonts w:ascii="Arial" w:hAnsi="Arial" w:cs="Arial"/>
          <w:b/>
          <w:sz w:val="22"/>
          <w:szCs w:val="22"/>
        </w:rPr>
        <w:t xml:space="preserve"> </w:t>
      </w:r>
      <w:r w:rsidRPr="00E37A82">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w:t>
      </w:r>
      <w:r w:rsidRPr="00E37A82">
        <w:rPr>
          <w:rFonts w:ascii="Arial" w:hAnsi="Arial" w:cs="Arial"/>
          <w:sz w:val="22"/>
          <w:szCs w:val="22"/>
        </w:rPr>
        <w:lastRenderedPageBreak/>
        <w:t>neplatí původní lhůta splatnosti, ale lhůta splatnosti běží znovu ode dne doručení nově vystavené faktury.</w:t>
      </w:r>
    </w:p>
    <w:p w14:paraId="43799D26" w14:textId="77777777" w:rsidR="00540E47" w:rsidRDefault="00540E47" w:rsidP="00540E47">
      <w:pPr>
        <w:spacing w:after="360" w:line="276" w:lineRule="auto"/>
        <w:jc w:val="both"/>
        <w:rPr>
          <w:rFonts w:ascii="Arial" w:hAnsi="Arial" w:cs="Arial"/>
          <w:color w:val="000000"/>
          <w:sz w:val="22"/>
          <w:szCs w:val="22"/>
        </w:rPr>
      </w:pPr>
      <w:r w:rsidRPr="004E7CC3">
        <w:rPr>
          <w:rFonts w:ascii="Arial" w:hAnsi="Arial" w:cs="Arial"/>
          <w:color w:val="000000"/>
          <w:sz w:val="22"/>
          <w:szCs w:val="22"/>
        </w:rPr>
        <w:t xml:space="preserve">Žádná ze stran není odpovědná za porušení závazků z této </w:t>
      </w:r>
      <w:r>
        <w:rPr>
          <w:rFonts w:ascii="Arial" w:hAnsi="Arial" w:cs="Arial"/>
          <w:color w:val="000000"/>
          <w:sz w:val="22"/>
          <w:szCs w:val="22"/>
        </w:rPr>
        <w:t>Objednávky</w:t>
      </w:r>
      <w:r w:rsidRPr="004E7CC3">
        <w:rPr>
          <w:rFonts w:ascii="Arial" w:hAnsi="Arial" w:cs="Arial"/>
          <w:color w:val="000000"/>
          <w:sz w:val="22"/>
          <w:szCs w:val="22"/>
        </w:rPr>
        <w:t>,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2B8E8848" w14:textId="77777777" w:rsidR="00540E47" w:rsidRDefault="00540E47" w:rsidP="00540E47">
      <w:pPr>
        <w:pStyle w:val="Bezmezer"/>
        <w:jc w:val="both"/>
        <w:rPr>
          <w:rFonts w:ascii="Arial" w:hAnsi="Arial" w:cs="Arial"/>
          <w:sz w:val="22"/>
          <w:szCs w:val="22"/>
        </w:rPr>
      </w:pPr>
      <w:r w:rsidRPr="00945DDE">
        <w:rPr>
          <w:rFonts w:ascii="Arial" w:hAnsi="Arial" w:cs="Arial"/>
          <w:sz w:val="22"/>
          <w:szCs w:val="22"/>
          <w:u w:val="single"/>
        </w:rPr>
        <w:t xml:space="preserve">Výpověď </w:t>
      </w:r>
      <w:r>
        <w:rPr>
          <w:rFonts w:ascii="Arial" w:hAnsi="Arial" w:cs="Arial"/>
          <w:sz w:val="22"/>
          <w:szCs w:val="22"/>
          <w:u w:val="single"/>
        </w:rPr>
        <w:t>Objednávky</w:t>
      </w:r>
      <w:r w:rsidRPr="00945DDE">
        <w:rPr>
          <w:rFonts w:ascii="Arial" w:hAnsi="Arial" w:cs="Arial"/>
          <w:sz w:val="22"/>
          <w:szCs w:val="22"/>
          <w:u w:val="single"/>
        </w:rPr>
        <w:t xml:space="preserve">: </w:t>
      </w:r>
      <w:r w:rsidRPr="00945DDE">
        <w:rPr>
          <w:rFonts w:ascii="Arial" w:hAnsi="Arial" w:cs="Arial"/>
          <w:sz w:val="22"/>
          <w:szCs w:val="22"/>
        </w:rPr>
        <w:t>Smluvní vztah lze ukončit písemnou dohodou smluvní stran.</w:t>
      </w:r>
    </w:p>
    <w:p w14:paraId="319B2277" w14:textId="77777777" w:rsidR="00904F43" w:rsidRDefault="00904F43" w:rsidP="00540E47">
      <w:pPr>
        <w:pStyle w:val="Bezmezer"/>
        <w:jc w:val="both"/>
        <w:rPr>
          <w:rFonts w:ascii="Arial" w:hAnsi="Arial" w:cs="Arial"/>
          <w:sz w:val="22"/>
          <w:szCs w:val="22"/>
        </w:rPr>
      </w:pPr>
    </w:p>
    <w:p w14:paraId="160F04F4" w14:textId="77777777" w:rsidR="00540E47" w:rsidRDefault="00540E47" w:rsidP="00540E47">
      <w:pPr>
        <w:pStyle w:val="Bezmezer"/>
        <w:jc w:val="both"/>
        <w:rPr>
          <w:rFonts w:ascii="Arial" w:hAnsi="Arial" w:cs="Arial"/>
          <w:sz w:val="22"/>
          <w:szCs w:val="22"/>
        </w:rPr>
      </w:pPr>
      <w:r w:rsidRPr="00945DDE">
        <w:rPr>
          <w:rFonts w:ascii="Arial" w:hAnsi="Arial" w:cs="Arial"/>
          <w:sz w:val="22"/>
          <w:szCs w:val="22"/>
        </w:rPr>
        <w:t>Smluvní vztah lze také ukončit</w:t>
      </w:r>
      <w:r>
        <w:rPr>
          <w:rFonts w:ascii="Arial" w:hAnsi="Arial" w:cs="Arial"/>
          <w:sz w:val="22"/>
          <w:szCs w:val="22"/>
        </w:rPr>
        <w:t>:</w:t>
      </w:r>
    </w:p>
    <w:p w14:paraId="593DD377" w14:textId="77777777" w:rsidR="00540E47" w:rsidRPr="00945DDE" w:rsidRDefault="00540E47" w:rsidP="00540E47">
      <w:pPr>
        <w:pStyle w:val="Bezmezer"/>
        <w:numPr>
          <w:ilvl w:val="0"/>
          <w:numId w:val="7"/>
        </w:numPr>
        <w:jc w:val="both"/>
        <w:rPr>
          <w:rFonts w:ascii="Arial" w:hAnsi="Arial" w:cs="Arial"/>
          <w:sz w:val="22"/>
          <w:szCs w:val="22"/>
        </w:rPr>
      </w:pPr>
      <w:r w:rsidRPr="00945DDE">
        <w:rPr>
          <w:rFonts w:ascii="Arial" w:hAnsi="Arial" w:cs="Arial"/>
          <w:sz w:val="22"/>
          <w:szCs w:val="22"/>
        </w:rPr>
        <w:t>písemnou výpovědí Objednatele s 3měsíční výpovědní dobou, a to i bez uvedení důvodu,</w:t>
      </w:r>
    </w:p>
    <w:p w14:paraId="33E6595E" w14:textId="77777777" w:rsidR="00540E47" w:rsidRDefault="00540E47" w:rsidP="00540E47">
      <w:pPr>
        <w:pStyle w:val="Bezmezer"/>
        <w:numPr>
          <w:ilvl w:val="0"/>
          <w:numId w:val="7"/>
        </w:numPr>
        <w:jc w:val="both"/>
        <w:rPr>
          <w:rFonts w:ascii="Arial" w:hAnsi="Arial" w:cs="Arial"/>
          <w:sz w:val="22"/>
          <w:szCs w:val="22"/>
        </w:rPr>
      </w:pPr>
      <w:r w:rsidRPr="00945DDE">
        <w:rPr>
          <w:rFonts w:ascii="Arial" w:hAnsi="Arial" w:cs="Arial"/>
          <w:sz w:val="22"/>
          <w:szCs w:val="22"/>
        </w:rPr>
        <w:t xml:space="preserve">písemnou výpovědí </w:t>
      </w:r>
      <w:r>
        <w:rPr>
          <w:rFonts w:ascii="Arial" w:hAnsi="Arial" w:cs="Arial"/>
          <w:sz w:val="22"/>
          <w:szCs w:val="22"/>
        </w:rPr>
        <w:t>Poskytovatele</w:t>
      </w:r>
      <w:r w:rsidRPr="00945DDE">
        <w:rPr>
          <w:rFonts w:ascii="Arial" w:hAnsi="Arial" w:cs="Arial"/>
          <w:sz w:val="22"/>
          <w:szCs w:val="22"/>
        </w:rPr>
        <w:t xml:space="preserve"> s 3měsíční výpovědní dobou, a to v případě, že </w:t>
      </w:r>
      <w:r>
        <w:rPr>
          <w:rFonts w:ascii="Arial" w:hAnsi="Arial" w:cs="Arial"/>
          <w:sz w:val="22"/>
          <w:szCs w:val="22"/>
        </w:rPr>
        <w:t>Poskytovatel</w:t>
      </w:r>
      <w:r w:rsidRPr="00945DDE">
        <w:rPr>
          <w:rFonts w:ascii="Arial" w:hAnsi="Arial" w:cs="Arial"/>
          <w:sz w:val="22"/>
          <w:szCs w:val="22"/>
        </w:rPr>
        <w:t xml:space="preserve"> neobdrží od Objednatele pokyn k plnění </w:t>
      </w:r>
      <w:r>
        <w:rPr>
          <w:rFonts w:ascii="Arial" w:hAnsi="Arial" w:cs="Arial"/>
          <w:sz w:val="22"/>
          <w:szCs w:val="22"/>
        </w:rPr>
        <w:t>z Objednávky</w:t>
      </w:r>
      <w:r w:rsidRPr="00945DDE">
        <w:rPr>
          <w:rFonts w:ascii="Arial" w:hAnsi="Arial" w:cs="Arial"/>
          <w:sz w:val="22"/>
          <w:szCs w:val="22"/>
        </w:rPr>
        <w:t xml:space="preserve"> nejméně po dobu</w:t>
      </w:r>
      <w:r>
        <w:rPr>
          <w:rFonts w:ascii="Arial" w:hAnsi="Arial" w:cs="Arial"/>
          <w:sz w:val="22"/>
          <w:szCs w:val="22"/>
        </w:rPr>
        <w:t xml:space="preserve">                   </w:t>
      </w:r>
      <w:r w:rsidRPr="00945DDE">
        <w:rPr>
          <w:rFonts w:ascii="Arial" w:hAnsi="Arial" w:cs="Arial"/>
          <w:sz w:val="22"/>
          <w:szCs w:val="22"/>
        </w:rPr>
        <w:t xml:space="preserve"> </w:t>
      </w:r>
      <w:r>
        <w:rPr>
          <w:rFonts w:ascii="Arial" w:hAnsi="Arial" w:cs="Arial"/>
          <w:sz w:val="22"/>
          <w:szCs w:val="22"/>
        </w:rPr>
        <w:t>1</w:t>
      </w:r>
      <w:r w:rsidRPr="00945DDE">
        <w:rPr>
          <w:rFonts w:ascii="Arial" w:hAnsi="Arial" w:cs="Arial"/>
          <w:sz w:val="22"/>
          <w:szCs w:val="22"/>
        </w:rPr>
        <w:t xml:space="preserve"> </w:t>
      </w:r>
      <w:r>
        <w:rPr>
          <w:rFonts w:ascii="Arial" w:hAnsi="Arial" w:cs="Arial"/>
          <w:sz w:val="22"/>
          <w:szCs w:val="22"/>
        </w:rPr>
        <w:t>roku</w:t>
      </w:r>
      <w:r w:rsidRPr="00945DDE">
        <w:rPr>
          <w:rFonts w:ascii="Arial" w:hAnsi="Arial" w:cs="Arial"/>
          <w:sz w:val="22"/>
          <w:szCs w:val="22"/>
        </w:rPr>
        <w:t xml:space="preserve"> od okamžiku ukončení posledního plnění nebo uzavření </w:t>
      </w:r>
      <w:r>
        <w:rPr>
          <w:rFonts w:ascii="Arial" w:hAnsi="Arial" w:cs="Arial"/>
          <w:sz w:val="22"/>
          <w:szCs w:val="22"/>
        </w:rPr>
        <w:t>Objednávky</w:t>
      </w:r>
      <w:r w:rsidRPr="00945DDE">
        <w:rPr>
          <w:rFonts w:ascii="Arial" w:hAnsi="Arial" w:cs="Arial"/>
          <w:sz w:val="22"/>
          <w:szCs w:val="22"/>
        </w:rPr>
        <w:t>, nebylo-li plněno vůbec.</w:t>
      </w:r>
    </w:p>
    <w:p w14:paraId="1A1894F6" w14:textId="77777777" w:rsidR="009F459D" w:rsidRDefault="009F459D" w:rsidP="009F459D">
      <w:pPr>
        <w:pStyle w:val="Bezmezer"/>
        <w:ind w:left="720"/>
        <w:jc w:val="both"/>
        <w:rPr>
          <w:rFonts w:ascii="Arial" w:hAnsi="Arial" w:cs="Arial"/>
          <w:sz w:val="22"/>
          <w:szCs w:val="22"/>
        </w:rPr>
      </w:pPr>
    </w:p>
    <w:p w14:paraId="26FF3C86" w14:textId="77777777" w:rsidR="00540E47" w:rsidRDefault="00540E47" w:rsidP="00540E47">
      <w:pPr>
        <w:pStyle w:val="Nadpis2"/>
        <w:jc w:val="both"/>
        <w:rPr>
          <w:rFonts w:ascii="Arial" w:hAnsi="Arial" w:cs="Arial"/>
          <w:color w:val="auto"/>
          <w:sz w:val="22"/>
          <w:szCs w:val="22"/>
        </w:rPr>
      </w:pPr>
      <w:r w:rsidRPr="00945DDE">
        <w:rPr>
          <w:rFonts w:ascii="Arial" w:hAnsi="Arial" w:cs="Arial"/>
          <w:color w:val="auto"/>
          <w:sz w:val="22"/>
          <w:szCs w:val="22"/>
        </w:rPr>
        <w:t>Výpovědní doba začíná běžet dnem následujícím po dni doručení výpovědi druhé smluvní straně.</w:t>
      </w:r>
    </w:p>
    <w:p w14:paraId="28C19E33" w14:textId="77777777" w:rsidR="00540E47" w:rsidRDefault="00540E47" w:rsidP="00540E47">
      <w:pPr>
        <w:jc w:val="both"/>
        <w:rPr>
          <w:rFonts w:ascii="Arial" w:hAnsi="Arial" w:cs="Arial"/>
          <w:sz w:val="22"/>
          <w:szCs w:val="22"/>
        </w:rPr>
      </w:pPr>
      <w:r w:rsidRPr="00945DDE">
        <w:rPr>
          <w:rFonts w:ascii="Arial" w:hAnsi="Arial" w:cs="Arial"/>
          <w:sz w:val="22"/>
          <w:szCs w:val="22"/>
        </w:rPr>
        <w:t>Tímto ustanovením nejsou dotčeny zvláštní důvody ukončení smluvního závazku stanovené obecnými či zvláštními právními předpisy.</w:t>
      </w:r>
    </w:p>
    <w:p w14:paraId="26DEC2E0" w14:textId="77777777" w:rsidR="00540E47" w:rsidRDefault="00540E47" w:rsidP="00540E47">
      <w:pPr>
        <w:jc w:val="both"/>
        <w:rPr>
          <w:rFonts w:ascii="Arial" w:hAnsi="Arial" w:cs="Arial"/>
          <w:sz w:val="22"/>
          <w:szCs w:val="22"/>
        </w:rPr>
      </w:pPr>
    </w:p>
    <w:p w14:paraId="4AE6D5A1" w14:textId="77777777" w:rsidR="00540E47" w:rsidRDefault="00540E47" w:rsidP="00540E47">
      <w:pPr>
        <w:jc w:val="both"/>
        <w:rPr>
          <w:rFonts w:ascii="Arial" w:hAnsi="Arial" w:cs="Arial"/>
          <w:sz w:val="22"/>
          <w:szCs w:val="22"/>
        </w:rPr>
      </w:pPr>
      <w:r>
        <w:rPr>
          <w:rFonts w:ascii="Arial" w:hAnsi="Arial" w:cs="Arial"/>
          <w:sz w:val="22"/>
          <w:szCs w:val="22"/>
          <w:u w:val="single"/>
        </w:rPr>
        <w:t xml:space="preserve">Odstoupení od Objednávky </w:t>
      </w:r>
      <w:r w:rsidRPr="00945DDE">
        <w:rPr>
          <w:rFonts w:ascii="Arial" w:hAnsi="Arial" w:cs="Arial"/>
          <w:sz w:val="22"/>
          <w:szCs w:val="22"/>
        </w:rPr>
        <w:t xml:space="preserve">Objednatel je oprávněn s účinností k okamžiku doručení </w:t>
      </w:r>
      <w:r>
        <w:rPr>
          <w:rFonts w:ascii="Arial" w:hAnsi="Arial" w:cs="Arial"/>
          <w:sz w:val="22"/>
          <w:szCs w:val="22"/>
        </w:rPr>
        <w:t>Poskytovateli,</w:t>
      </w:r>
      <w:r w:rsidRPr="00945DDE">
        <w:rPr>
          <w:rFonts w:ascii="Arial" w:hAnsi="Arial" w:cs="Arial"/>
          <w:sz w:val="22"/>
          <w:szCs w:val="22"/>
        </w:rPr>
        <w:t xml:space="preserve"> odstoupit od </w:t>
      </w:r>
      <w:r>
        <w:rPr>
          <w:rFonts w:ascii="Arial" w:hAnsi="Arial" w:cs="Arial"/>
          <w:sz w:val="22"/>
          <w:szCs w:val="22"/>
        </w:rPr>
        <w:t>Objednávky</w:t>
      </w:r>
      <w:r w:rsidRPr="00945DDE">
        <w:rPr>
          <w:rFonts w:ascii="Arial" w:hAnsi="Arial" w:cs="Arial"/>
          <w:sz w:val="22"/>
          <w:szCs w:val="22"/>
        </w:rPr>
        <w:t xml:space="preserve"> v případě podstatného porušení povinnosti </w:t>
      </w:r>
      <w:r>
        <w:rPr>
          <w:rFonts w:ascii="Arial" w:hAnsi="Arial" w:cs="Arial"/>
          <w:sz w:val="22"/>
          <w:szCs w:val="22"/>
        </w:rPr>
        <w:t>Poskytovatele,</w:t>
      </w:r>
      <w:r w:rsidRPr="00945DDE">
        <w:rPr>
          <w:rFonts w:ascii="Arial" w:hAnsi="Arial" w:cs="Arial"/>
          <w:sz w:val="22"/>
          <w:szCs w:val="22"/>
        </w:rPr>
        <w:t xml:space="preserve"> vyplývající</w:t>
      </w:r>
      <w:r>
        <w:rPr>
          <w:rFonts w:ascii="Arial" w:hAnsi="Arial" w:cs="Arial"/>
          <w:sz w:val="22"/>
          <w:szCs w:val="22"/>
        </w:rPr>
        <w:t xml:space="preserve">               </w:t>
      </w:r>
      <w:r w:rsidRPr="00945DDE">
        <w:rPr>
          <w:rFonts w:ascii="Arial" w:hAnsi="Arial" w:cs="Arial"/>
          <w:sz w:val="22"/>
          <w:szCs w:val="22"/>
        </w:rPr>
        <w:t xml:space="preserve"> z </w:t>
      </w:r>
      <w:r>
        <w:rPr>
          <w:rFonts w:ascii="Arial" w:hAnsi="Arial" w:cs="Arial"/>
          <w:sz w:val="22"/>
          <w:szCs w:val="22"/>
        </w:rPr>
        <w:t>Objednávky</w:t>
      </w:r>
      <w:r w:rsidRPr="00945DDE">
        <w:rPr>
          <w:rFonts w:ascii="Arial" w:hAnsi="Arial" w:cs="Arial"/>
          <w:sz w:val="22"/>
          <w:szCs w:val="22"/>
        </w:rPr>
        <w:t xml:space="preserve">. </w:t>
      </w:r>
    </w:p>
    <w:p w14:paraId="686639E3" w14:textId="77777777" w:rsidR="009F459D" w:rsidRDefault="009F459D" w:rsidP="00540E47">
      <w:pPr>
        <w:jc w:val="both"/>
        <w:rPr>
          <w:rFonts w:ascii="Arial" w:hAnsi="Arial" w:cs="Arial"/>
          <w:sz w:val="22"/>
          <w:szCs w:val="22"/>
        </w:rPr>
      </w:pPr>
    </w:p>
    <w:p w14:paraId="149E5B8E" w14:textId="77777777" w:rsidR="00540E47" w:rsidRDefault="00540E47" w:rsidP="00540E47">
      <w:pPr>
        <w:jc w:val="both"/>
        <w:rPr>
          <w:rFonts w:ascii="Arial" w:hAnsi="Arial" w:cs="Arial"/>
          <w:sz w:val="22"/>
          <w:szCs w:val="22"/>
        </w:rPr>
      </w:pPr>
      <w:r w:rsidRPr="00945DDE">
        <w:rPr>
          <w:rFonts w:ascii="Arial" w:hAnsi="Arial" w:cs="Arial"/>
          <w:sz w:val="22"/>
          <w:szCs w:val="22"/>
        </w:rPr>
        <w:t xml:space="preserve">Za podstatné porušení povinnosti </w:t>
      </w:r>
      <w:r>
        <w:rPr>
          <w:rFonts w:ascii="Arial" w:hAnsi="Arial" w:cs="Arial"/>
          <w:sz w:val="22"/>
          <w:szCs w:val="22"/>
        </w:rPr>
        <w:t>Poskytovatele</w:t>
      </w:r>
      <w:r w:rsidRPr="00945DDE">
        <w:rPr>
          <w:rFonts w:ascii="Arial" w:hAnsi="Arial" w:cs="Arial"/>
          <w:sz w:val="22"/>
          <w:szCs w:val="22"/>
        </w:rPr>
        <w:t xml:space="preserve"> se považuje:</w:t>
      </w:r>
    </w:p>
    <w:p w14:paraId="1A2B16CD" w14:textId="77777777" w:rsidR="00540E47" w:rsidRPr="00540E47" w:rsidRDefault="00540E47" w:rsidP="00540E47">
      <w:pPr>
        <w:pStyle w:val="Odstavecseseznamem"/>
        <w:numPr>
          <w:ilvl w:val="0"/>
          <w:numId w:val="8"/>
        </w:numPr>
        <w:jc w:val="both"/>
        <w:rPr>
          <w:rFonts w:ascii="Arial" w:hAnsi="Arial" w:cs="Arial"/>
          <w:sz w:val="22"/>
          <w:szCs w:val="22"/>
        </w:rPr>
      </w:pPr>
      <w:r w:rsidRPr="00945DDE">
        <w:rPr>
          <w:rFonts w:ascii="Arial" w:hAnsi="Arial" w:cs="Arial"/>
          <w:sz w:val="22"/>
          <w:szCs w:val="22"/>
        </w:rPr>
        <w:t xml:space="preserve">bude-li </w:t>
      </w:r>
      <w:r>
        <w:rPr>
          <w:rFonts w:ascii="Arial" w:hAnsi="Arial" w:cs="Arial"/>
          <w:sz w:val="22"/>
          <w:szCs w:val="22"/>
        </w:rPr>
        <w:t>Poskytovatel</w:t>
      </w:r>
      <w:r w:rsidRPr="00945DDE">
        <w:rPr>
          <w:rFonts w:ascii="Arial" w:hAnsi="Arial" w:cs="Arial"/>
          <w:sz w:val="22"/>
          <w:szCs w:val="22"/>
        </w:rPr>
        <w:t xml:space="preserve"> v prodlení s dokončením a předáním jakéhokoliv plnění nebo jeho části v</w:t>
      </w:r>
      <w:r>
        <w:rPr>
          <w:rFonts w:ascii="Arial" w:hAnsi="Arial" w:cs="Arial"/>
          <w:sz w:val="22"/>
          <w:szCs w:val="22"/>
        </w:rPr>
        <w:t> </w:t>
      </w:r>
      <w:r w:rsidRPr="00945DDE">
        <w:rPr>
          <w:rFonts w:ascii="Arial" w:hAnsi="Arial" w:cs="Arial"/>
          <w:sz w:val="22"/>
          <w:szCs w:val="22"/>
        </w:rPr>
        <w:t>termínu</w:t>
      </w:r>
      <w:r>
        <w:rPr>
          <w:rFonts w:ascii="Arial" w:hAnsi="Arial" w:cs="Arial"/>
          <w:sz w:val="22"/>
          <w:szCs w:val="22"/>
        </w:rPr>
        <w:t xml:space="preserve">, uvedeném v Objednávce o více </w:t>
      </w:r>
      <w:r w:rsidRPr="00540E47">
        <w:rPr>
          <w:rFonts w:ascii="Arial" w:hAnsi="Arial" w:cs="Arial"/>
          <w:sz w:val="22"/>
          <w:szCs w:val="22"/>
        </w:rPr>
        <w:t>než 30 dnů;</w:t>
      </w:r>
    </w:p>
    <w:p w14:paraId="02168381" w14:textId="77777777" w:rsidR="00540E47" w:rsidRDefault="00540E47" w:rsidP="00540E47">
      <w:pPr>
        <w:pStyle w:val="Nadpis3"/>
        <w:numPr>
          <w:ilvl w:val="0"/>
          <w:numId w:val="8"/>
        </w:numPr>
        <w:jc w:val="both"/>
        <w:rPr>
          <w:rFonts w:ascii="Arial" w:hAnsi="Arial" w:cs="Arial"/>
          <w:color w:val="auto"/>
          <w:sz w:val="22"/>
          <w:szCs w:val="22"/>
        </w:rPr>
      </w:pPr>
      <w:r w:rsidRPr="00793FCA">
        <w:rPr>
          <w:rFonts w:ascii="Arial" w:hAnsi="Arial" w:cs="Arial"/>
          <w:color w:val="auto"/>
          <w:sz w:val="22"/>
          <w:szCs w:val="22"/>
        </w:rPr>
        <w:t xml:space="preserve">jestliže Poskytovatel pověřil zhotovením celého </w:t>
      </w:r>
      <w:r>
        <w:rPr>
          <w:rFonts w:ascii="Arial" w:hAnsi="Arial" w:cs="Arial"/>
          <w:color w:val="auto"/>
          <w:sz w:val="22"/>
          <w:szCs w:val="22"/>
        </w:rPr>
        <w:t>Předmětu objednávky</w:t>
      </w:r>
      <w:r w:rsidRPr="00793FCA">
        <w:rPr>
          <w:rFonts w:ascii="Arial" w:hAnsi="Arial" w:cs="Arial"/>
          <w:color w:val="auto"/>
          <w:sz w:val="22"/>
          <w:szCs w:val="22"/>
        </w:rPr>
        <w:t xml:space="preserve"> třetí osobu, nebo zhotovením části </w:t>
      </w:r>
      <w:r>
        <w:rPr>
          <w:rFonts w:ascii="Arial" w:hAnsi="Arial" w:cs="Arial"/>
          <w:color w:val="auto"/>
          <w:sz w:val="22"/>
          <w:szCs w:val="22"/>
        </w:rPr>
        <w:t>Předmětu díla</w:t>
      </w:r>
      <w:r w:rsidRPr="00793FCA">
        <w:rPr>
          <w:rFonts w:ascii="Arial" w:hAnsi="Arial" w:cs="Arial"/>
          <w:color w:val="auto"/>
          <w:sz w:val="22"/>
          <w:szCs w:val="22"/>
        </w:rPr>
        <w:t xml:space="preserve"> třetí osobu bez předchozího písemného souhlasu Objednatele</w:t>
      </w:r>
      <w:r>
        <w:rPr>
          <w:rFonts w:ascii="Arial" w:hAnsi="Arial" w:cs="Arial"/>
          <w:color w:val="auto"/>
          <w:sz w:val="22"/>
          <w:szCs w:val="22"/>
        </w:rPr>
        <w:t>;</w:t>
      </w:r>
    </w:p>
    <w:p w14:paraId="68763CFA" w14:textId="77777777" w:rsidR="009F459D" w:rsidRPr="009F459D" w:rsidRDefault="009F459D" w:rsidP="009F459D"/>
    <w:p w14:paraId="34BF94DA" w14:textId="77777777" w:rsidR="00540E47" w:rsidRDefault="00540E47" w:rsidP="00540E47">
      <w:pPr>
        <w:pStyle w:val="Nadpis2"/>
        <w:jc w:val="both"/>
        <w:rPr>
          <w:rFonts w:ascii="Arial" w:hAnsi="Arial" w:cs="Arial"/>
          <w:color w:val="auto"/>
          <w:sz w:val="22"/>
          <w:szCs w:val="22"/>
        </w:rPr>
      </w:pPr>
      <w:r w:rsidRPr="00793FCA">
        <w:rPr>
          <w:rFonts w:ascii="Arial" w:hAnsi="Arial" w:cs="Arial"/>
          <w:color w:val="auto"/>
          <w:sz w:val="22"/>
          <w:szCs w:val="22"/>
        </w:rPr>
        <w:t xml:space="preserve">Odstoupení od </w:t>
      </w:r>
      <w:r>
        <w:rPr>
          <w:rFonts w:ascii="Arial" w:hAnsi="Arial" w:cs="Arial"/>
          <w:color w:val="auto"/>
          <w:sz w:val="22"/>
          <w:szCs w:val="22"/>
        </w:rPr>
        <w:t>Objednávky</w:t>
      </w:r>
      <w:r w:rsidRPr="00793FCA">
        <w:rPr>
          <w:rFonts w:ascii="Arial" w:hAnsi="Arial" w:cs="Arial"/>
          <w:color w:val="auto"/>
          <w:sz w:val="22"/>
          <w:szCs w:val="22"/>
        </w:rPr>
        <w:t xml:space="preserve"> musí být doručeno </w:t>
      </w:r>
      <w:r>
        <w:rPr>
          <w:rFonts w:ascii="Arial" w:hAnsi="Arial" w:cs="Arial"/>
          <w:color w:val="auto"/>
          <w:sz w:val="22"/>
          <w:szCs w:val="22"/>
        </w:rPr>
        <w:t>Poskytovateli</w:t>
      </w:r>
      <w:r w:rsidRPr="00793FCA">
        <w:rPr>
          <w:rFonts w:ascii="Arial" w:hAnsi="Arial" w:cs="Arial"/>
          <w:color w:val="auto"/>
          <w:sz w:val="22"/>
          <w:szCs w:val="22"/>
        </w:rPr>
        <w:t xml:space="preserve"> osobně proti potvrzení, formou doporučeného dopisu s doručenkou nebo prostřednictvím datové schránky. V odstoupení musí být uveden důvod, pro který Objednatel od </w:t>
      </w:r>
      <w:r>
        <w:rPr>
          <w:rFonts w:ascii="Arial" w:hAnsi="Arial" w:cs="Arial"/>
          <w:color w:val="auto"/>
          <w:sz w:val="22"/>
          <w:szCs w:val="22"/>
        </w:rPr>
        <w:t>Objednávky</w:t>
      </w:r>
      <w:r w:rsidRPr="00793FCA">
        <w:rPr>
          <w:rFonts w:ascii="Arial" w:hAnsi="Arial" w:cs="Arial"/>
          <w:color w:val="auto"/>
          <w:sz w:val="22"/>
          <w:szCs w:val="22"/>
        </w:rPr>
        <w:t xml:space="preserve"> odstupuje a uvedení bodu </w:t>
      </w:r>
      <w:r>
        <w:rPr>
          <w:rFonts w:ascii="Arial" w:hAnsi="Arial" w:cs="Arial"/>
          <w:color w:val="auto"/>
          <w:sz w:val="22"/>
          <w:szCs w:val="22"/>
        </w:rPr>
        <w:t>Objednávky</w:t>
      </w:r>
      <w:r w:rsidRPr="00793FCA">
        <w:rPr>
          <w:rFonts w:ascii="Arial" w:hAnsi="Arial" w:cs="Arial"/>
          <w:color w:val="auto"/>
          <w:sz w:val="22"/>
          <w:szCs w:val="22"/>
        </w:rPr>
        <w:t xml:space="preserve">, který </w:t>
      </w:r>
      <w:r>
        <w:rPr>
          <w:rFonts w:ascii="Arial" w:hAnsi="Arial" w:cs="Arial"/>
          <w:color w:val="auto"/>
          <w:sz w:val="22"/>
          <w:szCs w:val="22"/>
        </w:rPr>
        <w:t>ho</w:t>
      </w:r>
      <w:r w:rsidRPr="00793FCA">
        <w:rPr>
          <w:rFonts w:ascii="Arial" w:hAnsi="Arial" w:cs="Arial"/>
          <w:color w:val="auto"/>
          <w:sz w:val="22"/>
          <w:szCs w:val="22"/>
        </w:rPr>
        <w:t xml:space="preserve"> k takovému kroku opravňuje.</w:t>
      </w:r>
    </w:p>
    <w:p w14:paraId="34BE3063" w14:textId="77777777" w:rsidR="00540E47" w:rsidRDefault="00540E47" w:rsidP="00540E47">
      <w:pPr>
        <w:jc w:val="both"/>
      </w:pPr>
    </w:p>
    <w:p w14:paraId="7F53117D" w14:textId="77777777" w:rsidR="00540E47" w:rsidRDefault="00540E47" w:rsidP="00540E47">
      <w:pPr>
        <w:jc w:val="both"/>
        <w:rPr>
          <w:rFonts w:ascii="Arial" w:hAnsi="Arial" w:cs="Arial"/>
          <w:sz w:val="22"/>
          <w:szCs w:val="22"/>
        </w:rPr>
      </w:pPr>
      <w:r>
        <w:rPr>
          <w:rFonts w:ascii="Arial" w:hAnsi="Arial" w:cs="Arial"/>
          <w:sz w:val="22"/>
          <w:szCs w:val="22"/>
          <w:u w:val="single"/>
        </w:rPr>
        <w:t xml:space="preserve">Vypořádání při předčasném ukončení </w:t>
      </w:r>
      <w:r>
        <w:rPr>
          <w:rFonts w:ascii="Arial" w:hAnsi="Arial" w:cs="Arial"/>
          <w:sz w:val="22"/>
          <w:szCs w:val="22"/>
        </w:rPr>
        <w:t>Poskytovatel</w:t>
      </w:r>
      <w:r w:rsidRPr="00793FCA">
        <w:rPr>
          <w:rFonts w:ascii="Arial" w:hAnsi="Arial" w:cs="Arial"/>
          <w:sz w:val="22"/>
          <w:szCs w:val="22"/>
        </w:rPr>
        <w:t xml:space="preserve"> provede soupis všech provedených činností</w:t>
      </w:r>
      <w:r>
        <w:rPr>
          <w:rFonts w:ascii="Arial" w:hAnsi="Arial" w:cs="Arial"/>
          <w:sz w:val="22"/>
          <w:szCs w:val="22"/>
        </w:rPr>
        <w:t>,</w:t>
      </w:r>
      <w:r w:rsidRPr="00793FCA">
        <w:rPr>
          <w:rFonts w:ascii="Arial" w:hAnsi="Arial" w:cs="Arial"/>
          <w:sz w:val="22"/>
          <w:szCs w:val="22"/>
        </w:rPr>
        <w:t xml:space="preserve"> oceněný shodným způsobem, jakým byla stanovena cena </w:t>
      </w:r>
      <w:r>
        <w:rPr>
          <w:rFonts w:ascii="Arial" w:hAnsi="Arial" w:cs="Arial"/>
          <w:sz w:val="22"/>
          <w:szCs w:val="22"/>
        </w:rPr>
        <w:t>Objednávky;</w:t>
      </w:r>
    </w:p>
    <w:p w14:paraId="30D2EC36" w14:textId="77777777" w:rsidR="00540E47" w:rsidRDefault="00540E47" w:rsidP="00540E47">
      <w:pPr>
        <w:jc w:val="both"/>
        <w:rPr>
          <w:rFonts w:ascii="Arial" w:hAnsi="Arial" w:cs="Arial"/>
          <w:sz w:val="22"/>
          <w:szCs w:val="22"/>
        </w:rPr>
      </w:pPr>
    </w:p>
    <w:p w14:paraId="26BC9A93" w14:textId="77777777" w:rsidR="00540E47" w:rsidRDefault="00540E47" w:rsidP="00540E47">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provede finanční vyčíslení provedených prací, vyčíslení doposud uhrazených částek, a zpracuje „dílčí konečnou fakturu“</w:t>
      </w:r>
      <w:r>
        <w:rPr>
          <w:rFonts w:ascii="Arial" w:hAnsi="Arial" w:cs="Arial"/>
          <w:sz w:val="22"/>
          <w:szCs w:val="22"/>
        </w:rPr>
        <w:t>;</w:t>
      </w:r>
    </w:p>
    <w:p w14:paraId="0D2B2EFC" w14:textId="77777777" w:rsidR="009F459D" w:rsidRDefault="009F459D" w:rsidP="00540E47">
      <w:pPr>
        <w:jc w:val="both"/>
        <w:rPr>
          <w:rFonts w:ascii="Arial" w:hAnsi="Arial" w:cs="Arial"/>
          <w:sz w:val="22"/>
          <w:szCs w:val="22"/>
        </w:rPr>
      </w:pPr>
    </w:p>
    <w:p w14:paraId="2C82D3C4" w14:textId="77777777" w:rsidR="00540E47" w:rsidRDefault="00540E47" w:rsidP="00540E47">
      <w:pPr>
        <w:jc w:val="both"/>
        <w:rPr>
          <w:rFonts w:ascii="Arial" w:hAnsi="Arial" w:cs="Arial"/>
          <w:sz w:val="22"/>
          <w:szCs w:val="22"/>
        </w:rPr>
      </w:pPr>
      <w:r>
        <w:rPr>
          <w:rFonts w:ascii="Arial" w:hAnsi="Arial" w:cs="Arial"/>
          <w:sz w:val="22"/>
          <w:szCs w:val="22"/>
        </w:rPr>
        <w:t>Poskytovatel</w:t>
      </w:r>
      <w:r w:rsidRPr="00793FCA">
        <w:rPr>
          <w:rFonts w:ascii="Arial" w:hAnsi="Arial" w:cs="Arial"/>
          <w:sz w:val="22"/>
          <w:szCs w:val="22"/>
        </w:rPr>
        <w:t xml:space="preserve"> vyzve Objednatele k „dílčímu předání části </w:t>
      </w:r>
      <w:r>
        <w:rPr>
          <w:rFonts w:ascii="Arial" w:hAnsi="Arial" w:cs="Arial"/>
          <w:sz w:val="22"/>
          <w:szCs w:val="22"/>
        </w:rPr>
        <w:t>předmětu Objednávky</w:t>
      </w:r>
      <w:r w:rsidRPr="00793FCA">
        <w:rPr>
          <w:rFonts w:ascii="Arial" w:hAnsi="Arial" w:cs="Arial"/>
          <w:sz w:val="22"/>
          <w:szCs w:val="22"/>
        </w:rPr>
        <w:t>“ a Objednatel je povinen do 3 dnů od obdržení vyzvání</w:t>
      </w:r>
      <w:r>
        <w:rPr>
          <w:rFonts w:ascii="Arial" w:hAnsi="Arial" w:cs="Arial"/>
          <w:sz w:val="22"/>
          <w:szCs w:val="22"/>
        </w:rPr>
        <w:t>,</w:t>
      </w:r>
      <w:r w:rsidRPr="00793FCA">
        <w:rPr>
          <w:rFonts w:ascii="Arial" w:hAnsi="Arial" w:cs="Arial"/>
          <w:sz w:val="22"/>
          <w:szCs w:val="22"/>
        </w:rPr>
        <w:t xml:space="preserve"> zahájit „dílčí přejímací řízení“; způsob předávání, byť dílčích výstupů, musí odpovídat této </w:t>
      </w:r>
      <w:r>
        <w:rPr>
          <w:rFonts w:ascii="Arial" w:hAnsi="Arial" w:cs="Arial"/>
          <w:sz w:val="22"/>
          <w:szCs w:val="22"/>
        </w:rPr>
        <w:t>Objednávce</w:t>
      </w:r>
      <w:r w:rsidRPr="00793FCA">
        <w:rPr>
          <w:rFonts w:ascii="Arial" w:hAnsi="Arial" w:cs="Arial"/>
          <w:sz w:val="22"/>
          <w:szCs w:val="22"/>
        </w:rPr>
        <w:t xml:space="preserve"> (elektronické předávání, počet </w:t>
      </w:r>
      <w:proofErr w:type="spellStart"/>
      <w:r w:rsidRPr="00793FCA">
        <w:rPr>
          <w:rFonts w:ascii="Arial" w:hAnsi="Arial" w:cs="Arial"/>
          <w:sz w:val="22"/>
          <w:szCs w:val="22"/>
        </w:rPr>
        <w:t>paré</w:t>
      </w:r>
      <w:proofErr w:type="spellEnd"/>
      <w:r w:rsidRPr="00793FCA">
        <w:rPr>
          <w:rFonts w:ascii="Arial" w:hAnsi="Arial" w:cs="Arial"/>
          <w:sz w:val="22"/>
          <w:szCs w:val="22"/>
        </w:rPr>
        <w:t xml:space="preserve"> apod.)</w:t>
      </w:r>
      <w:r>
        <w:rPr>
          <w:rFonts w:ascii="Arial" w:hAnsi="Arial" w:cs="Arial"/>
          <w:sz w:val="22"/>
          <w:szCs w:val="22"/>
        </w:rPr>
        <w:t>;</w:t>
      </w:r>
    </w:p>
    <w:p w14:paraId="0476EA85" w14:textId="77777777" w:rsidR="009F459D" w:rsidRDefault="009F459D" w:rsidP="00540E47">
      <w:pPr>
        <w:jc w:val="both"/>
        <w:rPr>
          <w:rFonts w:ascii="Arial" w:hAnsi="Arial" w:cs="Arial"/>
          <w:sz w:val="22"/>
          <w:szCs w:val="22"/>
        </w:rPr>
      </w:pPr>
    </w:p>
    <w:p w14:paraId="3202E24B" w14:textId="77777777" w:rsidR="00540E47" w:rsidRDefault="00540E47" w:rsidP="00540E47">
      <w:pPr>
        <w:jc w:val="both"/>
        <w:rPr>
          <w:rFonts w:ascii="Arial" w:hAnsi="Arial" w:cs="Arial"/>
          <w:sz w:val="22"/>
          <w:szCs w:val="22"/>
        </w:rPr>
      </w:pPr>
      <w:r w:rsidRPr="00793FCA">
        <w:rPr>
          <w:rFonts w:ascii="Arial" w:hAnsi="Arial" w:cs="Arial"/>
          <w:sz w:val="22"/>
          <w:szCs w:val="22"/>
        </w:rPr>
        <w:t xml:space="preserve">V případě odstoupení od </w:t>
      </w:r>
      <w:r>
        <w:rPr>
          <w:rFonts w:ascii="Arial" w:hAnsi="Arial" w:cs="Arial"/>
          <w:sz w:val="22"/>
          <w:szCs w:val="22"/>
        </w:rPr>
        <w:t>Objednávky</w:t>
      </w:r>
      <w:r w:rsidRPr="00793FCA">
        <w:rPr>
          <w:rFonts w:ascii="Arial" w:hAnsi="Arial" w:cs="Arial"/>
          <w:sz w:val="22"/>
          <w:szCs w:val="22"/>
        </w:rPr>
        <w:t xml:space="preserve"> je </w:t>
      </w:r>
      <w:r>
        <w:rPr>
          <w:rFonts w:ascii="Arial" w:hAnsi="Arial" w:cs="Arial"/>
          <w:sz w:val="22"/>
          <w:szCs w:val="22"/>
        </w:rPr>
        <w:t>Poskytovatel</w:t>
      </w:r>
      <w:r w:rsidRPr="00793FCA">
        <w:rPr>
          <w:rFonts w:ascii="Arial" w:hAnsi="Arial" w:cs="Arial"/>
          <w:sz w:val="22"/>
          <w:szCs w:val="22"/>
        </w:rPr>
        <w:t xml:space="preserve"> povinen uhradit Objednateli veškeré náklady mu vzniklé z důvodů odstoupení od </w:t>
      </w:r>
      <w:r>
        <w:rPr>
          <w:rFonts w:ascii="Arial" w:hAnsi="Arial" w:cs="Arial"/>
          <w:sz w:val="22"/>
          <w:szCs w:val="22"/>
        </w:rPr>
        <w:t>Objednávky</w:t>
      </w:r>
      <w:r w:rsidRPr="00793FCA">
        <w:rPr>
          <w:rFonts w:ascii="Arial" w:hAnsi="Arial" w:cs="Arial"/>
          <w:sz w:val="22"/>
          <w:szCs w:val="22"/>
        </w:rPr>
        <w:t>.</w:t>
      </w:r>
    </w:p>
    <w:p w14:paraId="3249FE49" w14:textId="039251E4" w:rsidR="00806841" w:rsidRPr="00806841" w:rsidRDefault="00A92D25" w:rsidP="00A92D25">
      <w:pPr>
        <w:spacing w:line="264" w:lineRule="auto"/>
        <w:jc w:val="both"/>
        <w:rPr>
          <w:rFonts w:ascii="Arial" w:hAnsi="Arial" w:cs="Arial"/>
          <w:sz w:val="22"/>
          <w:szCs w:val="22"/>
        </w:rPr>
      </w:pPr>
      <w:r w:rsidRPr="00E37A82">
        <w:rPr>
          <w:rFonts w:ascii="Arial" w:hAnsi="Arial" w:cs="Arial"/>
          <w:sz w:val="22"/>
          <w:szCs w:val="22"/>
          <w:u w:val="single"/>
        </w:rPr>
        <w:lastRenderedPageBreak/>
        <w:t>Kontaktní osoba objednatele</w:t>
      </w:r>
      <w:r w:rsidRPr="009434C4">
        <w:rPr>
          <w:rFonts w:ascii="Arial" w:hAnsi="Arial" w:cs="Arial"/>
          <w:sz w:val="22"/>
          <w:szCs w:val="22"/>
        </w:rPr>
        <w:t xml:space="preserve">: </w:t>
      </w:r>
      <w:r w:rsidR="00806841" w:rsidRPr="00806841">
        <w:rPr>
          <w:rFonts w:ascii="Arial" w:hAnsi="Arial" w:cs="Arial"/>
          <w:sz w:val="22"/>
          <w:szCs w:val="22"/>
        </w:rPr>
        <w:t>Mgr. Jitka Kottová</w:t>
      </w:r>
      <w:r w:rsidRPr="00806841">
        <w:rPr>
          <w:rFonts w:ascii="Arial" w:hAnsi="Arial" w:cs="Arial"/>
          <w:sz w:val="22"/>
          <w:szCs w:val="22"/>
        </w:rPr>
        <w:t>, Odbor personální</w:t>
      </w:r>
    </w:p>
    <w:p w14:paraId="39CDFB7E" w14:textId="1230AECF" w:rsidR="00A92D25" w:rsidRPr="009F459D" w:rsidRDefault="00A92D25" w:rsidP="00A92D25">
      <w:pPr>
        <w:spacing w:line="264" w:lineRule="auto"/>
        <w:jc w:val="both"/>
        <w:rPr>
          <w:rFonts w:ascii="Arial" w:hAnsi="Arial" w:cs="Arial"/>
          <w:sz w:val="22"/>
          <w:szCs w:val="22"/>
        </w:rPr>
      </w:pPr>
      <w:r w:rsidRPr="00806841">
        <w:rPr>
          <w:rFonts w:ascii="Arial" w:hAnsi="Arial" w:cs="Arial"/>
          <w:sz w:val="22"/>
          <w:szCs w:val="22"/>
        </w:rPr>
        <w:t xml:space="preserve">                                                </w:t>
      </w:r>
      <w:r w:rsidR="00972BEA" w:rsidRPr="009F459D">
        <w:rPr>
          <w:rFonts w:ascii="Arial" w:hAnsi="Arial" w:cs="Arial"/>
          <w:sz w:val="22"/>
          <w:szCs w:val="22"/>
        </w:rPr>
        <w:t>t</w:t>
      </w:r>
      <w:r w:rsidRPr="009F459D">
        <w:rPr>
          <w:rFonts w:ascii="Arial" w:hAnsi="Arial" w:cs="Arial"/>
          <w:sz w:val="22"/>
          <w:szCs w:val="22"/>
        </w:rPr>
        <w:t xml:space="preserve">el.: 729 922 </w:t>
      </w:r>
      <w:r w:rsidR="00806841" w:rsidRPr="009F459D">
        <w:rPr>
          <w:rFonts w:ascii="Arial" w:hAnsi="Arial" w:cs="Arial"/>
          <w:sz w:val="22"/>
          <w:szCs w:val="22"/>
        </w:rPr>
        <w:t>490</w:t>
      </w:r>
    </w:p>
    <w:p w14:paraId="7C3321B2" w14:textId="44E493DC" w:rsidR="00834CA3" w:rsidRPr="00806841" w:rsidRDefault="00A92D25" w:rsidP="007262DB">
      <w:pPr>
        <w:spacing w:line="360" w:lineRule="auto"/>
        <w:jc w:val="both"/>
        <w:rPr>
          <w:rFonts w:ascii="Arial" w:hAnsi="Arial" w:cs="Arial"/>
        </w:rPr>
      </w:pPr>
      <w:r w:rsidRPr="009F459D">
        <w:rPr>
          <w:rFonts w:ascii="Arial" w:hAnsi="Arial" w:cs="Arial"/>
          <w:sz w:val="22"/>
          <w:szCs w:val="22"/>
        </w:rPr>
        <w:t xml:space="preserve">                                                </w:t>
      </w:r>
      <w:r w:rsidR="00972BEA" w:rsidRPr="009F459D">
        <w:rPr>
          <w:rFonts w:ascii="Arial" w:hAnsi="Arial" w:cs="Arial"/>
          <w:sz w:val="22"/>
          <w:szCs w:val="22"/>
        </w:rPr>
        <w:t>e-mail</w:t>
      </w:r>
      <w:r w:rsidR="00540E47" w:rsidRPr="009F459D">
        <w:rPr>
          <w:rFonts w:ascii="Arial" w:hAnsi="Arial" w:cs="Arial"/>
          <w:sz w:val="22"/>
          <w:szCs w:val="22"/>
        </w:rPr>
        <w:t>:</w:t>
      </w:r>
      <w:r w:rsidR="00540E47" w:rsidRPr="009F459D">
        <w:rPr>
          <w:rFonts w:ascii="Arial" w:hAnsi="Arial" w:cs="Arial"/>
          <w:noProof/>
          <w:lang w:eastAsia="cs-CZ"/>
        </w:rPr>
        <w:t xml:space="preserve"> </w:t>
      </w:r>
      <w:hyperlink r:id="rId8" w:history="1">
        <w:r w:rsidR="00540E47" w:rsidRPr="009F459D">
          <w:rPr>
            <w:rStyle w:val="Hypertextovodkaz"/>
            <w:rFonts w:ascii="Arial" w:hAnsi="Arial" w:cs="Arial"/>
            <w:sz w:val="22"/>
            <w:szCs w:val="22"/>
          </w:rPr>
          <w:t>jitka.kottova@spu.gov.cz</w:t>
        </w:r>
      </w:hyperlink>
    </w:p>
    <w:p w14:paraId="24C02785" w14:textId="77777777" w:rsidR="00806841" w:rsidRPr="00A94020" w:rsidRDefault="00806841" w:rsidP="007262DB">
      <w:pPr>
        <w:spacing w:line="360" w:lineRule="auto"/>
        <w:jc w:val="both"/>
        <w:rPr>
          <w:rFonts w:ascii="Arial" w:hAnsi="Arial" w:cs="Arial"/>
          <w:sz w:val="22"/>
          <w:szCs w:val="22"/>
        </w:rPr>
      </w:pPr>
    </w:p>
    <w:p w14:paraId="3BB6CACC" w14:textId="77777777" w:rsidR="00A94020" w:rsidRDefault="00A94020" w:rsidP="007262DB">
      <w:pPr>
        <w:spacing w:line="360" w:lineRule="auto"/>
        <w:jc w:val="both"/>
        <w:rPr>
          <w:rFonts w:ascii="Arial" w:hAnsi="Arial" w:cs="Arial"/>
          <w:sz w:val="22"/>
          <w:szCs w:val="22"/>
        </w:rPr>
      </w:pPr>
    </w:p>
    <w:p w14:paraId="209B22B4" w14:textId="42DB3EE3" w:rsidR="007262DB" w:rsidRDefault="007262DB" w:rsidP="007262DB">
      <w:pPr>
        <w:spacing w:line="360" w:lineRule="auto"/>
        <w:jc w:val="both"/>
        <w:rPr>
          <w:rFonts w:ascii="Arial" w:hAnsi="Arial" w:cs="Arial"/>
          <w:sz w:val="22"/>
          <w:szCs w:val="22"/>
        </w:rPr>
      </w:pPr>
      <w:r w:rsidRPr="00E37A82">
        <w:rPr>
          <w:rFonts w:ascii="Arial" w:hAnsi="Arial" w:cs="Arial"/>
          <w:sz w:val="22"/>
          <w:szCs w:val="22"/>
        </w:rPr>
        <w:t>S</w:t>
      </w:r>
      <w:r w:rsidR="0084590B">
        <w:rPr>
          <w:rFonts w:ascii="Arial" w:hAnsi="Arial" w:cs="Arial"/>
          <w:sz w:val="22"/>
          <w:szCs w:val="22"/>
        </w:rPr>
        <w:t> </w:t>
      </w:r>
      <w:r w:rsidRPr="00E37A82">
        <w:rPr>
          <w:rFonts w:ascii="Arial" w:hAnsi="Arial" w:cs="Arial"/>
          <w:sz w:val="22"/>
          <w:szCs w:val="22"/>
        </w:rPr>
        <w:t>pozdravem</w:t>
      </w:r>
    </w:p>
    <w:p w14:paraId="25E29898" w14:textId="77777777" w:rsidR="009F459D" w:rsidRDefault="00EB3AE5" w:rsidP="009F459D">
      <w:pPr>
        <w:rPr>
          <w:rFonts w:ascii="Arial" w:hAnsi="Arial" w:cs="Arial"/>
          <w:i/>
          <w:i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F459D" w:rsidRPr="002D2471">
        <w:rPr>
          <w:rFonts w:ascii="Arial" w:hAnsi="Arial" w:cs="Arial"/>
          <w:i/>
          <w:iCs/>
          <w:sz w:val="22"/>
          <w:szCs w:val="22"/>
        </w:rPr>
        <w:t>„Elektronicky podepsáno“</w:t>
      </w:r>
    </w:p>
    <w:p w14:paraId="06A04E95" w14:textId="16CF9B79" w:rsidR="00A05811" w:rsidRPr="00A05811" w:rsidRDefault="00A05811" w:rsidP="009F459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3. 3. 2026</w:t>
      </w:r>
    </w:p>
    <w:p w14:paraId="5F825C3A" w14:textId="1900C994" w:rsidR="007262DB" w:rsidRPr="00E37A82" w:rsidRDefault="007262DB" w:rsidP="00D13EFD">
      <w:pPr>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6AA9B232" w14:textId="4ABC4AD8" w:rsidR="00F27F6F" w:rsidRPr="0084590B" w:rsidRDefault="00F27F6F" w:rsidP="00F27F6F">
      <w:pPr>
        <w:autoSpaceDE w:val="0"/>
        <w:autoSpaceDN w:val="0"/>
        <w:adjustRightInd w:val="0"/>
        <w:ind w:left="5760" w:firstLine="720"/>
        <w:rPr>
          <w:rFonts w:ascii="Arial" w:eastAsia="Calibri" w:hAnsi="Arial" w:cs="Arial"/>
          <w:sz w:val="22"/>
          <w:szCs w:val="22"/>
        </w:rPr>
      </w:pPr>
      <w:r w:rsidRPr="0084590B">
        <w:rPr>
          <w:rFonts w:ascii="Arial" w:eastAsia="Calibri" w:hAnsi="Arial" w:cs="Arial"/>
          <w:sz w:val="22"/>
          <w:szCs w:val="22"/>
        </w:rPr>
        <w:t xml:space="preserve">Ing. </w:t>
      </w:r>
      <w:r w:rsidR="0084590B" w:rsidRPr="0084590B">
        <w:rPr>
          <w:rFonts w:ascii="Arial" w:eastAsia="Calibri" w:hAnsi="Arial" w:cs="Arial"/>
          <w:sz w:val="22"/>
          <w:szCs w:val="22"/>
        </w:rPr>
        <w:t>Václav Pergl</w:t>
      </w:r>
    </w:p>
    <w:p w14:paraId="0B261EB4" w14:textId="52298FD8" w:rsidR="00F27F6F" w:rsidRPr="0084590B" w:rsidRDefault="00F27F6F" w:rsidP="00F27F6F">
      <w:pPr>
        <w:autoSpaceDE w:val="0"/>
        <w:autoSpaceDN w:val="0"/>
        <w:adjustRightInd w:val="0"/>
        <w:ind w:left="4248" w:firstLine="708"/>
        <w:jc w:val="center"/>
        <w:rPr>
          <w:rFonts w:ascii="Arial" w:eastAsia="Calibri" w:hAnsi="Arial" w:cs="Arial"/>
          <w:sz w:val="22"/>
          <w:szCs w:val="22"/>
        </w:rPr>
      </w:pPr>
      <w:r w:rsidRPr="0084590B">
        <w:rPr>
          <w:rFonts w:ascii="Arial" w:eastAsia="Calibri" w:hAnsi="Arial" w:cs="Arial"/>
          <w:sz w:val="22"/>
          <w:szCs w:val="22"/>
        </w:rPr>
        <w:t xml:space="preserve">  </w:t>
      </w:r>
      <w:r w:rsidR="00FB47B4" w:rsidRPr="0084590B">
        <w:rPr>
          <w:rFonts w:ascii="Arial" w:eastAsia="Calibri" w:hAnsi="Arial" w:cs="Arial"/>
          <w:sz w:val="22"/>
          <w:szCs w:val="22"/>
        </w:rPr>
        <w:t>ř</w:t>
      </w:r>
      <w:r w:rsidR="007320FF" w:rsidRPr="0084590B">
        <w:rPr>
          <w:rFonts w:ascii="Arial" w:eastAsia="Calibri" w:hAnsi="Arial" w:cs="Arial"/>
          <w:sz w:val="22"/>
          <w:szCs w:val="22"/>
        </w:rPr>
        <w:t xml:space="preserve">editel </w:t>
      </w:r>
      <w:r w:rsidR="0084590B" w:rsidRPr="0084590B">
        <w:rPr>
          <w:rFonts w:ascii="Arial" w:eastAsia="Calibri" w:hAnsi="Arial" w:cs="Arial"/>
          <w:sz w:val="22"/>
          <w:szCs w:val="22"/>
        </w:rPr>
        <w:t>Odboru personálního</w:t>
      </w:r>
    </w:p>
    <w:p w14:paraId="5074A081" w14:textId="3DE7FC42" w:rsidR="00F27F6F" w:rsidRDefault="00F27F6F" w:rsidP="00F27F6F">
      <w:pPr>
        <w:spacing w:after="200"/>
        <w:contextualSpacing/>
        <w:jc w:val="both"/>
        <w:rPr>
          <w:rFonts w:ascii="Arial" w:eastAsia="Calibri" w:hAnsi="Arial" w:cs="Arial"/>
          <w:sz w:val="22"/>
          <w:szCs w:val="22"/>
        </w:rPr>
      </w:pPr>
      <w:r w:rsidRPr="0084590B">
        <w:rPr>
          <w:rFonts w:ascii="Arial" w:eastAsia="Calibri" w:hAnsi="Arial" w:cs="Arial"/>
          <w:sz w:val="22"/>
          <w:szCs w:val="22"/>
        </w:rPr>
        <w:t xml:space="preserve">                                                                                             </w:t>
      </w:r>
      <w:r w:rsidR="007320FF" w:rsidRPr="0084590B">
        <w:rPr>
          <w:rFonts w:ascii="Arial" w:eastAsia="Calibri" w:hAnsi="Arial" w:cs="Arial"/>
          <w:sz w:val="22"/>
          <w:szCs w:val="22"/>
        </w:rPr>
        <w:t xml:space="preserve">   </w:t>
      </w:r>
      <w:r w:rsidRPr="0084590B">
        <w:rPr>
          <w:rFonts w:ascii="Arial" w:eastAsia="Calibri" w:hAnsi="Arial" w:cs="Arial"/>
          <w:sz w:val="22"/>
          <w:szCs w:val="22"/>
        </w:rPr>
        <w:t>Státního pozemkového úřadu</w:t>
      </w:r>
    </w:p>
    <w:p w14:paraId="1C570875" w14:textId="77777777" w:rsidR="00E67AF0" w:rsidRDefault="00E67AF0" w:rsidP="00F27F6F">
      <w:pPr>
        <w:spacing w:after="200"/>
        <w:contextualSpacing/>
        <w:jc w:val="both"/>
        <w:rPr>
          <w:rFonts w:ascii="Arial" w:eastAsia="Calibri" w:hAnsi="Arial" w:cs="Arial"/>
          <w:sz w:val="22"/>
          <w:szCs w:val="22"/>
        </w:rPr>
      </w:pPr>
    </w:p>
    <w:p w14:paraId="6C2A1A79" w14:textId="77777777" w:rsidR="00E67AF0" w:rsidRPr="002476CD" w:rsidRDefault="00E67AF0" w:rsidP="00F27F6F">
      <w:pPr>
        <w:spacing w:after="200"/>
        <w:contextualSpacing/>
        <w:jc w:val="both"/>
        <w:rPr>
          <w:rFonts w:ascii="Arial" w:eastAsia="Calibri" w:hAnsi="Arial" w:cs="Arial"/>
          <w:sz w:val="22"/>
          <w:szCs w:val="22"/>
        </w:rPr>
      </w:pPr>
    </w:p>
    <w:p w14:paraId="7B483CA6" w14:textId="718D33FD" w:rsidR="00F03BA6" w:rsidRDefault="00F03BA6" w:rsidP="00F03BA6">
      <w:pPr>
        <w:pBdr>
          <w:bottom w:val="single" w:sz="12" w:space="1" w:color="auto"/>
        </w:pBdr>
        <w:jc w:val="both"/>
        <w:rPr>
          <w:rFonts w:ascii="Arial" w:hAnsi="Arial" w:cs="Arial"/>
          <w:sz w:val="22"/>
          <w:szCs w:val="22"/>
        </w:rPr>
      </w:pPr>
    </w:p>
    <w:p w14:paraId="4E816169" w14:textId="1F9DEA41" w:rsidR="00E67AF0" w:rsidRDefault="00E67AF0" w:rsidP="00F03BA6">
      <w:pPr>
        <w:pBdr>
          <w:bottom w:val="single" w:sz="12" w:space="1" w:color="auto"/>
        </w:pBdr>
        <w:jc w:val="both"/>
        <w:rPr>
          <w:rFonts w:ascii="Arial" w:hAnsi="Arial" w:cs="Arial"/>
          <w:sz w:val="22"/>
          <w:szCs w:val="22"/>
        </w:rPr>
      </w:pPr>
      <w:r>
        <w:rPr>
          <w:rFonts w:ascii="Arial" w:hAnsi="Arial" w:cs="Arial"/>
          <w:sz w:val="22"/>
          <w:szCs w:val="22"/>
        </w:rPr>
        <w:t xml:space="preserve">Příloha č. 1 – </w:t>
      </w:r>
      <w:r w:rsidR="00160306">
        <w:rPr>
          <w:rFonts w:ascii="Arial" w:hAnsi="Arial" w:cs="Arial"/>
          <w:sz w:val="22"/>
          <w:szCs w:val="22"/>
        </w:rPr>
        <w:t>S</w:t>
      </w:r>
      <w:r>
        <w:rPr>
          <w:rFonts w:ascii="Arial" w:hAnsi="Arial" w:cs="Arial"/>
          <w:sz w:val="22"/>
          <w:szCs w:val="22"/>
        </w:rPr>
        <w:t>eznam účastníků jazykového vzdělávání</w:t>
      </w:r>
    </w:p>
    <w:p w14:paraId="4A5F359E" w14:textId="77777777" w:rsidR="00160306" w:rsidRDefault="00160306" w:rsidP="00F03BA6">
      <w:pPr>
        <w:pBdr>
          <w:bottom w:val="single" w:sz="12" w:space="1" w:color="auto"/>
        </w:pBdr>
        <w:jc w:val="both"/>
        <w:rPr>
          <w:rFonts w:ascii="Arial" w:hAnsi="Arial" w:cs="Arial"/>
          <w:sz w:val="22"/>
          <w:szCs w:val="22"/>
        </w:rPr>
      </w:pPr>
    </w:p>
    <w:p w14:paraId="51105C0F" w14:textId="77777777" w:rsidR="0035645B" w:rsidRDefault="0035645B" w:rsidP="00F03BA6">
      <w:pPr>
        <w:pBdr>
          <w:bottom w:val="single" w:sz="12" w:space="1" w:color="auto"/>
        </w:pBdr>
        <w:jc w:val="both"/>
        <w:rPr>
          <w:rFonts w:ascii="Arial" w:hAnsi="Arial" w:cs="Arial"/>
          <w:sz w:val="22"/>
          <w:szCs w:val="22"/>
        </w:rPr>
      </w:pPr>
    </w:p>
    <w:p w14:paraId="1D4BA9BD" w14:textId="77777777" w:rsidR="00F03BA6" w:rsidRPr="005F6948" w:rsidRDefault="00F03BA6" w:rsidP="00F03BA6">
      <w:pPr>
        <w:jc w:val="both"/>
        <w:rPr>
          <w:rFonts w:ascii="Arial" w:hAnsi="Arial" w:cs="Arial"/>
          <w:b/>
          <w:sz w:val="22"/>
          <w:szCs w:val="22"/>
        </w:rPr>
      </w:pPr>
      <w:r w:rsidRPr="005F6948">
        <w:rPr>
          <w:rFonts w:ascii="Arial" w:hAnsi="Arial" w:cs="Arial"/>
          <w:b/>
          <w:sz w:val="22"/>
          <w:szCs w:val="22"/>
        </w:rPr>
        <w:t>Akceptace objednávky:</w:t>
      </w:r>
    </w:p>
    <w:p w14:paraId="7ABB6DD4" w14:textId="58AB7389" w:rsidR="00F03BA6" w:rsidRDefault="00F03BA6" w:rsidP="00F03BA6">
      <w:pPr>
        <w:jc w:val="both"/>
        <w:rPr>
          <w:rFonts w:ascii="Arial" w:hAnsi="Arial" w:cs="Arial"/>
          <w:sz w:val="22"/>
          <w:szCs w:val="22"/>
        </w:rPr>
      </w:pPr>
      <w:r>
        <w:rPr>
          <w:rFonts w:ascii="Arial" w:hAnsi="Arial" w:cs="Arial"/>
          <w:sz w:val="22"/>
          <w:szCs w:val="22"/>
        </w:rPr>
        <w:t>Osoba oprávněná jednat za dodavatele stvrzuje přijetí objednávky a souhlasí s provedením objednaného plnění</w:t>
      </w:r>
    </w:p>
    <w:p w14:paraId="03716ABC" w14:textId="77777777" w:rsidR="00F03BA6" w:rsidRDefault="00F03BA6" w:rsidP="00F03BA6">
      <w:pPr>
        <w:jc w:val="both"/>
        <w:rPr>
          <w:rFonts w:ascii="Arial" w:hAnsi="Arial" w:cs="Arial"/>
          <w:sz w:val="22"/>
          <w:szCs w:val="22"/>
        </w:rPr>
      </w:pPr>
    </w:p>
    <w:p w14:paraId="31186692" w14:textId="77777777" w:rsidR="00F03BA6" w:rsidRDefault="00F03BA6" w:rsidP="00F03BA6">
      <w:pPr>
        <w:jc w:val="both"/>
        <w:rPr>
          <w:rFonts w:ascii="Arial" w:hAnsi="Arial" w:cs="Arial"/>
          <w:sz w:val="22"/>
          <w:szCs w:val="22"/>
        </w:rPr>
      </w:pPr>
    </w:p>
    <w:p w14:paraId="26E3B1EB" w14:textId="77777777" w:rsidR="00A05811" w:rsidRDefault="00A05811" w:rsidP="00A05811">
      <w:pPr>
        <w:rPr>
          <w:rFonts w:ascii="Arial" w:hAnsi="Arial" w:cs="Arial"/>
          <w:i/>
          <w:iCs/>
          <w:sz w:val="22"/>
          <w:szCs w:val="22"/>
        </w:rPr>
      </w:pPr>
      <w:r>
        <w:rPr>
          <w:rFonts w:ascii="Arial" w:hAnsi="Arial" w:cs="Arial"/>
          <w:sz w:val="22"/>
          <w:szCs w:val="22"/>
        </w:rPr>
        <w:t xml:space="preserve">      </w:t>
      </w:r>
      <w:r w:rsidRPr="002D2471">
        <w:rPr>
          <w:rFonts w:ascii="Arial" w:hAnsi="Arial" w:cs="Arial"/>
          <w:i/>
          <w:iCs/>
          <w:sz w:val="22"/>
          <w:szCs w:val="22"/>
        </w:rPr>
        <w:t>„Elektronicky podepsáno“</w:t>
      </w:r>
    </w:p>
    <w:p w14:paraId="096A803C" w14:textId="77777777" w:rsidR="000D526C" w:rsidRDefault="000D526C" w:rsidP="00A05811">
      <w:pPr>
        <w:rPr>
          <w:rFonts w:ascii="Arial" w:hAnsi="Arial" w:cs="Arial"/>
          <w:i/>
          <w:iCs/>
          <w:sz w:val="22"/>
          <w:szCs w:val="22"/>
        </w:rPr>
      </w:pPr>
    </w:p>
    <w:p w14:paraId="6081120C" w14:textId="0A1583B4" w:rsidR="00827325" w:rsidRDefault="00A05811" w:rsidP="00F03BA6">
      <w:pPr>
        <w:jc w:val="both"/>
        <w:rPr>
          <w:rFonts w:ascii="Arial" w:hAnsi="Arial" w:cs="Arial"/>
          <w:sz w:val="22"/>
          <w:szCs w:val="22"/>
        </w:rPr>
      </w:pPr>
      <w:r>
        <w:rPr>
          <w:rFonts w:ascii="Arial" w:hAnsi="Arial" w:cs="Arial"/>
          <w:sz w:val="22"/>
          <w:szCs w:val="22"/>
        </w:rPr>
        <w:tab/>
        <w:t>9. 3. 2026</w:t>
      </w:r>
    </w:p>
    <w:p w14:paraId="2DA87F39" w14:textId="522DC433" w:rsidR="009F459D" w:rsidRDefault="000D526C" w:rsidP="009F459D">
      <w:pPr>
        <w:jc w:val="both"/>
        <w:rPr>
          <w:rFonts w:ascii="Arial" w:hAnsi="Arial" w:cs="Arial"/>
          <w:sz w:val="22"/>
          <w:szCs w:val="22"/>
        </w:rPr>
      </w:pPr>
      <w:r>
        <w:rPr>
          <w:rFonts w:ascii="Arial" w:hAnsi="Arial" w:cs="Arial"/>
          <w:sz w:val="22"/>
          <w:szCs w:val="22"/>
        </w:rPr>
        <w:t xml:space="preserve">           Jan Rezek</w:t>
      </w:r>
    </w:p>
    <w:p w14:paraId="6F1FAF39" w14:textId="1B8D140C" w:rsidR="000D526C" w:rsidRDefault="000D526C" w:rsidP="009F459D">
      <w:pPr>
        <w:jc w:val="both"/>
        <w:rPr>
          <w:rFonts w:ascii="Arial" w:hAnsi="Arial" w:cs="Arial"/>
          <w:sz w:val="22"/>
          <w:szCs w:val="22"/>
        </w:rPr>
      </w:pPr>
      <w:r w:rsidRPr="000D526C">
        <w:rPr>
          <w:rFonts w:ascii="Arial" w:hAnsi="Arial" w:cs="Arial"/>
          <w:sz w:val="22"/>
          <w:szCs w:val="22"/>
        </w:rPr>
        <w:t>ředitel jazykové školy Sentia</w:t>
      </w:r>
      <w:r>
        <w:rPr>
          <w:rFonts w:ascii="Arial" w:hAnsi="Arial" w:cs="Arial"/>
          <w:sz w:val="22"/>
          <w:szCs w:val="22"/>
        </w:rPr>
        <w:t xml:space="preserve"> </w:t>
      </w:r>
      <w:r w:rsidRPr="00806841">
        <w:rPr>
          <w:rFonts w:ascii="Arial" w:eastAsia="Times New Roman" w:hAnsi="Arial" w:cs="Arial"/>
          <w:sz w:val="22"/>
          <w:szCs w:val="22"/>
          <w:lang w:eastAsia="cs-CZ"/>
        </w:rPr>
        <w:t>spol. s r.o.</w:t>
      </w:r>
    </w:p>
    <w:p w14:paraId="34257E8E" w14:textId="77777777" w:rsidR="009F459D" w:rsidRDefault="009F459D" w:rsidP="009F459D">
      <w:pPr>
        <w:jc w:val="both"/>
        <w:rPr>
          <w:rFonts w:ascii="Arial" w:hAnsi="Arial" w:cs="Arial"/>
          <w:sz w:val="22"/>
          <w:szCs w:val="22"/>
        </w:rPr>
      </w:pPr>
    </w:p>
    <w:p w14:paraId="1D74E70E" w14:textId="77777777" w:rsidR="009F459D" w:rsidRDefault="009F459D" w:rsidP="009F459D">
      <w:pPr>
        <w:jc w:val="both"/>
        <w:rPr>
          <w:rFonts w:ascii="Arial" w:hAnsi="Arial" w:cs="Arial"/>
          <w:sz w:val="22"/>
          <w:szCs w:val="22"/>
        </w:rPr>
      </w:pPr>
    </w:p>
    <w:p w14:paraId="6E49A84E" w14:textId="083DEF3C" w:rsidR="00EB3AE5" w:rsidRPr="00F03BA6" w:rsidRDefault="00EB3AE5" w:rsidP="009F459D">
      <w:pPr>
        <w:jc w:val="both"/>
        <w:rPr>
          <w:rFonts w:ascii="Arial" w:hAnsi="Arial" w:cs="Arial"/>
          <w:sz w:val="22"/>
          <w:szCs w:val="22"/>
        </w:rPr>
      </w:pPr>
    </w:p>
    <w:sectPr w:rsidR="00EB3AE5" w:rsidRPr="00F03BA6" w:rsidSect="00680FCE">
      <w:headerReference w:type="even" r:id="rId9"/>
      <w:footerReference w:type="default" r:id="rId10"/>
      <w:headerReference w:type="first" r:id="rId11"/>
      <w:pgSz w:w="11900" w:h="16820"/>
      <w:pgMar w:top="2552" w:right="1109" w:bottom="1276"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D117" w14:textId="77777777" w:rsidR="004F2699" w:rsidRDefault="004F2699" w:rsidP="00CF67C0">
      <w:r>
        <w:separator/>
      </w:r>
    </w:p>
  </w:endnote>
  <w:endnote w:type="continuationSeparator" w:id="0">
    <w:p w14:paraId="16A45AD3" w14:textId="77777777" w:rsidR="004F2699" w:rsidRDefault="004F2699"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Times New Roman"/>
    <w:charset w:val="58"/>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CF32" w14:textId="72C290B3" w:rsidR="00093CEC" w:rsidRDefault="00C502DB" w:rsidP="0052642D">
    <w:pPr>
      <w:pStyle w:val="Zpat"/>
      <w:ind w:left="-1080"/>
    </w:pPr>
    <w:r>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3B35510" w14:textId="134F9CF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651C0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651C0A">
                            <w:rPr>
                              <w:rFonts w:ascii="Arial" w:hAnsi="Arial"/>
                              <w:noProof/>
                              <w:sz w:val="18"/>
                              <w:szCs w:val="18"/>
                              <w:lang w:val="en-US"/>
                            </w:rPr>
                            <w:t>3</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134F9CF6"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651C0A">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651C0A">
                      <w:rPr>
                        <w:rFonts w:ascii="Arial" w:hAnsi="Arial"/>
                        <w:noProof/>
                        <w:sz w:val="18"/>
                        <w:szCs w:val="18"/>
                        <w:lang w:val="en-US"/>
                      </w:rPr>
                      <w:t>3</w:t>
                    </w:r>
                    <w:r w:rsidRPr="00D43263">
                      <w:rPr>
                        <w:rFonts w:ascii="Arial" w:hAnsi="Arial"/>
                        <w:sz w:val="18"/>
                        <w:szCs w:val="18"/>
                        <w:lang w:val="en-US"/>
                      </w:rPr>
                      <w:fldChar w:fldCharType="end"/>
                    </w:r>
                  </w:p>
                </w:txbxContent>
              </v:textbox>
              <w10:wrap type="square"/>
            </v:shape>
          </w:pict>
        </mc:Fallback>
      </mc:AlternateContent>
    </w:r>
    <w:r w:rsidR="00000000">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54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6C2B0" w14:textId="77777777" w:rsidR="004F2699" w:rsidRDefault="004F2699" w:rsidP="00CF67C0">
      <w:r>
        <w:separator/>
      </w:r>
    </w:p>
  </w:footnote>
  <w:footnote w:type="continuationSeparator" w:id="0">
    <w:p w14:paraId="65A3A811" w14:textId="77777777" w:rsidR="004F2699" w:rsidRDefault="004F2699"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3"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4"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87B6" w14:textId="57052BB2" w:rsidR="00093CEC" w:rsidRDefault="00000000" w:rsidP="00431128">
    <w:pPr>
      <w:pStyle w:val="Zhlav"/>
      <w:tabs>
        <w:tab w:val="left" w:pos="7290"/>
      </w:tabs>
    </w:pPr>
    <w:r>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7.1pt;height:783.1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1223B"/>
    <w:multiLevelType w:val="hybridMultilevel"/>
    <w:tmpl w:val="E90E3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8B1667E"/>
    <w:multiLevelType w:val="hybridMultilevel"/>
    <w:tmpl w:val="73CE2468"/>
    <w:lvl w:ilvl="0" w:tplc="B1BE3D8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0C3E35"/>
    <w:multiLevelType w:val="hybridMultilevel"/>
    <w:tmpl w:val="17707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03741E"/>
    <w:multiLevelType w:val="hybridMultilevel"/>
    <w:tmpl w:val="7D908EA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0B0E0C"/>
    <w:multiLevelType w:val="hybridMultilevel"/>
    <w:tmpl w:val="B930E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BB94643"/>
    <w:multiLevelType w:val="hybridMultilevel"/>
    <w:tmpl w:val="1CFAE1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8510880">
    <w:abstractNumId w:val="1"/>
  </w:num>
  <w:num w:numId="2" w16cid:durableId="1113590760">
    <w:abstractNumId w:val="6"/>
  </w:num>
  <w:num w:numId="3" w16cid:durableId="564266005">
    <w:abstractNumId w:val="2"/>
  </w:num>
  <w:num w:numId="4" w16cid:durableId="255291184">
    <w:abstractNumId w:val="0"/>
  </w:num>
  <w:num w:numId="5" w16cid:durableId="1912806347">
    <w:abstractNumId w:val="3"/>
  </w:num>
  <w:num w:numId="6" w16cid:durableId="2004045577">
    <w:abstractNumId w:val="4"/>
  </w:num>
  <w:num w:numId="7" w16cid:durableId="826436987">
    <w:abstractNumId w:val="5"/>
  </w:num>
  <w:num w:numId="8" w16cid:durableId="1355809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style="mso-position-horizontal-relative:margin;mso-position-vertical-relative:margin" fill="f" fillcolor="white" stroke="f">
      <v:fill color="white" on="f"/>
      <v:stroke on="f"/>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0089"/>
    <w:rsid w:val="00000810"/>
    <w:rsid w:val="000226A2"/>
    <w:rsid w:val="00026239"/>
    <w:rsid w:val="00027453"/>
    <w:rsid w:val="000462BA"/>
    <w:rsid w:val="0005310E"/>
    <w:rsid w:val="00073B68"/>
    <w:rsid w:val="00073C53"/>
    <w:rsid w:val="000756E2"/>
    <w:rsid w:val="00076420"/>
    <w:rsid w:val="000819B4"/>
    <w:rsid w:val="0009236E"/>
    <w:rsid w:val="00093CEC"/>
    <w:rsid w:val="00097BEB"/>
    <w:rsid w:val="000A2AC0"/>
    <w:rsid w:val="000A4B43"/>
    <w:rsid w:val="000B01EE"/>
    <w:rsid w:val="000C3927"/>
    <w:rsid w:val="000D3101"/>
    <w:rsid w:val="000D357B"/>
    <w:rsid w:val="000D526C"/>
    <w:rsid w:val="000D55AD"/>
    <w:rsid w:val="000D78A7"/>
    <w:rsid w:val="000E5923"/>
    <w:rsid w:val="000E6BBC"/>
    <w:rsid w:val="000F5FA0"/>
    <w:rsid w:val="001054F0"/>
    <w:rsid w:val="001074A2"/>
    <w:rsid w:val="001111BD"/>
    <w:rsid w:val="0012058B"/>
    <w:rsid w:val="0012164D"/>
    <w:rsid w:val="0012546B"/>
    <w:rsid w:val="00125E34"/>
    <w:rsid w:val="00132076"/>
    <w:rsid w:val="001406DB"/>
    <w:rsid w:val="00150F22"/>
    <w:rsid w:val="00152A35"/>
    <w:rsid w:val="00160306"/>
    <w:rsid w:val="00175CFD"/>
    <w:rsid w:val="00184CF7"/>
    <w:rsid w:val="001938F9"/>
    <w:rsid w:val="001C03EE"/>
    <w:rsid w:val="001C5B04"/>
    <w:rsid w:val="001D3C7F"/>
    <w:rsid w:val="001D3F52"/>
    <w:rsid w:val="001E028D"/>
    <w:rsid w:val="001E1847"/>
    <w:rsid w:val="001E7129"/>
    <w:rsid w:val="001F16E0"/>
    <w:rsid w:val="00205D42"/>
    <w:rsid w:val="00217AF0"/>
    <w:rsid w:val="00221CF2"/>
    <w:rsid w:val="002432A3"/>
    <w:rsid w:val="002548C9"/>
    <w:rsid w:val="00273861"/>
    <w:rsid w:val="002808A9"/>
    <w:rsid w:val="002834BF"/>
    <w:rsid w:val="00291A0B"/>
    <w:rsid w:val="00293289"/>
    <w:rsid w:val="00296C2E"/>
    <w:rsid w:val="002A7188"/>
    <w:rsid w:val="002B08B7"/>
    <w:rsid w:val="002B2EC1"/>
    <w:rsid w:val="002B7AB6"/>
    <w:rsid w:val="002E04F3"/>
    <w:rsid w:val="002E09AC"/>
    <w:rsid w:val="00303E5F"/>
    <w:rsid w:val="00311AE6"/>
    <w:rsid w:val="00316A47"/>
    <w:rsid w:val="00316CB0"/>
    <w:rsid w:val="00330B64"/>
    <w:rsid w:val="0033717B"/>
    <w:rsid w:val="003449E0"/>
    <w:rsid w:val="0035645B"/>
    <w:rsid w:val="00364153"/>
    <w:rsid w:val="00371D54"/>
    <w:rsid w:val="003747BF"/>
    <w:rsid w:val="00376743"/>
    <w:rsid w:val="003811E8"/>
    <w:rsid w:val="00384A19"/>
    <w:rsid w:val="00387777"/>
    <w:rsid w:val="00395829"/>
    <w:rsid w:val="003A1D5F"/>
    <w:rsid w:val="003D1E7E"/>
    <w:rsid w:val="004217FB"/>
    <w:rsid w:val="00424FBF"/>
    <w:rsid w:val="00431128"/>
    <w:rsid w:val="004469DC"/>
    <w:rsid w:val="00450F5F"/>
    <w:rsid w:val="00452EE5"/>
    <w:rsid w:val="004538B4"/>
    <w:rsid w:val="004666BC"/>
    <w:rsid w:val="00472666"/>
    <w:rsid w:val="00482829"/>
    <w:rsid w:val="00484709"/>
    <w:rsid w:val="0049110A"/>
    <w:rsid w:val="004965ED"/>
    <w:rsid w:val="004A186D"/>
    <w:rsid w:val="004A4717"/>
    <w:rsid w:val="004A5891"/>
    <w:rsid w:val="004A7DAA"/>
    <w:rsid w:val="004E1ED1"/>
    <w:rsid w:val="004E41CA"/>
    <w:rsid w:val="004E7089"/>
    <w:rsid w:val="004F03B9"/>
    <w:rsid w:val="004F2699"/>
    <w:rsid w:val="00506CD7"/>
    <w:rsid w:val="0051456A"/>
    <w:rsid w:val="0052526D"/>
    <w:rsid w:val="0052642D"/>
    <w:rsid w:val="00540E47"/>
    <w:rsid w:val="0055349D"/>
    <w:rsid w:val="0056206E"/>
    <w:rsid w:val="00563186"/>
    <w:rsid w:val="00591B2F"/>
    <w:rsid w:val="005A500D"/>
    <w:rsid w:val="005A61AB"/>
    <w:rsid w:val="005A62D6"/>
    <w:rsid w:val="005B4772"/>
    <w:rsid w:val="005D2A59"/>
    <w:rsid w:val="005D306F"/>
    <w:rsid w:val="005F044A"/>
    <w:rsid w:val="00606E76"/>
    <w:rsid w:val="006147A1"/>
    <w:rsid w:val="00614BD5"/>
    <w:rsid w:val="006336DE"/>
    <w:rsid w:val="0063527B"/>
    <w:rsid w:val="00651C0A"/>
    <w:rsid w:val="00651C5D"/>
    <w:rsid w:val="006700C3"/>
    <w:rsid w:val="00680FCE"/>
    <w:rsid w:val="00696587"/>
    <w:rsid w:val="006B488D"/>
    <w:rsid w:val="006C56EB"/>
    <w:rsid w:val="006D22C5"/>
    <w:rsid w:val="006D490A"/>
    <w:rsid w:val="006F3D2C"/>
    <w:rsid w:val="00705D2B"/>
    <w:rsid w:val="0070785F"/>
    <w:rsid w:val="007224E6"/>
    <w:rsid w:val="007262DB"/>
    <w:rsid w:val="007320FF"/>
    <w:rsid w:val="00750401"/>
    <w:rsid w:val="007522B6"/>
    <w:rsid w:val="00756062"/>
    <w:rsid w:val="0076159B"/>
    <w:rsid w:val="007618A5"/>
    <w:rsid w:val="007650CE"/>
    <w:rsid w:val="00765167"/>
    <w:rsid w:val="00767AB8"/>
    <w:rsid w:val="007814B4"/>
    <w:rsid w:val="00787D8C"/>
    <w:rsid w:val="007919C0"/>
    <w:rsid w:val="00796BBA"/>
    <w:rsid w:val="007D0637"/>
    <w:rsid w:val="007F25CC"/>
    <w:rsid w:val="00806841"/>
    <w:rsid w:val="00827325"/>
    <w:rsid w:val="00830266"/>
    <w:rsid w:val="00834CA3"/>
    <w:rsid w:val="00840B70"/>
    <w:rsid w:val="008428C0"/>
    <w:rsid w:val="0084471F"/>
    <w:rsid w:val="00844B0E"/>
    <w:rsid w:val="0084590B"/>
    <w:rsid w:val="00854862"/>
    <w:rsid w:val="008632DE"/>
    <w:rsid w:val="00873F5F"/>
    <w:rsid w:val="0088087A"/>
    <w:rsid w:val="00882ED3"/>
    <w:rsid w:val="00893F81"/>
    <w:rsid w:val="008A7987"/>
    <w:rsid w:val="008C00C6"/>
    <w:rsid w:val="008C6EA2"/>
    <w:rsid w:val="008E7BA7"/>
    <w:rsid w:val="008F5375"/>
    <w:rsid w:val="008F6A8B"/>
    <w:rsid w:val="00900A87"/>
    <w:rsid w:val="00904C38"/>
    <w:rsid w:val="00904F43"/>
    <w:rsid w:val="00910F39"/>
    <w:rsid w:val="0091327E"/>
    <w:rsid w:val="009161D8"/>
    <w:rsid w:val="009277EB"/>
    <w:rsid w:val="00927DB5"/>
    <w:rsid w:val="009434C4"/>
    <w:rsid w:val="00960C9E"/>
    <w:rsid w:val="00972BEA"/>
    <w:rsid w:val="009730FA"/>
    <w:rsid w:val="009918AE"/>
    <w:rsid w:val="00997DE1"/>
    <w:rsid w:val="009A168C"/>
    <w:rsid w:val="009A6A8E"/>
    <w:rsid w:val="009C6E5C"/>
    <w:rsid w:val="009D1926"/>
    <w:rsid w:val="009E6970"/>
    <w:rsid w:val="009F21F3"/>
    <w:rsid w:val="009F4159"/>
    <w:rsid w:val="009F459D"/>
    <w:rsid w:val="009F4CA0"/>
    <w:rsid w:val="00A05811"/>
    <w:rsid w:val="00A0728E"/>
    <w:rsid w:val="00A166A0"/>
    <w:rsid w:val="00A22A27"/>
    <w:rsid w:val="00A26413"/>
    <w:rsid w:val="00A62684"/>
    <w:rsid w:val="00A62C74"/>
    <w:rsid w:val="00A63B09"/>
    <w:rsid w:val="00A92D25"/>
    <w:rsid w:val="00A94020"/>
    <w:rsid w:val="00A95E0D"/>
    <w:rsid w:val="00A965A8"/>
    <w:rsid w:val="00AA27F5"/>
    <w:rsid w:val="00AB3C3E"/>
    <w:rsid w:val="00AC732A"/>
    <w:rsid w:val="00AC793E"/>
    <w:rsid w:val="00AE0DCD"/>
    <w:rsid w:val="00AE70F3"/>
    <w:rsid w:val="00B012B6"/>
    <w:rsid w:val="00B150AA"/>
    <w:rsid w:val="00B3244C"/>
    <w:rsid w:val="00B32AF2"/>
    <w:rsid w:val="00B422A5"/>
    <w:rsid w:val="00B61BC5"/>
    <w:rsid w:val="00B67121"/>
    <w:rsid w:val="00B70D74"/>
    <w:rsid w:val="00B719B3"/>
    <w:rsid w:val="00B82237"/>
    <w:rsid w:val="00BC3251"/>
    <w:rsid w:val="00BC5BEF"/>
    <w:rsid w:val="00BD09DA"/>
    <w:rsid w:val="00BD31B8"/>
    <w:rsid w:val="00BD65A5"/>
    <w:rsid w:val="00BD66BF"/>
    <w:rsid w:val="00BE3470"/>
    <w:rsid w:val="00BE4966"/>
    <w:rsid w:val="00BF37BD"/>
    <w:rsid w:val="00BF76D7"/>
    <w:rsid w:val="00C02E9B"/>
    <w:rsid w:val="00C05024"/>
    <w:rsid w:val="00C16089"/>
    <w:rsid w:val="00C1618A"/>
    <w:rsid w:val="00C25C79"/>
    <w:rsid w:val="00C30105"/>
    <w:rsid w:val="00C33172"/>
    <w:rsid w:val="00C44180"/>
    <w:rsid w:val="00C45BBF"/>
    <w:rsid w:val="00C46CBD"/>
    <w:rsid w:val="00C502DB"/>
    <w:rsid w:val="00C53E81"/>
    <w:rsid w:val="00C62440"/>
    <w:rsid w:val="00C6344B"/>
    <w:rsid w:val="00C70FA1"/>
    <w:rsid w:val="00C809A8"/>
    <w:rsid w:val="00C81763"/>
    <w:rsid w:val="00C90065"/>
    <w:rsid w:val="00CC0726"/>
    <w:rsid w:val="00CD1383"/>
    <w:rsid w:val="00CD4912"/>
    <w:rsid w:val="00CE4FF3"/>
    <w:rsid w:val="00CE6D17"/>
    <w:rsid w:val="00CF19FF"/>
    <w:rsid w:val="00CF33A9"/>
    <w:rsid w:val="00CF67C0"/>
    <w:rsid w:val="00CF6DA6"/>
    <w:rsid w:val="00D03167"/>
    <w:rsid w:val="00D03D1A"/>
    <w:rsid w:val="00D07510"/>
    <w:rsid w:val="00D1023C"/>
    <w:rsid w:val="00D13EFD"/>
    <w:rsid w:val="00D2634D"/>
    <w:rsid w:val="00D27D43"/>
    <w:rsid w:val="00D32D09"/>
    <w:rsid w:val="00D37CAC"/>
    <w:rsid w:val="00D37E00"/>
    <w:rsid w:val="00D612AC"/>
    <w:rsid w:val="00D74805"/>
    <w:rsid w:val="00D766DA"/>
    <w:rsid w:val="00D77884"/>
    <w:rsid w:val="00D964EE"/>
    <w:rsid w:val="00DB4EBA"/>
    <w:rsid w:val="00DB6632"/>
    <w:rsid w:val="00DE647E"/>
    <w:rsid w:val="00E04FC6"/>
    <w:rsid w:val="00E05802"/>
    <w:rsid w:val="00E069E2"/>
    <w:rsid w:val="00E101A9"/>
    <w:rsid w:val="00E10E81"/>
    <w:rsid w:val="00E1266F"/>
    <w:rsid w:val="00E14D4A"/>
    <w:rsid w:val="00E320D7"/>
    <w:rsid w:val="00E376ED"/>
    <w:rsid w:val="00E37A82"/>
    <w:rsid w:val="00E52ADB"/>
    <w:rsid w:val="00E67AF0"/>
    <w:rsid w:val="00E7214E"/>
    <w:rsid w:val="00E800EC"/>
    <w:rsid w:val="00E86E0A"/>
    <w:rsid w:val="00E87520"/>
    <w:rsid w:val="00E96268"/>
    <w:rsid w:val="00EA1812"/>
    <w:rsid w:val="00EB3AE5"/>
    <w:rsid w:val="00ED0AE3"/>
    <w:rsid w:val="00ED145A"/>
    <w:rsid w:val="00EE28C7"/>
    <w:rsid w:val="00EE2EF3"/>
    <w:rsid w:val="00EE6420"/>
    <w:rsid w:val="00EF1BF7"/>
    <w:rsid w:val="00EF2B41"/>
    <w:rsid w:val="00F03BA6"/>
    <w:rsid w:val="00F0688E"/>
    <w:rsid w:val="00F130E4"/>
    <w:rsid w:val="00F20257"/>
    <w:rsid w:val="00F20D91"/>
    <w:rsid w:val="00F27F6F"/>
    <w:rsid w:val="00F34D92"/>
    <w:rsid w:val="00F404DC"/>
    <w:rsid w:val="00F512D6"/>
    <w:rsid w:val="00F605D8"/>
    <w:rsid w:val="00F61E6A"/>
    <w:rsid w:val="00F62D36"/>
    <w:rsid w:val="00F650AB"/>
    <w:rsid w:val="00F7211C"/>
    <w:rsid w:val="00F8322A"/>
    <w:rsid w:val="00F91E34"/>
    <w:rsid w:val="00F9555B"/>
    <w:rsid w:val="00F97B87"/>
    <w:rsid w:val="00FA265C"/>
    <w:rsid w:val="00FA28E4"/>
    <w:rsid w:val="00FB47B4"/>
    <w:rsid w:val="00FD50F6"/>
    <w:rsid w:val="00FE0AE0"/>
    <w:rsid w:val="00FE3884"/>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margin;mso-position-vertical-relative:margin" fill="f" fillcolor="white" stroke="f">
      <v:fill color="white" on="f"/>
      <v:stroke on="f"/>
    </o:shapedefaults>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5811"/>
  </w:style>
  <w:style w:type="paragraph" w:styleId="Nadpis2">
    <w:name w:val="heading 2"/>
    <w:basedOn w:val="Normln"/>
    <w:next w:val="Normln"/>
    <w:link w:val="Nadpis2Char"/>
    <w:uiPriority w:val="9"/>
    <w:semiHidden/>
    <w:unhideWhenUsed/>
    <w:qFormat/>
    <w:rsid w:val="00540E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540E47"/>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99"/>
    <w:qFormat/>
    <w:rsid w:val="0033717B"/>
    <w:pPr>
      <w:ind w:left="720"/>
      <w:contextualSpacing/>
    </w:pPr>
  </w:style>
  <w:style w:type="character" w:styleId="Odkaznakoment">
    <w:name w:val="annotation reference"/>
    <w:basedOn w:val="Standardnpsmoodstavce"/>
    <w:uiPriority w:val="99"/>
    <w:semiHidden/>
    <w:unhideWhenUsed/>
    <w:rsid w:val="00F650AB"/>
    <w:rPr>
      <w:sz w:val="16"/>
      <w:szCs w:val="16"/>
    </w:rPr>
  </w:style>
  <w:style w:type="paragraph" w:styleId="Textkomente">
    <w:name w:val="annotation text"/>
    <w:basedOn w:val="Normln"/>
    <w:link w:val="TextkomenteChar"/>
    <w:uiPriority w:val="99"/>
    <w:semiHidden/>
    <w:unhideWhenUsed/>
    <w:rsid w:val="00F650AB"/>
    <w:rPr>
      <w:sz w:val="20"/>
      <w:szCs w:val="20"/>
    </w:rPr>
  </w:style>
  <w:style w:type="character" w:customStyle="1" w:styleId="TextkomenteChar">
    <w:name w:val="Text komentáře Char"/>
    <w:basedOn w:val="Standardnpsmoodstavce"/>
    <w:link w:val="Textkomente"/>
    <w:uiPriority w:val="99"/>
    <w:semiHidden/>
    <w:rsid w:val="00F650AB"/>
    <w:rPr>
      <w:sz w:val="20"/>
      <w:szCs w:val="20"/>
    </w:rPr>
  </w:style>
  <w:style w:type="paragraph" w:styleId="Pedmtkomente">
    <w:name w:val="annotation subject"/>
    <w:basedOn w:val="Textkomente"/>
    <w:next w:val="Textkomente"/>
    <w:link w:val="PedmtkomenteChar"/>
    <w:uiPriority w:val="99"/>
    <w:semiHidden/>
    <w:unhideWhenUsed/>
    <w:rsid w:val="00F650AB"/>
    <w:rPr>
      <w:b/>
      <w:bCs/>
    </w:rPr>
  </w:style>
  <w:style w:type="character" w:customStyle="1" w:styleId="PedmtkomenteChar">
    <w:name w:val="Předmět komentáře Char"/>
    <w:basedOn w:val="TextkomenteChar"/>
    <w:link w:val="Pedmtkomente"/>
    <w:uiPriority w:val="99"/>
    <w:semiHidden/>
    <w:rsid w:val="00F650AB"/>
    <w:rPr>
      <w:b/>
      <w:bCs/>
      <w:sz w:val="20"/>
      <w:szCs w:val="20"/>
    </w:rPr>
  </w:style>
  <w:style w:type="character" w:customStyle="1" w:styleId="Nadpis2Char">
    <w:name w:val="Nadpis 2 Char"/>
    <w:basedOn w:val="Standardnpsmoodstavce"/>
    <w:link w:val="Nadpis2"/>
    <w:uiPriority w:val="9"/>
    <w:semiHidden/>
    <w:rsid w:val="00540E47"/>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540E47"/>
    <w:rPr>
      <w:rFonts w:asciiTheme="majorHAnsi" w:eastAsiaTheme="majorEastAsia" w:hAnsiTheme="majorHAnsi" w:cstheme="majorBidi"/>
      <w:color w:val="243F60" w:themeColor="accent1" w:themeShade="7F"/>
    </w:rPr>
  </w:style>
  <w:style w:type="paragraph" w:styleId="Bezmezer">
    <w:name w:val="No Spacing"/>
    <w:uiPriority w:val="1"/>
    <w:qFormat/>
    <w:rsid w:val="00540E47"/>
  </w:style>
  <w:style w:type="character" w:styleId="Nevyeenzmnka">
    <w:name w:val="Unresolved Mention"/>
    <w:basedOn w:val="Standardnpsmoodstavce"/>
    <w:uiPriority w:val="99"/>
    <w:semiHidden/>
    <w:unhideWhenUsed/>
    <w:rsid w:val="0054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353265588">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9CDE5-6D53-4FE3-A681-4C1F5D69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6354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2</cp:revision>
  <cp:lastPrinted>2024-07-23T07:31:00Z</cp:lastPrinted>
  <dcterms:created xsi:type="dcterms:W3CDTF">2026-03-13T10:05:00Z</dcterms:created>
  <dcterms:modified xsi:type="dcterms:W3CDTF">2026-03-13T10:05:00Z</dcterms:modified>
</cp:coreProperties>
</file>