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8812CD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14311">
        <w:rPr>
          <w:rFonts w:ascii="Arial" w:hAnsi="Arial" w:cs="Arial"/>
          <w:b/>
          <w:sz w:val="22"/>
          <w:szCs w:val="22"/>
          <w:u w:val="single"/>
        </w:rPr>
        <w:t> </w:t>
      </w:r>
      <w:r w:rsidRPr="006059BA">
        <w:rPr>
          <w:rFonts w:ascii="Arial" w:hAnsi="Arial" w:cs="Arial"/>
          <w:b/>
          <w:sz w:val="22"/>
          <w:szCs w:val="22"/>
          <w:u w:val="single"/>
        </w:rPr>
        <w:t>názvem</w:t>
      </w:r>
      <w:r w:rsidR="00314311">
        <w:rPr>
          <w:rFonts w:ascii="Arial" w:hAnsi="Arial" w:cs="Arial"/>
          <w:b/>
          <w:sz w:val="22"/>
          <w:szCs w:val="22"/>
          <w:u w:val="single"/>
        </w:rPr>
        <w:t xml:space="preserve"> PLK/</w:t>
      </w:r>
      <w:r w:rsidR="00DC4D78" w:rsidRPr="006059BA">
        <w:rPr>
          <w:rFonts w:ascii="Arial" w:hAnsi="Arial" w:cs="Arial"/>
          <w:b/>
          <w:sz w:val="22"/>
          <w:szCs w:val="22"/>
          <w:u w:val="single"/>
        </w:rPr>
        <w:t xml:space="preserve"> </w:t>
      </w:r>
      <w:bookmarkStart w:id="0" w:name="_Hlk205560112"/>
      <w:r w:rsidR="00580E72">
        <w:rPr>
          <w:rFonts w:ascii="Arial" w:hAnsi="Arial" w:cs="Arial"/>
          <w:b/>
          <w:sz w:val="22"/>
          <w:szCs w:val="22"/>
          <w:u w:val="single"/>
        </w:rPr>
        <w:t xml:space="preserve">33_PJ_Kbel, </w:t>
      </w:r>
      <w:proofErr w:type="spellStart"/>
      <w:r w:rsidR="00580E72">
        <w:rPr>
          <w:rFonts w:ascii="Arial" w:hAnsi="Arial" w:cs="Arial"/>
          <w:b/>
          <w:sz w:val="22"/>
          <w:szCs w:val="22"/>
          <w:u w:val="single"/>
        </w:rPr>
        <w:t>Ždírec_pozemky</w:t>
      </w:r>
      <w:bookmarkEnd w:id="0"/>
      <w:proofErr w:type="spellEnd"/>
      <w:r w:rsidR="00580E7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2DA77065"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r w:rsidR="00580E72">
        <w:rPr>
          <w:rFonts w:ascii="Arial" w:hAnsi="Arial" w:cs="Arial"/>
          <w:bCs/>
          <w:sz w:val="22"/>
          <w:szCs w:val="22"/>
        </w:rPr>
        <w:t xml:space="preserve"> v </w:t>
      </w:r>
      <w:proofErr w:type="spellStart"/>
      <w:r w:rsidR="00580E72">
        <w:rPr>
          <w:rFonts w:ascii="Arial" w:hAnsi="Arial" w:cs="Arial"/>
          <w:bCs/>
          <w:sz w:val="22"/>
          <w:szCs w:val="22"/>
        </w:rPr>
        <w:t>k.ú</w:t>
      </w:r>
      <w:proofErr w:type="spellEnd"/>
      <w:r w:rsidR="00580E72">
        <w:rPr>
          <w:rFonts w:ascii="Arial" w:hAnsi="Arial" w:cs="Arial"/>
          <w:bCs/>
          <w:sz w:val="22"/>
          <w:szCs w:val="22"/>
        </w:rPr>
        <w:t xml:space="preserve">. Kbel u Přeštic a Ždírec u </w:t>
      </w:r>
      <w:proofErr w:type="spellStart"/>
      <w:r w:rsidR="00580E72">
        <w:rPr>
          <w:rFonts w:ascii="Arial" w:hAnsi="Arial" w:cs="Arial"/>
          <w:bCs/>
          <w:sz w:val="22"/>
          <w:szCs w:val="22"/>
        </w:rPr>
        <w:t>u</w:t>
      </w:r>
      <w:proofErr w:type="spellEnd"/>
      <w:r w:rsidR="00580E72">
        <w:rPr>
          <w:rFonts w:ascii="Arial" w:hAnsi="Arial" w:cs="Arial"/>
          <w:bCs/>
          <w:sz w:val="22"/>
          <w:szCs w:val="22"/>
        </w:rPr>
        <w:t xml:space="preserve"> Blovic</w:t>
      </w:r>
    </w:p>
    <w:p w14:paraId="5482814E" w14:textId="77777777" w:rsidR="00580E72" w:rsidRDefault="00580E72" w:rsidP="00DA5087">
      <w:pPr>
        <w:jc w:val="both"/>
        <w:rPr>
          <w:rFonts w:ascii="Arial" w:hAnsi="Arial" w:cs="Arial"/>
          <w:bCs/>
          <w:sz w:val="22"/>
          <w:szCs w:val="22"/>
        </w:rPr>
      </w:pP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A6F61C6" w:rsidR="00C94CB7" w:rsidRPr="00EB74F8" w:rsidRDefault="00C94CB7" w:rsidP="00EB74F8">
      <w:pPr>
        <w:pStyle w:val="Odstavecseseznamem"/>
        <w:numPr>
          <w:ilvl w:val="0"/>
          <w:numId w:val="44"/>
        </w:numPr>
        <w:jc w:val="both"/>
        <w:rPr>
          <w:rFonts w:ascii="Arial" w:eastAsia="MS Mincho" w:hAnsi="Arial" w:cs="Arial"/>
          <w:sz w:val="22"/>
          <w:szCs w:val="22"/>
          <w:lang w:eastAsia="en-US"/>
        </w:rPr>
      </w:pPr>
      <w:r w:rsidRPr="00EB74F8">
        <w:rPr>
          <w:rFonts w:ascii="Arial" w:eastAsia="MS Mincho" w:hAnsi="Arial" w:cs="Arial"/>
          <w:sz w:val="22"/>
          <w:szCs w:val="22"/>
          <w:lang w:eastAsia="en-US"/>
        </w:rPr>
        <w:t>pro ocenění převáděných (náhradních) pozemků;</w:t>
      </w:r>
    </w:p>
    <w:p w14:paraId="0F2B937F" w14:textId="77777777" w:rsidR="00EB74F8" w:rsidRDefault="00EB74F8" w:rsidP="00C94CB7">
      <w:pPr>
        <w:spacing w:after="120"/>
        <w:rPr>
          <w:rFonts w:ascii="Arial" w:eastAsia="MS Mincho" w:hAnsi="Arial" w:cs="Arial"/>
          <w:sz w:val="22"/>
          <w:szCs w:val="22"/>
          <w:lang w:eastAsia="en-US"/>
        </w:rPr>
      </w:pPr>
    </w:p>
    <w:p w14:paraId="3E7674CC" w14:textId="3E6A4D7D"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07FC3E3"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4B94AC" w14:textId="43E9AD5A" w:rsidR="004B4FD7" w:rsidRDefault="004B2095" w:rsidP="004B4FD7">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t>Kbel u Přeštic</w:t>
      </w:r>
      <w:r>
        <w:rPr>
          <w:rFonts w:ascii="Arial" w:eastAsia="MS Mincho" w:hAnsi="Arial" w:cs="Arial"/>
          <w:sz w:val="22"/>
          <w:szCs w:val="22"/>
          <w:lang w:eastAsia="en-US"/>
        </w:rPr>
        <w:tab/>
      </w:r>
      <w:r>
        <w:rPr>
          <w:rFonts w:ascii="Arial" w:eastAsia="MS Mincho" w:hAnsi="Arial" w:cs="Arial"/>
          <w:sz w:val="22"/>
          <w:szCs w:val="22"/>
          <w:lang w:eastAsia="en-US"/>
        </w:rPr>
        <w:tab/>
        <w:t>549/3</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orná půda</w:t>
      </w:r>
      <w:r>
        <w:rPr>
          <w:rFonts w:ascii="Arial" w:eastAsia="MS Mincho" w:hAnsi="Arial" w:cs="Arial"/>
          <w:sz w:val="22"/>
          <w:szCs w:val="22"/>
          <w:lang w:eastAsia="en-US"/>
        </w:rPr>
        <w:tab/>
      </w:r>
      <w:r>
        <w:rPr>
          <w:rFonts w:ascii="Arial" w:eastAsia="MS Mincho" w:hAnsi="Arial" w:cs="Arial"/>
          <w:sz w:val="22"/>
          <w:szCs w:val="22"/>
          <w:lang w:eastAsia="en-US"/>
        </w:rPr>
        <w:tab/>
        <w:t>1 800</w:t>
      </w:r>
    </w:p>
    <w:p w14:paraId="500B2292" w14:textId="6536509F"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746/6</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orná půda</w:t>
      </w:r>
      <w:r>
        <w:rPr>
          <w:rFonts w:ascii="Arial" w:eastAsia="MS Mincho" w:hAnsi="Arial" w:cs="Arial"/>
          <w:sz w:val="22"/>
          <w:szCs w:val="22"/>
          <w:lang w:eastAsia="en-US"/>
        </w:rPr>
        <w:tab/>
      </w:r>
      <w:r>
        <w:rPr>
          <w:rFonts w:ascii="Arial" w:eastAsia="MS Mincho" w:hAnsi="Arial" w:cs="Arial"/>
          <w:sz w:val="22"/>
          <w:szCs w:val="22"/>
          <w:lang w:eastAsia="en-US"/>
        </w:rPr>
        <w:tab/>
        <w:t>68</w:t>
      </w:r>
    </w:p>
    <w:p w14:paraId="49E673BE" w14:textId="3952D053"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746/7</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orná půda</w:t>
      </w:r>
      <w:r>
        <w:rPr>
          <w:rFonts w:ascii="Arial" w:eastAsia="MS Mincho" w:hAnsi="Arial" w:cs="Arial"/>
          <w:sz w:val="22"/>
          <w:szCs w:val="22"/>
          <w:lang w:eastAsia="en-US"/>
        </w:rPr>
        <w:tab/>
      </w:r>
      <w:r>
        <w:rPr>
          <w:rFonts w:ascii="Arial" w:eastAsia="MS Mincho" w:hAnsi="Arial" w:cs="Arial"/>
          <w:sz w:val="22"/>
          <w:szCs w:val="22"/>
          <w:lang w:eastAsia="en-US"/>
        </w:rPr>
        <w:tab/>
        <w:t>143</w:t>
      </w:r>
    </w:p>
    <w:p w14:paraId="0E6513CA" w14:textId="12E68F0E"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761</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ostatní plocha</w:t>
      </w:r>
      <w:r>
        <w:rPr>
          <w:rFonts w:ascii="Arial" w:eastAsia="MS Mincho" w:hAnsi="Arial" w:cs="Arial"/>
          <w:sz w:val="22"/>
          <w:szCs w:val="22"/>
          <w:lang w:eastAsia="en-US"/>
        </w:rPr>
        <w:tab/>
      </w:r>
      <w:r>
        <w:rPr>
          <w:rFonts w:ascii="Arial" w:eastAsia="MS Mincho" w:hAnsi="Arial" w:cs="Arial"/>
          <w:sz w:val="22"/>
          <w:szCs w:val="22"/>
          <w:lang w:eastAsia="en-US"/>
        </w:rPr>
        <w:tab/>
        <w:t>115</w:t>
      </w:r>
    </w:p>
    <w:p w14:paraId="4B3A6446" w14:textId="50EB456F" w:rsidR="004B2095" w:rsidRDefault="004B2095" w:rsidP="004B2095">
      <w:pPr>
        <w:tabs>
          <w:tab w:val="left" w:pos="708"/>
          <w:tab w:val="left" w:pos="1416"/>
          <w:tab w:val="left" w:pos="2124"/>
          <w:tab w:val="left" w:pos="2832"/>
          <w:tab w:val="left" w:pos="3960"/>
        </w:tabs>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t>Kbel u Přeštic</w:t>
      </w:r>
      <w:r>
        <w:rPr>
          <w:rFonts w:ascii="Arial" w:eastAsia="MS Mincho" w:hAnsi="Arial" w:cs="Arial"/>
          <w:sz w:val="22"/>
          <w:szCs w:val="22"/>
          <w:lang w:eastAsia="en-US"/>
        </w:rPr>
        <w:tab/>
        <w:t xml:space="preserve">           1191/1</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orná půda</w:t>
      </w:r>
      <w:r>
        <w:rPr>
          <w:rFonts w:ascii="Arial" w:eastAsia="MS Mincho" w:hAnsi="Arial" w:cs="Arial"/>
          <w:sz w:val="22"/>
          <w:szCs w:val="22"/>
          <w:lang w:eastAsia="en-US"/>
        </w:rPr>
        <w:tab/>
      </w:r>
      <w:r>
        <w:rPr>
          <w:rFonts w:ascii="Arial" w:eastAsia="MS Mincho" w:hAnsi="Arial" w:cs="Arial"/>
          <w:sz w:val="22"/>
          <w:szCs w:val="22"/>
          <w:lang w:eastAsia="en-US"/>
        </w:rPr>
        <w:tab/>
        <w:t>47</w:t>
      </w:r>
    </w:p>
    <w:p w14:paraId="71419A70" w14:textId="34B49CBD"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1547/15</w:t>
      </w:r>
      <w:r>
        <w:rPr>
          <w:rFonts w:ascii="Arial" w:eastAsia="MS Mincho" w:hAnsi="Arial" w:cs="Arial"/>
          <w:sz w:val="22"/>
          <w:szCs w:val="22"/>
          <w:lang w:eastAsia="en-US"/>
        </w:rPr>
        <w:tab/>
      </w:r>
      <w:r>
        <w:rPr>
          <w:rFonts w:ascii="Arial" w:eastAsia="MS Mincho" w:hAnsi="Arial" w:cs="Arial"/>
          <w:sz w:val="22"/>
          <w:szCs w:val="22"/>
          <w:lang w:eastAsia="en-US"/>
        </w:rPr>
        <w:tab/>
        <w:t>ostatní plocha</w:t>
      </w:r>
      <w:r>
        <w:rPr>
          <w:rFonts w:ascii="Arial" w:eastAsia="MS Mincho" w:hAnsi="Arial" w:cs="Arial"/>
          <w:sz w:val="22"/>
          <w:szCs w:val="22"/>
          <w:lang w:eastAsia="en-US"/>
        </w:rPr>
        <w:tab/>
      </w:r>
      <w:r>
        <w:rPr>
          <w:rFonts w:ascii="Arial" w:eastAsia="MS Mincho" w:hAnsi="Arial" w:cs="Arial"/>
          <w:sz w:val="22"/>
          <w:szCs w:val="22"/>
          <w:lang w:eastAsia="en-US"/>
        </w:rPr>
        <w:tab/>
        <w:t>34</w:t>
      </w:r>
    </w:p>
    <w:p w14:paraId="691DB853" w14:textId="7A3CF37A"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t>Kbel u Přeštic</w:t>
      </w:r>
      <w:r>
        <w:rPr>
          <w:rFonts w:ascii="Arial" w:eastAsia="MS Mincho" w:hAnsi="Arial" w:cs="Arial"/>
          <w:sz w:val="22"/>
          <w:szCs w:val="22"/>
          <w:lang w:eastAsia="en-US"/>
        </w:rPr>
        <w:tab/>
      </w:r>
      <w:r>
        <w:rPr>
          <w:rFonts w:ascii="Arial" w:eastAsia="MS Mincho" w:hAnsi="Arial" w:cs="Arial"/>
          <w:sz w:val="22"/>
          <w:szCs w:val="22"/>
          <w:lang w:eastAsia="en-US"/>
        </w:rPr>
        <w:tab/>
        <w:t>1612/13</w:t>
      </w:r>
      <w:r>
        <w:rPr>
          <w:rFonts w:ascii="Arial" w:eastAsia="MS Mincho" w:hAnsi="Arial" w:cs="Arial"/>
          <w:sz w:val="22"/>
          <w:szCs w:val="22"/>
          <w:lang w:eastAsia="en-US"/>
        </w:rPr>
        <w:tab/>
      </w:r>
      <w:r>
        <w:rPr>
          <w:rFonts w:ascii="Arial" w:eastAsia="MS Mincho" w:hAnsi="Arial" w:cs="Arial"/>
          <w:sz w:val="22"/>
          <w:szCs w:val="22"/>
          <w:lang w:eastAsia="en-US"/>
        </w:rPr>
        <w:tab/>
        <w:t>orná půda</w:t>
      </w:r>
      <w:r>
        <w:rPr>
          <w:rFonts w:ascii="Arial" w:eastAsia="MS Mincho" w:hAnsi="Arial" w:cs="Arial"/>
          <w:sz w:val="22"/>
          <w:szCs w:val="22"/>
          <w:lang w:eastAsia="en-US"/>
        </w:rPr>
        <w:tab/>
      </w:r>
      <w:r>
        <w:rPr>
          <w:rFonts w:ascii="Arial" w:eastAsia="MS Mincho" w:hAnsi="Arial" w:cs="Arial"/>
          <w:sz w:val="22"/>
          <w:szCs w:val="22"/>
          <w:lang w:eastAsia="en-US"/>
        </w:rPr>
        <w:tab/>
        <w:t>2 025</w:t>
      </w:r>
    </w:p>
    <w:p w14:paraId="4C162B98" w14:textId="17A1060C"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1613/1</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621</w:t>
      </w:r>
    </w:p>
    <w:p w14:paraId="78E81F29" w14:textId="46FBD74B"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1636/3</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2 664</w:t>
      </w:r>
    </w:p>
    <w:p w14:paraId="5A6C4D5B" w14:textId="4690F62A"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Kbel</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Kbel</w:t>
      </w:r>
      <w:proofErr w:type="spellEnd"/>
      <w:r>
        <w:rPr>
          <w:rFonts w:ascii="Arial" w:eastAsia="MS Mincho" w:hAnsi="Arial" w:cs="Arial"/>
          <w:sz w:val="22"/>
          <w:szCs w:val="22"/>
          <w:lang w:eastAsia="en-US"/>
        </w:rPr>
        <w:t xml:space="preserve"> u Přeštic</w:t>
      </w:r>
      <w:r>
        <w:rPr>
          <w:rFonts w:ascii="Arial" w:eastAsia="MS Mincho" w:hAnsi="Arial" w:cs="Arial"/>
          <w:sz w:val="22"/>
          <w:szCs w:val="22"/>
          <w:lang w:eastAsia="en-US"/>
        </w:rPr>
        <w:tab/>
      </w:r>
      <w:r>
        <w:rPr>
          <w:rFonts w:ascii="Arial" w:eastAsia="MS Mincho" w:hAnsi="Arial" w:cs="Arial"/>
          <w:sz w:val="22"/>
          <w:szCs w:val="22"/>
          <w:lang w:eastAsia="en-US"/>
        </w:rPr>
        <w:tab/>
        <w:t>1637/3</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orná půda</w:t>
      </w:r>
      <w:r>
        <w:rPr>
          <w:rFonts w:ascii="Arial" w:eastAsia="MS Mincho" w:hAnsi="Arial" w:cs="Arial"/>
          <w:sz w:val="22"/>
          <w:szCs w:val="22"/>
          <w:lang w:eastAsia="en-US"/>
        </w:rPr>
        <w:tab/>
      </w:r>
      <w:r>
        <w:rPr>
          <w:rFonts w:ascii="Arial" w:eastAsia="MS Mincho" w:hAnsi="Arial" w:cs="Arial"/>
          <w:sz w:val="22"/>
          <w:szCs w:val="22"/>
          <w:lang w:eastAsia="en-US"/>
        </w:rPr>
        <w:tab/>
        <w:t>39</w:t>
      </w:r>
    </w:p>
    <w:p w14:paraId="0E901E48" w14:textId="42BB4987" w:rsidR="004B2095" w:rsidRDefault="004B2095" w:rsidP="004B4FD7">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Pr>
          <w:rFonts w:ascii="Arial" w:eastAsia="MS Mincho" w:hAnsi="Arial" w:cs="Arial"/>
          <w:sz w:val="22"/>
          <w:szCs w:val="22"/>
          <w:lang w:eastAsia="en-US"/>
        </w:rPr>
        <w:tab/>
        <w:t>2/15</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ostatní plocha</w:t>
      </w:r>
      <w:r>
        <w:rPr>
          <w:rFonts w:ascii="Arial" w:eastAsia="MS Mincho" w:hAnsi="Arial" w:cs="Arial"/>
          <w:sz w:val="22"/>
          <w:szCs w:val="22"/>
          <w:lang w:eastAsia="en-US"/>
        </w:rPr>
        <w:tab/>
      </w:r>
      <w:r>
        <w:rPr>
          <w:rFonts w:ascii="Arial" w:eastAsia="MS Mincho" w:hAnsi="Arial" w:cs="Arial"/>
          <w:sz w:val="22"/>
          <w:szCs w:val="22"/>
          <w:lang w:eastAsia="en-US"/>
        </w:rPr>
        <w:tab/>
        <w:t>68</w:t>
      </w:r>
    </w:p>
    <w:p w14:paraId="7DBD733A" w14:textId="653DAF98"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Pr>
          <w:rFonts w:ascii="Arial" w:eastAsia="MS Mincho" w:hAnsi="Arial" w:cs="Arial"/>
          <w:sz w:val="22"/>
          <w:szCs w:val="22"/>
          <w:lang w:eastAsia="en-US"/>
        </w:rPr>
        <w:tab/>
        <w:t>175/28</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zahrada</w:t>
      </w:r>
      <w:r>
        <w:rPr>
          <w:rFonts w:ascii="Arial" w:eastAsia="MS Mincho" w:hAnsi="Arial" w:cs="Arial"/>
          <w:sz w:val="22"/>
          <w:szCs w:val="22"/>
          <w:lang w:eastAsia="en-US"/>
        </w:rPr>
        <w:tab/>
      </w:r>
      <w:r>
        <w:rPr>
          <w:rFonts w:ascii="Arial" w:eastAsia="MS Mincho" w:hAnsi="Arial" w:cs="Arial"/>
          <w:sz w:val="22"/>
          <w:szCs w:val="22"/>
          <w:lang w:eastAsia="en-US"/>
        </w:rPr>
        <w:tab/>
        <w:t>109</w:t>
      </w:r>
    </w:p>
    <w:p w14:paraId="28665176" w14:textId="7C4A26C0"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Pr>
          <w:rFonts w:ascii="Arial" w:eastAsia="MS Mincho" w:hAnsi="Arial" w:cs="Arial"/>
          <w:sz w:val="22"/>
          <w:szCs w:val="22"/>
          <w:lang w:eastAsia="en-US"/>
        </w:rPr>
        <w:tab/>
        <w:t>178/4</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49</w:t>
      </w:r>
    </w:p>
    <w:p w14:paraId="733AFF3F" w14:textId="16C7C399"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Pr>
          <w:rFonts w:ascii="Arial" w:eastAsia="MS Mincho" w:hAnsi="Arial" w:cs="Arial"/>
          <w:sz w:val="22"/>
          <w:szCs w:val="22"/>
          <w:lang w:eastAsia="en-US"/>
        </w:rPr>
        <w:tab/>
        <w:t>197/5</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ostatní plocha</w:t>
      </w:r>
      <w:r>
        <w:rPr>
          <w:rFonts w:ascii="Arial" w:eastAsia="MS Mincho" w:hAnsi="Arial" w:cs="Arial"/>
          <w:sz w:val="22"/>
          <w:szCs w:val="22"/>
          <w:lang w:eastAsia="en-US"/>
        </w:rPr>
        <w:tab/>
      </w:r>
      <w:r>
        <w:rPr>
          <w:rFonts w:ascii="Arial" w:eastAsia="MS Mincho" w:hAnsi="Arial" w:cs="Arial"/>
          <w:sz w:val="22"/>
          <w:szCs w:val="22"/>
          <w:lang w:eastAsia="en-US"/>
        </w:rPr>
        <w:tab/>
        <w:t>24</w:t>
      </w:r>
    </w:p>
    <w:p w14:paraId="15C57C1E" w14:textId="2AFF5A9F"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Pr>
          <w:rFonts w:ascii="Arial" w:eastAsia="MS Mincho" w:hAnsi="Arial" w:cs="Arial"/>
          <w:sz w:val="22"/>
          <w:szCs w:val="22"/>
          <w:lang w:eastAsia="en-US"/>
        </w:rPr>
        <w:tab/>
        <w:t>224/3</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ostatní plocha</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398</w:t>
      </w:r>
    </w:p>
    <w:p w14:paraId="06D63DE7" w14:textId="5604318D"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sidR="00A7372A">
        <w:rPr>
          <w:rFonts w:ascii="Arial" w:eastAsia="MS Mincho" w:hAnsi="Arial" w:cs="Arial"/>
          <w:sz w:val="22"/>
          <w:szCs w:val="22"/>
          <w:lang w:eastAsia="en-US"/>
        </w:rPr>
        <w:tab/>
        <w:t>254/2</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ostatní plocha</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48</w:t>
      </w:r>
    </w:p>
    <w:p w14:paraId="1F6FBCD8" w14:textId="2BBD5CBC"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sidR="00A7372A">
        <w:rPr>
          <w:rFonts w:ascii="Arial" w:eastAsia="MS Mincho" w:hAnsi="Arial" w:cs="Arial"/>
          <w:sz w:val="22"/>
          <w:szCs w:val="22"/>
          <w:lang w:eastAsia="en-US"/>
        </w:rPr>
        <w:tab/>
        <w:t>311/9</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ostatní plocha</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38</w:t>
      </w:r>
    </w:p>
    <w:p w14:paraId="0342BC94" w14:textId="0C320B84"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sidR="00A7372A">
        <w:rPr>
          <w:rFonts w:ascii="Arial" w:eastAsia="MS Mincho" w:hAnsi="Arial" w:cs="Arial"/>
          <w:sz w:val="22"/>
          <w:szCs w:val="22"/>
          <w:lang w:eastAsia="en-US"/>
        </w:rPr>
        <w:tab/>
        <w:t>332/23</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trvalý travní porost</w:t>
      </w:r>
      <w:r w:rsidR="00A7372A">
        <w:rPr>
          <w:rFonts w:ascii="Arial" w:eastAsia="MS Mincho" w:hAnsi="Arial" w:cs="Arial"/>
          <w:sz w:val="22"/>
          <w:szCs w:val="22"/>
          <w:lang w:eastAsia="en-US"/>
        </w:rPr>
        <w:tab/>
        <w:t>7 379</w:t>
      </w:r>
    </w:p>
    <w:p w14:paraId="70E7808F" w14:textId="7A76AB1A"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lastRenderedPageBreak/>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sidR="00A7372A">
        <w:rPr>
          <w:rFonts w:ascii="Arial" w:eastAsia="MS Mincho" w:hAnsi="Arial" w:cs="Arial"/>
          <w:sz w:val="22"/>
          <w:szCs w:val="22"/>
          <w:lang w:eastAsia="en-US"/>
        </w:rPr>
        <w:tab/>
        <w:t>346/24</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orná půda</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389</w:t>
      </w:r>
    </w:p>
    <w:p w14:paraId="35DC557B" w14:textId="33A805FE" w:rsidR="004B2095" w:rsidRDefault="004B2095" w:rsidP="004B2095">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sidR="00A7372A">
        <w:rPr>
          <w:rFonts w:ascii="Arial" w:eastAsia="MS Mincho" w:hAnsi="Arial" w:cs="Arial"/>
          <w:sz w:val="22"/>
          <w:szCs w:val="22"/>
          <w:lang w:eastAsia="en-US"/>
        </w:rPr>
        <w:tab/>
        <w:t>385/4</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ostatní plocha</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267</w:t>
      </w:r>
    </w:p>
    <w:p w14:paraId="3DFDC216" w14:textId="3391BC3C" w:rsidR="004B4FD7" w:rsidRPr="004B4FD7" w:rsidRDefault="004B2095" w:rsidP="004B4FD7">
      <w:pPr>
        <w:ind w:right="-433"/>
        <w:rPr>
          <w:rFonts w:ascii="Arial" w:eastAsia="MS Mincho" w:hAnsi="Arial" w:cs="Arial"/>
          <w:sz w:val="22"/>
          <w:szCs w:val="22"/>
          <w:lang w:eastAsia="en-US"/>
        </w:rPr>
      </w:pPr>
      <w:r>
        <w:rPr>
          <w:rFonts w:ascii="Arial" w:eastAsia="MS Mincho" w:hAnsi="Arial" w:cs="Arial"/>
          <w:sz w:val="22"/>
          <w:szCs w:val="22"/>
          <w:lang w:eastAsia="en-US"/>
        </w:rPr>
        <w:t>Ždírec</w:t>
      </w:r>
      <w:r>
        <w:rPr>
          <w:rFonts w:ascii="Arial" w:eastAsia="MS Mincho" w:hAnsi="Arial" w:cs="Arial"/>
          <w:sz w:val="22"/>
          <w:szCs w:val="22"/>
          <w:lang w:eastAsia="en-US"/>
        </w:rPr>
        <w:tab/>
      </w:r>
      <w:r>
        <w:rPr>
          <w:rFonts w:ascii="Arial" w:eastAsia="MS Mincho" w:hAnsi="Arial" w:cs="Arial"/>
          <w:sz w:val="22"/>
          <w:szCs w:val="22"/>
          <w:lang w:eastAsia="en-US"/>
        </w:rPr>
        <w:tab/>
      </w:r>
      <w:proofErr w:type="spellStart"/>
      <w:r>
        <w:rPr>
          <w:rFonts w:ascii="Arial" w:eastAsia="MS Mincho" w:hAnsi="Arial" w:cs="Arial"/>
          <w:sz w:val="22"/>
          <w:szCs w:val="22"/>
          <w:lang w:eastAsia="en-US"/>
        </w:rPr>
        <w:t>Ždírec</w:t>
      </w:r>
      <w:proofErr w:type="spellEnd"/>
      <w:r>
        <w:rPr>
          <w:rFonts w:ascii="Arial" w:eastAsia="MS Mincho" w:hAnsi="Arial" w:cs="Arial"/>
          <w:sz w:val="22"/>
          <w:szCs w:val="22"/>
          <w:lang w:eastAsia="en-US"/>
        </w:rPr>
        <w:t xml:space="preserve"> u Blovic</w:t>
      </w:r>
      <w:r w:rsidR="00A7372A">
        <w:rPr>
          <w:rFonts w:ascii="Arial" w:eastAsia="MS Mincho" w:hAnsi="Arial" w:cs="Arial"/>
          <w:sz w:val="22"/>
          <w:szCs w:val="22"/>
          <w:lang w:eastAsia="en-US"/>
        </w:rPr>
        <w:tab/>
        <w:t>407/6</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ostatní plocha</w:t>
      </w:r>
      <w:r w:rsidR="00A7372A">
        <w:rPr>
          <w:rFonts w:ascii="Arial" w:eastAsia="MS Mincho" w:hAnsi="Arial" w:cs="Arial"/>
          <w:sz w:val="22"/>
          <w:szCs w:val="22"/>
          <w:lang w:eastAsia="en-US"/>
        </w:rPr>
        <w:tab/>
      </w:r>
      <w:r w:rsidR="00A7372A">
        <w:rPr>
          <w:rFonts w:ascii="Arial" w:eastAsia="MS Mincho" w:hAnsi="Arial" w:cs="Arial"/>
          <w:sz w:val="22"/>
          <w:szCs w:val="22"/>
          <w:lang w:eastAsia="en-US"/>
        </w:rPr>
        <w:tab/>
        <w:t>1 017</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0B8F8B1E"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41204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80E72">
        <w:rPr>
          <w:rFonts w:ascii="Arial" w:hAnsi="Arial" w:cs="Arial"/>
          <w:sz w:val="22"/>
          <w:szCs w:val="22"/>
        </w:rPr>
        <w:t xml:space="preserve"> KPU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B7D1702" w:rsidR="001F2D69" w:rsidRPr="00580E72" w:rsidRDefault="001F2D69" w:rsidP="002F431A">
      <w:pPr>
        <w:spacing w:line="276" w:lineRule="auto"/>
        <w:ind w:firstLine="426"/>
        <w:jc w:val="both"/>
        <w:rPr>
          <w:rFonts w:ascii="Arial" w:hAnsi="Arial" w:cs="Arial"/>
          <w:i/>
          <w:sz w:val="22"/>
          <w:szCs w:val="22"/>
        </w:rPr>
      </w:pPr>
      <w:r w:rsidRPr="00580E72">
        <w:rPr>
          <w:rFonts w:ascii="Arial" w:hAnsi="Arial" w:cs="Arial"/>
          <w:i/>
          <w:sz w:val="22"/>
          <w:szCs w:val="22"/>
        </w:rPr>
        <w:t xml:space="preserve">Obchodní firma </w:t>
      </w:r>
      <w:r w:rsidR="00941363" w:rsidRPr="00580E72">
        <w:rPr>
          <w:rFonts w:ascii="Arial" w:hAnsi="Arial" w:cs="Arial"/>
          <w:i/>
          <w:sz w:val="22"/>
          <w:szCs w:val="22"/>
        </w:rPr>
        <w:t>Z</w:t>
      </w:r>
      <w:r w:rsidRPr="00580E72">
        <w:rPr>
          <w:rFonts w:ascii="Arial" w:hAnsi="Arial" w:cs="Arial"/>
          <w:i/>
          <w:sz w:val="22"/>
          <w:szCs w:val="22"/>
        </w:rPr>
        <w:t>hotovitele</w:t>
      </w:r>
    </w:p>
    <w:p w14:paraId="389DEE7B" w14:textId="2AFC7BF6" w:rsidR="001F2D69" w:rsidRPr="00580E72" w:rsidRDefault="001F2D69" w:rsidP="002F431A">
      <w:pPr>
        <w:spacing w:line="276" w:lineRule="auto"/>
        <w:ind w:firstLine="426"/>
        <w:jc w:val="both"/>
        <w:rPr>
          <w:rFonts w:ascii="Arial" w:hAnsi="Arial" w:cs="Arial"/>
          <w:i/>
          <w:sz w:val="22"/>
          <w:szCs w:val="22"/>
        </w:rPr>
      </w:pPr>
      <w:r w:rsidRPr="00580E72">
        <w:rPr>
          <w:rFonts w:ascii="Arial" w:hAnsi="Arial" w:cs="Arial"/>
          <w:i/>
          <w:sz w:val="22"/>
          <w:szCs w:val="22"/>
        </w:rPr>
        <w:t>Cena bez DPH, rozpis částky DPH podle sazby</w:t>
      </w:r>
    </w:p>
    <w:p w14:paraId="1DD2A8DF" w14:textId="3204FDE1" w:rsidR="001F2D69" w:rsidRDefault="001F2D69" w:rsidP="00E7679B">
      <w:pPr>
        <w:spacing w:after="120" w:line="276" w:lineRule="auto"/>
        <w:ind w:firstLine="426"/>
        <w:jc w:val="both"/>
        <w:rPr>
          <w:rFonts w:ascii="Arial" w:hAnsi="Arial" w:cs="Arial"/>
          <w:i/>
          <w:sz w:val="22"/>
          <w:szCs w:val="22"/>
        </w:rPr>
      </w:pPr>
      <w:r w:rsidRPr="00580E72">
        <w:rPr>
          <w:rFonts w:ascii="Arial" w:hAnsi="Arial" w:cs="Arial"/>
          <w:i/>
          <w:sz w:val="22"/>
          <w:szCs w:val="22"/>
        </w:rPr>
        <w:t>Číslo účtu Zhotovitele</w:t>
      </w:r>
    </w:p>
    <w:p w14:paraId="29ECC87B" w14:textId="35220DC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80E72">
        <w:rPr>
          <w:rFonts w:ascii="Arial" w:hAnsi="Arial" w:cs="Arial"/>
          <w:sz w:val="22"/>
          <w:szCs w:val="22"/>
        </w:rPr>
        <w:t>Plzeňský kraj, náměstí Generála Píky 2110/8, 326 00 Plzeň</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lastRenderedPageBreak/>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C55E7B2" w14:textId="77777777" w:rsidR="00580E72" w:rsidRDefault="00580E72" w:rsidP="00962581">
      <w:pPr>
        <w:spacing w:after="120" w:line="276" w:lineRule="auto"/>
        <w:jc w:val="both"/>
        <w:rPr>
          <w:rFonts w:ascii="Arial" w:hAnsi="Arial" w:cs="Arial"/>
          <w:sz w:val="22"/>
          <w:szCs w:val="22"/>
        </w:rPr>
      </w:pPr>
    </w:p>
    <w:p w14:paraId="1D541165" w14:textId="77777777" w:rsidR="00580E72" w:rsidRPr="008845AF" w:rsidRDefault="00580E72"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81228AF" w:rsidR="008637CE" w:rsidRDefault="00580E72" w:rsidP="004F2B9F">
      <w:pPr>
        <w:contextualSpacing/>
        <w:rPr>
          <w:rFonts w:ascii="Arial" w:hAnsi="Arial" w:cs="Arial"/>
          <w:b/>
          <w:sz w:val="22"/>
          <w:szCs w:val="22"/>
        </w:rPr>
      </w:pPr>
      <w:r>
        <w:rPr>
          <w:rFonts w:ascii="Arial" w:hAnsi="Arial" w:cs="Arial"/>
          <w:b/>
          <w:sz w:val="22"/>
          <w:szCs w:val="22"/>
        </w:rPr>
        <w:t>Ing. Jiří Papež</w:t>
      </w:r>
    </w:p>
    <w:p w14:paraId="7AA50648" w14:textId="37488471" w:rsidR="00580E72" w:rsidRDefault="00580E72" w:rsidP="004F2B9F">
      <w:pPr>
        <w:contextualSpacing/>
        <w:rPr>
          <w:rFonts w:ascii="Arial" w:hAnsi="Arial" w:cs="Arial"/>
          <w:b/>
          <w:sz w:val="22"/>
          <w:szCs w:val="22"/>
        </w:rPr>
      </w:pPr>
      <w:r>
        <w:rPr>
          <w:rFonts w:ascii="Arial" w:hAnsi="Arial" w:cs="Arial"/>
          <w:b/>
          <w:sz w:val="22"/>
          <w:szCs w:val="22"/>
        </w:rPr>
        <w:t>ředitel KPÚ pro Plzeňský kraj</w:t>
      </w:r>
    </w:p>
    <w:sectPr w:rsidR="00580E72"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42AD" w14:textId="77777777" w:rsidR="00BA7E11" w:rsidRDefault="00BA7E11" w:rsidP="007B5020">
      <w:r>
        <w:separator/>
      </w:r>
    </w:p>
  </w:endnote>
  <w:endnote w:type="continuationSeparator" w:id="0">
    <w:p w14:paraId="773A1B0C" w14:textId="77777777" w:rsidR="00BA7E11" w:rsidRDefault="00BA7E1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65BB" w14:textId="77777777" w:rsidR="00BA7E11" w:rsidRDefault="00BA7E11" w:rsidP="007B5020">
      <w:r>
        <w:separator/>
      </w:r>
    </w:p>
  </w:footnote>
  <w:footnote w:type="continuationSeparator" w:id="0">
    <w:p w14:paraId="7CBA48D4" w14:textId="77777777" w:rsidR="00BA7E11" w:rsidRDefault="00BA7E1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29711D"/>
    <w:multiLevelType w:val="hybridMultilevel"/>
    <w:tmpl w:val="51D81DA8"/>
    <w:lvl w:ilvl="0" w:tplc="B1B643C6">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370375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7326"/>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11"/>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3BEC"/>
    <w:rsid w:val="00454EB3"/>
    <w:rsid w:val="0045793B"/>
    <w:rsid w:val="00463719"/>
    <w:rsid w:val="00476D2D"/>
    <w:rsid w:val="0048038D"/>
    <w:rsid w:val="00484A6E"/>
    <w:rsid w:val="004A4099"/>
    <w:rsid w:val="004A4634"/>
    <w:rsid w:val="004B2095"/>
    <w:rsid w:val="004B350E"/>
    <w:rsid w:val="004B4625"/>
    <w:rsid w:val="004B4FD7"/>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0E72"/>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372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7E11"/>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639BA"/>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1CA8"/>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B74F8"/>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3762</Words>
  <Characters>22200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cp:revision>
  <cp:lastPrinted>2023-01-02T13:44:00Z</cp:lastPrinted>
  <dcterms:created xsi:type="dcterms:W3CDTF">2026-03-04T07:33:00Z</dcterms:created>
  <dcterms:modified xsi:type="dcterms:W3CDTF">2026-03-04T08:36:00Z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