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2E3FA8"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Pr="002E3FA8">
        <w:rPr>
          <w:rFonts w:ascii="Arial" w:hAnsi="Arial" w:cs="Arial"/>
          <w:sz w:val="20"/>
          <w:szCs w:val="20"/>
        </w:rPr>
        <w:t>11a, 130 00 Praha 3 - Žižkov, IČO: 01312774, DIČ: CZ 01312774</w:t>
      </w:r>
    </w:p>
    <w:p w14:paraId="75069FA6" w14:textId="77777777" w:rsidR="00374F5A" w:rsidRPr="002E3FA8" w:rsidRDefault="00374F5A" w:rsidP="00374F5A">
      <w:pPr>
        <w:jc w:val="right"/>
        <w:rPr>
          <w:rFonts w:ascii="Arial" w:hAnsi="Arial" w:cs="Arial"/>
          <w:sz w:val="22"/>
          <w:szCs w:val="22"/>
        </w:rPr>
      </w:pPr>
      <w:r w:rsidRPr="002E3FA8">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2E3FA8">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167E0E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A3A26" w:rsidRPr="008A3A26">
        <w:rPr>
          <w:rFonts w:ascii="Arial" w:hAnsi="Arial" w:cs="Arial"/>
          <w:b/>
          <w:sz w:val="22"/>
          <w:szCs w:val="22"/>
          <w:u w:val="single"/>
        </w:rPr>
        <w:t>STČ/82_ME_Hostín_u_Vojkovic_pozemky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1024/11a, 130 00 Praha 3</w:t>
      </w:r>
    </w:p>
    <w:p w14:paraId="68AE89A3" w14:textId="77777777" w:rsidR="00A630DC" w:rsidRPr="00936B10" w:rsidRDefault="00A630DC" w:rsidP="00A630DC">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A17920">
        <w:rPr>
          <w:rFonts w:ascii="Arial" w:hAnsi="Arial" w:cs="Arial"/>
          <w:b/>
          <w:sz w:val="22"/>
          <w:szCs w:val="22"/>
        </w:rPr>
        <w:t>Středočeský kraj a hl. m. Praha</w:t>
      </w:r>
    </w:p>
    <w:bookmarkEnd w:id="1"/>
    <w:p w14:paraId="0AE3150C" w14:textId="77777777" w:rsidR="00A630DC" w:rsidRPr="00A17920" w:rsidRDefault="00A630DC" w:rsidP="00A630DC">
      <w:pPr>
        <w:rPr>
          <w:rFonts w:ascii="Arial" w:hAnsi="Arial" w:cs="Arial"/>
          <w:sz w:val="22"/>
          <w:szCs w:val="22"/>
        </w:rPr>
      </w:pPr>
      <w:r>
        <w:rPr>
          <w:rFonts w:ascii="Arial" w:hAnsi="Arial" w:cs="Arial"/>
          <w:sz w:val="22"/>
          <w:szCs w:val="22"/>
        </w:rPr>
        <w:t xml:space="preserve">Adresa pro doručování: </w:t>
      </w:r>
      <w:r w:rsidRPr="00A17920">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A1792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64687F86"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6B6B2A">
        <w:rPr>
          <w:rFonts w:ascii="Arial" w:hAnsi="Arial" w:cs="Arial"/>
          <w:b/>
          <w:sz w:val="22"/>
          <w:szCs w:val="22"/>
        </w:rPr>
        <w:t>Bc. Miroslava Petříčková</w:t>
      </w:r>
    </w:p>
    <w:p w14:paraId="5DDBC2BD" w14:textId="2D492320"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005B503F">
        <w:rPr>
          <w:rFonts w:ascii="Arial" w:hAnsi="Arial" w:cs="Arial"/>
          <w:b/>
          <w:sz w:val="22"/>
          <w:szCs w:val="22"/>
        </w:rPr>
        <w:t>7</w:t>
      </w:r>
      <w:r w:rsidR="006C488A">
        <w:rPr>
          <w:rFonts w:ascii="Arial" w:hAnsi="Arial" w:cs="Arial"/>
          <w:b/>
          <w:sz w:val="22"/>
          <w:szCs w:val="22"/>
        </w:rPr>
        <w:t>25</w:t>
      </w:r>
      <w:r w:rsidR="00111323">
        <w:rPr>
          <w:rFonts w:ascii="Arial" w:hAnsi="Arial" w:cs="Arial"/>
          <w:b/>
          <w:sz w:val="22"/>
          <w:szCs w:val="22"/>
        </w:rPr>
        <w:t> 949 9</w:t>
      </w:r>
      <w:r w:rsidR="005B503F">
        <w:rPr>
          <w:rFonts w:ascii="Arial" w:hAnsi="Arial" w:cs="Arial"/>
          <w:b/>
          <w:sz w:val="22"/>
          <w:szCs w:val="22"/>
        </w:rPr>
        <w:t>17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005B503F">
        <w:rPr>
          <w:rFonts w:ascii="Arial" w:hAnsi="Arial" w:cs="Arial"/>
          <w:b/>
          <w:sz w:val="22"/>
          <w:szCs w:val="22"/>
        </w:rPr>
        <w:t>miroslava</w:t>
      </w:r>
      <w:r w:rsidR="00111323">
        <w:rPr>
          <w:rFonts w:ascii="Arial" w:hAnsi="Arial" w:cs="Arial"/>
          <w:b/>
          <w:sz w:val="22"/>
          <w:szCs w:val="22"/>
        </w:rPr>
        <w:t>.</w:t>
      </w:r>
      <w:r w:rsidR="005B503F">
        <w:rPr>
          <w:rFonts w:ascii="Arial" w:hAnsi="Arial" w:cs="Arial"/>
          <w:b/>
          <w:sz w:val="22"/>
          <w:szCs w:val="22"/>
        </w:rPr>
        <w:t>petrickova</w:t>
      </w:r>
      <w:r w:rsidRPr="00111323">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9253EE9" w14:textId="235A4BDA" w:rsidR="007B6681" w:rsidRDefault="007B6681" w:rsidP="00C629C7">
      <w:pPr>
        <w:jc w:val="both"/>
        <w:rPr>
          <w:rFonts w:ascii="Arial" w:hAnsi="Arial" w:cs="Arial"/>
          <w:sz w:val="22"/>
          <w:szCs w:val="22"/>
        </w:rPr>
      </w:pPr>
      <w:r w:rsidRPr="00111323">
        <w:rPr>
          <w:rFonts w:ascii="Arial" w:hAnsi="Arial" w:cs="Arial"/>
          <w:sz w:val="22"/>
          <w:szCs w:val="22"/>
        </w:rPr>
        <w:t>Převod zemědělského pozemku podle § 10 odst. 5 zákona č. 503/2012 Sb.,</w:t>
      </w:r>
      <w:r w:rsidRPr="00374F5A">
        <w:rPr>
          <w:rFonts w:ascii="Arial" w:hAnsi="Arial" w:cs="Arial"/>
          <w:sz w:val="22"/>
          <w:szCs w:val="22"/>
        </w:rPr>
        <w:t xml:space="preserve"> </w:t>
      </w:r>
    </w:p>
    <w:p w14:paraId="02363C5F" w14:textId="77777777" w:rsidR="00364043" w:rsidRPr="00364043" w:rsidRDefault="00364043" w:rsidP="00C629C7">
      <w:pPr>
        <w:jc w:val="both"/>
        <w:rPr>
          <w:rFonts w:ascii="Arial" w:hAnsi="Arial" w:cs="Arial"/>
          <w:sz w:val="22"/>
          <w:szCs w:val="22"/>
        </w:rPr>
      </w:pPr>
    </w:p>
    <w:p w14:paraId="277D7CE7" w14:textId="7AAC9035" w:rsidR="00C629C7" w:rsidRPr="00374F5A" w:rsidRDefault="00C629C7" w:rsidP="00C629C7">
      <w:pPr>
        <w:jc w:val="both"/>
        <w:rPr>
          <w:rFonts w:ascii="Arial" w:hAnsi="Arial" w:cs="Arial"/>
          <w:b/>
          <w:sz w:val="22"/>
          <w:szCs w:val="22"/>
        </w:rPr>
      </w:pPr>
      <w:r w:rsidRPr="00374F5A">
        <w:rPr>
          <w:rFonts w:ascii="Arial" w:hAnsi="Arial" w:cs="Arial"/>
          <w:b/>
          <w:sz w:val="22"/>
          <w:szCs w:val="22"/>
        </w:rPr>
        <w:t>Účel znaleckého posudku:</w:t>
      </w:r>
    </w:p>
    <w:p w14:paraId="142D603F"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Převod zemědělského pozemku podle § 10 odst. 5 zákona č. 503/2012 Sb. v platném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49DB5E25" w14:textId="77777777" w:rsidR="009F5D58" w:rsidRPr="00A34A48" w:rsidRDefault="009F5D58" w:rsidP="009F5D58">
      <w:pPr>
        <w:tabs>
          <w:tab w:val="num" w:pos="1474"/>
        </w:tabs>
        <w:jc w:val="both"/>
        <w:rPr>
          <w:rFonts w:ascii="Arial" w:hAnsi="Arial" w:cs="Arial"/>
          <w:b/>
          <w:sz w:val="22"/>
          <w:szCs w:val="22"/>
        </w:rPr>
      </w:pPr>
      <w:r w:rsidRPr="00A34A48">
        <w:rPr>
          <w:rFonts w:ascii="Arial" w:hAnsi="Arial" w:cs="Arial"/>
          <w:b/>
          <w:sz w:val="22"/>
          <w:szCs w:val="22"/>
        </w:rPr>
        <w:t>Kupující věci nemovité:</w:t>
      </w:r>
    </w:p>
    <w:p w14:paraId="090A6FD1" w14:textId="5A1CA264" w:rsidR="009F5D58" w:rsidRDefault="00364043" w:rsidP="009F5D58">
      <w:pPr>
        <w:tabs>
          <w:tab w:val="num" w:pos="1474"/>
        </w:tabs>
        <w:jc w:val="both"/>
        <w:rPr>
          <w:rFonts w:ascii="Arial" w:hAnsi="Arial" w:cs="Arial"/>
          <w:i/>
          <w:sz w:val="22"/>
          <w:szCs w:val="22"/>
        </w:rPr>
      </w:pPr>
      <w:r>
        <w:rPr>
          <w:rFonts w:ascii="Arial" w:hAnsi="Arial" w:cs="Arial"/>
          <w:i/>
          <w:sz w:val="22"/>
          <w:szCs w:val="22"/>
        </w:rPr>
        <w:t>XXXXXXXXXXXXXXXXXXXXXXXX</w:t>
      </w:r>
    </w:p>
    <w:p w14:paraId="595C6408" w14:textId="77777777" w:rsidR="00364043" w:rsidRPr="00364043" w:rsidRDefault="00364043" w:rsidP="009F5D58">
      <w:pPr>
        <w:tabs>
          <w:tab w:val="num" w:pos="1474"/>
        </w:tabs>
        <w:jc w:val="both"/>
        <w:rPr>
          <w:rFonts w:ascii="Arial" w:hAnsi="Arial" w:cs="Arial"/>
          <w:i/>
          <w:sz w:val="22"/>
          <w:szCs w:val="22"/>
        </w:rPr>
      </w:pPr>
    </w:p>
    <w:p w14:paraId="70705C85" w14:textId="77777777" w:rsidR="009F5D58" w:rsidRDefault="009F5D58" w:rsidP="009F5D58">
      <w:pPr>
        <w:tabs>
          <w:tab w:val="num" w:pos="1474"/>
        </w:tabs>
        <w:jc w:val="both"/>
        <w:rPr>
          <w:rFonts w:ascii="Arial" w:hAnsi="Arial" w:cs="Arial"/>
          <w:b/>
          <w:sz w:val="22"/>
          <w:szCs w:val="22"/>
        </w:rPr>
      </w:pPr>
      <w:r w:rsidRPr="001F7E41">
        <w:rPr>
          <w:rFonts w:ascii="Arial" w:hAnsi="Arial" w:cs="Arial"/>
          <w:b/>
          <w:sz w:val="22"/>
          <w:szCs w:val="22"/>
        </w:rPr>
        <w:t>Specifické požadavky objednatele:</w:t>
      </w:r>
    </w:p>
    <w:p w14:paraId="23DCC63D" w14:textId="639F63A9" w:rsidR="009F5D58" w:rsidRPr="009F5D58" w:rsidRDefault="009F5D58" w:rsidP="009F5D58">
      <w:pPr>
        <w:tabs>
          <w:tab w:val="num" w:pos="1474"/>
        </w:tabs>
        <w:jc w:val="both"/>
        <w:rPr>
          <w:rFonts w:ascii="Arial" w:hAnsi="Arial" w:cs="Arial"/>
          <w:bCs/>
          <w:sz w:val="22"/>
          <w:szCs w:val="22"/>
        </w:rPr>
      </w:pPr>
      <w:r w:rsidRPr="00FE5C53">
        <w:rPr>
          <w:rFonts w:ascii="Arial" w:hAnsi="Arial" w:cs="Arial"/>
          <w:bCs/>
          <w:sz w:val="22"/>
          <w:szCs w:val="22"/>
        </w:rPr>
        <w:t>Cenu určit včetně zaokrouhlení.</w:t>
      </w:r>
    </w:p>
    <w:p w14:paraId="219A51FB" w14:textId="6DDF956A" w:rsidR="009F5D58" w:rsidRPr="001F7E41" w:rsidRDefault="009F5D58" w:rsidP="009F5D58">
      <w:pPr>
        <w:jc w:val="both"/>
        <w:rPr>
          <w:rFonts w:ascii="Arial" w:hAnsi="Arial" w:cs="Arial"/>
          <w:sz w:val="22"/>
          <w:szCs w:val="22"/>
        </w:rPr>
      </w:pPr>
      <w:r>
        <w:rPr>
          <w:rFonts w:ascii="Arial" w:hAnsi="Arial" w:cs="Arial"/>
          <w:sz w:val="22"/>
          <w:szCs w:val="22"/>
        </w:rPr>
        <w:t xml:space="preserve">Na </w:t>
      </w:r>
      <w:r w:rsidR="009C373F">
        <w:rPr>
          <w:rFonts w:ascii="Arial" w:hAnsi="Arial" w:cs="Arial"/>
          <w:sz w:val="22"/>
          <w:szCs w:val="22"/>
        </w:rPr>
        <w:t>pozemku</w:t>
      </w:r>
      <w:r>
        <w:rPr>
          <w:rFonts w:ascii="Arial" w:hAnsi="Arial" w:cs="Arial"/>
          <w:sz w:val="22"/>
          <w:szCs w:val="22"/>
        </w:rPr>
        <w:t xml:space="preserve"> se nachází stavba, která je součástí pozemku KN st. </w:t>
      </w:r>
      <w:r w:rsidR="009C373F">
        <w:rPr>
          <w:rFonts w:ascii="Arial" w:hAnsi="Arial" w:cs="Arial"/>
          <w:sz w:val="22"/>
          <w:szCs w:val="22"/>
        </w:rPr>
        <w:t>134/1</w:t>
      </w:r>
      <w:r>
        <w:rPr>
          <w:rFonts w:ascii="Arial" w:hAnsi="Arial" w:cs="Arial"/>
          <w:sz w:val="22"/>
          <w:szCs w:val="22"/>
        </w:rPr>
        <w:t xml:space="preserve">. Pozemek KN st. </w:t>
      </w:r>
      <w:r w:rsidR="009C373F">
        <w:rPr>
          <w:rFonts w:ascii="Arial" w:hAnsi="Arial" w:cs="Arial"/>
          <w:sz w:val="22"/>
          <w:szCs w:val="22"/>
        </w:rPr>
        <w:t>134/1</w:t>
      </w:r>
      <w:r>
        <w:rPr>
          <w:rFonts w:ascii="Arial" w:hAnsi="Arial" w:cs="Arial"/>
          <w:sz w:val="22"/>
          <w:szCs w:val="22"/>
        </w:rPr>
        <w:t xml:space="preserve"> je evidovaný na LV </w:t>
      </w:r>
      <w:r w:rsidR="009C373F">
        <w:rPr>
          <w:rFonts w:ascii="Arial" w:hAnsi="Arial" w:cs="Arial"/>
          <w:sz w:val="22"/>
          <w:szCs w:val="22"/>
        </w:rPr>
        <w:t>82</w:t>
      </w:r>
      <w:r>
        <w:rPr>
          <w:rFonts w:ascii="Arial" w:hAnsi="Arial" w:cs="Arial"/>
          <w:sz w:val="22"/>
          <w:szCs w:val="22"/>
        </w:rPr>
        <w:t>. Tato stavba není součástí ocenění.</w:t>
      </w:r>
    </w:p>
    <w:p w14:paraId="3847C0CF" w14:textId="77777777" w:rsidR="009F5D58" w:rsidRPr="00585D8F" w:rsidRDefault="009F5D58" w:rsidP="009F5D58">
      <w:pPr>
        <w:jc w:val="both"/>
        <w:rPr>
          <w:rFonts w:ascii="Arial" w:hAnsi="Arial" w:cs="Arial"/>
        </w:rPr>
      </w:pPr>
    </w:p>
    <w:p w14:paraId="5085BBD3" w14:textId="77777777" w:rsidR="009C373F" w:rsidRPr="009C373F" w:rsidRDefault="009C373F" w:rsidP="009C373F">
      <w:pPr>
        <w:jc w:val="both"/>
        <w:rPr>
          <w:rFonts w:ascii="Arial" w:hAnsi="Arial" w:cs="Arial"/>
          <w:b/>
          <w:sz w:val="22"/>
          <w:szCs w:val="22"/>
        </w:rPr>
      </w:pPr>
      <w:r w:rsidRPr="009C373F">
        <w:rPr>
          <w:rFonts w:ascii="Arial" w:hAnsi="Arial" w:cs="Arial"/>
          <w:b/>
          <w:sz w:val="22"/>
          <w:szCs w:val="22"/>
        </w:rPr>
        <w:t>Soupis oceňovaných věcí nemovitých:</w:t>
      </w:r>
    </w:p>
    <w:p w14:paraId="35835B5B" w14:textId="77777777" w:rsidR="009C373F" w:rsidRPr="009C373F" w:rsidRDefault="009C373F" w:rsidP="009C373F">
      <w:pPr>
        <w:jc w:val="both"/>
        <w:rPr>
          <w:rFonts w:ascii="Arial" w:hAnsi="Arial" w:cs="Arial"/>
          <w:bCs/>
          <w:sz w:val="20"/>
          <w:szCs w:val="20"/>
        </w:rPr>
      </w:pPr>
      <w:r w:rsidRPr="009C373F">
        <w:rPr>
          <w:rFonts w:ascii="Arial" w:hAnsi="Arial" w:cs="Arial"/>
          <w:bCs/>
          <w:sz w:val="20"/>
          <w:szCs w:val="20"/>
        </w:rPr>
        <w:t>Pozemek ve vlastnictví státu vedený na LV 10002 :</w:t>
      </w:r>
    </w:p>
    <w:p w14:paraId="0B547366" w14:textId="77777777" w:rsidR="009C373F" w:rsidRPr="009C373F" w:rsidRDefault="009C373F" w:rsidP="009C373F">
      <w:pPr>
        <w:jc w:val="both"/>
        <w:rPr>
          <w:rFonts w:ascii="Arial" w:hAnsi="Arial" w:cs="Arial"/>
          <w:bCs/>
          <w:sz w:val="20"/>
          <w:szCs w:val="20"/>
        </w:rPr>
      </w:pPr>
      <w:r w:rsidRPr="009C373F">
        <w:rPr>
          <w:rFonts w:ascii="Arial" w:hAnsi="Arial" w:cs="Arial"/>
          <w:bCs/>
          <w:sz w:val="20"/>
          <w:szCs w:val="20"/>
        </w:rPr>
        <w:t>------------------------------------------------------------------------------------------------------------------------------------</w:t>
      </w:r>
    </w:p>
    <w:p w14:paraId="41DBD284" w14:textId="0CE58131" w:rsidR="009C373F" w:rsidRPr="009C373F" w:rsidRDefault="009C373F" w:rsidP="009C373F">
      <w:pPr>
        <w:jc w:val="both"/>
        <w:rPr>
          <w:rFonts w:ascii="Arial" w:hAnsi="Arial" w:cs="Arial"/>
          <w:bCs/>
          <w:sz w:val="20"/>
          <w:szCs w:val="20"/>
        </w:rPr>
      </w:pPr>
      <w:r w:rsidRPr="009C373F">
        <w:rPr>
          <w:rFonts w:ascii="Arial" w:hAnsi="Arial" w:cs="Arial"/>
          <w:bCs/>
          <w:sz w:val="20"/>
          <w:szCs w:val="20"/>
        </w:rPr>
        <w:t>Obec</w:t>
      </w:r>
      <w:r w:rsidRPr="009C373F">
        <w:rPr>
          <w:rFonts w:ascii="Arial" w:hAnsi="Arial" w:cs="Arial"/>
          <w:bCs/>
          <w:sz w:val="20"/>
          <w:szCs w:val="20"/>
        </w:rPr>
        <w:tab/>
      </w:r>
      <w:r>
        <w:rPr>
          <w:rFonts w:ascii="Arial" w:hAnsi="Arial" w:cs="Arial"/>
          <w:bCs/>
          <w:sz w:val="20"/>
          <w:szCs w:val="20"/>
        </w:rPr>
        <w:t xml:space="preserve">                          </w:t>
      </w:r>
      <w:r w:rsidRPr="009C373F">
        <w:rPr>
          <w:rFonts w:ascii="Arial" w:hAnsi="Arial" w:cs="Arial"/>
          <w:bCs/>
          <w:sz w:val="20"/>
          <w:szCs w:val="20"/>
        </w:rPr>
        <w:t xml:space="preserve">Katastrální území </w:t>
      </w:r>
      <w:r w:rsidRPr="009C373F">
        <w:rPr>
          <w:rFonts w:ascii="Arial" w:hAnsi="Arial" w:cs="Arial"/>
          <w:bCs/>
          <w:sz w:val="20"/>
          <w:szCs w:val="20"/>
        </w:rPr>
        <w:tab/>
        <w:t>Parcelní číslo</w:t>
      </w:r>
      <w:r w:rsidRPr="009C373F">
        <w:rPr>
          <w:rFonts w:ascii="Arial" w:hAnsi="Arial" w:cs="Arial"/>
          <w:bCs/>
          <w:sz w:val="20"/>
          <w:szCs w:val="20"/>
        </w:rPr>
        <w:tab/>
      </w:r>
      <w:r>
        <w:rPr>
          <w:rFonts w:ascii="Arial" w:hAnsi="Arial" w:cs="Arial"/>
          <w:bCs/>
          <w:sz w:val="20"/>
          <w:szCs w:val="20"/>
        </w:rPr>
        <w:t xml:space="preserve">    </w:t>
      </w:r>
      <w:r w:rsidRPr="009C373F">
        <w:rPr>
          <w:rFonts w:ascii="Arial" w:hAnsi="Arial" w:cs="Arial"/>
          <w:bCs/>
          <w:sz w:val="20"/>
          <w:szCs w:val="20"/>
        </w:rPr>
        <w:t>Druh pozemk</w:t>
      </w:r>
      <w:r>
        <w:rPr>
          <w:rFonts w:ascii="Arial" w:hAnsi="Arial" w:cs="Arial"/>
          <w:bCs/>
          <w:sz w:val="20"/>
          <w:szCs w:val="20"/>
        </w:rPr>
        <w:t xml:space="preserve">u                  </w:t>
      </w:r>
      <w:r w:rsidRPr="009C373F">
        <w:rPr>
          <w:rFonts w:ascii="Arial" w:hAnsi="Arial" w:cs="Arial"/>
          <w:bCs/>
          <w:sz w:val="20"/>
          <w:szCs w:val="20"/>
        </w:rPr>
        <w:t>Výměra</w:t>
      </w:r>
    </w:p>
    <w:p w14:paraId="2927F037" w14:textId="77777777" w:rsidR="009C373F" w:rsidRPr="009C373F" w:rsidRDefault="009C373F" w:rsidP="009C373F">
      <w:pPr>
        <w:jc w:val="both"/>
        <w:rPr>
          <w:rFonts w:ascii="Arial" w:hAnsi="Arial" w:cs="Arial"/>
          <w:bCs/>
          <w:sz w:val="20"/>
          <w:szCs w:val="20"/>
        </w:rPr>
      </w:pPr>
      <w:r w:rsidRPr="009C373F">
        <w:rPr>
          <w:rFonts w:ascii="Arial" w:hAnsi="Arial" w:cs="Arial"/>
          <w:bCs/>
          <w:sz w:val="20"/>
          <w:szCs w:val="20"/>
        </w:rPr>
        <w:t>------------------------------------------------------------------------------------------------------------------------------------</w:t>
      </w:r>
    </w:p>
    <w:p w14:paraId="7C3734C9" w14:textId="77777777" w:rsidR="009C373F" w:rsidRPr="009C373F" w:rsidRDefault="009C373F" w:rsidP="009C373F">
      <w:pPr>
        <w:jc w:val="both"/>
        <w:rPr>
          <w:rFonts w:ascii="Arial" w:hAnsi="Arial" w:cs="Arial"/>
          <w:bCs/>
          <w:sz w:val="20"/>
          <w:szCs w:val="20"/>
        </w:rPr>
      </w:pPr>
      <w:r w:rsidRPr="009C373F">
        <w:rPr>
          <w:rFonts w:ascii="Arial" w:hAnsi="Arial" w:cs="Arial"/>
          <w:bCs/>
          <w:sz w:val="20"/>
          <w:szCs w:val="20"/>
        </w:rPr>
        <w:t>Katastr nemovitostí - stavební</w:t>
      </w:r>
    </w:p>
    <w:p w14:paraId="6CF0F5CF" w14:textId="4880ABF6" w:rsidR="009C373F" w:rsidRPr="009C373F" w:rsidRDefault="009C373F" w:rsidP="009C373F">
      <w:pPr>
        <w:jc w:val="both"/>
        <w:rPr>
          <w:rFonts w:ascii="Arial" w:hAnsi="Arial" w:cs="Arial"/>
          <w:bCs/>
          <w:sz w:val="20"/>
          <w:szCs w:val="20"/>
        </w:rPr>
      </w:pPr>
      <w:r w:rsidRPr="009C373F">
        <w:rPr>
          <w:rFonts w:ascii="Arial" w:hAnsi="Arial" w:cs="Arial"/>
          <w:bCs/>
          <w:sz w:val="20"/>
          <w:szCs w:val="20"/>
        </w:rPr>
        <w:t>Hostín u Vojkovic</w:t>
      </w:r>
      <w:r w:rsidRPr="009C373F">
        <w:rPr>
          <w:rFonts w:ascii="Arial" w:hAnsi="Arial" w:cs="Arial"/>
          <w:bCs/>
          <w:sz w:val="20"/>
          <w:szCs w:val="20"/>
        </w:rPr>
        <w:tab/>
        <w:t>Hostín u Vojkovic</w:t>
      </w:r>
      <w:r w:rsidRPr="009C373F">
        <w:rPr>
          <w:rFonts w:ascii="Arial" w:hAnsi="Arial" w:cs="Arial"/>
          <w:bCs/>
          <w:sz w:val="20"/>
          <w:szCs w:val="20"/>
        </w:rPr>
        <w:tab/>
        <w:t>134/2</w:t>
      </w:r>
      <w:r w:rsidRPr="009C373F">
        <w:rPr>
          <w:rFonts w:ascii="Arial" w:hAnsi="Arial" w:cs="Arial"/>
          <w:bCs/>
          <w:sz w:val="20"/>
          <w:szCs w:val="20"/>
        </w:rPr>
        <w:tab/>
      </w:r>
      <w:r>
        <w:rPr>
          <w:rFonts w:ascii="Arial" w:hAnsi="Arial" w:cs="Arial"/>
          <w:bCs/>
          <w:sz w:val="20"/>
          <w:szCs w:val="20"/>
        </w:rPr>
        <w:t xml:space="preserve">       </w:t>
      </w:r>
      <w:r w:rsidRPr="009C373F">
        <w:rPr>
          <w:rFonts w:ascii="Arial" w:hAnsi="Arial" w:cs="Arial"/>
          <w:bCs/>
          <w:sz w:val="20"/>
          <w:szCs w:val="20"/>
        </w:rPr>
        <w:t>zastavěná plocha a nádvoří</w:t>
      </w:r>
      <w:r>
        <w:rPr>
          <w:rFonts w:ascii="Arial" w:hAnsi="Arial" w:cs="Arial"/>
          <w:bCs/>
          <w:sz w:val="20"/>
          <w:szCs w:val="20"/>
        </w:rPr>
        <w:t xml:space="preserve">          </w:t>
      </w:r>
      <w:r w:rsidRPr="009C373F">
        <w:rPr>
          <w:rFonts w:ascii="Arial" w:hAnsi="Arial" w:cs="Arial"/>
          <w:bCs/>
          <w:sz w:val="20"/>
          <w:szCs w:val="20"/>
        </w:rPr>
        <w:t>92</w:t>
      </w:r>
      <w:r>
        <w:rPr>
          <w:rFonts w:ascii="Arial" w:hAnsi="Arial" w:cs="Arial"/>
          <w:bCs/>
          <w:sz w:val="20"/>
          <w:szCs w:val="20"/>
        </w:rPr>
        <w:t xml:space="preserve"> m²</w:t>
      </w:r>
    </w:p>
    <w:p w14:paraId="7312EA87" w14:textId="77777777" w:rsidR="009C373F" w:rsidRPr="009C373F" w:rsidRDefault="009C373F" w:rsidP="009C373F">
      <w:pPr>
        <w:jc w:val="both"/>
        <w:rPr>
          <w:rFonts w:ascii="Arial" w:hAnsi="Arial" w:cs="Arial"/>
          <w:bCs/>
          <w:sz w:val="20"/>
          <w:szCs w:val="20"/>
        </w:rPr>
      </w:pPr>
      <w:r w:rsidRPr="009C373F">
        <w:rPr>
          <w:rFonts w:ascii="Arial" w:hAnsi="Arial" w:cs="Arial"/>
          <w:bCs/>
          <w:sz w:val="20"/>
          <w:szCs w:val="20"/>
        </w:rPr>
        <w:t>------------------------------------------------------------------------------------------------------------------------------------</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0382C985" w14:textId="77777777" w:rsidR="005C4A68" w:rsidRDefault="005C4A68" w:rsidP="00C629C7">
      <w:pPr>
        <w:ind w:left="567" w:hanging="567"/>
        <w:jc w:val="both"/>
        <w:rPr>
          <w:rFonts w:ascii="Arial" w:hAnsi="Arial" w:cs="Arial"/>
          <w:i/>
          <w:sz w:val="22"/>
          <w:szCs w:val="22"/>
        </w:rPr>
      </w:pPr>
    </w:p>
    <w:p w14:paraId="1E7B8A36" w14:textId="77777777" w:rsidR="005C4A68" w:rsidRPr="00043A8B" w:rsidRDefault="005C4A68" w:rsidP="009F5D58">
      <w:pPr>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622D44F"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621ED8">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DE31CB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do</w:t>
      </w:r>
      <w:r w:rsidR="005B503F">
        <w:rPr>
          <w:rFonts w:ascii="Arial" w:hAnsi="Arial" w:cs="Arial"/>
          <w:b/>
          <w:bCs/>
          <w:sz w:val="22"/>
          <w:szCs w:val="22"/>
        </w:rPr>
        <w:t xml:space="preserve"> 30 </w:t>
      </w:r>
      <w:r w:rsidRPr="00374F5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5F5225"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sidRPr="005F5225">
        <w:rPr>
          <w:rFonts w:ascii="Arial" w:hAnsi="Arial" w:cs="Arial"/>
          <w:sz w:val="22"/>
          <w:szCs w:val="22"/>
        </w:rPr>
        <w:t xml:space="preserve">Znalecký posudek </w:t>
      </w:r>
      <w:r w:rsidR="00BF0750" w:rsidRPr="005F5225">
        <w:rPr>
          <w:rFonts w:ascii="Arial" w:hAnsi="Arial" w:cs="Arial"/>
          <w:sz w:val="22"/>
          <w:szCs w:val="22"/>
        </w:rPr>
        <w:t>v listinné podobě</w:t>
      </w:r>
      <w:r w:rsidR="008B1BFF" w:rsidRPr="005F5225">
        <w:rPr>
          <w:rFonts w:ascii="Arial" w:hAnsi="Arial" w:cs="Arial"/>
          <w:sz w:val="22"/>
          <w:szCs w:val="22"/>
        </w:rPr>
        <w:t xml:space="preserve"> bude předán na adrese</w:t>
      </w:r>
      <w:r w:rsidR="00BF0750" w:rsidRPr="005F5225">
        <w:rPr>
          <w:rFonts w:ascii="Arial" w:hAnsi="Arial" w:cs="Arial"/>
          <w:sz w:val="22"/>
          <w:szCs w:val="22"/>
        </w:rPr>
        <w:t xml:space="preserve">: </w:t>
      </w:r>
      <w:r w:rsidR="000562DD" w:rsidRPr="005F5225">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Pr="005F5225">
        <w:rPr>
          <w:rFonts w:ascii="Arial" w:hAnsi="Arial" w:cs="Arial"/>
          <w:sz w:val="22"/>
          <w:szCs w:val="22"/>
        </w:rPr>
        <w:t xml:space="preserve">: </w:t>
      </w:r>
      <w:r w:rsidR="00374F5A" w:rsidRPr="005F5225">
        <w:rPr>
          <w:rFonts w:ascii="Arial" w:hAnsi="Arial" w:cs="Arial"/>
          <w:sz w:val="22"/>
          <w:szCs w:val="22"/>
        </w:rPr>
        <w:t>KPÚ pro Středočeský kraj a hl. m. Praha, náměstí Winstona Churchilla 1800/2, 130 00, Praha 3.</w:t>
      </w:r>
      <w:r w:rsidR="00374F5A"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7D3177C6" w14:textId="77777777" w:rsidR="00364043" w:rsidRDefault="00364043" w:rsidP="00364043"/>
    <w:p w14:paraId="6630F31A" w14:textId="77777777" w:rsidR="00364043" w:rsidRDefault="00364043" w:rsidP="00364043"/>
    <w:p w14:paraId="19E6E9FD" w14:textId="77777777" w:rsidR="00364043" w:rsidRPr="00364043" w:rsidRDefault="00364043" w:rsidP="00364043"/>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262D2C81" w14:textId="77777777" w:rsidR="00364043" w:rsidRPr="00364043" w:rsidRDefault="00364043" w:rsidP="00364043"/>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DF18E80" w14:textId="77777777" w:rsidR="00364043" w:rsidRPr="00936B10" w:rsidRDefault="00364043" w:rsidP="00364043">
      <w:pPr>
        <w:pStyle w:val="11"/>
        <w:spacing w:before="0" w:line="276" w:lineRule="auto"/>
        <w:rPr>
          <w:rFonts w:ascii="Arial" w:hAnsi="Arial" w:cs="Arial"/>
          <w:color w:val="auto"/>
          <w:sz w:val="22"/>
          <w:szCs w:val="22"/>
        </w:rPr>
      </w:pP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7D4F50D3" w:rsidR="00D220A0" w:rsidRDefault="00D220A0" w:rsidP="00364043">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3CA8483C" w14:textId="77777777" w:rsidR="00364043" w:rsidRPr="00364043" w:rsidRDefault="00364043" w:rsidP="00364043">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3D45814F" w:rsidR="00D220A0" w:rsidRDefault="00D220A0" w:rsidP="0036404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45388289" w14:textId="77777777" w:rsidR="00364043" w:rsidRPr="00364043" w:rsidRDefault="00364043" w:rsidP="00364043">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74800C4" w14:textId="77777777" w:rsidR="00364043" w:rsidRDefault="00364043" w:rsidP="00962581">
      <w:pPr>
        <w:spacing w:after="120" w:line="276" w:lineRule="auto"/>
        <w:jc w:val="both"/>
        <w:rPr>
          <w:rFonts w:ascii="Arial" w:hAnsi="Arial" w:cs="Arial"/>
          <w:sz w:val="22"/>
          <w:szCs w:val="22"/>
        </w:rPr>
      </w:pPr>
    </w:p>
    <w:p w14:paraId="13AA0487" w14:textId="77777777" w:rsidR="00364043" w:rsidRDefault="00364043" w:rsidP="00962581">
      <w:pPr>
        <w:spacing w:after="120" w:line="276" w:lineRule="auto"/>
        <w:jc w:val="both"/>
        <w:rPr>
          <w:rFonts w:ascii="Arial" w:hAnsi="Arial" w:cs="Arial"/>
          <w:sz w:val="22"/>
          <w:szCs w:val="22"/>
        </w:rPr>
      </w:pPr>
    </w:p>
    <w:p w14:paraId="4C99E5F1" w14:textId="77777777" w:rsidR="00364043" w:rsidRDefault="00364043" w:rsidP="00962581">
      <w:pPr>
        <w:spacing w:after="120" w:line="276" w:lineRule="auto"/>
        <w:jc w:val="both"/>
        <w:rPr>
          <w:rFonts w:ascii="Arial" w:hAnsi="Arial" w:cs="Arial"/>
          <w:sz w:val="22"/>
          <w:szCs w:val="22"/>
        </w:rPr>
      </w:pPr>
    </w:p>
    <w:p w14:paraId="60697F7F" w14:textId="77777777" w:rsidR="00364043" w:rsidRPr="008845AF" w:rsidRDefault="00364043"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0979A8D7" w14:textId="77777777" w:rsidR="00364043" w:rsidRDefault="00364043" w:rsidP="00364043">
      <w:pPr>
        <w:spacing w:after="120" w:line="276" w:lineRule="auto"/>
        <w:jc w:val="both"/>
        <w:rPr>
          <w:rFonts w:ascii="Arial" w:hAnsi="Arial" w:cs="Arial"/>
          <w:snapToGrid w:val="0"/>
          <w:sz w:val="22"/>
          <w:szCs w:val="22"/>
        </w:rPr>
      </w:pPr>
    </w:p>
    <w:p w14:paraId="7FCD22E1" w14:textId="77777777" w:rsidR="00364043" w:rsidRPr="00364043" w:rsidRDefault="00364043" w:rsidP="00364043">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100D5870" w14:textId="77777777" w:rsidR="00364043" w:rsidRDefault="00364043" w:rsidP="009E6E1E">
      <w:pPr>
        <w:pStyle w:val="Odstavecseseznamem"/>
        <w:rPr>
          <w:rFonts w:ascii="Arial" w:hAnsi="Arial" w:cs="Arial"/>
          <w:sz w:val="22"/>
          <w:szCs w:val="22"/>
        </w:rPr>
      </w:pPr>
    </w:p>
    <w:p w14:paraId="757494F5" w14:textId="77777777" w:rsidR="00364043" w:rsidRDefault="00364043" w:rsidP="009E6E1E">
      <w:pPr>
        <w:pStyle w:val="Odstavecseseznamem"/>
        <w:rPr>
          <w:rFonts w:ascii="Arial" w:hAnsi="Arial" w:cs="Arial"/>
          <w:sz w:val="22"/>
          <w:szCs w:val="22"/>
        </w:rPr>
      </w:pPr>
    </w:p>
    <w:p w14:paraId="100C952E" w14:textId="77777777" w:rsidR="00364043" w:rsidRDefault="00364043" w:rsidP="009E6E1E">
      <w:pPr>
        <w:pStyle w:val="Odstavecseseznamem"/>
        <w:rPr>
          <w:rFonts w:ascii="Arial" w:hAnsi="Arial" w:cs="Arial"/>
          <w:sz w:val="22"/>
          <w:szCs w:val="22"/>
        </w:rPr>
      </w:pPr>
    </w:p>
    <w:p w14:paraId="6AE03E5F" w14:textId="77777777" w:rsidR="00364043" w:rsidRDefault="00364043" w:rsidP="009E6E1E">
      <w:pPr>
        <w:pStyle w:val="Odstavecseseznamem"/>
        <w:rPr>
          <w:rFonts w:ascii="Arial" w:hAnsi="Arial" w:cs="Arial"/>
          <w:sz w:val="22"/>
          <w:szCs w:val="22"/>
        </w:rPr>
      </w:pPr>
    </w:p>
    <w:p w14:paraId="368FB1E4" w14:textId="77777777" w:rsidR="00364043" w:rsidRPr="009E6E1E" w:rsidRDefault="00364043"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64043" w:rsidRDefault="008637CE" w:rsidP="0060643D">
      <w:pPr>
        <w:jc w:val="both"/>
        <w:rPr>
          <w:rFonts w:ascii="Arial" w:hAnsi="Arial" w:cs="Arial"/>
          <w:i/>
          <w:iCs/>
          <w:sz w:val="22"/>
          <w:szCs w:val="22"/>
        </w:rPr>
      </w:pPr>
      <w:r w:rsidRPr="0036404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8BEB" w14:textId="77777777" w:rsidR="000B5016" w:rsidRDefault="000B5016" w:rsidP="007B5020">
      <w:r>
        <w:separator/>
      </w:r>
    </w:p>
  </w:endnote>
  <w:endnote w:type="continuationSeparator" w:id="0">
    <w:p w14:paraId="3562F0B3" w14:textId="77777777" w:rsidR="000B5016" w:rsidRDefault="000B501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21ED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765B" w14:textId="77777777" w:rsidR="000B5016" w:rsidRDefault="000B5016" w:rsidP="007B5020">
      <w:r>
        <w:separator/>
      </w:r>
    </w:p>
  </w:footnote>
  <w:footnote w:type="continuationSeparator" w:id="0">
    <w:p w14:paraId="21D95231" w14:textId="77777777" w:rsidR="000B5016" w:rsidRDefault="000B501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57E"/>
    <w:rsid w:val="000063BB"/>
    <w:rsid w:val="00006DD5"/>
    <w:rsid w:val="000145A3"/>
    <w:rsid w:val="00015B41"/>
    <w:rsid w:val="00017E62"/>
    <w:rsid w:val="000318F5"/>
    <w:rsid w:val="00032B11"/>
    <w:rsid w:val="000357BF"/>
    <w:rsid w:val="00035B1A"/>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B5016"/>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32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3797"/>
    <w:rsid w:val="001B61D8"/>
    <w:rsid w:val="001C0257"/>
    <w:rsid w:val="001C0941"/>
    <w:rsid w:val="001C171A"/>
    <w:rsid w:val="001C181C"/>
    <w:rsid w:val="001C23B5"/>
    <w:rsid w:val="001C7985"/>
    <w:rsid w:val="001D50F1"/>
    <w:rsid w:val="001D5353"/>
    <w:rsid w:val="001E082A"/>
    <w:rsid w:val="001E1347"/>
    <w:rsid w:val="001E36E3"/>
    <w:rsid w:val="001E3928"/>
    <w:rsid w:val="001E6E31"/>
    <w:rsid w:val="001F2D69"/>
    <w:rsid w:val="001F44B7"/>
    <w:rsid w:val="001F4531"/>
    <w:rsid w:val="001F481C"/>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FA8"/>
    <w:rsid w:val="002E48F9"/>
    <w:rsid w:val="002F1E94"/>
    <w:rsid w:val="002F2891"/>
    <w:rsid w:val="002F41A4"/>
    <w:rsid w:val="002F431A"/>
    <w:rsid w:val="002F489D"/>
    <w:rsid w:val="003067A4"/>
    <w:rsid w:val="00310455"/>
    <w:rsid w:val="003108BE"/>
    <w:rsid w:val="00310AEB"/>
    <w:rsid w:val="00312FF8"/>
    <w:rsid w:val="003143B3"/>
    <w:rsid w:val="003148ED"/>
    <w:rsid w:val="00314EE3"/>
    <w:rsid w:val="00314F72"/>
    <w:rsid w:val="0032172B"/>
    <w:rsid w:val="0032277A"/>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043"/>
    <w:rsid w:val="00364C55"/>
    <w:rsid w:val="00366A53"/>
    <w:rsid w:val="00366AA5"/>
    <w:rsid w:val="00366F30"/>
    <w:rsid w:val="00374F5A"/>
    <w:rsid w:val="00377E78"/>
    <w:rsid w:val="00392284"/>
    <w:rsid w:val="00395BBD"/>
    <w:rsid w:val="00396755"/>
    <w:rsid w:val="0039773C"/>
    <w:rsid w:val="003A2DA8"/>
    <w:rsid w:val="003A7B75"/>
    <w:rsid w:val="003B06E3"/>
    <w:rsid w:val="003B31C4"/>
    <w:rsid w:val="003B4521"/>
    <w:rsid w:val="003B4A81"/>
    <w:rsid w:val="003D0547"/>
    <w:rsid w:val="003E0F28"/>
    <w:rsid w:val="003F652B"/>
    <w:rsid w:val="003F67A3"/>
    <w:rsid w:val="00405CD4"/>
    <w:rsid w:val="00413849"/>
    <w:rsid w:val="00422DA3"/>
    <w:rsid w:val="00425BB8"/>
    <w:rsid w:val="0043544F"/>
    <w:rsid w:val="00435536"/>
    <w:rsid w:val="00440B5D"/>
    <w:rsid w:val="00443DFD"/>
    <w:rsid w:val="004523DA"/>
    <w:rsid w:val="00454EB3"/>
    <w:rsid w:val="00457703"/>
    <w:rsid w:val="0045793B"/>
    <w:rsid w:val="00463719"/>
    <w:rsid w:val="00476D2D"/>
    <w:rsid w:val="004779E4"/>
    <w:rsid w:val="0048038D"/>
    <w:rsid w:val="00483032"/>
    <w:rsid w:val="00484A6E"/>
    <w:rsid w:val="00492BE3"/>
    <w:rsid w:val="004A4099"/>
    <w:rsid w:val="004A4634"/>
    <w:rsid w:val="004A4797"/>
    <w:rsid w:val="004B101B"/>
    <w:rsid w:val="004B350E"/>
    <w:rsid w:val="004B4625"/>
    <w:rsid w:val="004B7EB4"/>
    <w:rsid w:val="004C6906"/>
    <w:rsid w:val="004D7214"/>
    <w:rsid w:val="004E2E7E"/>
    <w:rsid w:val="004E4E59"/>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93D12"/>
    <w:rsid w:val="005A648F"/>
    <w:rsid w:val="005A6DEC"/>
    <w:rsid w:val="005A77D0"/>
    <w:rsid w:val="005B10CF"/>
    <w:rsid w:val="005B26C0"/>
    <w:rsid w:val="005B2A69"/>
    <w:rsid w:val="005B4C1B"/>
    <w:rsid w:val="005B503F"/>
    <w:rsid w:val="005C2442"/>
    <w:rsid w:val="005C2779"/>
    <w:rsid w:val="005C4A68"/>
    <w:rsid w:val="005C4DFF"/>
    <w:rsid w:val="005C53CC"/>
    <w:rsid w:val="005C6588"/>
    <w:rsid w:val="005D02C2"/>
    <w:rsid w:val="005D0501"/>
    <w:rsid w:val="005D535B"/>
    <w:rsid w:val="005E1B75"/>
    <w:rsid w:val="005E40FE"/>
    <w:rsid w:val="005E5E83"/>
    <w:rsid w:val="005F3502"/>
    <w:rsid w:val="005F5225"/>
    <w:rsid w:val="006059BA"/>
    <w:rsid w:val="0060643D"/>
    <w:rsid w:val="00612052"/>
    <w:rsid w:val="00621ED8"/>
    <w:rsid w:val="0062228E"/>
    <w:rsid w:val="00622DF5"/>
    <w:rsid w:val="00624823"/>
    <w:rsid w:val="00625CD4"/>
    <w:rsid w:val="00631344"/>
    <w:rsid w:val="00635275"/>
    <w:rsid w:val="006371AA"/>
    <w:rsid w:val="00645B34"/>
    <w:rsid w:val="00647F1C"/>
    <w:rsid w:val="0065029E"/>
    <w:rsid w:val="006514B4"/>
    <w:rsid w:val="00665EF9"/>
    <w:rsid w:val="00670829"/>
    <w:rsid w:val="00670A2C"/>
    <w:rsid w:val="00675A63"/>
    <w:rsid w:val="0068292E"/>
    <w:rsid w:val="006934AB"/>
    <w:rsid w:val="00695C38"/>
    <w:rsid w:val="00697394"/>
    <w:rsid w:val="00697420"/>
    <w:rsid w:val="00697E6D"/>
    <w:rsid w:val="006A23F0"/>
    <w:rsid w:val="006A2AF2"/>
    <w:rsid w:val="006A4D23"/>
    <w:rsid w:val="006A63D9"/>
    <w:rsid w:val="006B6B2A"/>
    <w:rsid w:val="006C2966"/>
    <w:rsid w:val="006C37F9"/>
    <w:rsid w:val="006C4798"/>
    <w:rsid w:val="006C488A"/>
    <w:rsid w:val="006F5DEA"/>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27B5"/>
    <w:rsid w:val="00846597"/>
    <w:rsid w:val="008537DF"/>
    <w:rsid w:val="0085577E"/>
    <w:rsid w:val="0086097E"/>
    <w:rsid w:val="00860E20"/>
    <w:rsid w:val="00861F47"/>
    <w:rsid w:val="008637CE"/>
    <w:rsid w:val="00863BE9"/>
    <w:rsid w:val="008701DE"/>
    <w:rsid w:val="00870AF3"/>
    <w:rsid w:val="00881F4D"/>
    <w:rsid w:val="00884358"/>
    <w:rsid w:val="0088454C"/>
    <w:rsid w:val="008876F9"/>
    <w:rsid w:val="0089799E"/>
    <w:rsid w:val="008A2F89"/>
    <w:rsid w:val="008A3A26"/>
    <w:rsid w:val="008B1BFF"/>
    <w:rsid w:val="008B64CB"/>
    <w:rsid w:val="008C2F86"/>
    <w:rsid w:val="008C7863"/>
    <w:rsid w:val="008D3ADB"/>
    <w:rsid w:val="008E3B1D"/>
    <w:rsid w:val="008E703A"/>
    <w:rsid w:val="008E7ACA"/>
    <w:rsid w:val="008F026D"/>
    <w:rsid w:val="008F5EC8"/>
    <w:rsid w:val="00900BEB"/>
    <w:rsid w:val="00902562"/>
    <w:rsid w:val="00905CED"/>
    <w:rsid w:val="00914E63"/>
    <w:rsid w:val="0092236D"/>
    <w:rsid w:val="00922D20"/>
    <w:rsid w:val="00926FE7"/>
    <w:rsid w:val="00932097"/>
    <w:rsid w:val="00936D49"/>
    <w:rsid w:val="00941363"/>
    <w:rsid w:val="009423B2"/>
    <w:rsid w:val="00951B4A"/>
    <w:rsid w:val="0095541F"/>
    <w:rsid w:val="00955A34"/>
    <w:rsid w:val="00957EB9"/>
    <w:rsid w:val="00962581"/>
    <w:rsid w:val="00964B1E"/>
    <w:rsid w:val="00970AC1"/>
    <w:rsid w:val="009727F6"/>
    <w:rsid w:val="00975CCE"/>
    <w:rsid w:val="009825B4"/>
    <w:rsid w:val="009868F3"/>
    <w:rsid w:val="00986C9E"/>
    <w:rsid w:val="009874C6"/>
    <w:rsid w:val="0099240C"/>
    <w:rsid w:val="00993CD5"/>
    <w:rsid w:val="009967A3"/>
    <w:rsid w:val="009A19FF"/>
    <w:rsid w:val="009B2AB4"/>
    <w:rsid w:val="009B548E"/>
    <w:rsid w:val="009B651A"/>
    <w:rsid w:val="009C088E"/>
    <w:rsid w:val="009C0ABF"/>
    <w:rsid w:val="009C0D91"/>
    <w:rsid w:val="009C0F6C"/>
    <w:rsid w:val="009C373F"/>
    <w:rsid w:val="009C52F9"/>
    <w:rsid w:val="009C563B"/>
    <w:rsid w:val="009C7286"/>
    <w:rsid w:val="009D05AC"/>
    <w:rsid w:val="009E4968"/>
    <w:rsid w:val="009E6E1E"/>
    <w:rsid w:val="009F5D58"/>
    <w:rsid w:val="00A01BFA"/>
    <w:rsid w:val="00A03C47"/>
    <w:rsid w:val="00A07984"/>
    <w:rsid w:val="00A167A0"/>
    <w:rsid w:val="00A17920"/>
    <w:rsid w:val="00A2115A"/>
    <w:rsid w:val="00A22999"/>
    <w:rsid w:val="00A26537"/>
    <w:rsid w:val="00A300F2"/>
    <w:rsid w:val="00A357C3"/>
    <w:rsid w:val="00A433F7"/>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19AB"/>
    <w:rsid w:val="00AE350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34AE"/>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2AB9"/>
    <w:rsid w:val="00CA58F5"/>
    <w:rsid w:val="00CA71A8"/>
    <w:rsid w:val="00CC0146"/>
    <w:rsid w:val="00CC45F3"/>
    <w:rsid w:val="00CC4C01"/>
    <w:rsid w:val="00CC5762"/>
    <w:rsid w:val="00CD0534"/>
    <w:rsid w:val="00CD61F3"/>
    <w:rsid w:val="00CE43F8"/>
    <w:rsid w:val="00CF2FBB"/>
    <w:rsid w:val="00D03433"/>
    <w:rsid w:val="00D05F20"/>
    <w:rsid w:val="00D11436"/>
    <w:rsid w:val="00D11BA2"/>
    <w:rsid w:val="00D170A9"/>
    <w:rsid w:val="00D173CD"/>
    <w:rsid w:val="00D220A0"/>
    <w:rsid w:val="00D23AAD"/>
    <w:rsid w:val="00D24D97"/>
    <w:rsid w:val="00D26727"/>
    <w:rsid w:val="00D32E3E"/>
    <w:rsid w:val="00D35599"/>
    <w:rsid w:val="00D4499C"/>
    <w:rsid w:val="00D51B44"/>
    <w:rsid w:val="00D55208"/>
    <w:rsid w:val="00D60B8B"/>
    <w:rsid w:val="00D66B3E"/>
    <w:rsid w:val="00D66DD3"/>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54EEE"/>
    <w:rsid w:val="00F60F97"/>
    <w:rsid w:val="00F61DA5"/>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04C4"/>
    <w:rsid w:val="00FD1B57"/>
    <w:rsid w:val="00FE78AD"/>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479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26637660">
      <w:bodyDiv w:val="1"/>
      <w:marLeft w:val="0"/>
      <w:marRight w:val="0"/>
      <w:marTop w:val="0"/>
      <w:marBottom w:val="0"/>
      <w:divBdr>
        <w:top w:val="none" w:sz="0" w:space="0" w:color="auto"/>
        <w:left w:val="none" w:sz="0" w:space="0" w:color="auto"/>
        <w:bottom w:val="none" w:sz="0" w:space="0" w:color="auto"/>
        <w:right w:val="none" w:sz="0" w:space="0" w:color="auto"/>
      </w:divBdr>
    </w:div>
    <w:div w:id="86467619">
      <w:bodyDiv w:val="1"/>
      <w:marLeft w:val="0"/>
      <w:marRight w:val="0"/>
      <w:marTop w:val="0"/>
      <w:marBottom w:val="0"/>
      <w:divBdr>
        <w:top w:val="none" w:sz="0" w:space="0" w:color="auto"/>
        <w:left w:val="none" w:sz="0" w:space="0" w:color="auto"/>
        <w:bottom w:val="none" w:sz="0" w:space="0" w:color="auto"/>
        <w:right w:val="none" w:sz="0" w:space="0" w:color="auto"/>
      </w:divBdr>
    </w:div>
    <w:div w:id="167185121">
      <w:bodyDiv w:val="1"/>
      <w:marLeft w:val="0"/>
      <w:marRight w:val="0"/>
      <w:marTop w:val="0"/>
      <w:marBottom w:val="0"/>
      <w:divBdr>
        <w:top w:val="none" w:sz="0" w:space="0" w:color="auto"/>
        <w:left w:val="none" w:sz="0" w:space="0" w:color="auto"/>
        <w:bottom w:val="none" w:sz="0" w:space="0" w:color="auto"/>
        <w:right w:val="none" w:sz="0" w:space="0" w:color="auto"/>
      </w:divBdr>
    </w:div>
    <w:div w:id="299304750">
      <w:bodyDiv w:val="1"/>
      <w:marLeft w:val="0"/>
      <w:marRight w:val="0"/>
      <w:marTop w:val="0"/>
      <w:marBottom w:val="0"/>
      <w:divBdr>
        <w:top w:val="none" w:sz="0" w:space="0" w:color="auto"/>
        <w:left w:val="none" w:sz="0" w:space="0" w:color="auto"/>
        <w:bottom w:val="none" w:sz="0" w:space="0" w:color="auto"/>
        <w:right w:val="none" w:sz="0" w:space="0" w:color="auto"/>
      </w:divBdr>
    </w:div>
    <w:div w:id="322660981">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470245453">
      <w:bodyDiv w:val="1"/>
      <w:marLeft w:val="0"/>
      <w:marRight w:val="0"/>
      <w:marTop w:val="0"/>
      <w:marBottom w:val="0"/>
      <w:divBdr>
        <w:top w:val="none" w:sz="0" w:space="0" w:color="auto"/>
        <w:left w:val="none" w:sz="0" w:space="0" w:color="auto"/>
        <w:bottom w:val="none" w:sz="0" w:space="0" w:color="auto"/>
        <w:right w:val="none" w:sz="0" w:space="0" w:color="auto"/>
      </w:divBdr>
    </w:div>
    <w:div w:id="477265792">
      <w:bodyDiv w:val="1"/>
      <w:marLeft w:val="0"/>
      <w:marRight w:val="0"/>
      <w:marTop w:val="0"/>
      <w:marBottom w:val="0"/>
      <w:divBdr>
        <w:top w:val="none" w:sz="0" w:space="0" w:color="auto"/>
        <w:left w:val="none" w:sz="0" w:space="0" w:color="auto"/>
        <w:bottom w:val="none" w:sz="0" w:space="0" w:color="auto"/>
        <w:right w:val="none" w:sz="0" w:space="0" w:color="auto"/>
      </w:divBdr>
    </w:div>
    <w:div w:id="557517472">
      <w:bodyDiv w:val="1"/>
      <w:marLeft w:val="0"/>
      <w:marRight w:val="0"/>
      <w:marTop w:val="0"/>
      <w:marBottom w:val="0"/>
      <w:divBdr>
        <w:top w:val="none" w:sz="0" w:space="0" w:color="auto"/>
        <w:left w:val="none" w:sz="0" w:space="0" w:color="auto"/>
        <w:bottom w:val="none" w:sz="0" w:space="0" w:color="auto"/>
        <w:right w:val="none" w:sz="0" w:space="0" w:color="auto"/>
      </w:divBdr>
    </w:div>
    <w:div w:id="566115538">
      <w:bodyDiv w:val="1"/>
      <w:marLeft w:val="0"/>
      <w:marRight w:val="0"/>
      <w:marTop w:val="0"/>
      <w:marBottom w:val="0"/>
      <w:divBdr>
        <w:top w:val="none" w:sz="0" w:space="0" w:color="auto"/>
        <w:left w:val="none" w:sz="0" w:space="0" w:color="auto"/>
        <w:bottom w:val="none" w:sz="0" w:space="0" w:color="auto"/>
        <w:right w:val="none" w:sz="0" w:space="0" w:color="auto"/>
      </w:divBdr>
    </w:div>
    <w:div w:id="771248476">
      <w:bodyDiv w:val="1"/>
      <w:marLeft w:val="0"/>
      <w:marRight w:val="0"/>
      <w:marTop w:val="0"/>
      <w:marBottom w:val="0"/>
      <w:divBdr>
        <w:top w:val="none" w:sz="0" w:space="0" w:color="auto"/>
        <w:left w:val="none" w:sz="0" w:space="0" w:color="auto"/>
        <w:bottom w:val="none" w:sz="0" w:space="0" w:color="auto"/>
        <w:right w:val="none" w:sz="0" w:space="0" w:color="auto"/>
      </w:divBdr>
    </w:div>
    <w:div w:id="808405175">
      <w:bodyDiv w:val="1"/>
      <w:marLeft w:val="0"/>
      <w:marRight w:val="0"/>
      <w:marTop w:val="0"/>
      <w:marBottom w:val="0"/>
      <w:divBdr>
        <w:top w:val="none" w:sz="0" w:space="0" w:color="auto"/>
        <w:left w:val="none" w:sz="0" w:space="0" w:color="auto"/>
        <w:bottom w:val="none" w:sz="0" w:space="0" w:color="auto"/>
        <w:right w:val="none" w:sz="0" w:space="0" w:color="auto"/>
      </w:divBdr>
    </w:div>
    <w:div w:id="1277758637">
      <w:bodyDiv w:val="1"/>
      <w:marLeft w:val="0"/>
      <w:marRight w:val="0"/>
      <w:marTop w:val="0"/>
      <w:marBottom w:val="0"/>
      <w:divBdr>
        <w:top w:val="none" w:sz="0" w:space="0" w:color="auto"/>
        <w:left w:val="none" w:sz="0" w:space="0" w:color="auto"/>
        <w:bottom w:val="none" w:sz="0" w:space="0" w:color="auto"/>
        <w:right w:val="none" w:sz="0" w:space="0" w:color="auto"/>
      </w:divBdr>
    </w:div>
    <w:div w:id="1376926054">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44722773">
      <w:bodyDiv w:val="1"/>
      <w:marLeft w:val="0"/>
      <w:marRight w:val="0"/>
      <w:marTop w:val="0"/>
      <w:marBottom w:val="0"/>
      <w:divBdr>
        <w:top w:val="none" w:sz="0" w:space="0" w:color="auto"/>
        <w:left w:val="none" w:sz="0" w:space="0" w:color="auto"/>
        <w:bottom w:val="none" w:sz="0" w:space="0" w:color="auto"/>
        <w:right w:val="none" w:sz="0" w:space="0" w:color="auto"/>
      </w:divBdr>
    </w:div>
    <w:div w:id="1834639880">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1906640685">
      <w:bodyDiv w:val="1"/>
      <w:marLeft w:val="0"/>
      <w:marRight w:val="0"/>
      <w:marTop w:val="0"/>
      <w:marBottom w:val="0"/>
      <w:divBdr>
        <w:top w:val="none" w:sz="0" w:space="0" w:color="auto"/>
        <w:left w:val="none" w:sz="0" w:space="0" w:color="auto"/>
        <w:bottom w:val="none" w:sz="0" w:space="0" w:color="auto"/>
        <w:right w:val="none" w:sz="0" w:space="0" w:color="auto"/>
      </w:divBdr>
    </w:div>
    <w:div w:id="1918859653">
      <w:bodyDiv w:val="1"/>
      <w:marLeft w:val="0"/>
      <w:marRight w:val="0"/>
      <w:marTop w:val="0"/>
      <w:marBottom w:val="0"/>
      <w:divBdr>
        <w:top w:val="none" w:sz="0" w:space="0" w:color="auto"/>
        <w:left w:val="none" w:sz="0" w:space="0" w:color="auto"/>
        <w:bottom w:val="none" w:sz="0" w:space="0" w:color="auto"/>
        <w:right w:val="none" w:sz="0" w:space="0" w:color="auto"/>
      </w:divBdr>
    </w:div>
    <w:div w:id="2071269519">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3648</Words>
  <Characters>21527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5</cp:revision>
  <cp:lastPrinted>2023-01-02T13:44:00Z</cp:lastPrinted>
  <dcterms:created xsi:type="dcterms:W3CDTF">2026-01-27T13:13:00Z</dcterms:created>
  <dcterms:modified xsi:type="dcterms:W3CDTF">2026-02-25T09:03:00Z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