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BC74D9" w:rsidRDefault="00E0086F" w:rsidP="00BC74D9">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71679F3" w14:textId="54511227" w:rsidR="00BC74D9" w:rsidRPr="00ED6435" w:rsidRDefault="00BC74D9" w:rsidP="00BC74D9">
      <w:pPr>
        <w:pStyle w:val="Level3"/>
        <w:numPr>
          <w:ilvl w:val="0"/>
          <w:numId w:val="0"/>
        </w:numPr>
        <w:spacing w:after="120" w:line="240" w:lineRule="auto"/>
        <w:ind w:left="567"/>
        <w:jc w:val="both"/>
        <w:rPr>
          <w:rFonts w:ascii="Arial" w:hAnsi="Arial" w:cs="Arial"/>
          <w:szCs w:val="22"/>
        </w:rPr>
      </w:pPr>
      <w:r w:rsidRPr="00B62A89">
        <w:rPr>
          <w:rFonts w:ascii="Arial" w:hAnsi="Arial" w:cs="Arial"/>
          <w:b/>
          <w:bCs/>
        </w:rPr>
        <w:t>Krajský pozemkový úřad pro Kraj Vysočina</w:t>
      </w:r>
    </w:p>
    <w:p w14:paraId="0FA5B3C7" w14:textId="77777777" w:rsidR="00FE28BD" w:rsidRPr="009A061F" w:rsidRDefault="00FE28BD" w:rsidP="00BC74D9">
      <w:pPr>
        <w:spacing w:after="0"/>
        <w:ind w:firstLine="567"/>
        <w:jc w:val="both"/>
        <w:rPr>
          <w:rFonts w:ascii="Arial" w:hAnsi="Arial" w:cs="Arial"/>
        </w:rPr>
      </w:pPr>
      <w:r w:rsidRPr="009A061F">
        <w:rPr>
          <w:rFonts w:ascii="Arial" w:hAnsi="Arial" w:cs="Arial"/>
        </w:rPr>
        <w:t xml:space="preserve">se sídlem Husinecká 1024/11a, 130 00 Praha 3 – Žižkov, IČO: 013 12 774, </w:t>
      </w:r>
    </w:p>
    <w:p w14:paraId="7E870EF3" w14:textId="6C10DF66" w:rsidR="00FE28BD" w:rsidRPr="0041588E" w:rsidRDefault="00FE28BD" w:rsidP="00BC74D9">
      <w:pPr>
        <w:pStyle w:val="Level3"/>
        <w:numPr>
          <w:ilvl w:val="0"/>
          <w:numId w:val="0"/>
        </w:numPr>
        <w:spacing w:after="120" w:line="240" w:lineRule="auto"/>
        <w:jc w:val="both"/>
        <w:rPr>
          <w:rFonts w:ascii="Arial" w:hAnsi="Arial" w:cs="Arial"/>
        </w:rPr>
      </w:pPr>
      <w:r>
        <w:rPr>
          <w:rFonts w:ascii="Arial" w:hAnsi="Arial" w:cs="Arial"/>
          <w:b/>
          <w:bCs/>
        </w:rPr>
        <w:t xml:space="preserve">         </w:t>
      </w:r>
      <w:r w:rsidRPr="0041588E">
        <w:rPr>
          <w:rFonts w:ascii="Arial" w:hAnsi="Arial" w:cs="Arial"/>
        </w:rPr>
        <w:t xml:space="preserve">na adrese </w:t>
      </w:r>
      <w:proofErr w:type="spellStart"/>
      <w:r w:rsidRPr="0041588E">
        <w:rPr>
          <w:rFonts w:ascii="Arial" w:hAnsi="Arial" w:cs="Arial"/>
        </w:rPr>
        <w:t>Fritzova</w:t>
      </w:r>
      <w:proofErr w:type="spellEnd"/>
      <w:r w:rsidRPr="0041588E">
        <w:rPr>
          <w:rFonts w:ascii="Arial" w:hAnsi="Arial" w:cs="Arial"/>
        </w:rPr>
        <w:t xml:space="preserve"> 4260/4, 586 01 Jihlava</w:t>
      </w:r>
    </w:p>
    <w:p w14:paraId="6E7C2EFF" w14:textId="703A5A67" w:rsidR="00FE28BD" w:rsidRPr="00447BBC" w:rsidRDefault="00FE28BD" w:rsidP="00BC74D9">
      <w:pPr>
        <w:tabs>
          <w:tab w:val="left" w:pos="4820"/>
        </w:tabs>
        <w:spacing w:after="0"/>
        <w:ind w:left="4820" w:hanging="4253"/>
        <w:jc w:val="both"/>
        <w:rPr>
          <w:rFonts w:ascii="Arial" w:hAnsi="Arial" w:cs="Arial"/>
        </w:rPr>
      </w:pPr>
      <w:r w:rsidRPr="00447BBC">
        <w:rPr>
          <w:rFonts w:ascii="Arial" w:hAnsi="Arial" w:cs="Arial"/>
        </w:rPr>
        <w:t xml:space="preserve">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LL.M. ředitelkou KPÚ</w:t>
      </w:r>
      <w:r w:rsidR="003E0BAD">
        <w:rPr>
          <w:rFonts w:ascii="Arial" w:hAnsi="Arial" w:cs="Arial"/>
        </w:rPr>
        <w:t xml:space="preserve"> </w:t>
      </w:r>
      <w:r w:rsidRPr="00447BBC">
        <w:rPr>
          <w:rFonts w:ascii="Arial" w:hAnsi="Arial" w:cs="Arial"/>
        </w:rPr>
        <w:t>pro Kraj Vysočina</w:t>
      </w:r>
    </w:p>
    <w:p w14:paraId="2D23CE6B" w14:textId="77777777" w:rsidR="00FE28BD" w:rsidRPr="00447BBC" w:rsidRDefault="00FE28BD" w:rsidP="00BC74D9">
      <w:pPr>
        <w:tabs>
          <w:tab w:val="left" w:pos="4820"/>
        </w:tabs>
        <w:spacing w:after="0"/>
        <w:ind w:left="4820" w:hanging="4253"/>
        <w:jc w:val="both"/>
        <w:rPr>
          <w:rFonts w:ascii="Arial" w:hAnsi="Arial" w:cs="Arial"/>
        </w:rPr>
      </w:pPr>
      <w:r w:rsidRPr="00447BBC">
        <w:rPr>
          <w:rFonts w:ascii="Arial" w:hAnsi="Arial" w:cs="Arial"/>
        </w:rPr>
        <w:t xml:space="preserve">Ve smluvních záležitostech 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KPÚ pro Kraj Vysočina </w:t>
      </w:r>
    </w:p>
    <w:p w14:paraId="51B2BA5C" w14:textId="5DB4AC56" w:rsidR="00FE28BD" w:rsidRPr="004651B1" w:rsidRDefault="00FE28BD" w:rsidP="00FE28BD">
      <w:pPr>
        <w:tabs>
          <w:tab w:val="left" w:pos="4820"/>
        </w:tabs>
        <w:spacing w:after="120"/>
        <w:ind w:left="4820" w:hanging="4253"/>
        <w:jc w:val="both"/>
        <w:rPr>
          <w:rFonts w:ascii="Arial" w:hAnsi="Arial" w:cs="Arial"/>
          <w:iCs/>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r>
      <w:r>
        <w:rPr>
          <w:rFonts w:ascii="Arial" w:hAnsi="Arial" w:cs="Arial"/>
          <w:iCs/>
        </w:rPr>
        <w:t>Ing. Evou Fikarovou, DiS., odborným referentem Pobočky Havlíčkův Brod</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0BFFFBAD" w14:textId="77777777" w:rsidR="00FE28BD" w:rsidRPr="00FE28BD" w:rsidRDefault="00FE28BD" w:rsidP="003502F3">
      <w:pPr>
        <w:spacing w:before="120" w:after="0"/>
        <w:ind w:left="4820" w:right="1418" w:hanging="4253"/>
        <w:jc w:val="both"/>
        <w:rPr>
          <w:rFonts w:ascii="Arial" w:hAnsi="Arial" w:cs="Arial"/>
        </w:rPr>
      </w:pPr>
      <w:r w:rsidRPr="00FE28BD">
        <w:rPr>
          <w:rFonts w:ascii="Arial" w:hAnsi="Arial" w:cs="Arial"/>
        </w:rPr>
        <w:t xml:space="preserve">Tel.: </w:t>
      </w:r>
      <w:r w:rsidRPr="00FE28BD">
        <w:rPr>
          <w:rFonts w:ascii="Arial" w:hAnsi="Arial" w:cs="Arial"/>
        </w:rPr>
        <w:tab/>
        <w:t>+420 727 957 187</w:t>
      </w:r>
    </w:p>
    <w:p w14:paraId="7666D0BE" w14:textId="77777777" w:rsidR="00FE28BD" w:rsidRPr="00FE28BD" w:rsidRDefault="00FE28BD" w:rsidP="003502F3">
      <w:pPr>
        <w:spacing w:after="0"/>
        <w:ind w:left="4820" w:right="1418" w:hanging="4253"/>
        <w:jc w:val="both"/>
        <w:rPr>
          <w:rFonts w:ascii="Arial" w:hAnsi="Arial" w:cs="Arial"/>
        </w:rPr>
      </w:pPr>
      <w:r w:rsidRPr="00FE28BD">
        <w:rPr>
          <w:rFonts w:ascii="Arial" w:hAnsi="Arial" w:cs="Arial"/>
        </w:rPr>
        <w:t xml:space="preserve">E-mail: </w:t>
      </w:r>
      <w:r w:rsidRPr="00FE28BD">
        <w:rPr>
          <w:rFonts w:ascii="Arial" w:hAnsi="Arial" w:cs="Arial"/>
        </w:rPr>
        <w:tab/>
      </w:r>
      <w:hyperlink r:id="rId13" w:history="1">
        <w:r w:rsidRPr="00FE28BD">
          <w:rPr>
            <w:rStyle w:val="Hypertextovodkaz"/>
            <w:rFonts w:ascii="Arial" w:hAnsi="Arial" w:cs="Arial"/>
          </w:rPr>
          <w:t>hbrod.pk@spu.gov.cz</w:t>
        </w:r>
      </w:hyperlink>
    </w:p>
    <w:p w14:paraId="6163125E" w14:textId="77777777" w:rsidR="00FE28BD" w:rsidRPr="00FE28BD" w:rsidRDefault="00FE28BD" w:rsidP="00032E58">
      <w:pPr>
        <w:spacing w:after="120"/>
        <w:ind w:left="4820" w:right="1418" w:hanging="4253"/>
        <w:jc w:val="both"/>
        <w:rPr>
          <w:rFonts w:ascii="Arial" w:hAnsi="Arial" w:cs="Arial"/>
          <w:b/>
          <w:i/>
        </w:rPr>
      </w:pPr>
      <w:r w:rsidRPr="00FE28BD">
        <w:rPr>
          <w:rFonts w:ascii="Arial" w:hAnsi="Arial" w:cs="Arial"/>
        </w:rPr>
        <w:t xml:space="preserve">ID datové schránky: </w:t>
      </w:r>
      <w:r w:rsidRPr="00FE28BD">
        <w:rPr>
          <w:rFonts w:ascii="Arial" w:hAnsi="Arial" w:cs="Arial"/>
        </w:rPr>
        <w:tab/>
        <w:t>z49per3</w:t>
      </w:r>
    </w:p>
    <w:p w14:paraId="30C4780A" w14:textId="77777777" w:rsidR="00FE28BD" w:rsidRPr="00FE28BD" w:rsidRDefault="00FE28BD" w:rsidP="0008146A">
      <w:pPr>
        <w:spacing w:before="120" w:after="0"/>
        <w:ind w:left="4820" w:right="1418" w:hanging="4253"/>
        <w:jc w:val="both"/>
        <w:rPr>
          <w:rFonts w:ascii="Arial" w:hAnsi="Arial" w:cs="Arial"/>
          <w:b/>
          <w:i/>
        </w:rPr>
      </w:pPr>
      <w:r w:rsidRPr="00FE28BD">
        <w:rPr>
          <w:rFonts w:ascii="Arial" w:hAnsi="Arial" w:cs="Arial"/>
          <w:b/>
        </w:rPr>
        <w:t>Bankovní</w:t>
      </w:r>
      <w:r w:rsidRPr="00FE28BD">
        <w:rPr>
          <w:rFonts w:ascii="Arial" w:hAnsi="Arial" w:cs="Arial"/>
        </w:rPr>
        <w:t xml:space="preserve"> </w:t>
      </w:r>
      <w:r w:rsidRPr="00FE28BD">
        <w:rPr>
          <w:rFonts w:ascii="Arial" w:hAnsi="Arial" w:cs="Arial"/>
          <w:b/>
        </w:rPr>
        <w:t>spojení</w:t>
      </w:r>
      <w:r w:rsidRPr="00FE28BD">
        <w:rPr>
          <w:rFonts w:ascii="Arial" w:hAnsi="Arial" w:cs="Arial"/>
        </w:rPr>
        <w:t xml:space="preserve">: </w:t>
      </w:r>
      <w:r w:rsidRPr="00FE28BD">
        <w:rPr>
          <w:rFonts w:ascii="Arial" w:hAnsi="Arial" w:cs="Arial"/>
        </w:rPr>
        <w:tab/>
        <w:t>Česká národní banka</w:t>
      </w:r>
    </w:p>
    <w:p w14:paraId="7C3DF3F1" w14:textId="77777777" w:rsidR="00FE28BD" w:rsidRPr="00FE28BD" w:rsidRDefault="00FE28BD" w:rsidP="003502F3">
      <w:pPr>
        <w:spacing w:after="0"/>
        <w:ind w:left="4820" w:right="1418" w:hanging="4253"/>
        <w:jc w:val="both"/>
        <w:rPr>
          <w:rFonts w:ascii="Arial" w:hAnsi="Arial" w:cs="Arial"/>
          <w:b/>
          <w:i/>
        </w:rPr>
      </w:pPr>
      <w:r w:rsidRPr="00FE28BD">
        <w:rPr>
          <w:rFonts w:ascii="Arial" w:hAnsi="Arial" w:cs="Arial"/>
        </w:rPr>
        <w:t xml:space="preserve">Číslo účtu: </w:t>
      </w:r>
      <w:r w:rsidRPr="00FE28BD">
        <w:rPr>
          <w:rFonts w:ascii="Arial" w:hAnsi="Arial" w:cs="Arial"/>
        </w:rPr>
        <w:tab/>
        <w:t>3723001/0710</w:t>
      </w:r>
    </w:p>
    <w:p w14:paraId="6FC45C5C" w14:textId="77777777" w:rsidR="00FE28BD" w:rsidRPr="00FE28BD" w:rsidRDefault="00FE28BD" w:rsidP="003502F3">
      <w:pPr>
        <w:spacing w:after="120"/>
        <w:ind w:left="4820" w:right="1418" w:hanging="4253"/>
        <w:jc w:val="both"/>
        <w:rPr>
          <w:rFonts w:ascii="Arial" w:hAnsi="Arial" w:cs="Arial"/>
        </w:rPr>
      </w:pPr>
      <w:r w:rsidRPr="00FE28BD">
        <w:rPr>
          <w:rFonts w:ascii="Arial" w:hAnsi="Arial" w:cs="Arial"/>
        </w:rPr>
        <w:t xml:space="preserve">DIČ: </w:t>
      </w:r>
      <w:r w:rsidRPr="00FE28BD">
        <w:rPr>
          <w:rFonts w:ascii="Arial" w:hAnsi="Arial" w:cs="Arial"/>
        </w:rPr>
        <w:tab/>
        <w:t>CZ01312774 (</w:t>
      </w:r>
      <w:r w:rsidRPr="00FE28BD">
        <w:rPr>
          <w:rFonts w:ascii="Arial" w:hAnsi="Arial" w:cs="Arial"/>
          <w:i/>
          <w:iCs/>
        </w:rPr>
        <w:t>není plátce DPH</w:t>
      </w:r>
      <w:r w:rsidRPr="00FE28BD">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3502F3">
      <w:pPr>
        <w:spacing w:before="240" w:after="240"/>
        <w:ind w:left="567"/>
        <w:jc w:val="both"/>
        <w:rPr>
          <w:rFonts w:ascii="Arial" w:hAnsi="Arial" w:cs="Arial"/>
          <w:b/>
        </w:rPr>
      </w:pPr>
      <w:r w:rsidRPr="00ED6435">
        <w:rPr>
          <w:rFonts w:ascii="Arial" w:hAnsi="Arial" w:cs="Arial"/>
        </w:rPr>
        <w:t>a</w:t>
      </w:r>
    </w:p>
    <w:p w14:paraId="26E592A1" w14:textId="77777777" w:rsidR="009A0C3B" w:rsidRPr="00420829" w:rsidRDefault="009A0C3B" w:rsidP="009A0C3B">
      <w:pPr>
        <w:numPr>
          <w:ilvl w:val="0"/>
          <w:numId w:val="13"/>
        </w:numPr>
        <w:spacing w:before="120" w:after="120" w:line="240" w:lineRule="auto"/>
        <w:ind w:left="567" w:hanging="567"/>
        <w:jc w:val="both"/>
        <w:rPr>
          <w:rFonts w:ascii="Arial" w:hAnsi="Arial" w:cs="Arial"/>
          <w:b/>
          <w:highlight w:val="yellow"/>
        </w:rPr>
      </w:pPr>
      <w:r w:rsidRPr="00420829">
        <w:rPr>
          <w:rFonts w:ascii="Arial" w:hAnsi="Arial" w:cs="Arial"/>
          <w:b/>
          <w:highlight w:val="yellow"/>
        </w:rPr>
        <w:t>[Obchodní firma zhotovitele]</w:t>
      </w:r>
    </w:p>
    <w:p w14:paraId="5036FD82" w14:textId="77777777" w:rsidR="009A0C3B" w:rsidRPr="00420829" w:rsidRDefault="009A0C3B" w:rsidP="009A0C3B">
      <w:pPr>
        <w:spacing w:before="120" w:after="120"/>
        <w:ind w:left="567"/>
        <w:jc w:val="both"/>
        <w:rPr>
          <w:rFonts w:ascii="Arial" w:hAnsi="Arial" w:cs="Arial"/>
          <w:snapToGrid w:val="0"/>
        </w:rPr>
      </w:pPr>
      <w:r w:rsidRPr="00420829">
        <w:rPr>
          <w:rFonts w:ascii="Arial" w:hAnsi="Arial" w:cs="Arial"/>
        </w:rPr>
        <w:t xml:space="preserve">společnost založená a existující podle právního řádu [České republiky], </w:t>
      </w:r>
      <w:r w:rsidRPr="00420829">
        <w:rPr>
          <w:rFonts w:ascii="Arial" w:hAnsi="Arial" w:cs="Arial"/>
          <w:bCs/>
        </w:rPr>
        <w:t>se sídlem</w:t>
      </w:r>
      <w:r w:rsidRPr="00420829">
        <w:rPr>
          <w:rFonts w:ascii="Arial" w:hAnsi="Arial" w:cs="Arial"/>
          <w:bCs/>
          <w:highlight w:val="yellow"/>
        </w:rPr>
        <w:t xml:space="preserve"> </w:t>
      </w:r>
      <w:r w:rsidRPr="00420829">
        <w:rPr>
          <w:rFonts w:ascii="Arial" w:hAnsi="Arial" w:cs="Arial"/>
          <w:snapToGrid w:val="0"/>
          <w:highlight w:val="yellow"/>
        </w:rPr>
        <w:t>.....</w:t>
      </w:r>
      <w:r w:rsidRPr="00420829">
        <w:rPr>
          <w:rFonts w:ascii="Arial" w:hAnsi="Arial" w:cs="Arial"/>
          <w:snapToGrid w:val="0"/>
        </w:rPr>
        <w:t xml:space="preserve">, IČO: </w:t>
      </w:r>
      <w:r w:rsidRPr="00420829">
        <w:rPr>
          <w:rFonts w:ascii="Arial" w:hAnsi="Arial" w:cs="Arial"/>
          <w:snapToGrid w:val="0"/>
          <w:highlight w:val="yellow"/>
        </w:rPr>
        <w:t xml:space="preserve">....., </w:t>
      </w:r>
      <w:r w:rsidRPr="00420829">
        <w:rPr>
          <w:rFonts w:ascii="Arial" w:hAnsi="Arial" w:cs="Arial"/>
          <w:snapToGrid w:val="0"/>
        </w:rPr>
        <w:t xml:space="preserve">zapsaná v obchodním rejstříku vedeném u </w:t>
      </w:r>
      <w:r w:rsidRPr="00420829">
        <w:rPr>
          <w:rFonts w:ascii="Arial" w:hAnsi="Arial" w:cs="Arial"/>
          <w:snapToGrid w:val="0"/>
          <w:highlight w:val="yellow"/>
        </w:rPr>
        <w:t xml:space="preserve">..... </w:t>
      </w:r>
      <w:r w:rsidRPr="00420829">
        <w:rPr>
          <w:rFonts w:ascii="Arial" w:hAnsi="Arial" w:cs="Arial"/>
          <w:snapToGrid w:val="0"/>
        </w:rPr>
        <w:t>soudu v</w:t>
      </w:r>
      <w:r w:rsidRPr="00420829">
        <w:rPr>
          <w:rFonts w:ascii="Arial" w:hAnsi="Arial" w:cs="Arial"/>
          <w:snapToGrid w:val="0"/>
          <w:highlight w:val="yellow"/>
        </w:rPr>
        <w:t xml:space="preserve"> .....</w:t>
      </w:r>
      <w:r w:rsidRPr="00420829">
        <w:rPr>
          <w:rFonts w:ascii="Arial" w:hAnsi="Arial" w:cs="Arial"/>
          <w:snapToGrid w:val="0"/>
        </w:rPr>
        <w:t xml:space="preserve">, oddíl </w:t>
      </w:r>
      <w:r w:rsidRPr="00420829">
        <w:rPr>
          <w:rFonts w:ascii="Arial" w:hAnsi="Arial" w:cs="Arial"/>
          <w:snapToGrid w:val="0"/>
          <w:highlight w:val="yellow"/>
        </w:rPr>
        <w:t>.....</w:t>
      </w:r>
      <w:r w:rsidRPr="00420829">
        <w:rPr>
          <w:rFonts w:ascii="Arial" w:hAnsi="Arial" w:cs="Arial"/>
          <w:snapToGrid w:val="0"/>
        </w:rPr>
        <w:t>, vložka</w:t>
      </w:r>
      <w:r w:rsidRPr="00420829">
        <w:rPr>
          <w:rFonts w:ascii="Arial" w:hAnsi="Arial" w:cs="Arial"/>
          <w:snapToGrid w:val="0"/>
          <w:highlight w:val="yellow"/>
        </w:rPr>
        <w:t xml:space="preserve"> .....</w:t>
      </w:r>
    </w:p>
    <w:p w14:paraId="68A847F4" w14:textId="77777777" w:rsidR="009A0C3B" w:rsidRPr="00ED6435" w:rsidRDefault="009A0C3B" w:rsidP="009A0C3B">
      <w:pPr>
        <w:spacing w:before="120" w:after="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1ADD52C7" w14:textId="77777777" w:rsidR="009A0C3B" w:rsidRPr="00ED6435" w:rsidRDefault="009A0C3B" w:rsidP="009A0C3B">
      <w:pPr>
        <w:spacing w:after="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bCs/>
        </w:rPr>
        <w:tab/>
      </w:r>
      <w:r w:rsidRPr="00046DED">
        <w:rPr>
          <w:rFonts w:ascii="Arial" w:hAnsi="Arial" w:cs="Arial"/>
          <w:snapToGrid w:val="0"/>
          <w:highlight w:val="yellow"/>
        </w:rPr>
        <w:t>………....</w:t>
      </w:r>
    </w:p>
    <w:p w14:paraId="37BD6ECA" w14:textId="77777777" w:rsidR="009A0C3B" w:rsidRDefault="009A0C3B" w:rsidP="009A0C3B">
      <w:pPr>
        <w:tabs>
          <w:tab w:val="left" w:pos="4536"/>
        </w:tabs>
        <w:spacing w:after="120"/>
        <w:ind w:left="567"/>
        <w:jc w:val="both"/>
        <w:rPr>
          <w:rFonts w:ascii="Arial" w:hAnsi="Arial" w:cs="Arial"/>
          <w:snapToGrid w:val="0"/>
        </w:rPr>
      </w:pPr>
      <w:r w:rsidRPr="00ED6435">
        <w:rPr>
          <w:rFonts w:ascii="Arial" w:hAnsi="Arial" w:cs="Arial"/>
        </w:rPr>
        <w:t>V technických záležitostech zastoupená:</w:t>
      </w:r>
      <w:r>
        <w:rPr>
          <w:rFonts w:ascii="Arial" w:hAnsi="Arial" w:cs="Arial"/>
        </w:rPr>
        <w:tab/>
      </w:r>
      <w:r>
        <w:rPr>
          <w:rFonts w:ascii="Arial" w:hAnsi="Arial" w:cs="Arial"/>
        </w:rPr>
        <w:tab/>
      </w:r>
      <w:r w:rsidRPr="00046DED">
        <w:rPr>
          <w:rFonts w:ascii="Arial" w:hAnsi="Arial" w:cs="Arial"/>
          <w:snapToGrid w:val="0"/>
          <w:highlight w:val="yellow"/>
        </w:rPr>
        <w:t>………....</w:t>
      </w:r>
      <w:r w:rsidRPr="00ED6435">
        <w:rPr>
          <w:rFonts w:ascii="Arial" w:hAnsi="Arial" w:cs="Arial"/>
          <w:snapToGrid w:val="0"/>
        </w:rPr>
        <w:t xml:space="preserve"> </w:t>
      </w:r>
    </w:p>
    <w:p w14:paraId="795014B2" w14:textId="77777777" w:rsidR="009A0C3B" w:rsidRDefault="009A0C3B" w:rsidP="009A0C3B">
      <w:pPr>
        <w:tabs>
          <w:tab w:val="left" w:pos="4536"/>
        </w:tabs>
        <w:spacing w:before="120" w:after="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1036DE4A" w14:textId="77777777" w:rsidR="009A0C3B" w:rsidRPr="00ED6435" w:rsidRDefault="009A0C3B" w:rsidP="009A0C3B">
      <w:pPr>
        <w:tabs>
          <w:tab w:val="left" w:pos="4536"/>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23FA6678" w14:textId="77777777" w:rsidR="009A0C3B" w:rsidRPr="00ED6435" w:rsidRDefault="009A0C3B" w:rsidP="009A0C3B">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839DC2A" w14:textId="77777777" w:rsidR="009A0C3B" w:rsidRPr="00ED6435" w:rsidRDefault="009A0C3B" w:rsidP="009A0C3B">
      <w:pPr>
        <w:tabs>
          <w:tab w:val="left" w:pos="4536"/>
        </w:tabs>
        <w:spacing w:before="120" w:after="120"/>
        <w:ind w:left="567"/>
        <w:contextualSpacing/>
        <w:jc w:val="both"/>
        <w:rPr>
          <w:rFonts w:ascii="Arial" w:hAnsi="Arial" w:cs="Arial"/>
        </w:rPr>
      </w:pPr>
      <w:r w:rsidRPr="00ED6435">
        <w:rPr>
          <w:rFonts w:ascii="Arial" w:hAnsi="Arial" w:cs="Arial"/>
        </w:rPr>
        <w:t>Tel.:</w:t>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3EC0178B" w14:textId="77777777" w:rsidR="009A0C3B" w:rsidRPr="00ED6435" w:rsidRDefault="009A0C3B" w:rsidP="009A0C3B">
      <w:pPr>
        <w:tabs>
          <w:tab w:val="left" w:pos="4536"/>
        </w:tabs>
        <w:spacing w:before="120"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6A53F2A1" w14:textId="77777777" w:rsidR="009A0C3B" w:rsidRPr="00ED6435" w:rsidRDefault="009A0C3B" w:rsidP="009A0C3B">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3190011A" w14:textId="77777777" w:rsidR="009A0C3B" w:rsidRPr="00ED6435" w:rsidRDefault="009A0C3B" w:rsidP="009A0C3B">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Pr="00046DED">
        <w:rPr>
          <w:rFonts w:ascii="Arial" w:hAnsi="Arial" w:cs="Arial"/>
          <w:snapToGrid w:val="0"/>
          <w:highlight w:val="yellow"/>
        </w:rPr>
        <w:t>………....</w:t>
      </w:r>
    </w:p>
    <w:p w14:paraId="7C870A86" w14:textId="77777777" w:rsidR="009A0C3B" w:rsidRPr="00ED6435" w:rsidRDefault="009A0C3B" w:rsidP="009A0C3B">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ab/>
      </w:r>
      <w:r>
        <w:rPr>
          <w:rFonts w:ascii="Arial" w:hAnsi="Arial" w:cs="Arial"/>
        </w:rPr>
        <w:tab/>
      </w:r>
      <w:r w:rsidRPr="00046DED">
        <w:rPr>
          <w:rFonts w:ascii="Arial" w:hAnsi="Arial" w:cs="Arial"/>
          <w:snapToGrid w:val="0"/>
          <w:highlight w:val="yellow"/>
        </w:rPr>
        <w:t>………....</w:t>
      </w:r>
    </w:p>
    <w:p w14:paraId="63ABACD7" w14:textId="77777777" w:rsidR="009A0C3B" w:rsidRPr="00ED6435" w:rsidRDefault="009A0C3B" w:rsidP="009A0C3B">
      <w:pPr>
        <w:tabs>
          <w:tab w:val="left" w:pos="4536"/>
        </w:tabs>
        <w:spacing w:before="120" w:after="120"/>
        <w:ind w:left="567"/>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046DED">
        <w:rPr>
          <w:rFonts w:ascii="Arial" w:hAnsi="Arial" w:cs="Arial"/>
          <w:snapToGrid w:val="0"/>
          <w:highlight w:val="yellow"/>
        </w:rPr>
        <w:t>………....</w:t>
      </w:r>
    </w:p>
    <w:p w14:paraId="4C129F2D" w14:textId="77777777" w:rsidR="009A0C3B" w:rsidRPr="00ED6435" w:rsidRDefault="009A0C3B" w:rsidP="009A0C3B">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017170D8" w14:textId="77777777" w:rsidR="009A0C3B" w:rsidRPr="00ED6435" w:rsidRDefault="009A0C3B" w:rsidP="009A0C3B">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F9460A8" w:rsidR="00A35E8F" w:rsidRPr="006841BE"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6841BE">
        <w:rPr>
          <w:rFonts w:ascii="Arial" w:hAnsi="Arial" w:cs="Arial"/>
        </w:rPr>
        <w:t xml:space="preserve">Objednatel </w:t>
      </w:r>
      <w:r w:rsidR="00D57DCE" w:rsidRPr="006841BE">
        <w:rPr>
          <w:rFonts w:ascii="Arial" w:hAnsi="Arial" w:cs="Arial"/>
        </w:rPr>
        <w:t>zahájil coby zadavatel ve smyslu zákona č. 134/2016 Sb., o zadávání veřejných zakázek, ve znění pozdějších předpisů („</w:t>
      </w:r>
      <w:r w:rsidR="00D57DCE" w:rsidRPr="006841BE">
        <w:rPr>
          <w:rFonts w:ascii="Arial" w:hAnsi="Arial" w:cs="Arial"/>
          <w:b/>
          <w:bCs/>
        </w:rPr>
        <w:t>ZZVZ</w:t>
      </w:r>
      <w:r w:rsidR="00D57DCE" w:rsidRPr="006841BE">
        <w:rPr>
          <w:rFonts w:ascii="Arial" w:hAnsi="Arial" w:cs="Arial"/>
        </w:rPr>
        <w:t xml:space="preserve">“), </w:t>
      </w:r>
      <w:r w:rsidRPr="006841BE">
        <w:rPr>
          <w:rFonts w:ascii="Arial" w:hAnsi="Arial" w:cs="Arial"/>
        </w:rPr>
        <w:t>otevřené</w:t>
      </w:r>
      <w:r w:rsidR="0077784B" w:rsidRPr="006841BE">
        <w:rPr>
          <w:rFonts w:ascii="Arial" w:hAnsi="Arial" w:cs="Arial"/>
        </w:rPr>
        <w:t xml:space="preserve"> </w:t>
      </w:r>
      <w:r w:rsidRPr="006841BE">
        <w:rPr>
          <w:rFonts w:ascii="Arial" w:hAnsi="Arial" w:cs="Arial"/>
        </w:rPr>
        <w:t>zadávací řízení</w:t>
      </w:r>
      <w:r w:rsidR="005244A8" w:rsidRPr="006841BE">
        <w:rPr>
          <w:rFonts w:ascii="Arial" w:hAnsi="Arial" w:cs="Arial"/>
        </w:rPr>
        <w:t xml:space="preserve"> </w:t>
      </w:r>
      <w:r w:rsidR="00D57DCE" w:rsidRPr="006841BE">
        <w:rPr>
          <w:rFonts w:ascii="Arial" w:hAnsi="Arial" w:cs="Arial"/>
        </w:rPr>
        <w:t xml:space="preserve">dle </w:t>
      </w:r>
      <w:r w:rsidRPr="006841BE">
        <w:rPr>
          <w:rFonts w:ascii="Arial" w:hAnsi="Arial" w:cs="Arial"/>
        </w:rPr>
        <w:t>§ 56</w:t>
      </w:r>
      <w:r w:rsidR="0026755B" w:rsidRPr="006841BE">
        <w:rPr>
          <w:rFonts w:ascii="Arial" w:hAnsi="Arial" w:cs="Arial"/>
        </w:rPr>
        <w:t xml:space="preserve"> </w:t>
      </w:r>
      <w:r w:rsidR="00D57DCE" w:rsidRPr="006841BE">
        <w:rPr>
          <w:rFonts w:ascii="Arial" w:hAnsi="Arial" w:cs="Arial"/>
        </w:rPr>
        <w:t>a násl.</w:t>
      </w:r>
      <w:r w:rsidR="00665DE0" w:rsidRPr="006841BE">
        <w:rPr>
          <w:rFonts w:ascii="Arial" w:hAnsi="Arial" w:cs="Arial"/>
        </w:rPr>
        <w:t xml:space="preserve"> </w:t>
      </w:r>
      <w:r w:rsidR="00D57DCE" w:rsidRPr="006841BE">
        <w:rPr>
          <w:rFonts w:ascii="Arial" w:hAnsi="Arial" w:cs="Arial"/>
        </w:rPr>
        <w:t xml:space="preserve">ZZVZ na </w:t>
      </w:r>
      <w:r w:rsidRPr="006841BE">
        <w:rPr>
          <w:rFonts w:ascii="Arial" w:hAnsi="Arial" w:cs="Arial"/>
        </w:rPr>
        <w:t>veřejnou zakázku s názvem „</w:t>
      </w:r>
      <w:proofErr w:type="spellStart"/>
      <w:r w:rsidR="002F3A1F" w:rsidRPr="006841BE">
        <w:rPr>
          <w:rFonts w:ascii="Arial" w:hAnsi="Arial" w:cs="Arial"/>
          <w:b/>
          <w:bCs/>
        </w:rPr>
        <w:t>KoPÚ</w:t>
      </w:r>
      <w:proofErr w:type="spellEnd"/>
      <w:r w:rsidR="00FE28BD" w:rsidRPr="006841BE">
        <w:rPr>
          <w:rFonts w:ascii="Arial" w:hAnsi="Arial" w:cs="Arial"/>
          <w:b/>
          <w:bCs/>
        </w:rPr>
        <w:t xml:space="preserve"> </w:t>
      </w:r>
      <w:proofErr w:type="spellStart"/>
      <w:r w:rsidR="00FE28BD" w:rsidRPr="006841BE">
        <w:rPr>
          <w:rFonts w:ascii="Arial" w:hAnsi="Arial" w:cs="Arial"/>
          <w:b/>
          <w:bCs/>
        </w:rPr>
        <w:t>Šachotín</w:t>
      </w:r>
      <w:proofErr w:type="spellEnd"/>
      <w:r w:rsidRPr="006841BE">
        <w:rPr>
          <w:rFonts w:ascii="Arial" w:hAnsi="Arial" w:cs="Arial"/>
        </w:rPr>
        <w:t xml:space="preserve">“, jejímž předmětem je </w:t>
      </w:r>
      <w:bookmarkEnd w:id="1"/>
      <w:r w:rsidR="00A35E8F" w:rsidRPr="006841BE">
        <w:rPr>
          <w:rFonts w:ascii="Arial" w:hAnsi="Arial" w:cs="Arial"/>
        </w:rPr>
        <w:t>vytvoř</w:t>
      </w:r>
      <w:bookmarkEnd w:id="0"/>
      <w:r w:rsidR="009D4773" w:rsidRPr="006841BE">
        <w:rPr>
          <w:rFonts w:ascii="Arial" w:hAnsi="Arial" w:cs="Arial"/>
        </w:rPr>
        <w:t>ení</w:t>
      </w:r>
      <w:r w:rsidR="00A35E8F" w:rsidRPr="006841BE">
        <w:rPr>
          <w:rFonts w:ascii="Arial" w:hAnsi="Arial" w:cs="Arial"/>
        </w:rPr>
        <w:t xml:space="preserve"> návrh</w:t>
      </w:r>
      <w:r w:rsidR="009D4773" w:rsidRPr="006841BE">
        <w:rPr>
          <w:rFonts w:ascii="Arial" w:hAnsi="Arial" w:cs="Arial"/>
        </w:rPr>
        <w:t>u</w:t>
      </w:r>
      <w:r w:rsidR="00A35E8F" w:rsidRPr="006841BE">
        <w:rPr>
          <w:rFonts w:ascii="Arial" w:hAnsi="Arial" w:cs="Arial"/>
        </w:rPr>
        <w:t xml:space="preserve"> komplexních pozemkových úprav</w:t>
      </w:r>
      <w:r w:rsidR="00E40233" w:rsidRPr="006841BE">
        <w:rPr>
          <w:rFonts w:ascii="Arial" w:hAnsi="Arial" w:cs="Arial"/>
        </w:rPr>
        <w:t>, je</w:t>
      </w:r>
      <w:r w:rsidR="00CF23EE" w:rsidRPr="006841BE">
        <w:rPr>
          <w:rFonts w:ascii="Arial" w:hAnsi="Arial" w:cs="Arial"/>
        </w:rPr>
        <w:t>n</w:t>
      </w:r>
      <w:r w:rsidR="00E40233" w:rsidRPr="006841BE">
        <w:rPr>
          <w:rFonts w:ascii="Arial" w:hAnsi="Arial" w:cs="Arial"/>
        </w:rPr>
        <w:t>ž bude</w:t>
      </w:r>
      <w:r w:rsidR="00A35E8F" w:rsidRPr="006841BE">
        <w:rPr>
          <w:rFonts w:ascii="Arial" w:hAnsi="Arial" w:cs="Arial"/>
        </w:rPr>
        <w:t xml:space="preserve"> </w:t>
      </w:r>
      <w:r w:rsidR="00E40233" w:rsidRPr="006841BE">
        <w:rPr>
          <w:rFonts w:ascii="Arial" w:hAnsi="Arial" w:cs="Arial"/>
        </w:rPr>
        <w:t xml:space="preserve">sloužit jako podklad pro vydání rozhodnutí </w:t>
      </w:r>
      <w:r w:rsidR="002C1EFD" w:rsidRPr="006841BE">
        <w:rPr>
          <w:rFonts w:ascii="Arial" w:hAnsi="Arial" w:cs="Arial"/>
        </w:rPr>
        <w:br/>
      </w:r>
      <w:r w:rsidR="00E40233" w:rsidRPr="006841BE">
        <w:rPr>
          <w:rFonts w:ascii="Arial" w:hAnsi="Arial" w:cs="Arial"/>
        </w:rPr>
        <w:t>o schválení návrhu pozemkových úprav a</w:t>
      </w:r>
      <w:r w:rsidR="009D4773" w:rsidRPr="006841BE">
        <w:rPr>
          <w:rFonts w:ascii="Arial" w:hAnsi="Arial" w:cs="Arial"/>
        </w:rPr>
        <w:t> </w:t>
      </w:r>
      <w:r w:rsidR="00E40233" w:rsidRPr="006841BE">
        <w:rPr>
          <w:rFonts w:ascii="Arial" w:hAnsi="Arial" w:cs="Arial"/>
        </w:rPr>
        <w:t>rozhodnutí o</w:t>
      </w:r>
      <w:r w:rsidR="00B84450" w:rsidRPr="006841BE">
        <w:rPr>
          <w:rFonts w:ascii="Arial" w:hAnsi="Arial" w:cs="Arial"/>
        </w:rPr>
        <w:t> </w:t>
      </w:r>
      <w:r w:rsidR="00E40233" w:rsidRPr="006841BE">
        <w:rPr>
          <w:rFonts w:ascii="Arial" w:hAnsi="Arial" w:cs="Arial"/>
        </w:rPr>
        <w:t>výměně nebo přechodu vlastnických práv a dále jako neopomenutelný podklad pro územní plánování</w:t>
      </w:r>
      <w:r w:rsidR="000761DD" w:rsidRPr="006841BE">
        <w:rPr>
          <w:rFonts w:ascii="Arial" w:hAnsi="Arial" w:cs="Arial"/>
        </w:rPr>
        <w:t>, a to v souladu s</w:t>
      </w:r>
      <w:r w:rsidR="00816AD6" w:rsidRPr="006841BE">
        <w:rPr>
          <w:rFonts w:ascii="Arial" w:hAnsi="Arial" w:cs="Arial"/>
        </w:rPr>
        <w:t xml:space="preserve">e </w:t>
      </w:r>
      <w:r w:rsidR="000761DD" w:rsidRPr="006841BE">
        <w:rPr>
          <w:rFonts w:ascii="Arial" w:hAnsi="Arial" w:cs="Arial"/>
        </w:rPr>
        <w:t>zadávací dokumentac</w:t>
      </w:r>
      <w:r w:rsidR="00816AD6" w:rsidRPr="006841BE">
        <w:rPr>
          <w:rFonts w:ascii="Arial" w:hAnsi="Arial" w:cs="Arial"/>
        </w:rPr>
        <w:t>í</w:t>
      </w:r>
      <w:r w:rsidR="000761DD" w:rsidRPr="006841BE">
        <w:rPr>
          <w:rFonts w:ascii="Arial" w:hAnsi="Arial" w:cs="Arial"/>
        </w:rPr>
        <w:t xml:space="preserve"> </w:t>
      </w:r>
      <w:r w:rsidR="00AD5799" w:rsidRPr="006841BE">
        <w:rPr>
          <w:rFonts w:ascii="Arial" w:hAnsi="Arial" w:cs="Arial"/>
        </w:rPr>
        <w:t>Veřejné zakázky</w:t>
      </w:r>
      <w:r w:rsidR="00D57DCE" w:rsidRPr="006841BE">
        <w:rPr>
          <w:rFonts w:ascii="Arial" w:hAnsi="Arial" w:cs="Arial"/>
        </w:rPr>
        <w:t xml:space="preserve"> („</w:t>
      </w:r>
      <w:r w:rsidR="00D57DCE" w:rsidRPr="006841BE">
        <w:rPr>
          <w:rFonts w:ascii="Arial" w:hAnsi="Arial" w:cs="Arial"/>
          <w:b/>
          <w:bCs/>
        </w:rPr>
        <w:t>Zadávací dokumentace</w:t>
      </w:r>
      <w:r w:rsidR="00D57DCE" w:rsidRPr="006841BE">
        <w:rPr>
          <w:rFonts w:ascii="Arial" w:hAnsi="Arial" w:cs="Arial"/>
        </w:rPr>
        <w:t>“)</w:t>
      </w:r>
      <w:r w:rsidR="00AD5799" w:rsidRPr="006841BE">
        <w:rPr>
          <w:rFonts w:ascii="Arial" w:hAnsi="Arial" w:cs="Arial"/>
        </w:rPr>
        <w:t>.</w:t>
      </w:r>
      <w:r w:rsidR="0026755B" w:rsidRPr="006841BE">
        <w:rPr>
          <w:rFonts w:ascii="Arial" w:hAnsi="Arial" w:cs="Arial"/>
        </w:rPr>
        <w:t xml:space="preserve"> </w:t>
      </w:r>
    </w:p>
    <w:p w14:paraId="47AD9F1F" w14:textId="0FFE8A1D"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AA56C6">
        <w:rPr>
          <w:rFonts w:ascii="Arial" w:hAnsi="Arial" w:cs="Arial"/>
          <w:highlight w:val="yellow"/>
        </w:rPr>
        <w:t>.........</w:t>
      </w:r>
      <w:r w:rsidR="002B735B" w:rsidRPr="00764100">
        <w:rPr>
          <w:rFonts w:ascii="Arial" w:hAnsi="Arial" w:cs="Arial"/>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34B35DE"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AA56C6">
        <w:rPr>
          <w:rFonts w:ascii="Arial" w:hAnsi="Arial" w:cs="Arial"/>
          <w:b/>
          <w:bCs/>
          <w:szCs w:val="22"/>
        </w:rPr>
        <w:t xml:space="preserve"> </w:t>
      </w:r>
      <w:proofErr w:type="spellStart"/>
      <w:r w:rsidR="00AA56C6">
        <w:rPr>
          <w:rFonts w:ascii="Arial" w:hAnsi="Arial" w:cs="Arial"/>
          <w:b/>
          <w:bCs/>
          <w:szCs w:val="22"/>
        </w:rPr>
        <w:t>Šachotín</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9F711F0" w:rsidR="00117696" w:rsidRPr="00A2099A" w:rsidRDefault="0091239E" w:rsidP="004C251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proofErr w:type="spellStart"/>
      <w:r w:rsidR="00AA56C6">
        <w:rPr>
          <w:rFonts w:ascii="Arial" w:hAnsi="Arial" w:cs="Arial"/>
          <w:iCs/>
        </w:rPr>
        <w:t>Šachotín</w:t>
      </w:r>
      <w:proofErr w:type="spellEnd"/>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4C251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lastRenderedPageBreak/>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snapToGrid w:val="0"/>
                <w:color w:val="000000"/>
                <w:kern w:val="0"/>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snapToGrid w:val="0"/>
                <w:color w:val="000000"/>
                <w:kern w:val="0"/>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color w:val="000000"/>
                <w:kern w:val="0"/>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color w:val="000000"/>
                <w:kern w:val="0"/>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A536C35"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39257A">
        <w:rPr>
          <w:rFonts w:ascii="Arial" w:hAnsi="Arial" w:cs="Arial"/>
          <w:szCs w:val="22"/>
        </w:rPr>
        <w:br/>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w:t>
      </w:r>
      <w:r w:rsidR="0039257A">
        <w:rPr>
          <w:rFonts w:ascii="Arial" w:hAnsi="Arial" w:cs="Arial"/>
          <w:szCs w:val="22"/>
        </w:rPr>
        <w:br/>
      </w:r>
      <w:r w:rsidR="00594BDB" w:rsidRPr="00E81EB4">
        <w:rPr>
          <w:rFonts w:ascii="Arial" w:hAnsi="Arial" w:cs="Arial"/>
          <w:szCs w:val="22"/>
        </w:rPr>
        <w:t xml:space="preserve">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6C29DD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AA56C6">
        <w:rPr>
          <w:rFonts w:ascii="Arial" w:hAnsi="Arial" w:cs="Arial"/>
        </w:rPr>
        <w:br/>
        <w:t xml:space="preserve">KPÚ pro Kraj Vysočina, Pobočka Havlíčkův Brod, </w:t>
      </w:r>
      <w:r w:rsidR="00AA56C6" w:rsidRPr="00884D85">
        <w:rPr>
          <w:rFonts w:ascii="Arial" w:hAnsi="Arial" w:cs="Arial"/>
          <w:szCs w:val="22"/>
        </w:rPr>
        <w:t>Smetanovo nám. 279, 580 02 Havlíčkův Brod</w:t>
      </w:r>
      <w:r w:rsidR="00AA56C6">
        <w:rPr>
          <w:rFonts w:ascii="Arial" w:hAnsi="Arial" w:cs="Arial"/>
          <w:szCs w:val="22"/>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w:t>
      </w:r>
      <w:r w:rsidR="009100EB">
        <w:rPr>
          <w:rFonts w:ascii="Arial" w:hAnsi="Arial" w:cs="Arial"/>
        </w:rPr>
        <w:t xml:space="preserve"> </w:t>
      </w:r>
      <w:r w:rsidR="00B47209" w:rsidRPr="002D4CCC">
        <w:rPr>
          <w:rFonts w:ascii="Arial" w:hAnsi="Arial" w:cs="Arial"/>
        </w:rPr>
        <w:t>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w:t>
      </w:r>
      <w:r w:rsidR="00354192" w:rsidRPr="00C62699">
        <w:rPr>
          <w:rFonts w:ascii="Arial" w:hAnsi="Arial" w:cs="Arial"/>
          <w:szCs w:val="22"/>
        </w:rPr>
        <w:lastRenderedPageBreak/>
        <w:t xml:space="preserve">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9100EB">
      <w:pPr>
        <w:pStyle w:val="Claneka"/>
        <w:keepLines w:val="0"/>
        <w:widowControl/>
        <w:numPr>
          <w:ilvl w:val="2"/>
          <w:numId w:val="19"/>
        </w:numPr>
        <w:spacing w:before="120"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9100EB">
      <w:pPr>
        <w:pStyle w:val="Claneka"/>
        <w:keepLines w:val="0"/>
        <w:widowControl/>
        <w:numPr>
          <w:ilvl w:val="2"/>
          <w:numId w:val="19"/>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9100EB">
      <w:pPr>
        <w:pStyle w:val="Claneka"/>
        <w:keepLines w:val="0"/>
        <w:widowControl/>
        <w:numPr>
          <w:ilvl w:val="2"/>
          <w:numId w:val="19"/>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9100EB">
      <w:pPr>
        <w:pStyle w:val="Claneka"/>
        <w:keepLines w:val="0"/>
        <w:widowControl/>
        <w:numPr>
          <w:ilvl w:val="2"/>
          <w:numId w:val="19"/>
        </w:numPr>
        <w:spacing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w:t>
      </w:r>
      <w:r w:rsidRPr="00ED0A45">
        <w:rPr>
          <w:rFonts w:ascii="Arial" w:hAnsi="Arial" w:cs="Arial"/>
          <w:szCs w:val="22"/>
        </w:rPr>
        <w:lastRenderedPageBreak/>
        <w:t>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4C251F">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4C251F">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5887651" w:rsidR="0008597D" w:rsidRPr="009060BB" w:rsidRDefault="00AA56C6"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0A341C">
        <w:rPr>
          <w:rFonts w:ascii="Arial" w:hAnsi="Arial" w:cs="Arial"/>
          <w:b/>
          <w:bCs/>
        </w:rPr>
        <w:t>NENÍ PŘEDMĚTEM TÉTO SMLOUVY</w:t>
      </w:r>
      <w:r>
        <w:rPr>
          <w:rFonts w:ascii="Arial" w:hAnsi="Arial" w:cs="Arial"/>
          <w:b/>
          <w:bCs/>
        </w:rPr>
        <w:t>.</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E8C9100" w:rsidR="00B022EF" w:rsidRPr="009060BB" w:rsidRDefault="00AA56C6"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A341C">
        <w:rPr>
          <w:rFonts w:ascii="Arial" w:hAnsi="Arial" w:cs="Arial"/>
          <w:b/>
          <w:bCs/>
        </w:rPr>
        <w:t>NENÍ PŘEDMĚTEM TÉTO SMLOUVY</w:t>
      </w:r>
      <w:r>
        <w:rPr>
          <w:rFonts w:ascii="Arial" w:hAnsi="Arial" w:cs="Arial"/>
          <w:b/>
          <w:bCs/>
        </w:rPr>
        <w:t>.</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4C251F">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w:t>
      </w:r>
      <w:r w:rsidRPr="00CB3B7F">
        <w:rPr>
          <w:rFonts w:ascii="Arial" w:hAnsi="Arial" w:cs="Arial"/>
          <w:iCs/>
        </w:rPr>
        <w:lastRenderedPageBreak/>
        <w:t>zakázky podílejí; plnění těchto povinností zabezpečí Zhotovitel i u svých Poddodavatelů, jak je tento pojem definován níže;</w:t>
      </w:r>
    </w:p>
    <w:p w14:paraId="0B2A8DA9" w14:textId="667058A1" w:rsidR="002A5D94" w:rsidRPr="00ED6435" w:rsidRDefault="002A5D94" w:rsidP="004C251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4C251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0837384" w:rsidR="00B9128B" w:rsidRPr="00764100" w:rsidRDefault="00C018B3"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E25128">
        <w:rPr>
          <w:rFonts w:ascii="Arial" w:hAnsi="Arial" w:cs="Arial"/>
          <w:b/>
          <w:bCs/>
          <w:szCs w:val="22"/>
        </w:rPr>
        <w:t>NENÍ PŘEDMĚTEM TÉTO SMLOUVY</w:t>
      </w:r>
      <w:r w:rsidRPr="00764100">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4C251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4C251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2F2FDEC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4C251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4C251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w:t>
      </w:r>
      <w:r w:rsidR="007F02DF" w:rsidRPr="00764100">
        <w:rPr>
          <w:rFonts w:ascii="Arial" w:hAnsi="Arial" w:cs="Arial"/>
        </w:rPr>
        <w:lastRenderedPageBreak/>
        <w:t>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4C251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2807426" w:rsidR="006B518C" w:rsidRPr="00764100" w:rsidRDefault="00C018B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E25128">
        <w:rPr>
          <w:rFonts w:ascii="Arial" w:hAnsi="Arial" w:cs="Arial"/>
          <w:b/>
          <w:bCs/>
          <w:szCs w:val="22"/>
        </w:rPr>
        <w:t>NENÍ PŘEDMĚTEM TÉTO SMLOUVY</w:t>
      </w:r>
      <w:r w:rsidRPr="00764100">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4C251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4C251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4C251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3C3BF1">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w:t>
      </w:r>
      <w:r w:rsidRPr="003C3BF1">
        <w:rPr>
          <w:rFonts w:ascii="Arial" w:hAnsi="Arial" w:cs="Arial"/>
        </w:rPr>
        <w:lastRenderedPageBreak/>
        <w:t xml:space="preserve">Objednatele, Zhotovitele a dotčení vlastníci. Lomové body šetřené hranice budou </w:t>
      </w:r>
      <w:r w:rsidR="00627255" w:rsidRPr="003C3BF1">
        <w:rPr>
          <w:rFonts w:ascii="Arial" w:hAnsi="Arial" w:cs="Arial"/>
        </w:rPr>
        <w:t xml:space="preserve">v případě potřeby </w:t>
      </w:r>
      <w:r w:rsidRPr="003C3BF1">
        <w:rPr>
          <w:rFonts w:ascii="Arial" w:hAnsi="Arial" w:cs="Arial"/>
        </w:rPr>
        <w:t xml:space="preserve">Zhotovitelem označeny </w:t>
      </w:r>
      <w:r w:rsidR="001B085F" w:rsidRPr="003C3BF1">
        <w:rPr>
          <w:rFonts w:ascii="Arial" w:hAnsi="Arial" w:cs="Arial"/>
        </w:rPr>
        <w:t xml:space="preserve">dočasným způsobem </w:t>
      </w:r>
      <w:r w:rsidRPr="003C3BF1">
        <w:rPr>
          <w:rFonts w:ascii="Arial" w:hAnsi="Arial" w:cs="Arial"/>
        </w:rPr>
        <w:t>a posléze Zhotovitelem zaměřeny. Dokumentace vyhotovená Zhotovitelem bude obsahovat protokol o šetření hranic, náčrty, seznam souřadnic zaměřených bodů. Vypracovaná dokumentace o</w:t>
      </w:r>
      <w:r w:rsidR="00A67ADB" w:rsidRPr="003C3BF1">
        <w:rPr>
          <w:rFonts w:ascii="Arial" w:hAnsi="Arial" w:cs="Arial"/>
        </w:rPr>
        <w:t> </w:t>
      </w:r>
      <w:r w:rsidRPr="003C3BF1">
        <w:rPr>
          <w:rFonts w:ascii="Arial" w:hAnsi="Arial" w:cs="Arial"/>
        </w:rPr>
        <w:t>zaměřeném průběhu hranic bude sloužit jako podklad pro návrh nového uspořádání pozemků.</w:t>
      </w:r>
      <w:r w:rsidRPr="00764100">
        <w:rPr>
          <w:rFonts w:ascii="Arial" w:hAnsi="Arial" w:cs="Arial"/>
        </w:rPr>
        <w:t xml:space="preserve">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4C251F">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4C251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4C251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4C251F">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4C251F">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4C251F">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4C251F">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4C251F">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4C251F">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4C251F">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4C251F">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4C251F">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 xml:space="preserve">podle § 22 </w:t>
      </w:r>
      <w:r w:rsidR="00EF7F19" w:rsidRPr="009C22D3">
        <w:rPr>
          <w:rFonts w:ascii="Arial" w:hAnsi="Arial" w:cs="Arial"/>
        </w:rPr>
        <w:lastRenderedPageBreak/>
        <w:t>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4C251F">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4C251F">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4C251F">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4C251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4C251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605E0530" w14:textId="77777777" w:rsidR="00CD20F5" w:rsidRDefault="00CD20F5" w:rsidP="00E61766">
      <w:pPr>
        <w:pStyle w:val="Level3"/>
        <w:numPr>
          <w:ilvl w:val="0"/>
          <w:numId w:val="0"/>
        </w:numPr>
        <w:spacing w:before="120" w:after="120" w:line="240" w:lineRule="auto"/>
        <w:ind w:left="1418"/>
        <w:jc w:val="both"/>
        <w:rPr>
          <w:rFonts w:ascii="Arial" w:hAnsi="Arial" w:cs="Arial"/>
          <w:szCs w:val="22"/>
        </w:rPr>
      </w:pPr>
      <w:bookmarkStart w:id="92" w:name="_Ref51580259"/>
      <w:bookmarkStart w:id="93" w:name="_Ref52043492"/>
    </w:p>
    <w:p w14:paraId="2722AE71" w14:textId="77777777" w:rsidR="00E61766" w:rsidRDefault="00E61766" w:rsidP="00E61766">
      <w:pPr>
        <w:pStyle w:val="Level3"/>
        <w:numPr>
          <w:ilvl w:val="0"/>
          <w:numId w:val="0"/>
        </w:numPr>
        <w:spacing w:before="120" w:after="120" w:line="240" w:lineRule="auto"/>
        <w:ind w:left="1418"/>
        <w:jc w:val="both"/>
        <w:rPr>
          <w:rFonts w:ascii="Arial" w:hAnsi="Arial" w:cs="Arial"/>
          <w:szCs w:val="22"/>
        </w:rPr>
      </w:pPr>
    </w:p>
    <w:p w14:paraId="3C222355" w14:textId="77777777" w:rsidR="00CD20F5" w:rsidRDefault="00CD20F5" w:rsidP="00CD20F5">
      <w:pPr>
        <w:pStyle w:val="Level3"/>
        <w:numPr>
          <w:ilvl w:val="0"/>
          <w:numId w:val="0"/>
        </w:numPr>
        <w:spacing w:before="120" w:after="120" w:line="240" w:lineRule="auto"/>
        <w:ind w:left="1418"/>
        <w:jc w:val="both"/>
        <w:rPr>
          <w:rFonts w:ascii="Arial" w:hAnsi="Arial" w:cs="Arial"/>
          <w:szCs w:val="22"/>
        </w:rPr>
      </w:pPr>
    </w:p>
    <w:p w14:paraId="13B6E5E7" w14:textId="11F9EDBD"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5280D6A7" w:rsidR="00B9128B" w:rsidRPr="00EE517F" w:rsidRDefault="00C018B3" w:rsidP="00DB56FF">
      <w:pPr>
        <w:pStyle w:val="Claneka"/>
        <w:keepLines w:val="0"/>
        <w:widowControl/>
        <w:numPr>
          <w:ilvl w:val="2"/>
          <w:numId w:val="21"/>
        </w:numPr>
        <w:spacing w:before="120" w:after="120" w:line="240" w:lineRule="auto"/>
        <w:jc w:val="both"/>
        <w:rPr>
          <w:rFonts w:ascii="Arial" w:hAnsi="Arial" w:cs="Arial"/>
        </w:rPr>
      </w:pPr>
      <w:r w:rsidRPr="00E25128">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0C36D902"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50FE4CB" w:rsidR="006D7FB1" w:rsidRPr="00EE517F" w:rsidRDefault="00C018B3" w:rsidP="00DB56FF">
      <w:pPr>
        <w:pStyle w:val="Claneka"/>
        <w:keepLines w:val="0"/>
        <w:widowControl/>
        <w:numPr>
          <w:ilvl w:val="2"/>
          <w:numId w:val="21"/>
        </w:numPr>
        <w:spacing w:before="120" w:after="120" w:line="240" w:lineRule="auto"/>
        <w:jc w:val="both"/>
        <w:rPr>
          <w:rFonts w:ascii="Arial" w:hAnsi="Arial" w:cs="Arial"/>
        </w:rPr>
      </w:pPr>
      <w:r w:rsidRPr="00E25128">
        <w:rPr>
          <w:rFonts w:ascii="Arial" w:hAnsi="Arial" w:cs="Arial"/>
          <w:b/>
          <w:bCs/>
        </w:rPr>
        <w:t>NENÍ PŘEDMĚTEM TÉTO SMLOUVY</w:t>
      </w:r>
      <w:r w:rsidRPr="00EE517F">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B377A0">
        <w:rPr>
          <w:rFonts w:ascii="Arial" w:hAnsi="Arial" w:cs="Arial"/>
          <w:szCs w:val="22"/>
          <w:highlight w:val="yellow"/>
        </w:rPr>
        <w:t>......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D4E0A2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675E8">
        <w:rPr>
          <w:rFonts w:ascii="Arial" w:hAnsi="Arial" w:cs="Arial"/>
          <w:szCs w:val="22"/>
        </w:rPr>
        <w:t>Havlíčkův Brod</w:t>
      </w:r>
      <w:r w:rsidR="00127C34" w:rsidRPr="00C62699">
        <w:rPr>
          <w:rFonts w:ascii="Arial" w:hAnsi="Arial" w:cs="Arial"/>
          <w:szCs w:val="22"/>
        </w:rPr>
        <w:t xml:space="preserve">, adresa </w:t>
      </w:r>
      <w:r w:rsidR="00B675E8">
        <w:rPr>
          <w:rFonts w:ascii="Arial" w:hAnsi="Arial" w:cs="Arial"/>
          <w:szCs w:val="22"/>
        </w:rPr>
        <w:t>Smetanovo náměstí 279, 580 02 Havlíčkův Brod</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83F8503" w:rsidR="00F87D91" w:rsidRPr="00764100" w:rsidRDefault="00C018B3" w:rsidP="00DB56FF">
      <w:pPr>
        <w:pStyle w:val="Level4"/>
        <w:numPr>
          <w:ilvl w:val="0"/>
          <w:numId w:val="16"/>
        </w:numPr>
        <w:spacing w:before="120" w:after="120" w:line="240" w:lineRule="auto"/>
        <w:ind w:left="1134" w:hanging="567"/>
        <w:jc w:val="both"/>
        <w:rPr>
          <w:rFonts w:ascii="Arial" w:hAnsi="Arial" w:cs="Arial"/>
          <w:szCs w:val="22"/>
        </w:rPr>
      </w:pPr>
      <w:r w:rsidRPr="00E25128">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A82ED02"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E4887B4" w:rsidR="001C4DD2" w:rsidRPr="00764100" w:rsidRDefault="00C018B3" w:rsidP="00DB56FF">
      <w:pPr>
        <w:pStyle w:val="Level4"/>
        <w:numPr>
          <w:ilvl w:val="0"/>
          <w:numId w:val="16"/>
        </w:numPr>
        <w:spacing w:before="120" w:after="120" w:line="240" w:lineRule="auto"/>
        <w:ind w:left="1134" w:hanging="567"/>
        <w:jc w:val="both"/>
        <w:rPr>
          <w:rFonts w:ascii="Arial" w:hAnsi="Arial" w:cs="Arial"/>
          <w:szCs w:val="22"/>
        </w:rPr>
      </w:pPr>
      <w:r w:rsidRPr="00E25128">
        <w:rPr>
          <w:rFonts w:ascii="Arial" w:hAnsi="Arial" w:cs="Arial"/>
          <w:b/>
          <w:bCs/>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4C251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4C251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4C251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4C251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4C251F">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4C251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4C251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4C251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4C251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4E3D96CA" w14:textId="77777777" w:rsidR="00E500B8" w:rsidRPr="00ED6435" w:rsidRDefault="00E500B8" w:rsidP="00E500B8">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966595">
        <w:rPr>
          <w:rFonts w:ascii="Arial" w:hAnsi="Arial" w:cs="Arial"/>
          <w:b/>
          <w:bCs/>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4C251F">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4C251F">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4C251F">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4AD0DD99" w:rsidR="00402863" w:rsidRPr="00ED6435" w:rsidRDefault="00402863"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036609">
        <w:rPr>
          <w:rFonts w:ascii="Arial" w:hAnsi="Arial" w:cs="Arial"/>
        </w:rPr>
        <w:t> </w:t>
      </w:r>
      <w:r w:rsidRPr="000638F0">
        <w:rPr>
          <w:rFonts w:ascii="Arial" w:hAnsi="Arial" w:cs="Arial"/>
        </w:rPr>
        <w:t>000</w:t>
      </w:r>
      <w:r w:rsidR="00036609">
        <w:rPr>
          <w:rFonts w:ascii="Arial" w:hAnsi="Arial" w:cs="Arial"/>
        </w:rPr>
        <w:t>,00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059A4E1" w:rsidR="00402863" w:rsidRPr="00ED6435" w:rsidRDefault="00402863"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036609">
        <w:rPr>
          <w:rFonts w:ascii="Arial" w:hAnsi="Arial" w:cs="Arial"/>
        </w:rPr>
        <w:br/>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036609">
        <w:rPr>
          <w:rFonts w:ascii="Arial" w:hAnsi="Arial" w:cs="Arial"/>
        </w:rPr>
        <w:t> </w:t>
      </w:r>
      <w:r w:rsidRPr="000638F0">
        <w:rPr>
          <w:rFonts w:ascii="Arial" w:hAnsi="Arial" w:cs="Arial"/>
        </w:rPr>
        <w:t>000</w:t>
      </w:r>
      <w:r w:rsidR="00036609">
        <w:rPr>
          <w:rFonts w:ascii="Arial" w:hAnsi="Arial" w:cs="Arial"/>
        </w:rPr>
        <w:t>,00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5FBAED70" w:rsidR="00292813" w:rsidRPr="00ED6435" w:rsidRDefault="009E2ABA" w:rsidP="004C251F">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036609">
        <w:rPr>
          <w:rFonts w:ascii="Arial" w:hAnsi="Arial" w:cs="Arial"/>
        </w:rPr>
        <w:t> </w:t>
      </w:r>
      <w:r w:rsidRPr="00ED6435">
        <w:rPr>
          <w:rFonts w:ascii="Arial" w:hAnsi="Arial" w:cs="Arial"/>
        </w:rPr>
        <w:t>00</w:t>
      </w:r>
      <w:r w:rsidR="00292813" w:rsidRPr="00ED6435">
        <w:rPr>
          <w:rFonts w:ascii="Arial" w:hAnsi="Arial" w:cs="Arial"/>
        </w:rPr>
        <w:t>0</w:t>
      </w:r>
      <w:r w:rsidR="00036609">
        <w:rPr>
          <w:rFonts w:ascii="Arial" w:hAnsi="Arial" w:cs="Arial"/>
        </w:rPr>
        <w:t>,00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4C251F">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21A202B" w:rsidR="003E39A8" w:rsidRPr="003E39A8" w:rsidRDefault="003E39A8" w:rsidP="004C251F">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má Objednatel vůči Zhotoviteli právo požadovat zaplacení smluvní pokuty ve výši 20</w:t>
      </w:r>
      <w:r w:rsidR="00036609">
        <w:rPr>
          <w:rFonts w:ascii="Arial" w:hAnsi="Arial" w:cs="Arial"/>
        </w:rPr>
        <w:t> </w:t>
      </w:r>
      <w:r w:rsidRPr="5784E4A4">
        <w:rPr>
          <w:rFonts w:ascii="Arial" w:hAnsi="Arial" w:cs="Arial"/>
        </w:rPr>
        <w:t>000</w:t>
      </w:r>
      <w:r w:rsidR="00036609">
        <w:rPr>
          <w:rFonts w:ascii="Arial" w:hAnsi="Arial" w:cs="Arial"/>
        </w:rPr>
        <w:t>,00</w:t>
      </w:r>
      <w:r w:rsidRPr="5784E4A4">
        <w:rPr>
          <w:rFonts w:ascii="Arial" w:hAnsi="Arial" w:cs="Arial"/>
        </w:rPr>
        <w:t xml:space="preserve"> Kč (slovy: dvacet tisíc korun českých); </w:t>
      </w:r>
    </w:p>
    <w:p w14:paraId="28CDDDBD" w14:textId="1E7D704A" w:rsidR="003E39A8" w:rsidRDefault="003E39A8" w:rsidP="004C251F">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w:t>
      </w:r>
      <w:r w:rsidR="00036609">
        <w:rPr>
          <w:rFonts w:ascii="Arial" w:hAnsi="Arial" w:cs="Arial"/>
        </w:rPr>
        <w:t> </w:t>
      </w:r>
      <w:r w:rsidRPr="5784E4A4">
        <w:rPr>
          <w:rFonts w:ascii="Arial" w:hAnsi="Arial" w:cs="Arial"/>
        </w:rPr>
        <w:t>000</w:t>
      </w:r>
      <w:r w:rsidR="00036609">
        <w:rPr>
          <w:rFonts w:ascii="Arial" w:hAnsi="Arial" w:cs="Arial"/>
        </w:rPr>
        <w:t>,00</w:t>
      </w:r>
      <w:r w:rsidRPr="5784E4A4">
        <w:rPr>
          <w:rFonts w:ascii="Arial" w:hAnsi="Arial" w:cs="Arial"/>
        </w:rPr>
        <w:t xml:space="preserve"> Kč (slovy: deset tisíc korun českých) za každé jednotlivé porušení;</w:t>
      </w:r>
    </w:p>
    <w:p w14:paraId="7CC06071" w14:textId="19187E96" w:rsidR="003E39A8" w:rsidRPr="00A2163E" w:rsidRDefault="00515815" w:rsidP="004C251F">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w:t>
      </w:r>
      <w:r w:rsidR="00036609">
        <w:rPr>
          <w:rFonts w:ascii="Arial" w:hAnsi="Arial" w:cs="Arial"/>
        </w:rPr>
        <w:t> </w:t>
      </w:r>
      <w:r w:rsidRPr="00D34059">
        <w:rPr>
          <w:rFonts w:ascii="Arial" w:hAnsi="Arial" w:cs="Arial"/>
        </w:rPr>
        <w:t>000</w:t>
      </w:r>
      <w:r w:rsidR="00036609">
        <w:rPr>
          <w:rFonts w:ascii="Arial" w:hAnsi="Arial" w:cs="Arial"/>
        </w:rPr>
        <w:t>,00</w:t>
      </w:r>
      <w:r w:rsidRPr="00D34059">
        <w:rPr>
          <w:rFonts w:ascii="Arial" w:hAnsi="Arial" w:cs="Arial"/>
        </w:rPr>
        <w:t xml:space="preserve">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4C251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4C251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4C251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49673B1"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w:t>
      </w:r>
      <w:r w:rsidR="00BD1D6E" w:rsidRPr="00E81EB4">
        <w:rPr>
          <w:rFonts w:ascii="Arial" w:hAnsi="Arial" w:cs="Arial"/>
        </w:rPr>
        <w:t xml:space="preserve">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4C251F">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4C251F">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4C251F">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4C251F">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4C251F">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4C251F">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4C251F">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0989FABC"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lastRenderedPageBreak/>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4C251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4C251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70B11F91"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87372C">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4C251F">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4C251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4C251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4C251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4C251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4C251F">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7A7A28">
      <w:pPr>
        <w:spacing w:before="120" w:after="6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7A7A28">
      <w:pPr>
        <w:spacing w:before="60" w:after="6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7A7A28">
      <w:pPr>
        <w:spacing w:before="60" w:after="6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7A7A28">
      <w:pPr>
        <w:spacing w:before="60" w:after="6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7A7A28">
      <w:pPr>
        <w:spacing w:before="60" w:after="6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7A7A28">
      <w:pPr>
        <w:spacing w:before="6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7A7A28">
      <w:pPr>
        <w:spacing w:before="120" w:after="60" w:line="240" w:lineRule="auto"/>
        <w:ind w:left="992"/>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7A7A28">
      <w:pPr>
        <w:spacing w:before="120" w:after="6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7A7A28">
      <w:pPr>
        <w:spacing w:after="120" w:line="240" w:lineRule="auto"/>
        <w:ind w:left="992"/>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lastRenderedPageBreak/>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7A7A28">
      <w:pPr>
        <w:spacing w:before="120" w:after="6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7A7A28">
      <w:pPr>
        <w:spacing w:before="60" w:after="6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7A7A28">
      <w:pPr>
        <w:spacing w:before="6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4C251F">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4C251F">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4C251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4C251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4C251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4C251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4C251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lastRenderedPageBreak/>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4C251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4C251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4C251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4C251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4C251F">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4C251F">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4C251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4C251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lastRenderedPageBreak/>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w:t>
      </w:r>
      <w:r w:rsidRPr="5784E4A4">
        <w:rPr>
          <w:rFonts w:ascii="Arial" w:hAnsi="Arial" w:cs="Arial"/>
        </w:rPr>
        <w:lastRenderedPageBreak/>
        <w:t>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4C251F">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96354D"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232766A6"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57E88FEB"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095E5936"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71A2E939"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7A8C6E0A"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0EBD7951"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5F1DAE12" w14:textId="77777777" w:rsidR="0087372C" w:rsidRDefault="0087372C" w:rsidP="0026187B">
      <w:pPr>
        <w:pStyle w:val="Level2"/>
        <w:numPr>
          <w:ilvl w:val="0"/>
          <w:numId w:val="0"/>
        </w:numPr>
        <w:spacing w:before="360" w:after="120" w:line="240" w:lineRule="auto"/>
        <w:ind w:left="567"/>
        <w:jc w:val="both"/>
        <w:rPr>
          <w:rFonts w:ascii="Arial" w:hAnsi="Arial" w:cs="Arial"/>
          <w:b/>
        </w:rPr>
      </w:pPr>
    </w:p>
    <w:p w14:paraId="1A91FC9E" w14:textId="77777777" w:rsidR="007A7A28" w:rsidRDefault="007A7A28" w:rsidP="0026187B">
      <w:pPr>
        <w:pStyle w:val="Level2"/>
        <w:numPr>
          <w:ilvl w:val="0"/>
          <w:numId w:val="0"/>
        </w:numPr>
        <w:spacing w:before="360" w:after="120" w:line="240" w:lineRule="auto"/>
        <w:ind w:left="567"/>
        <w:jc w:val="both"/>
        <w:rPr>
          <w:rFonts w:ascii="Arial" w:hAnsi="Arial" w:cs="Arial"/>
          <w:b/>
        </w:rPr>
      </w:pPr>
    </w:p>
    <w:p w14:paraId="06A06FEB" w14:textId="77777777" w:rsidR="007A7A28" w:rsidRDefault="007A7A28" w:rsidP="0026187B">
      <w:pPr>
        <w:pStyle w:val="Level2"/>
        <w:numPr>
          <w:ilvl w:val="0"/>
          <w:numId w:val="0"/>
        </w:numPr>
        <w:spacing w:before="360" w:after="120" w:line="240" w:lineRule="auto"/>
        <w:ind w:left="567"/>
        <w:jc w:val="both"/>
        <w:rPr>
          <w:rFonts w:ascii="Arial" w:hAnsi="Arial" w:cs="Arial"/>
          <w:b/>
        </w:rPr>
      </w:pPr>
    </w:p>
    <w:p w14:paraId="11A86393" w14:textId="77777777" w:rsidR="007A7A28" w:rsidRDefault="007A7A28" w:rsidP="0026187B">
      <w:pPr>
        <w:pStyle w:val="Level2"/>
        <w:numPr>
          <w:ilvl w:val="0"/>
          <w:numId w:val="0"/>
        </w:numPr>
        <w:spacing w:before="360" w:after="120" w:line="240" w:lineRule="auto"/>
        <w:ind w:left="567"/>
        <w:jc w:val="both"/>
        <w:rPr>
          <w:rFonts w:ascii="Arial" w:hAnsi="Arial" w:cs="Arial"/>
          <w:b/>
        </w:rPr>
      </w:pPr>
    </w:p>
    <w:p w14:paraId="2878A4A3" w14:textId="77777777" w:rsidR="007A7A28" w:rsidRDefault="007A7A28" w:rsidP="0026187B">
      <w:pPr>
        <w:pStyle w:val="Level2"/>
        <w:numPr>
          <w:ilvl w:val="0"/>
          <w:numId w:val="0"/>
        </w:numPr>
        <w:spacing w:before="360" w:after="120" w:line="240" w:lineRule="auto"/>
        <w:ind w:left="567"/>
        <w:jc w:val="both"/>
        <w:rPr>
          <w:rFonts w:ascii="Arial" w:hAnsi="Arial" w:cs="Arial"/>
          <w:b/>
        </w:rPr>
      </w:pPr>
    </w:p>
    <w:p w14:paraId="32D106B1" w14:textId="77777777" w:rsidR="007A7A28" w:rsidRDefault="007A7A28" w:rsidP="0026187B">
      <w:pPr>
        <w:pStyle w:val="Level2"/>
        <w:numPr>
          <w:ilvl w:val="0"/>
          <w:numId w:val="0"/>
        </w:numPr>
        <w:spacing w:before="360" w:after="120" w:line="240" w:lineRule="auto"/>
        <w:ind w:left="567"/>
        <w:jc w:val="both"/>
        <w:rPr>
          <w:rFonts w:ascii="Arial" w:hAnsi="Arial" w:cs="Arial"/>
          <w:b/>
        </w:rPr>
      </w:pPr>
    </w:p>
    <w:p w14:paraId="4DEAE426" w14:textId="15E3CC34" w:rsidR="00321220" w:rsidRDefault="00C316EB" w:rsidP="0087372C">
      <w:pPr>
        <w:pStyle w:val="Level2"/>
        <w:numPr>
          <w:ilvl w:val="0"/>
          <w:numId w:val="0"/>
        </w:numPr>
        <w:spacing w:before="360" w:after="120" w:line="240" w:lineRule="auto"/>
        <w:ind w:left="567"/>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2B82EFED" w14:textId="77777777" w:rsidR="0087372C" w:rsidRPr="00ED6435" w:rsidRDefault="0087372C" w:rsidP="0026187B">
      <w:pPr>
        <w:pStyle w:val="Level2"/>
        <w:numPr>
          <w:ilvl w:val="0"/>
          <w:numId w:val="0"/>
        </w:numPr>
        <w:spacing w:before="360" w:after="120" w:line="240" w:lineRule="auto"/>
        <w:ind w:left="567"/>
        <w:jc w:val="both"/>
        <w:rPr>
          <w:rFonts w:ascii="Arial" w:hAnsi="Arial" w:cs="Arial"/>
          <w:b/>
        </w:rPr>
      </w:pP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t>[</w:t>
      </w:r>
      <w:r w:rsidRPr="004A218F">
        <w:rPr>
          <w:rFonts w:ascii="Arial" w:eastAsia="Times New Roman" w:hAnsi="Arial" w:cs="Arial"/>
          <w:b/>
          <w:highlight w:val="yellow"/>
        </w:rPr>
        <w:t>Obchodní firma Zhotovitele</w:t>
      </w:r>
      <w:r w:rsidRPr="00ED6435">
        <w:rPr>
          <w:rFonts w:ascii="Arial" w:eastAsia="Times New Roman" w:hAnsi="Arial" w:cs="Arial"/>
          <w:b/>
        </w:rPr>
        <w:t>]</w:t>
      </w:r>
    </w:p>
    <w:p w14:paraId="52DB552F" w14:textId="4E2B575E"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87372C">
        <w:rPr>
          <w:rFonts w:ascii="Arial" w:eastAsia="Times New Roman" w:hAnsi="Arial" w:cs="Arial"/>
          <w:bCs/>
        </w:rPr>
        <w:t>Jihlava</w:t>
      </w:r>
      <w:r w:rsidRPr="00ED6435">
        <w:rPr>
          <w:rFonts w:ascii="Arial" w:eastAsia="Times New Roman" w:hAnsi="Arial" w:cs="Arial"/>
          <w:bCs/>
        </w:rPr>
        <w:tab/>
      </w:r>
      <w:r w:rsidRPr="00ED6435">
        <w:rPr>
          <w:rFonts w:ascii="Arial" w:eastAsia="Times New Roman" w:hAnsi="Arial" w:cs="Arial"/>
          <w:bCs/>
        </w:rPr>
        <w:tab/>
        <w:t xml:space="preserve">Místo: </w:t>
      </w:r>
      <w:r w:rsidRPr="004A218F">
        <w:rPr>
          <w:rFonts w:ascii="Arial" w:eastAsia="Times New Roman" w:hAnsi="Arial" w:cs="Arial"/>
          <w:bCs/>
          <w:highlight w:val="yellow"/>
        </w:rPr>
        <w:t>…………</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2DE9F8FD" w14:textId="77777777" w:rsidR="00A60633" w:rsidRPr="00ED6435" w:rsidRDefault="00A60633"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A60633" w:rsidRDefault="003D6D2B" w:rsidP="00266847">
      <w:pPr>
        <w:spacing w:before="120" w:after="120" w:line="240" w:lineRule="auto"/>
        <w:jc w:val="both"/>
        <w:rPr>
          <w:rFonts w:ascii="Arial" w:hAnsi="Arial" w:cs="Arial"/>
          <w:b/>
          <w:sz w:val="20"/>
          <w:szCs w:val="20"/>
        </w:rPr>
      </w:pPr>
      <w:r w:rsidRPr="00A60633">
        <w:rPr>
          <w:rStyle w:val="cf01"/>
          <w:rFonts w:ascii="Arial" w:hAnsi="Arial" w:cs="Arial"/>
          <w:sz w:val="20"/>
          <w:szCs w:val="20"/>
        </w:rPr>
        <w:t>„elektronicky podepsáno“</w:t>
      </w:r>
      <w:r w:rsidRPr="00A60633">
        <w:rPr>
          <w:rStyle w:val="cf01"/>
          <w:rFonts w:ascii="Arial" w:hAnsi="Arial" w:cs="Arial"/>
          <w:sz w:val="20"/>
          <w:szCs w:val="20"/>
        </w:rPr>
        <w:tab/>
      </w:r>
      <w:r w:rsidRPr="00A60633">
        <w:rPr>
          <w:rStyle w:val="cf01"/>
          <w:rFonts w:ascii="Arial" w:hAnsi="Arial" w:cs="Arial"/>
          <w:sz w:val="20"/>
          <w:szCs w:val="20"/>
        </w:rPr>
        <w:tab/>
      </w:r>
      <w:r w:rsidRPr="00A60633">
        <w:rPr>
          <w:rStyle w:val="cf01"/>
          <w:rFonts w:ascii="Arial" w:hAnsi="Arial" w:cs="Arial"/>
          <w:sz w:val="20"/>
          <w:szCs w:val="20"/>
        </w:rPr>
        <w:tab/>
      </w:r>
      <w:r w:rsidRPr="00A60633">
        <w:rPr>
          <w:rStyle w:val="cf01"/>
          <w:rFonts w:ascii="Arial" w:hAnsi="Arial" w:cs="Arial"/>
          <w:sz w:val="20"/>
          <w:szCs w:val="20"/>
        </w:rPr>
        <w:tab/>
      </w:r>
      <w:r w:rsidRPr="00A60633">
        <w:rPr>
          <w:rStyle w:val="cf01"/>
          <w:rFonts w:ascii="Arial" w:hAnsi="Arial" w:cs="Arial"/>
          <w:sz w:val="20"/>
          <w:szCs w:val="20"/>
        </w:rPr>
        <w:tab/>
        <w:t>„elektronicky podepsáno“</w:t>
      </w: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7C4648F5" w:rsidR="002B735B" w:rsidRPr="00ED6435" w:rsidRDefault="0087372C" w:rsidP="0087372C">
      <w:pPr>
        <w:tabs>
          <w:tab w:val="left" w:pos="567"/>
          <w:tab w:val="left" w:pos="5670"/>
        </w:tabs>
        <w:spacing w:after="0" w:line="240" w:lineRule="auto"/>
        <w:rPr>
          <w:rFonts w:ascii="Arial" w:eastAsia="Times New Roman" w:hAnsi="Arial" w:cs="Arial"/>
          <w:bCs/>
        </w:rPr>
      </w:pPr>
      <w:r w:rsidRPr="00604F69">
        <w:rPr>
          <w:rFonts w:ascii="Arial" w:eastAsia="Times New Roman" w:hAnsi="Arial" w:cs="Arial"/>
          <w:b/>
          <w:lang w:eastAsia="cs-CZ"/>
        </w:rPr>
        <w:t>Mgr. Silvie Hawerlandová, LL.M.</w:t>
      </w:r>
      <w:r w:rsidR="002B735B" w:rsidRPr="00ED6435">
        <w:rPr>
          <w:rFonts w:ascii="Arial" w:eastAsia="Times New Roman" w:hAnsi="Arial" w:cs="Arial"/>
          <w:bCs/>
        </w:rPr>
        <w:tab/>
      </w:r>
      <w:r w:rsidR="002B735B" w:rsidRPr="00ED6435">
        <w:rPr>
          <w:rFonts w:ascii="Arial" w:eastAsia="Times New Roman" w:hAnsi="Arial" w:cs="Arial"/>
          <w:bCs/>
        </w:rPr>
        <w:tab/>
        <w:t xml:space="preserve">Jméno: </w:t>
      </w:r>
      <w:r w:rsidR="002B735B" w:rsidRPr="004A218F">
        <w:rPr>
          <w:rFonts w:ascii="Arial" w:eastAsia="Times New Roman" w:hAnsi="Arial" w:cs="Arial"/>
          <w:bCs/>
          <w:highlight w:val="yellow"/>
        </w:rPr>
        <w:t>…………</w:t>
      </w:r>
    </w:p>
    <w:p w14:paraId="340842AD" w14:textId="6EDA16EE" w:rsidR="002B735B" w:rsidRDefault="0087372C" w:rsidP="0087372C">
      <w:pPr>
        <w:tabs>
          <w:tab w:val="left" w:pos="567"/>
          <w:tab w:val="left" w:pos="5670"/>
        </w:tabs>
        <w:spacing w:after="0" w:line="240" w:lineRule="auto"/>
        <w:rPr>
          <w:rFonts w:ascii="Arial" w:eastAsia="Times New Roman" w:hAnsi="Arial" w:cs="Arial"/>
          <w:bCs/>
        </w:rPr>
      </w:pPr>
      <w:r w:rsidRPr="00604F69">
        <w:rPr>
          <w:rFonts w:ascii="Arial" w:eastAsia="Times New Roman" w:hAnsi="Arial" w:cs="Arial"/>
          <w:bCs/>
          <w:lang w:eastAsia="cs-CZ"/>
        </w:rPr>
        <w:t>ředitelka KPÚ pro Kraj Vysočina</w:t>
      </w:r>
      <w:r w:rsidR="002B735B" w:rsidRPr="00ED6435">
        <w:rPr>
          <w:rFonts w:ascii="Arial" w:eastAsia="Times New Roman" w:hAnsi="Arial" w:cs="Arial"/>
          <w:bCs/>
        </w:rPr>
        <w:tab/>
      </w:r>
      <w:r w:rsidR="002B735B" w:rsidRPr="00ED6435">
        <w:rPr>
          <w:rFonts w:ascii="Arial" w:eastAsia="Times New Roman" w:hAnsi="Arial" w:cs="Arial"/>
          <w:bCs/>
        </w:rPr>
        <w:tab/>
        <w:t xml:space="preserve">Funkce: </w:t>
      </w:r>
      <w:r w:rsidR="002B735B" w:rsidRPr="004A218F">
        <w:rPr>
          <w:rFonts w:ascii="Arial" w:eastAsia="Times New Roman" w:hAnsi="Arial" w:cs="Arial"/>
          <w:bCs/>
          <w:highlight w:val="yellow"/>
        </w:rPr>
        <w:t>…………</w:t>
      </w:r>
    </w:p>
    <w:p w14:paraId="64FFDC29" w14:textId="77777777" w:rsidR="0087372C" w:rsidRDefault="0087372C" w:rsidP="0087372C">
      <w:pPr>
        <w:tabs>
          <w:tab w:val="left" w:pos="567"/>
          <w:tab w:val="left" w:pos="5387"/>
        </w:tabs>
        <w:spacing w:after="0" w:line="240" w:lineRule="auto"/>
        <w:rPr>
          <w:rFonts w:ascii="Arial" w:hAnsi="Arial" w:cs="Arial"/>
          <w:bCs/>
        </w:rPr>
      </w:pPr>
      <w:r w:rsidRPr="00604F69">
        <w:rPr>
          <w:rFonts w:ascii="Arial" w:hAnsi="Arial" w:cs="Arial"/>
          <w:bCs/>
        </w:rPr>
        <w:t>Státního pozemkového úřadu</w:t>
      </w:r>
    </w:p>
    <w:p w14:paraId="4FFE2C8C" w14:textId="77777777" w:rsidR="0087372C" w:rsidRPr="00ED6435" w:rsidRDefault="0087372C" w:rsidP="00266847">
      <w:pPr>
        <w:tabs>
          <w:tab w:val="left" w:pos="567"/>
          <w:tab w:val="left" w:pos="5670"/>
        </w:tabs>
        <w:spacing w:before="120" w:after="120" w:line="240" w:lineRule="auto"/>
        <w:rPr>
          <w:rFonts w:ascii="Arial" w:eastAsia="Times New Roman" w:hAnsi="Arial" w:cs="Arial"/>
          <w:bCs/>
        </w:rPr>
      </w:pPr>
    </w:p>
    <w:p w14:paraId="6AB98F6C" w14:textId="77777777" w:rsidR="0087372C" w:rsidRDefault="0087372C" w:rsidP="00266847">
      <w:pPr>
        <w:spacing w:before="120" w:after="120" w:line="240" w:lineRule="auto"/>
        <w:jc w:val="center"/>
        <w:rPr>
          <w:rFonts w:ascii="Arial" w:hAnsi="Arial" w:cs="Arial"/>
          <w:b/>
          <w:kern w:val="20"/>
          <w:u w:val="single"/>
        </w:rPr>
      </w:pPr>
    </w:p>
    <w:p w14:paraId="426691D9" w14:textId="77777777" w:rsidR="0087372C" w:rsidRDefault="0087372C" w:rsidP="0087372C">
      <w:pPr>
        <w:spacing w:before="120" w:after="120" w:line="240" w:lineRule="auto"/>
        <w:rPr>
          <w:rFonts w:ascii="Arial" w:hAnsi="Arial" w:cs="Arial"/>
          <w:b/>
          <w:kern w:val="20"/>
          <w:u w:val="single"/>
        </w:rPr>
      </w:pPr>
    </w:p>
    <w:p w14:paraId="3E33B94C" w14:textId="77777777" w:rsidR="0087372C" w:rsidRDefault="0087372C" w:rsidP="0087372C">
      <w:pPr>
        <w:spacing w:before="120" w:after="120" w:line="240" w:lineRule="auto"/>
        <w:rPr>
          <w:rFonts w:ascii="Arial" w:hAnsi="Arial" w:cs="Arial"/>
          <w:b/>
          <w:kern w:val="20"/>
          <w:u w:val="single"/>
        </w:rPr>
      </w:pPr>
    </w:p>
    <w:p w14:paraId="1B30E02C" w14:textId="77777777" w:rsidR="0087372C" w:rsidRDefault="0087372C" w:rsidP="0087372C">
      <w:pPr>
        <w:spacing w:before="120" w:after="120" w:line="240" w:lineRule="auto"/>
        <w:rPr>
          <w:rFonts w:ascii="Arial" w:hAnsi="Arial" w:cs="Arial"/>
          <w:b/>
          <w:kern w:val="20"/>
          <w:u w:val="single"/>
        </w:rPr>
      </w:pPr>
    </w:p>
    <w:p w14:paraId="60C2B458" w14:textId="77777777" w:rsidR="0087372C" w:rsidRDefault="0087372C" w:rsidP="0087372C">
      <w:pPr>
        <w:spacing w:before="120" w:after="120" w:line="240" w:lineRule="auto"/>
        <w:rPr>
          <w:rFonts w:ascii="Arial" w:hAnsi="Arial" w:cs="Arial"/>
          <w:b/>
          <w:kern w:val="20"/>
          <w:u w:val="single"/>
        </w:rPr>
      </w:pPr>
    </w:p>
    <w:p w14:paraId="288D7201" w14:textId="77777777" w:rsidR="0087372C" w:rsidRDefault="0087372C" w:rsidP="0087372C">
      <w:pPr>
        <w:spacing w:before="120" w:after="120" w:line="240" w:lineRule="auto"/>
        <w:jc w:val="both"/>
        <w:rPr>
          <w:rFonts w:ascii="Arial" w:hAnsi="Arial" w:cs="Arial"/>
        </w:rPr>
      </w:pPr>
      <w:r>
        <w:rPr>
          <w:rFonts w:ascii="Arial" w:hAnsi="Arial" w:cs="Arial"/>
        </w:rPr>
        <w:t>Za správnost:</w:t>
      </w:r>
    </w:p>
    <w:p w14:paraId="555B68A1" w14:textId="77777777" w:rsidR="0087372C" w:rsidRDefault="0087372C" w:rsidP="0087372C">
      <w:pPr>
        <w:spacing w:before="120" w:after="120" w:line="240" w:lineRule="auto"/>
        <w:jc w:val="both"/>
        <w:rPr>
          <w:rFonts w:ascii="Arial" w:hAnsi="Arial" w:cs="Arial"/>
        </w:rPr>
      </w:pPr>
    </w:p>
    <w:p w14:paraId="2EC9C148" w14:textId="77777777" w:rsidR="0087372C" w:rsidRDefault="0087372C" w:rsidP="0087372C">
      <w:pPr>
        <w:spacing w:before="120" w:after="120" w:line="240" w:lineRule="auto"/>
        <w:jc w:val="both"/>
        <w:rPr>
          <w:rFonts w:ascii="Arial" w:hAnsi="Arial" w:cs="Arial"/>
        </w:rPr>
      </w:pPr>
    </w:p>
    <w:p w14:paraId="0D08A400" w14:textId="77777777" w:rsidR="0087372C" w:rsidRPr="00A60633" w:rsidRDefault="0087372C" w:rsidP="0087372C">
      <w:pPr>
        <w:tabs>
          <w:tab w:val="left" w:pos="567"/>
          <w:tab w:val="left" w:pos="5670"/>
        </w:tabs>
        <w:spacing w:before="120" w:after="120" w:line="240" w:lineRule="auto"/>
        <w:rPr>
          <w:rFonts w:ascii="Arial" w:eastAsia="Times New Roman" w:hAnsi="Arial" w:cs="Arial"/>
          <w:bCs/>
          <w:i/>
          <w:iCs/>
          <w:sz w:val="20"/>
          <w:szCs w:val="20"/>
        </w:rPr>
      </w:pPr>
      <w:r w:rsidRPr="00A60633">
        <w:rPr>
          <w:rFonts w:ascii="Arial" w:eastAsia="Times New Roman" w:hAnsi="Arial" w:cs="Arial"/>
          <w:bCs/>
          <w:i/>
          <w:iCs/>
          <w:sz w:val="20"/>
          <w:szCs w:val="20"/>
        </w:rPr>
        <w:t>„elektronicky podepsáno“</w:t>
      </w:r>
    </w:p>
    <w:p w14:paraId="306B9D20" w14:textId="02AA0A22" w:rsidR="001231F2" w:rsidRDefault="0087372C" w:rsidP="0087372C">
      <w:pPr>
        <w:spacing w:before="120" w:after="120" w:line="240" w:lineRule="auto"/>
        <w:rPr>
          <w:rFonts w:ascii="Arial" w:hAnsi="Arial" w:cs="Arial"/>
        </w:rPr>
      </w:pPr>
      <w:r>
        <w:rPr>
          <w:rFonts w:ascii="Arial" w:hAnsi="Arial" w:cs="Arial"/>
        </w:rPr>
        <w:t>__________________________</w:t>
      </w:r>
    </w:p>
    <w:p w14:paraId="38D67010" w14:textId="77777777" w:rsidR="004A218F" w:rsidRPr="002F6243" w:rsidRDefault="004A218F" w:rsidP="004A218F">
      <w:pPr>
        <w:spacing w:after="0" w:line="240" w:lineRule="auto"/>
        <w:jc w:val="both"/>
        <w:rPr>
          <w:rFonts w:ascii="Arial" w:hAnsi="Arial" w:cs="Arial"/>
        </w:rPr>
      </w:pPr>
      <w:r w:rsidRPr="008D15D2">
        <w:rPr>
          <w:rFonts w:ascii="Arial" w:hAnsi="Arial" w:cs="Arial"/>
        </w:rPr>
        <w:t>XY</w:t>
      </w:r>
    </w:p>
    <w:p w14:paraId="1595D4FB" w14:textId="77777777" w:rsidR="004A218F" w:rsidRPr="00ED6435" w:rsidRDefault="004A218F" w:rsidP="004A218F">
      <w:pPr>
        <w:spacing w:after="120" w:line="240" w:lineRule="auto"/>
        <w:jc w:val="both"/>
        <w:rPr>
          <w:rFonts w:ascii="Arial" w:hAnsi="Arial" w:cs="Arial"/>
        </w:rPr>
      </w:pPr>
      <w:r w:rsidRPr="00BA08DC">
        <w:rPr>
          <w:rFonts w:ascii="Arial" w:hAnsi="Arial" w:cs="Arial"/>
        </w:rPr>
        <w:t>KPÚ pro Kraj Vysočina</w:t>
      </w:r>
    </w:p>
    <w:p w14:paraId="39E7BF62" w14:textId="77777777" w:rsidR="004A218F" w:rsidRPr="00ED6435" w:rsidRDefault="004A218F" w:rsidP="0087372C">
      <w:pPr>
        <w:spacing w:before="120" w:after="120" w:line="240" w:lineRule="auto"/>
        <w:rPr>
          <w:rFonts w:ascii="Arial" w:hAnsi="Arial" w:cs="Arial"/>
          <w:b/>
          <w:i/>
          <w:iCs/>
          <w:caps/>
        </w:rPr>
      </w:pPr>
    </w:p>
    <w:sectPr w:rsidR="004A218F" w:rsidRPr="00ED6435" w:rsidSect="005C042E">
      <w:headerReference w:type="even" r:id="rId15"/>
      <w:headerReference w:type="default" r:id="rId16"/>
      <w:footerReference w:type="even" r:id="rId17"/>
      <w:footerReference w:type="default" r:id="rId18"/>
      <w:headerReference w:type="first" r:id="rId19"/>
      <w:footerReference w:type="first" r:id="rId2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9D12" w14:textId="77777777" w:rsidR="00B25877" w:rsidRDefault="00B25877" w:rsidP="007936E4">
      <w:pPr>
        <w:spacing w:after="0"/>
      </w:pPr>
      <w:r>
        <w:separator/>
      </w:r>
    </w:p>
  </w:endnote>
  <w:endnote w:type="continuationSeparator" w:id="0">
    <w:p w14:paraId="2D3BDE33" w14:textId="77777777" w:rsidR="00B25877" w:rsidRDefault="00B25877" w:rsidP="007936E4">
      <w:pPr>
        <w:spacing w:after="0"/>
      </w:pPr>
      <w:r>
        <w:continuationSeparator/>
      </w:r>
    </w:p>
  </w:endnote>
  <w:endnote w:type="continuationNotice" w:id="1">
    <w:p w14:paraId="54BEE289" w14:textId="77777777" w:rsidR="00B25877" w:rsidRDefault="00B2587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C211" w14:textId="77777777" w:rsidR="00B1182A" w:rsidRDefault="00B118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0DA4" w14:textId="77777777" w:rsidR="00B1182A" w:rsidRDefault="00B118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6B2E" w14:textId="77777777" w:rsidR="00B25877" w:rsidRDefault="00B25877" w:rsidP="007936E4">
      <w:pPr>
        <w:spacing w:after="0"/>
      </w:pPr>
      <w:r>
        <w:separator/>
      </w:r>
    </w:p>
  </w:footnote>
  <w:footnote w:type="continuationSeparator" w:id="0">
    <w:p w14:paraId="57AFD580" w14:textId="77777777" w:rsidR="00B25877" w:rsidRDefault="00B25877" w:rsidP="007936E4">
      <w:pPr>
        <w:spacing w:after="0"/>
      </w:pPr>
      <w:r>
        <w:continuationSeparator/>
      </w:r>
    </w:p>
  </w:footnote>
  <w:footnote w:type="continuationNotice" w:id="1">
    <w:p w14:paraId="4CB76F35" w14:textId="77777777" w:rsidR="00B25877" w:rsidRDefault="00B2587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FE98" w14:textId="77777777" w:rsidR="00B1182A" w:rsidRDefault="00B118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1CA0AD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9E2340">
      <w:rPr>
        <w:szCs w:val="16"/>
      </w:rPr>
      <w:t xml:space="preserve"> </w:t>
    </w:r>
    <w:proofErr w:type="spellStart"/>
    <w:r w:rsidR="009E2340">
      <w:rPr>
        <w:szCs w:val="16"/>
      </w:rPr>
      <w:t>Šachotín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4937" w14:textId="325EAF7A" w:rsidR="00B1182A" w:rsidRPr="00B1182A" w:rsidRDefault="00043079" w:rsidP="00B1182A">
    <w:pPr>
      <w:pStyle w:val="Zhlav"/>
      <w:pBdr>
        <w:bottom w:val="single" w:sz="6" w:space="1" w:color="auto"/>
      </w:pBdr>
      <w:tabs>
        <w:tab w:val="left" w:pos="4536"/>
      </w:tabs>
      <w:spacing w:after="0" w:line="240" w:lineRule="auto"/>
      <w:jc w:val="both"/>
      <w:rPr>
        <w:rFonts w:cs="Arial"/>
        <w:szCs w:val="16"/>
      </w:rPr>
    </w:pPr>
    <w:r w:rsidRPr="00E0086F">
      <w:rPr>
        <w:rFonts w:cs="Arial"/>
        <w:sz w:val="20"/>
        <w:szCs w:val="20"/>
        <w:lang w:val="fr-FR"/>
      </w:rPr>
      <w:tab/>
    </w:r>
    <w:r w:rsidR="00B1182A">
      <w:rPr>
        <w:rFonts w:cs="Arial"/>
        <w:sz w:val="20"/>
        <w:szCs w:val="20"/>
        <w:lang w:val="fr-FR"/>
      </w:rPr>
      <w:t xml:space="preserve">        </w:t>
    </w:r>
    <w:r w:rsidRPr="001D4BED">
      <w:rPr>
        <w:rFonts w:cs="Arial"/>
        <w:szCs w:val="16"/>
        <w:lang w:val="fr-FR"/>
      </w:rPr>
      <w:t>Číslo Smlouvy Objednatele</w:t>
    </w:r>
    <w:r w:rsidRPr="00116B93">
      <w:rPr>
        <w:rFonts w:cs="Arial"/>
        <w:szCs w:val="16"/>
        <w:lang w:val="fr-FR"/>
      </w:rPr>
      <w:t>:</w:t>
    </w:r>
  </w:p>
  <w:p w14:paraId="2A1D6DC0" w14:textId="54DE951D"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B386A5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1182A">
      <w:rPr>
        <w:rFonts w:cs="Arial"/>
        <w:szCs w:val="16"/>
        <w:lang w:val="fr-FR"/>
      </w:rPr>
      <w:t xml:space="preserve"> Šachotín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2D46"/>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5BBA"/>
    <w:rsid w:val="0002692A"/>
    <w:rsid w:val="00026CDB"/>
    <w:rsid w:val="00026E13"/>
    <w:rsid w:val="00027812"/>
    <w:rsid w:val="000304D9"/>
    <w:rsid w:val="00030D77"/>
    <w:rsid w:val="0003113C"/>
    <w:rsid w:val="0003130D"/>
    <w:rsid w:val="00031604"/>
    <w:rsid w:val="00031DCC"/>
    <w:rsid w:val="00032278"/>
    <w:rsid w:val="00032A8F"/>
    <w:rsid w:val="00032C41"/>
    <w:rsid w:val="00032E58"/>
    <w:rsid w:val="000349FC"/>
    <w:rsid w:val="000359CC"/>
    <w:rsid w:val="00036609"/>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46A"/>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133"/>
    <w:rsid w:val="000A7DFB"/>
    <w:rsid w:val="000A7F81"/>
    <w:rsid w:val="000B0209"/>
    <w:rsid w:val="000B02C4"/>
    <w:rsid w:val="000B0FBF"/>
    <w:rsid w:val="000B1138"/>
    <w:rsid w:val="000B1A31"/>
    <w:rsid w:val="000B1E86"/>
    <w:rsid w:val="000B219F"/>
    <w:rsid w:val="000B38A9"/>
    <w:rsid w:val="000B3B76"/>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239"/>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1EFD"/>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2F3"/>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257A"/>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3BF1"/>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0BA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18F"/>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51F"/>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B7DC8"/>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167"/>
    <w:rsid w:val="0060087E"/>
    <w:rsid w:val="00600E64"/>
    <w:rsid w:val="00600E70"/>
    <w:rsid w:val="00601832"/>
    <w:rsid w:val="0060260E"/>
    <w:rsid w:val="00602774"/>
    <w:rsid w:val="00602CF3"/>
    <w:rsid w:val="0060300C"/>
    <w:rsid w:val="00603DE0"/>
    <w:rsid w:val="00603EAA"/>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6EF4"/>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562"/>
    <w:rsid w:val="00672EC3"/>
    <w:rsid w:val="00673C2D"/>
    <w:rsid w:val="006744AF"/>
    <w:rsid w:val="00674D1B"/>
    <w:rsid w:val="006767ED"/>
    <w:rsid w:val="006776A2"/>
    <w:rsid w:val="006806AC"/>
    <w:rsid w:val="00680EB3"/>
    <w:rsid w:val="006810E8"/>
    <w:rsid w:val="006821CF"/>
    <w:rsid w:val="00682382"/>
    <w:rsid w:val="00682606"/>
    <w:rsid w:val="006827CD"/>
    <w:rsid w:val="006841BE"/>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6F"/>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A28"/>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EE9"/>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72C"/>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6C12"/>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5350"/>
    <w:rsid w:val="008F6438"/>
    <w:rsid w:val="008F65D5"/>
    <w:rsid w:val="00900CDC"/>
    <w:rsid w:val="0090158E"/>
    <w:rsid w:val="009018C7"/>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00EB"/>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595"/>
    <w:rsid w:val="009668D6"/>
    <w:rsid w:val="00966E7F"/>
    <w:rsid w:val="009670F8"/>
    <w:rsid w:val="00967984"/>
    <w:rsid w:val="00967DF5"/>
    <w:rsid w:val="0097017D"/>
    <w:rsid w:val="00970D3B"/>
    <w:rsid w:val="00971D79"/>
    <w:rsid w:val="00971DA5"/>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0C3B"/>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340"/>
    <w:rsid w:val="009E271F"/>
    <w:rsid w:val="009E2ABA"/>
    <w:rsid w:val="009E345F"/>
    <w:rsid w:val="009E3C85"/>
    <w:rsid w:val="009E4038"/>
    <w:rsid w:val="009E41B2"/>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633"/>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6C6"/>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182A"/>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877"/>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377A0"/>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1EEF"/>
    <w:rsid w:val="00B62048"/>
    <w:rsid w:val="00B62525"/>
    <w:rsid w:val="00B6261B"/>
    <w:rsid w:val="00B63AC7"/>
    <w:rsid w:val="00B64EAB"/>
    <w:rsid w:val="00B65375"/>
    <w:rsid w:val="00B66FB1"/>
    <w:rsid w:val="00B67221"/>
    <w:rsid w:val="00B675E8"/>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66C"/>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4D9"/>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6C46"/>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18B3"/>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0F5"/>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14BA"/>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3E9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0B8"/>
    <w:rsid w:val="00E501D0"/>
    <w:rsid w:val="00E50DCD"/>
    <w:rsid w:val="00E50E16"/>
    <w:rsid w:val="00E5155E"/>
    <w:rsid w:val="00E516C8"/>
    <w:rsid w:val="00E51B14"/>
    <w:rsid w:val="00E51B49"/>
    <w:rsid w:val="00E52135"/>
    <w:rsid w:val="00E52863"/>
    <w:rsid w:val="00E5291F"/>
    <w:rsid w:val="00E5400B"/>
    <w:rsid w:val="00E54808"/>
    <w:rsid w:val="00E54D5E"/>
    <w:rsid w:val="00E55CCC"/>
    <w:rsid w:val="00E55EB0"/>
    <w:rsid w:val="00E56C36"/>
    <w:rsid w:val="00E56E07"/>
    <w:rsid w:val="00E57019"/>
    <w:rsid w:val="00E57477"/>
    <w:rsid w:val="00E5752D"/>
    <w:rsid w:val="00E604C8"/>
    <w:rsid w:val="00E60625"/>
    <w:rsid w:val="00E60FBC"/>
    <w:rsid w:val="00E61766"/>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976B6"/>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28BD"/>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B7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B3B7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B3B7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16914</Words>
  <Characters>99794</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Nevolová Helena Bc.</cp:lastModifiedBy>
  <cp:revision>3</cp:revision>
  <cp:lastPrinted>2025-02-03T11:13:00Z</cp:lastPrinted>
  <dcterms:created xsi:type="dcterms:W3CDTF">2026-02-12T10:23:00Z</dcterms:created>
  <dcterms:modified xsi:type="dcterms:W3CDTF">2026-02-12T13:44:00Z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