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4D35CB45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47549D99" w14:textId="019788E0" w:rsidR="00EA21B7" w:rsidRDefault="00EA21B7" w:rsidP="0070162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6455DC">
        <w:rPr>
          <w:rFonts w:ascii="Arial" w:hAnsi="Arial" w:cs="Arial"/>
          <w:i w:val="0"/>
          <w:sz w:val="22"/>
          <w:szCs w:val="22"/>
        </w:rPr>
        <w:t>pro Ústecký kraj</w:t>
      </w:r>
      <w:r w:rsidR="0070162F">
        <w:rPr>
          <w:rFonts w:ascii="Arial" w:hAnsi="Arial" w:cs="Arial"/>
          <w:i w:val="0"/>
          <w:sz w:val="22"/>
          <w:szCs w:val="22"/>
        </w:rPr>
        <w:t xml:space="preserve">, </w:t>
      </w: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6455DC">
        <w:rPr>
          <w:rFonts w:ascii="Arial" w:hAnsi="Arial" w:cs="Arial"/>
          <w:i w:val="0"/>
          <w:sz w:val="22"/>
          <w:szCs w:val="22"/>
        </w:rPr>
        <w:t>Děčín</w:t>
      </w:r>
    </w:p>
    <w:p w14:paraId="08A5439C" w14:textId="56E270DC" w:rsidR="00812ED3" w:rsidRPr="00E93F51" w:rsidRDefault="004974E2" w:rsidP="004974E2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 w:rsidR="006455DC">
        <w:rPr>
          <w:rFonts w:ascii="Arial" w:hAnsi="Arial" w:cs="Arial"/>
          <w:b w:val="0"/>
          <w:i w:val="0"/>
          <w:sz w:val="22"/>
          <w:szCs w:val="22"/>
        </w:rPr>
        <w:t>28. října 979/19, 405 02 Děčín 1</w:t>
      </w:r>
    </w:p>
    <w:p w14:paraId="142ECB2E" w14:textId="449595FD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6455DC">
        <w:rPr>
          <w:rFonts w:ascii="Arial" w:hAnsi="Arial" w:cs="Arial"/>
          <w:sz w:val="22"/>
          <w:szCs w:val="22"/>
        </w:rPr>
        <w:t>Ing. Jitkou Blehovou</w:t>
      </w:r>
      <w:r w:rsidR="006455DC" w:rsidRPr="00E83C77">
        <w:rPr>
          <w:rFonts w:ascii="Arial" w:hAnsi="Arial" w:cs="Arial"/>
          <w:sz w:val="22"/>
          <w:szCs w:val="22"/>
        </w:rPr>
        <w:t>, vedoucí Pobočky Děčín</w:t>
      </w:r>
    </w:p>
    <w:p w14:paraId="623559F5" w14:textId="2A52123E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="00BE470C">
        <w:rPr>
          <w:rFonts w:ascii="Arial" w:hAnsi="Arial" w:cs="Arial"/>
          <w:sz w:val="22"/>
          <w:szCs w:val="22"/>
        </w:rPr>
        <w:t xml:space="preserve"> </w:t>
      </w:r>
      <w:r w:rsidR="006455DC">
        <w:rPr>
          <w:rFonts w:ascii="Arial" w:hAnsi="Arial" w:cs="Arial"/>
          <w:sz w:val="22"/>
          <w:szCs w:val="22"/>
        </w:rPr>
        <w:t>Ing. Jitka Blehová, vedoucí Pobočky Děčín</w:t>
      </w:r>
      <w:r w:rsidR="006455DC" w:rsidRPr="00E93F51">
        <w:rPr>
          <w:rFonts w:ascii="Arial" w:hAnsi="Arial" w:cs="Arial"/>
          <w:sz w:val="22"/>
          <w:szCs w:val="22"/>
        </w:rPr>
        <w:t xml:space="preserve"> </w:t>
      </w:r>
    </w:p>
    <w:p w14:paraId="33C8F953" w14:textId="24B22D88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8418C3">
        <w:rPr>
          <w:rFonts w:ascii="Arial" w:hAnsi="Arial" w:cs="Arial"/>
          <w:snapToGrid w:val="0"/>
          <w:sz w:val="22"/>
          <w:szCs w:val="22"/>
        </w:rPr>
        <w:t xml:space="preserve"> </w:t>
      </w:r>
      <w:r w:rsidR="006455DC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974E2">
        <w:rPr>
          <w:rFonts w:ascii="Arial" w:hAnsi="Arial" w:cs="Arial"/>
          <w:snapToGrid w:val="0"/>
          <w:sz w:val="22"/>
          <w:szCs w:val="22"/>
        </w:rPr>
        <w:t>Martin Suchý</w:t>
      </w:r>
      <w:r w:rsidR="006455DC">
        <w:rPr>
          <w:rFonts w:ascii="Arial" w:hAnsi="Arial" w:cs="Arial"/>
          <w:snapToGrid w:val="0"/>
          <w:sz w:val="22"/>
          <w:szCs w:val="22"/>
        </w:rPr>
        <w:t xml:space="preserve">, Pobočka Děčín </w:t>
      </w:r>
      <w:r w:rsidR="006455DC" w:rsidRPr="00E93F51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011BF84" w14:textId="7AF746F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693B0DDD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6455DC">
        <w:rPr>
          <w:rFonts w:ascii="Arial" w:hAnsi="Arial" w:cs="Arial"/>
          <w:sz w:val="22"/>
          <w:szCs w:val="22"/>
        </w:rPr>
        <w:t> 7</w:t>
      </w:r>
      <w:r w:rsidR="00E65FD9">
        <w:rPr>
          <w:rFonts w:ascii="Arial" w:hAnsi="Arial" w:cs="Arial"/>
          <w:sz w:val="22"/>
          <w:szCs w:val="22"/>
        </w:rPr>
        <w:t>02</w:t>
      </w:r>
      <w:r w:rsidR="006455DC">
        <w:rPr>
          <w:rFonts w:ascii="Arial" w:hAnsi="Arial" w:cs="Arial"/>
          <w:sz w:val="22"/>
          <w:szCs w:val="22"/>
        </w:rPr>
        <w:t> </w:t>
      </w:r>
      <w:r w:rsidR="00E65FD9">
        <w:rPr>
          <w:rFonts w:ascii="Arial" w:hAnsi="Arial" w:cs="Arial"/>
          <w:sz w:val="22"/>
          <w:szCs w:val="22"/>
        </w:rPr>
        <w:t>153</w:t>
      </w:r>
      <w:r w:rsidR="006455DC">
        <w:rPr>
          <w:rFonts w:ascii="Arial" w:hAnsi="Arial" w:cs="Arial"/>
          <w:sz w:val="22"/>
          <w:szCs w:val="22"/>
        </w:rPr>
        <w:t xml:space="preserve"> </w:t>
      </w:r>
      <w:r w:rsidR="00E65FD9">
        <w:rPr>
          <w:rFonts w:ascii="Arial" w:hAnsi="Arial" w:cs="Arial"/>
          <w:sz w:val="22"/>
          <w:szCs w:val="22"/>
        </w:rPr>
        <w:t>042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7BA29FA8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4974E2">
        <w:rPr>
          <w:rFonts w:ascii="Arial" w:hAnsi="Arial" w:cs="Arial"/>
          <w:sz w:val="22"/>
          <w:szCs w:val="22"/>
        </w:rPr>
        <w:t>martin.suchy</w:t>
      </w:r>
      <w:r w:rsidR="006455DC">
        <w:rPr>
          <w:rFonts w:ascii="Arial" w:hAnsi="Arial" w:cs="Arial"/>
          <w:sz w:val="22"/>
          <w:szCs w:val="22"/>
        </w:rPr>
        <w:t>@spu.gov.cz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5F25AA6F" w:rsidR="00ED61CA" w:rsidRPr="005A0B46" w:rsidRDefault="00812ED3" w:rsidP="00723AAB">
      <w:pPr>
        <w:spacing w:line="276" w:lineRule="auto"/>
        <w:ind w:left="4253" w:hanging="4253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5A0B46">
        <w:rPr>
          <w:rFonts w:ascii="Arial" w:hAnsi="Arial" w:cs="Arial"/>
        </w:rPr>
        <w:t>Projekce iGEO</w:t>
      </w:r>
      <w:r w:rsidR="00723AAB">
        <w:rPr>
          <w:rFonts w:ascii="Arial" w:hAnsi="Arial" w:cs="Arial"/>
        </w:rPr>
        <w:t>,</w:t>
      </w:r>
      <w:r w:rsidR="005A0B46">
        <w:rPr>
          <w:rFonts w:ascii="Arial" w:hAnsi="Arial" w:cs="Arial"/>
        </w:rPr>
        <w:t xml:space="preserve"> s.r.o.</w:t>
      </w:r>
      <w:r w:rsidR="00C56A5C">
        <w:rPr>
          <w:rFonts w:ascii="Arial" w:hAnsi="Arial" w:cs="Arial"/>
        </w:rPr>
        <w:t xml:space="preserve">, </w:t>
      </w:r>
      <w:bookmarkStart w:id="1" w:name="_Hlk219305505"/>
      <w:r w:rsidR="00C56A5C">
        <w:rPr>
          <w:rFonts w:ascii="Arial" w:hAnsi="Arial" w:cs="Arial"/>
        </w:rPr>
        <w:t xml:space="preserve">nám. 28. října 1899/11, </w:t>
      </w:r>
      <w:r w:rsidR="00723AAB">
        <w:rPr>
          <w:rFonts w:ascii="Arial" w:hAnsi="Arial" w:cs="Arial"/>
        </w:rPr>
        <w:t xml:space="preserve">Černá Pole, </w:t>
      </w:r>
      <w:r w:rsidR="00C56A5C">
        <w:rPr>
          <w:rFonts w:ascii="Arial" w:hAnsi="Arial" w:cs="Arial"/>
        </w:rPr>
        <w:t>602 00 Brno</w:t>
      </w:r>
    </w:p>
    <w:bookmarkEnd w:id="1"/>
    <w:p w14:paraId="443B1A66" w14:textId="4F89AEA4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="005A0B46">
        <w:rPr>
          <w:rFonts w:ascii="Arial" w:hAnsi="Arial" w:cs="Arial"/>
        </w:rPr>
        <w:t>RNDr. Mgr. Ivan Poul, Ph.D.</w:t>
      </w:r>
    </w:p>
    <w:p w14:paraId="3D7FB62E" w14:textId="63689F75" w:rsidR="00ED61CA" w:rsidRPr="00E93F51" w:rsidRDefault="00ED61CA" w:rsidP="002B4FC6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</w:t>
      </w:r>
      <w:r w:rsidRPr="00E93F51">
        <w:rPr>
          <w:rFonts w:ascii="Arial" w:hAnsi="Arial" w:cs="Arial"/>
          <w:sz w:val="22"/>
          <w:szCs w:val="22"/>
        </w:rPr>
        <w:t xml:space="preserve"> </w:t>
      </w:r>
      <w:r w:rsidR="002B4FC6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tel</w:t>
      </w:r>
      <w:r w:rsidR="00445CFE">
        <w:rPr>
          <w:rFonts w:ascii="Arial" w:hAnsi="Arial" w:cs="Arial"/>
          <w:sz w:val="22"/>
          <w:szCs w:val="22"/>
        </w:rPr>
        <w:t>. XXXXXXXXXXX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7EF388C0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445CFE">
        <w:rPr>
          <w:rFonts w:ascii="Arial" w:hAnsi="Arial" w:cs="Arial"/>
        </w:rPr>
        <w:t>XXXXXXXXXXXX</w:t>
      </w:r>
    </w:p>
    <w:p w14:paraId="3CE6763B" w14:textId="5B1E5F1B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445CFE">
        <w:rPr>
          <w:rFonts w:ascii="Arial" w:hAnsi="Arial" w:cs="Arial"/>
        </w:rPr>
        <w:t>XXXXXXXXXXXXX</w:t>
      </w:r>
      <w:r w:rsidRPr="00E93F51">
        <w:rPr>
          <w:rFonts w:ascii="Arial" w:hAnsi="Arial" w:cs="Arial"/>
          <w:sz w:val="22"/>
          <w:szCs w:val="22"/>
        </w:rPr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13C8CB92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  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7777777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</w:p>
    <w:p w14:paraId="291BAFF1" w14:textId="0081FFAC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5A0B46" w:rsidRPr="00C35770">
        <w:rPr>
          <w:rFonts w:ascii="Arial" w:hAnsi="Arial" w:cs="Arial"/>
        </w:rPr>
        <w:t>t2nk55n</w:t>
      </w:r>
    </w:p>
    <w:p w14:paraId="2639769C" w14:textId="4EDDBC01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5A0B46">
        <w:rPr>
          <w:rFonts w:ascii="Arial" w:hAnsi="Arial" w:cs="Arial"/>
          <w:bCs/>
          <w:snapToGrid w:val="0"/>
          <w:sz w:val="22"/>
          <w:szCs w:val="22"/>
          <w:lang w:val="en-US"/>
        </w:rPr>
        <w:t>ČS a.s.</w:t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22CC0D8A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5A0B46" w:rsidRPr="005A0B46">
        <w:rPr>
          <w:rFonts w:ascii="Arial" w:hAnsi="Arial" w:cs="Arial"/>
          <w:sz w:val="22"/>
          <w:szCs w:val="22"/>
        </w:rPr>
        <w:t>548 288 9369/0800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4165A622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5A0B46" w:rsidRPr="00C35770">
        <w:rPr>
          <w:rFonts w:ascii="Arial" w:hAnsi="Arial" w:cs="Arial"/>
        </w:rPr>
        <w:t>061 90 499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417AB41F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5A0B46">
        <w:rPr>
          <w:rFonts w:ascii="Arial" w:hAnsi="Arial" w:cs="Arial"/>
          <w:sz w:val="22"/>
          <w:szCs w:val="22"/>
        </w:rPr>
        <w:t>CZ</w:t>
      </w:r>
      <w:r w:rsidR="005A0B46" w:rsidRPr="00C35770">
        <w:rPr>
          <w:rFonts w:ascii="Arial" w:hAnsi="Arial" w:cs="Arial"/>
        </w:rPr>
        <w:t>061 90 499</w:t>
      </w:r>
    </w:p>
    <w:p w14:paraId="049E6CED" w14:textId="7852E736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 u</w:t>
      </w:r>
      <w:r w:rsidR="005A0B46">
        <w:rPr>
          <w:rFonts w:ascii="Arial" w:hAnsi="Arial" w:cs="Arial"/>
          <w:sz w:val="22"/>
          <w:szCs w:val="22"/>
        </w:rPr>
        <w:t xml:space="preserve"> </w:t>
      </w:r>
      <w:r w:rsidR="005A0B46" w:rsidRPr="005A0B46">
        <w:rPr>
          <w:rFonts w:ascii="Arial" w:hAnsi="Arial" w:cs="Arial"/>
          <w:sz w:val="22"/>
          <w:szCs w:val="22"/>
        </w:rPr>
        <w:t>Krajského soudu v Brně</w:t>
      </w:r>
      <w:r w:rsidRPr="00E93F51">
        <w:rPr>
          <w:rFonts w:ascii="Arial" w:hAnsi="Arial" w:cs="Arial"/>
          <w:sz w:val="22"/>
          <w:szCs w:val="22"/>
        </w:rPr>
        <w:t>, oddíl</w:t>
      </w:r>
      <w:r w:rsidR="005A0B46"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 xml:space="preserve">, </w:t>
      </w:r>
      <w:r w:rsidRPr="005A0B46">
        <w:rPr>
          <w:rFonts w:ascii="Arial" w:hAnsi="Arial" w:cs="Arial"/>
          <w:sz w:val="22"/>
          <w:szCs w:val="22"/>
        </w:rPr>
        <w:t>vložka</w:t>
      </w:r>
      <w:r w:rsidR="00D35F90" w:rsidRPr="005A0B46">
        <w:rPr>
          <w:rFonts w:ascii="Arial" w:hAnsi="Arial" w:cs="Arial"/>
          <w:sz w:val="22"/>
          <w:szCs w:val="22"/>
        </w:rPr>
        <w:t xml:space="preserve"> </w:t>
      </w:r>
      <w:r w:rsidR="005A0B46" w:rsidRPr="005A0B46">
        <w:rPr>
          <w:rFonts w:ascii="Arial" w:hAnsi="Arial" w:cs="Arial"/>
          <w:bCs/>
          <w:snapToGrid w:val="0"/>
          <w:sz w:val="22"/>
          <w:szCs w:val="22"/>
        </w:rPr>
        <w:t>100614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2ACCE4E3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2"/>
    </w:p>
    <w:p w14:paraId="6306303B" w14:textId="089D892B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B40981">
        <w:rPr>
          <w:rStyle w:val="Siln"/>
          <w:rFonts w:ascii="Arial" w:hAnsi="Arial" w:cs="Arial"/>
          <w:b w:val="0"/>
          <w:sz w:val="22"/>
          <w:szCs w:val="22"/>
        </w:rPr>
        <w:t>SPU 186123/2025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3" w:name="_Hlk16152047"/>
      <w:r w:rsidR="006455DC" w:rsidRPr="006455DC">
        <w:rPr>
          <w:rFonts w:ascii="Arial" w:hAnsi="Arial" w:cs="Arial"/>
          <w:b/>
          <w:bCs/>
          <w:sz w:val="22"/>
          <w:szCs w:val="22"/>
        </w:rPr>
        <w:t xml:space="preserve">Předběžný GTP pro KoPÚ </w:t>
      </w:r>
      <w:r w:rsidR="00D25CBE">
        <w:rPr>
          <w:rFonts w:ascii="Arial" w:hAnsi="Arial" w:cs="Arial"/>
          <w:b/>
          <w:bCs/>
          <w:sz w:val="22"/>
          <w:szCs w:val="22"/>
        </w:rPr>
        <w:t>Stará Oleška a KoPÚ Nová Oleška</w:t>
      </w:r>
      <w:r w:rsidR="006455DC" w:rsidRPr="006455DC">
        <w:rPr>
          <w:rFonts w:ascii="Arial" w:hAnsi="Arial" w:cs="Arial"/>
          <w:b/>
          <w:bCs/>
          <w:sz w:val="22"/>
          <w:szCs w:val="22"/>
        </w:rPr>
        <w:t>“</w:t>
      </w:r>
      <w:bookmarkEnd w:id="3"/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4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>při</w:t>
      </w:r>
      <w:r w:rsidR="007552D7">
        <w:rPr>
          <w:rFonts w:ascii="Arial" w:hAnsi="Arial" w:cs="Arial"/>
          <w:sz w:val="22"/>
          <w:szCs w:val="22"/>
        </w:rPr>
        <w:t> </w:t>
      </w:r>
      <w:r w:rsidR="00914EF8" w:rsidRPr="00E93F51">
        <w:rPr>
          <w:rFonts w:ascii="Arial" w:hAnsi="Arial" w:cs="Arial"/>
          <w:sz w:val="22"/>
          <w:szCs w:val="22"/>
        </w:rPr>
        <w:t>komplexní</w:t>
      </w:r>
      <w:r w:rsidR="00D25CBE">
        <w:rPr>
          <w:rFonts w:ascii="Arial" w:hAnsi="Arial" w:cs="Arial"/>
          <w:sz w:val="22"/>
          <w:szCs w:val="22"/>
        </w:rPr>
        <w:t>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D25CBE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D25CBE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D25CBE">
        <w:rPr>
          <w:rFonts w:ascii="Arial" w:hAnsi="Arial" w:cs="Arial"/>
          <w:sz w:val="22"/>
          <w:szCs w:val="22"/>
        </w:rPr>
        <w:t>Stará Oleška a k. ú. Nová Oleška</w:t>
      </w:r>
      <w:r w:rsidR="006455DC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4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D65E9C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D65E9C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D65E9C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D65E9C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D65E9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D65E9C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D65E9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D65E9C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D65E9C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D65E9C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D65E9C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>Z</w:t>
      </w:r>
      <w:r w:rsidR="006053C4" w:rsidRPr="00D65E9C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D65E9C">
        <w:rPr>
          <w:rStyle w:val="Siln"/>
          <w:rFonts w:ascii="Arial" w:hAnsi="Arial" w:cs="Arial"/>
          <w:sz w:val="22"/>
          <w:szCs w:val="22"/>
        </w:rPr>
        <w:t>(</w:t>
      </w:r>
      <w:r w:rsidR="006053C4" w:rsidRPr="00D65E9C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D65E9C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D65E9C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D65E9C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D65E9C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D65E9C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D65E9C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D65E9C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D65E9C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553020E3" w14:textId="399F597E" w:rsidR="001B7847" w:rsidRPr="00E93F51" w:rsidRDefault="008325A1" w:rsidP="00F70C1B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6455DC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F70C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F70C1B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F70C1B" w:rsidRPr="00F70C1B">
        <w:rPr>
          <w:rStyle w:val="Siln"/>
          <w:rFonts w:ascii="Arial" w:hAnsi="Arial" w:cs="Arial"/>
          <w:b w:val="0"/>
          <w:sz w:val="22"/>
          <w:szCs w:val="22"/>
        </w:rPr>
        <w:t xml:space="preserve">předběžný pro polní cesty, </w:t>
      </w:r>
      <w:r w:rsidR="00AF35CF" w:rsidRPr="00F70C1B">
        <w:rPr>
          <w:rStyle w:val="Siln"/>
          <w:rFonts w:ascii="Arial" w:hAnsi="Arial" w:cs="Arial"/>
          <w:b w:val="0"/>
          <w:sz w:val="22"/>
          <w:szCs w:val="22"/>
        </w:rPr>
        <w:t>n</w:t>
      </w:r>
      <w:r w:rsidR="00AF35CF" w:rsidRPr="006455DC">
        <w:rPr>
          <w:rStyle w:val="Siln"/>
          <w:rFonts w:ascii="Arial" w:hAnsi="Arial" w:cs="Arial"/>
          <w:b w:val="0"/>
          <w:sz w:val="22"/>
          <w:szCs w:val="22"/>
        </w:rPr>
        <w:t xml:space="preserve">a základě podkladů a </w:t>
      </w:r>
      <w:r w:rsidRPr="006455DC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6455D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455DC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B7847"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="001B7847"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7CDEF3B9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56A5C" w:rsidRPr="00C56A5C">
        <w:rPr>
          <w:rStyle w:val="Siln"/>
          <w:b w:val="0"/>
        </w:rPr>
        <w:t xml:space="preserve">Čl. </w:t>
      </w:r>
      <w:r w:rsidR="00C56A5C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19206C3F" w14:textId="77777777" w:rsidR="007552D7" w:rsidRDefault="007552D7" w:rsidP="007552D7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C242522" w14:textId="77777777" w:rsidR="007552D7" w:rsidRPr="00E93F51" w:rsidRDefault="007552D7" w:rsidP="007552D7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F2BB39C" w14:textId="77777777" w:rsidR="007552D7" w:rsidRPr="00E93F51" w:rsidRDefault="007552D7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2C3D9ED9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C0F19" w:rsidRPr="009B22C6">
        <w:rPr>
          <w:rStyle w:val="Siln"/>
          <w:rFonts w:ascii="Arial" w:hAnsi="Arial" w:cs="Arial"/>
          <w:b w:val="0"/>
          <w:sz w:val="22"/>
          <w:szCs w:val="22"/>
        </w:rPr>
        <w:t>30</w:t>
      </w:r>
      <w:r w:rsidR="002A4647" w:rsidRPr="009B22C6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4F45FA" w:rsidRPr="009B22C6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2A4647" w:rsidRPr="009B22C6">
        <w:rPr>
          <w:rStyle w:val="Siln"/>
          <w:rFonts w:ascii="Arial" w:hAnsi="Arial" w:cs="Arial"/>
          <w:b w:val="0"/>
          <w:sz w:val="22"/>
          <w:szCs w:val="22"/>
        </w:rPr>
        <w:t>. 202</w:t>
      </w:r>
      <w:r w:rsidR="004F45FA" w:rsidRPr="009B22C6">
        <w:rPr>
          <w:rStyle w:val="Siln"/>
          <w:rFonts w:ascii="Arial" w:hAnsi="Arial" w:cs="Arial"/>
          <w:b w:val="0"/>
          <w:sz w:val="22"/>
          <w:szCs w:val="22"/>
        </w:rPr>
        <w:t>6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2BA22DA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5" w:name="_Ref368936589"/>
      <w:r w:rsidR="006455DC">
        <w:rPr>
          <w:rStyle w:val="Siln"/>
          <w:rFonts w:ascii="Arial" w:hAnsi="Arial" w:cs="Arial"/>
          <w:b w:val="0"/>
          <w:sz w:val="22"/>
          <w:szCs w:val="22"/>
        </w:rPr>
        <w:t xml:space="preserve">kraj Ústecký, obec </w:t>
      </w:r>
      <w:r w:rsidR="00D65E9C">
        <w:rPr>
          <w:rStyle w:val="Siln"/>
          <w:rFonts w:ascii="Arial" w:hAnsi="Arial" w:cs="Arial"/>
          <w:b w:val="0"/>
          <w:sz w:val="22"/>
          <w:szCs w:val="22"/>
        </w:rPr>
        <w:t>Huntířov, k. ú</w:t>
      </w:r>
      <w:r w:rsidR="006455DC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D65E9C">
        <w:rPr>
          <w:rStyle w:val="Siln"/>
          <w:rFonts w:ascii="Arial" w:hAnsi="Arial" w:cs="Arial"/>
          <w:b w:val="0"/>
          <w:sz w:val="22"/>
          <w:szCs w:val="22"/>
        </w:rPr>
        <w:t>Stará Oleška a k.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65E9C">
        <w:rPr>
          <w:rStyle w:val="Siln"/>
          <w:rFonts w:ascii="Arial" w:hAnsi="Arial" w:cs="Arial"/>
          <w:b w:val="0"/>
          <w:sz w:val="22"/>
          <w:szCs w:val="22"/>
        </w:rPr>
        <w:t>ú. Nová Oleška,</w:t>
      </w:r>
      <w:r w:rsidR="006455D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5"/>
    </w:p>
    <w:p w14:paraId="466ACBBE" w14:textId="77777777" w:rsidR="00F87A5F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666B631" w14:textId="77777777" w:rsidR="007552D7" w:rsidRPr="00E93F51" w:rsidRDefault="007552D7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3289DF08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5A262FA4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6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6"/>
    </w:p>
    <w:p w14:paraId="4F806BB6" w14:textId="53DCB1B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="00AC0F19">
        <w:rPr>
          <w:rFonts w:ascii="Arial" w:hAnsi="Arial" w:cs="Arial"/>
          <w:b w:val="0"/>
          <w:bCs/>
          <w:i w:val="0"/>
          <w:sz w:val="22"/>
          <w:szCs w:val="22"/>
        </w:rPr>
        <w:t>30.</w:t>
      </w:r>
      <w:r w:rsidR="00670436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227F76">
        <w:rPr>
          <w:rFonts w:ascii="Arial" w:hAnsi="Arial" w:cs="Arial"/>
          <w:b w:val="0"/>
          <w:bCs/>
          <w:i w:val="0"/>
          <w:sz w:val="22"/>
          <w:szCs w:val="22"/>
        </w:rPr>
        <w:t>3.</w:t>
      </w:r>
      <w:r w:rsidR="00670436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AC0F19">
        <w:rPr>
          <w:rFonts w:ascii="Arial" w:hAnsi="Arial" w:cs="Arial"/>
          <w:b w:val="0"/>
          <w:bCs/>
          <w:i w:val="0"/>
          <w:sz w:val="22"/>
          <w:szCs w:val="22"/>
        </w:rPr>
        <w:t>202</w:t>
      </w:r>
      <w:r w:rsidR="00227F76">
        <w:rPr>
          <w:rFonts w:ascii="Arial" w:hAnsi="Arial" w:cs="Arial"/>
          <w:b w:val="0"/>
          <w:bCs/>
          <w:i w:val="0"/>
          <w:sz w:val="22"/>
          <w:szCs w:val="22"/>
        </w:rPr>
        <w:t>3</w:t>
      </w:r>
      <w:r w:rsidR="00AC0F19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227F76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="00FD6988">
        <w:rPr>
          <w:rFonts w:ascii="Arial" w:hAnsi="Arial" w:cs="Arial"/>
          <w:b w:val="0"/>
          <w:i w:val="0"/>
          <w:sz w:val="22"/>
          <w:szCs w:val="22"/>
        </w:rPr>
        <w:t>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8" w:name="_Ref368985193"/>
      <w:bookmarkStart w:id="9" w:name="_Ref368985943"/>
      <w:bookmarkEnd w:id="7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8"/>
      <w:bookmarkEnd w:id="9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10"/>
    </w:p>
    <w:p w14:paraId="7AD8DE56" w14:textId="73FFE2D7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56A5C" w:rsidRPr="00C56A5C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objednateli právo tyto věci užívat v rozsahu a způsobem, který vyplývá z účelu této smlouvy.</w:t>
      </w:r>
    </w:p>
    <w:p w14:paraId="6CD68A44" w14:textId="261C0716" w:rsidR="00833D15" w:rsidRPr="00E93F51" w:rsidRDefault="00833D15" w:rsidP="003868BC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16907C1D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v souladu s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9001345"/>
      <w:bookmarkStart w:id="12" w:name="_Ref368993045"/>
      <w:r w:rsidRPr="00E93F51">
        <w:rPr>
          <w:rFonts w:cs="Arial"/>
          <w:szCs w:val="22"/>
          <w:u w:val="none"/>
        </w:rPr>
        <w:t>Cena</w:t>
      </w:r>
      <w:bookmarkEnd w:id="11"/>
      <w:bookmarkEnd w:id="12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4D9DB43C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C9643F"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  <w:t xml:space="preserve">95 000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5312365" w14:textId="70E72A7B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C9643F">
        <w:rPr>
          <w:rFonts w:ascii="Arial" w:hAnsi="Arial" w:cs="Arial"/>
          <w:b w:val="0"/>
          <w:i w:val="0"/>
          <w:sz w:val="22"/>
          <w:szCs w:val="22"/>
        </w:rPr>
        <w:t>19 950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. Kč </w:t>
      </w:r>
    </w:p>
    <w:p w14:paraId="19279F14" w14:textId="782127CA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9643F">
        <w:rPr>
          <w:rFonts w:ascii="Arial" w:hAnsi="Arial" w:cs="Arial"/>
          <w:b w:val="0"/>
          <w:i w:val="0"/>
          <w:sz w:val="22"/>
          <w:szCs w:val="22"/>
        </w:rPr>
        <w:t>114 950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1A4B18A3" w:rsidR="004641A4" w:rsidRDefault="004641A4" w:rsidP="003868BC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</w:t>
      </w:r>
      <w:r w:rsidR="007552D7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ukončení účinnosti smlouvy.</w:t>
      </w:r>
      <w:r w:rsidR="003868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3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7C6D1DCA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DED4153" w:rsidR="00192E89" w:rsidRPr="00875E24" w:rsidRDefault="006A6193" w:rsidP="00F75A47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75E24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</w:t>
      </w:r>
      <w:r w:rsidR="00875E2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75E24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875E2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4AF44DCE" w:rsidR="004641A4" w:rsidRPr="00A067EF" w:rsidRDefault="004641A4" w:rsidP="00055B6B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67EF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A067E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067EF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</w:t>
      </w:r>
      <w:r w:rsidR="00A067EF" w:rsidRPr="00A067E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067E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A067EF" w:rsidRPr="00A067E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067EF">
        <w:rPr>
          <w:rStyle w:val="Siln"/>
          <w:rFonts w:ascii="Arial" w:hAnsi="Arial" w:cs="Arial"/>
          <w:b w:val="0"/>
          <w:sz w:val="22"/>
          <w:szCs w:val="22"/>
        </w:rPr>
        <w:t>tím,</w:t>
      </w:r>
      <w:r w:rsidR="00A067E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067EF">
        <w:rPr>
          <w:rStyle w:val="Siln"/>
          <w:rFonts w:ascii="Arial" w:hAnsi="Arial" w:cs="Arial"/>
          <w:b w:val="0"/>
          <w:sz w:val="22"/>
          <w:szCs w:val="22"/>
        </w:rPr>
        <w:t>že v případě nedostatku finančních prostředků na účtu objednatele, dojde k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A067EF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 těchto důvodů nebude započítána do doby splatnosti uvedené na faktuře a</w:t>
      </w:r>
      <w:r w:rsidR="002F2110" w:rsidRPr="00A067EF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A067EF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A067EF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A067EF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4C599700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5284D69E" w14:textId="77777777" w:rsidR="007552D7" w:rsidRPr="00E93F51" w:rsidRDefault="007552D7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5"/>
    </w:p>
    <w:p w14:paraId="1929EE95" w14:textId="222469EC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B33155F" w14:textId="77777777" w:rsidR="007552D7" w:rsidRPr="00E93F51" w:rsidRDefault="007552D7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A22EEB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433341">
        <w:rPr>
          <w:rFonts w:ascii="Arial" w:hAnsi="Arial" w:cs="Arial"/>
          <w:sz w:val="22"/>
          <w:szCs w:val="22"/>
        </w:rPr>
        <w:fldChar w:fldCharType="begin"/>
      </w:r>
      <w:r w:rsidR="009E77ED" w:rsidRPr="0043334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433341">
        <w:rPr>
          <w:rFonts w:ascii="Arial" w:hAnsi="Arial" w:cs="Arial"/>
          <w:sz w:val="22"/>
          <w:szCs w:val="22"/>
        </w:rPr>
      </w:r>
      <w:r w:rsidR="009E77ED" w:rsidRPr="00433341">
        <w:rPr>
          <w:rFonts w:ascii="Arial" w:hAnsi="Arial" w:cs="Arial"/>
          <w:sz w:val="22"/>
          <w:szCs w:val="22"/>
        </w:rPr>
        <w:fldChar w:fldCharType="separate"/>
      </w:r>
      <w:r w:rsidR="00C56A5C" w:rsidRPr="0043334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433341">
        <w:rPr>
          <w:rFonts w:ascii="Arial" w:hAnsi="Arial" w:cs="Arial"/>
          <w:sz w:val="22"/>
          <w:szCs w:val="22"/>
        </w:rPr>
        <w:fldChar w:fldCharType="end"/>
      </w:r>
      <w:r w:rsidR="004129CA" w:rsidRPr="00433341">
        <w:rPr>
          <w:rStyle w:val="Siln"/>
          <w:rFonts w:ascii="Arial" w:hAnsi="Arial" w:cs="Arial"/>
          <w:b w:val="0"/>
          <w:sz w:val="22"/>
          <w:szCs w:val="22"/>
        </w:rPr>
        <w:t xml:space="preserve"> o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804F7BD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433341">
        <w:rPr>
          <w:rFonts w:ascii="Arial" w:hAnsi="Arial" w:cs="Arial"/>
          <w:sz w:val="22"/>
          <w:szCs w:val="22"/>
        </w:rPr>
        <w:fldChar w:fldCharType="begin"/>
      </w:r>
      <w:r w:rsidR="009E77ED" w:rsidRPr="0043334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33341">
        <w:rPr>
          <w:rFonts w:ascii="Arial" w:hAnsi="Arial" w:cs="Arial"/>
          <w:sz w:val="22"/>
          <w:szCs w:val="22"/>
        </w:rPr>
      </w:r>
      <w:r w:rsidR="009E77ED" w:rsidRPr="00433341">
        <w:rPr>
          <w:rFonts w:ascii="Arial" w:hAnsi="Arial" w:cs="Arial"/>
          <w:sz w:val="22"/>
          <w:szCs w:val="22"/>
        </w:rPr>
        <w:fldChar w:fldCharType="separate"/>
      </w:r>
      <w:r w:rsidR="00C56A5C" w:rsidRPr="00433341">
        <w:rPr>
          <w:rStyle w:val="Siln"/>
          <w:rFonts w:ascii="Arial" w:hAnsi="Arial" w:cs="Arial"/>
          <w:b w:val="0"/>
          <w:sz w:val="22"/>
          <w:szCs w:val="22"/>
        </w:rPr>
        <w:t>Čl. XIII</w:t>
      </w:r>
      <w:r w:rsidR="009E77ED" w:rsidRPr="00433341">
        <w:rPr>
          <w:rFonts w:ascii="Arial" w:hAnsi="Arial" w:cs="Arial"/>
          <w:sz w:val="22"/>
          <w:szCs w:val="22"/>
        </w:rPr>
        <w:fldChar w:fldCharType="end"/>
      </w:r>
      <w:r w:rsidR="00D85485" w:rsidRPr="0043334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56A5C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087C8995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C75ED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</w:t>
      </w:r>
      <w:r w:rsidR="00101D4A" w:rsidRPr="00581018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581018">
        <w:rPr>
          <w:rFonts w:ascii="Arial" w:hAnsi="Arial" w:cs="Arial"/>
          <w:bCs/>
          <w:sz w:val="22"/>
          <w:szCs w:val="22"/>
          <w:lang w:val="en-US"/>
        </w:rPr>
        <w:t xml:space="preserve"> 2 500 Kč dle celkové výše odměny</w:t>
      </w:r>
      <w:r w:rsidR="004568DC" w:rsidRPr="00581018">
        <w:rPr>
          <w:rFonts w:ascii="Arial" w:hAnsi="Arial" w:cs="Arial"/>
          <w:bCs/>
          <w:sz w:val="22"/>
          <w:szCs w:val="22"/>
        </w:rPr>
        <w:t xml:space="preserve"> </w:t>
      </w:r>
      <w:r w:rsidRPr="00581018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</w:t>
      </w:r>
      <w:r w:rsidRPr="00C75ED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Toto ustanovení o smluvní pokutě neruší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433BDF3A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</w:t>
      </w:r>
      <w:r w:rsidR="007552D7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DBA60BB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56A5C" w:rsidRPr="00C56A5C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04BB6102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</w:t>
      </w:r>
      <w:r w:rsidR="008A6351" w:rsidRPr="00433341">
        <w:rPr>
          <w:rStyle w:val="Siln"/>
          <w:rFonts w:ascii="Arial" w:hAnsi="Arial" w:cs="Arial"/>
          <w:b w:val="0"/>
          <w:sz w:val="22"/>
          <w:szCs w:val="22"/>
        </w:rPr>
        <w:t xml:space="preserve">článku </w:t>
      </w:r>
      <w:r w:rsidR="009E77ED" w:rsidRPr="00433341">
        <w:rPr>
          <w:rFonts w:ascii="Arial" w:hAnsi="Arial" w:cs="Arial"/>
          <w:sz w:val="22"/>
          <w:szCs w:val="22"/>
        </w:rPr>
        <w:fldChar w:fldCharType="begin"/>
      </w:r>
      <w:r w:rsidR="009E77ED" w:rsidRPr="0043334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33341">
        <w:rPr>
          <w:rFonts w:ascii="Arial" w:hAnsi="Arial" w:cs="Arial"/>
          <w:sz w:val="22"/>
          <w:szCs w:val="22"/>
        </w:rPr>
      </w:r>
      <w:r w:rsidR="009E77ED" w:rsidRPr="00433341">
        <w:rPr>
          <w:rFonts w:ascii="Arial" w:hAnsi="Arial" w:cs="Arial"/>
          <w:sz w:val="22"/>
          <w:szCs w:val="22"/>
        </w:rPr>
        <w:fldChar w:fldCharType="separate"/>
      </w:r>
      <w:r w:rsidR="00C56A5C" w:rsidRPr="0043334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43334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361BFE7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33341">
        <w:rPr>
          <w:rFonts w:ascii="Arial" w:hAnsi="Arial" w:cs="Arial"/>
          <w:sz w:val="22"/>
          <w:szCs w:val="22"/>
        </w:rPr>
        <w:fldChar w:fldCharType="begin"/>
      </w:r>
      <w:r w:rsidR="009E77ED" w:rsidRPr="0043334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33341">
        <w:rPr>
          <w:rFonts w:ascii="Arial" w:hAnsi="Arial" w:cs="Arial"/>
          <w:sz w:val="22"/>
          <w:szCs w:val="22"/>
        </w:rPr>
      </w:r>
      <w:r w:rsidR="009E77ED" w:rsidRPr="00433341">
        <w:rPr>
          <w:rFonts w:ascii="Arial" w:hAnsi="Arial" w:cs="Arial"/>
          <w:sz w:val="22"/>
          <w:szCs w:val="22"/>
        </w:rPr>
        <w:fldChar w:fldCharType="separate"/>
      </w:r>
      <w:r w:rsidR="00C56A5C" w:rsidRPr="00433341">
        <w:rPr>
          <w:rStyle w:val="Siln"/>
          <w:rFonts w:ascii="Arial" w:hAnsi="Arial" w:cs="Arial"/>
          <w:b w:val="0"/>
          <w:sz w:val="22"/>
          <w:szCs w:val="22"/>
        </w:rPr>
        <w:t>Čl. XIII</w:t>
      </w:r>
      <w:r w:rsidR="009E77ED" w:rsidRPr="00433341">
        <w:rPr>
          <w:rFonts w:ascii="Arial" w:hAnsi="Arial" w:cs="Arial"/>
          <w:sz w:val="22"/>
          <w:szCs w:val="22"/>
        </w:rPr>
        <w:fldChar w:fldCharType="end"/>
      </w:r>
      <w:r w:rsidRPr="0043334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56A5C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16B32DB0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</w:t>
      </w:r>
      <w:r w:rsidR="007552D7">
        <w:rPr>
          <w:rFonts w:ascii="Arial" w:hAnsi="Arial" w:cs="Arial"/>
          <w:sz w:val="22"/>
          <w:szCs w:val="22"/>
          <w:lang w:eastAsia="en-US"/>
        </w:rPr>
        <w:t> </w:t>
      </w:r>
      <w:r w:rsidRPr="00E93F51">
        <w:rPr>
          <w:rFonts w:ascii="Arial" w:hAnsi="Arial" w:cs="Arial"/>
          <w:sz w:val="22"/>
          <w:szCs w:val="22"/>
          <w:lang w:eastAsia="en-US"/>
        </w:rPr>
        <w:t>státního rozpočtu, či z jiných zdrojů (např. z EU), která byla určena k úhradě za</w:t>
      </w:r>
      <w:r w:rsidR="007552D7">
        <w:rPr>
          <w:rFonts w:ascii="Arial" w:hAnsi="Arial" w:cs="Arial"/>
          <w:sz w:val="22"/>
          <w:szCs w:val="22"/>
          <w:lang w:eastAsia="en-US"/>
        </w:rPr>
        <w:t> </w:t>
      </w:r>
      <w:r w:rsidRPr="00E93F51">
        <w:rPr>
          <w:rFonts w:ascii="Arial" w:hAnsi="Arial" w:cs="Arial"/>
          <w:sz w:val="22"/>
          <w:szCs w:val="22"/>
          <w:lang w:eastAsia="en-US"/>
        </w:rPr>
        <w:t>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15A17D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437C22D1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Do doby vyčíslení oprávněných nároků smluvních stran a do doby dohody o</w:t>
      </w:r>
      <w:r w:rsidR="007552D7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20533FA3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C447D0">
        <w:rPr>
          <w:rFonts w:ascii="Arial" w:hAnsi="Arial" w:cs="Arial"/>
          <w:bCs/>
          <w:sz w:val="22"/>
          <w:szCs w:val="22"/>
        </w:rPr>
        <w:t>32</w:t>
      </w:r>
      <w:r w:rsidR="00A92E1F">
        <w:rPr>
          <w:rFonts w:ascii="Arial" w:hAnsi="Arial" w:cs="Arial"/>
          <w:bCs/>
          <w:sz w:val="22"/>
          <w:szCs w:val="22"/>
        </w:rPr>
        <w:t> </w:t>
      </w:r>
      <w:r w:rsidR="00C447D0">
        <w:rPr>
          <w:rFonts w:ascii="Arial" w:hAnsi="Arial" w:cs="Arial"/>
          <w:bCs/>
          <w:sz w:val="22"/>
          <w:szCs w:val="22"/>
        </w:rPr>
        <w:t>000</w:t>
      </w:r>
      <w:r w:rsidR="00A92E1F">
        <w:rPr>
          <w:rFonts w:ascii="Arial" w:hAnsi="Arial" w:cs="Arial"/>
          <w:bCs/>
          <w:sz w:val="22"/>
          <w:szCs w:val="22"/>
        </w:rPr>
        <w:t>.</w:t>
      </w:r>
      <w:r w:rsidRPr="00743BE9">
        <w:rPr>
          <w:rFonts w:ascii="Arial" w:hAnsi="Arial" w:cs="Arial"/>
          <w:bCs/>
          <w:sz w:val="22"/>
          <w:szCs w:val="22"/>
        </w:rPr>
        <w:t xml:space="preserve"> </w:t>
      </w:r>
      <w:r w:rsidR="00A92E1F">
        <w:rPr>
          <w:rFonts w:ascii="Arial" w:hAnsi="Arial" w:cs="Arial"/>
          <w:bCs/>
          <w:sz w:val="22"/>
          <w:szCs w:val="22"/>
        </w:rPr>
        <w:t>P</w:t>
      </w:r>
      <w:r w:rsidRPr="00743BE9">
        <w:rPr>
          <w:rFonts w:ascii="Arial" w:hAnsi="Arial" w:cs="Arial"/>
          <w:bCs/>
          <w:sz w:val="22"/>
          <w:szCs w:val="22"/>
        </w:rPr>
        <w:t xml:space="preserve">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7" w:name="_Ref368989260"/>
      <w:r w:rsidRPr="00E93F51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05AD3E76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a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</w:t>
      </w:r>
      <w:r w:rsidR="007552D7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archivnictví a spisové službě a o změně některých zákonů, ve znění pozdějších předpisů.</w:t>
      </w:r>
      <w:bookmarkEnd w:id="19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smlouvy nejsou dotčena ustanovení o ochraně informací,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F45D35" w14:paraId="4622AD9D" w14:textId="77777777" w:rsidTr="0044285B">
        <w:tc>
          <w:tcPr>
            <w:tcW w:w="4606" w:type="dxa"/>
          </w:tcPr>
          <w:p w14:paraId="251E6703" w14:textId="4F945F63" w:rsidR="0029141F" w:rsidRPr="00F45D35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B91629"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Děčíně </w:t>
            </w: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B2185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2E74B7">
              <w:rPr>
                <w:rFonts w:ascii="Arial" w:hAnsi="Arial" w:cs="Arial"/>
                <w:b w:val="0"/>
                <w:i w:val="0"/>
                <w:sz w:val="22"/>
                <w:szCs w:val="22"/>
              </w:rPr>
              <w:t>19. 1. 2026</w:t>
            </w:r>
          </w:p>
        </w:tc>
        <w:tc>
          <w:tcPr>
            <w:tcW w:w="4606" w:type="dxa"/>
          </w:tcPr>
          <w:p w14:paraId="1A62A2E1" w14:textId="1E3C6F9C" w:rsidR="0029141F" w:rsidRPr="00F45D35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F9041F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2E74B7">
              <w:rPr>
                <w:rFonts w:ascii="Arial" w:hAnsi="Arial" w:cs="Arial"/>
                <w:b w:val="0"/>
                <w:i w:val="0"/>
                <w:sz w:val="22"/>
                <w:szCs w:val="22"/>
              </w:rPr>
              <w:t>16. 1. 2026</w:t>
            </w:r>
          </w:p>
          <w:p w14:paraId="550F46F9" w14:textId="77777777" w:rsidR="002B0933" w:rsidRPr="00F45D35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F45D35" w14:paraId="05A581D5" w14:textId="77777777" w:rsidTr="0044285B">
        <w:tc>
          <w:tcPr>
            <w:tcW w:w="4606" w:type="dxa"/>
          </w:tcPr>
          <w:p w14:paraId="3B6B3873" w14:textId="77777777" w:rsidR="0029141F" w:rsidRPr="00F45D35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</w:tcPr>
          <w:p w14:paraId="1B617A82" w14:textId="77777777" w:rsidR="0029141F" w:rsidRPr="00F45D35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F45D35" w14:paraId="0E711731" w14:textId="77777777" w:rsidTr="0044285B">
        <w:tc>
          <w:tcPr>
            <w:tcW w:w="4606" w:type="dxa"/>
          </w:tcPr>
          <w:p w14:paraId="3FC0503E" w14:textId="77777777" w:rsidR="00B2185D" w:rsidRDefault="00B2185D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9726920" w14:textId="6FF5B226" w:rsidR="0029141F" w:rsidRPr="00F45D35" w:rsidRDefault="00B2185D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„elektronicky podepsáno“</w:t>
            </w:r>
          </w:p>
          <w:p w14:paraId="74CA1228" w14:textId="77777777" w:rsidR="00433AC4" w:rsidRPr="00F45D35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61F1359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7276C44" w14:textId="79AB2C10" w:rsidR="00B2185D" w:rsidRPr="00F45D35" w:rsidRDefault="00B2185D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„elektronicky podepsáno“</w:t>
            </w:r>
          </w:p>
        </w:tc>
      </w:tr>
      <w:tr w:rsidR="0029141F" w:rsidRPr="00F45D35" w14:paraId="21AB342B" w14:textId="77777777" w:rsidTr="0044285B">
        <w:tc>
          <w:tcPr>
            <w:tcW w:w="4606" w:type="dxa"/>
          </w:tcPr>
          <w:p w14:paraId="239365E7" w14:textId="77777777" w:rsidR="0029141F" w:rsidRPr="00F45D35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68B9241C" w14:textId="77777777" w:rsidR="0029141F" w:rsidRPr="00F45D35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45D35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F45D35" w14:paraId="2D307A34" w14:textId="77777777" w:rsidTr="0044285B">
        <w:tc>
          <w:tcPr>
            <w:tcW w:w="4606" w:type="dxa"/>
          </w:tcPr>
          <w:p w14:paraId="3FFD21F9" w14:textId="206C01AB" w:rsidR="0029141F" w:rsidRPr="00F45D35" w:rsidRDefault="00B9162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bookmarkStart w:id="20" w:name="_Hlk219305526"/>
            <w:r w:rsidRPr="00F45D35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Jitka Blehová</w:t>
            </w:r>
          </w:p>
        </w:tc>
        <w:tc>
          <w:tcPr>
            <w:tcW w:w="4606" w:type="dxa"/>
          </w:tcPr>
          <w:p w14:paraId="6D0D2AD1" w14:textId="68DBC703" w:rsidR="0029141F" w:rsidRPr="00F45D35" w:rsidRDefault="00F90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RNDr. Mgr. Ivan Poul, Ph.D.</w:t>
            </w:r>
          </w:p>
        </w:tc>
      </w:tr>
      <w:tr w:rsidR="0029141F" w:rsidRPr="00F45D35" w14:paraId="482EEBFA" w14:textId="77777777" w:rsidTr="0044285B">
        <w:tc>
          <w:tcPr>
            <w:tcW w:w="4606" w:type="dxa"/>
          </w:tcPr>
          <w:p w14:paraId="37CCF47C" w14:textId="118F634E" w:rsidR="0029141F" w:rsidRPr="00F45D35" w:rsidRDefault="00B9162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F45D35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vedoucí pobočky Děčín</w:t>
            </w:r>
          </w:p>
        </w:tc>
        <w:tc>
          <w:tcPr>
            <w:tcW w:w="4606" w:type="dxa"/>
          </w:tcPr>
          <w:p w14:paraId="4CCBF97C" w14:textId="55A526CD" w:rsidR="0029141F" w:rsidRPr="00F45D35" w:rsidRDefault="00F90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Projekce iGEO</w:t>
            </w:r>
            <w:r w:rsidR="00F22AE9">
              <w:rPr>
                <w:rFonts w:ascii="Arial" w:hAnsi="Arial" w:cs="Arial"/>
                <w:b w:val="0"/>
                <w:i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s.r.o.</w:t>
            </w:r>
          </w:p>
        </w:tc>
      </w:tr>
      <w:bookmarkEnd w:id="20"/>
      <w:tr w:rsidR="0029141F" w:rsidRPr="00F45D35" w14:paraId="3D6BDCEF" w14:textId="77777777" w:rsidTr="0044285B">
        <w:tc>
          <w:tcPr>
            <w:tcW w:w="4606" w:type="dxa"/>
          </w:tcPr>
          <w:p w14:paraId="4B1FBF2B" w14:textId="77777777" w:rsidR="0029141F" w:rsidRPr="00F45D35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BF5BD4C" w14:textId="77777777" w:rsidR="0029141F" w:rsidRPr="00F45D35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4049E545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DED6B0B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E83C77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8BA9" w14:textId="77777777" w:rsidR="00F158C2" w:rsidRDefault="00F158C2">
      <w:r>
        <w:separator/>
      </w:r>
    </w:p>
  </w:endnote>
  <w:endnote w:type="continuationSeparator" w:id="0">
    <w:p w14:paraId="0A4787A6" w14:textId="77777777" w:rsidR="00F158C2" w:rsidRDefault="00F158C2">
      <w:r>
        <w:continuationSeparator/>
      </w:r>
    </w:p>
  </w:endnote>
  <w:endnote w:type="continuationNotice" w:id="1">
    <w:p w14:paraId="26D020D0" w14:textId="77777777" w:rsidR="00F158C2" w:rsidRDefault="00F15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5B3E" w14:textId="77777777" w:rsidR="00F158C2" w:rsidRDefault="00F158C2">
      <w:r>
        <w:separator/>
      </w:r>
    </w:p>
  </w:footnote>
  <w:footnote w:type="continuationSeparator" w:id="0">
    <w:p w14:paraId="44127F59" w14:textId="77777777" w:rsidR="00F158C2" w:rsidRDefault="00F158C2">
      <w:r>
        <w:continuationSeparator/>
      </w:r>
    </w:p>
  </w:footnote>
  <w:footnote w:type="continuationNotice" w:id="1">
    <w:p w14:paraId="32027087" w14:textId="77777777" w:rsidR="00F158C2" w:rsidRDefault="00F15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47AE26C7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</w:t>
    </w:r>
    <w:r w:rsidR="000507EA">
      <w:rPr>
        <w:rFonts w:ascii="Arial" w:hAnsi="Arial" w:cs="Arial"/>
        <w:i/>
        <w:sz w:val="20"/>
        <w:szCs w:val="20"/>
      </w:rPr>
      <w:t>íslo smlouvy</w:t>
    </w:r>
    <w:r w:rsidRPr="004652E6">
      <w:rPr>
        <w:rFonts w:ascii="Arial" w:hAnsi="Arial" w:cs="Arial"/>
        <w:i/>
        <w:sz w:val="20"/>
        <w:szCs w:val="20"/>
      </w:rPr>
      <w:t xml:space="preserve"> objednatele:</w:t>
    </w:r>
    <w:r w:rsidR="002E1B18">
      <w:rPr>
        <w:rFonts w:ascii="Arial" w:hAnsi="Arial" w:cs="Arial"/>
        <w:i/>
        <w:sz w:val="20"/>
        <w:szCs w:val="20"/>
      </w:rPr>
      <w:t xml:space="preserve"> </w:t>
    </w:r>
    <w:r w:rsidR="00D717A8" w:rsidRPr="00D717A8">
      <w:rPr>
        <w:rFonts w:ascii="Arial" w:hAnsi="Arial" w:cs="Arial"/>
        <w:i/>
        <w:sz w:val="20"/>
        <w:szCs w:val="20"/>
      </w:rPr>
      <w:t>1303</w:t>
    </w:r>
    <w:r w:rsidR="000507EA" w:rsidRPr="00D717A8">
      <w:rPr>
        <w:rFonts w:ascii="Arial" w:hAnsi="Arial" w:cs="Arial"/>
        <w:i/>
        <w:sz w:val="20"/>
        <w:szCs w:val="20"/>
      </w:rPr>
      <w:t>-2025-508202</w:t>
    </w:r>
  </w:p>
  <w:p w14:paraId="131E08A6" w14:textId="1B9E2C21" w:rsidR="00F523A5" w:rsidRPr="004652E6" w:rsidRDefault="00F523A5" w:rsidP="00227F76">
    <w:pPr>
      <w:pStyle w:val="Zhlav"/>
      <w:tabs>
        <w:tab w:val="clear" w:pos="4536"/>
        <w:tab w:val="center" w:pos="4962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2E1B18">
      <w:rPr>
        <w:rFonts w:ascii="Arial" w:hAnsi="Arial" w:cs="Arial"/>
        <w:i/>
        <w:sz w:val="20"/>
        <w:szCs w:val="20"/>
      </w:rPr>
      <w:t xml:space="preserve">                                        </w:t>
    </w:r>
    <w:r w:rsidRPr="004652E6">
      <w:rPr>
        <w:rFonts w:ascii="Arial" w:hAnsi="Arial" w:cs="Arial"/>
        <w:i/>
        <w:sz w:val="20"/>
        <w:szCs w:val="20"/>
      </w:rPr>
      <w:t>Č.j. zhotovitele:</w:t>
    </w:r>
    <w:r w:rsidR="00C56A5C">
      <w:rPr>
        <w:rFonts w:ascii="Arial" w:hAnsi="Arial" w:cs="Arial"/>
        <w:i/>
        <w:sz w:val="20"/>
        <w:szCs w:val="20"/>
      </w:rPr>
      <w:t xml:space="preserve"> 14-01-2026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07EA"/>
    <w:rsid w:val="00051BE6"/>
    <w:rsid w:val="00051CE5"/>
    <w:rsid w:val="000521CC"/>
    <w:rsid w:val="00054BC5"/>
    <w:rsid w:val="00055B6B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57EB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1FE0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7756B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3564"/>
    <w:rsid w:val="001B5B5F"/>
    <w:rsid w:val="001B5DF1"/>
    <w:rsid w:val="001B6635"/>
    <w:rsid w:val="001B7847"/>
    <w:rsid w:val="001C2A32"/>
    <w:rsid w:val="001C4016"/>
    <w:rsid w:val="001C6458"/>
    <w:rsid w:val="001D0155"/>
    <w:rsid w:val="001D0B1C"/>
    <w:rsid w:val="001D1813"/>
    <w:rsid w:val="001D1A5B"/>
    <w:rsid w:val="001D2547"/>
    <w:rsid w:val="001D4ABE"/>
    <w:rsid w:val="001D6CFB"/>
    <w:rsid w:val="001D7785"/>
    <w:rsid w:val="001E1765"/>
    <w:rsid w:val="001E3595"/>
    <w:rsid w:val="001F24FA"/>
    <w:rsid w:val="001F742F"/>
    <w:rsid w:val="00200A21"/>
    <w:rsid w:val="00201CDD"/>
    <w:rsid w:val="00204F0B"/>
    <w:rsid w:val="002065D0"/>
    <w:rsid w:val="00212D7B"/>
    <w:rsid w:val="00215A9F"/>
    <w:rsid w:val="00216B47"/>
    <w:rsid w:val="002210D5"/>
    <w:rsid w:val="00221872"/>
    <w:rsid w:val="00222A70"/>
    <w:rsid w:val="0022663D"/>
    <w:rsid w:val="00227F76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042E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62B"/>
    <w:rsid w:val="00295A30"/>
    <w:rsid w:val="00296847"/>
    <w:rsid w:val="00297C19"/>
    <w:rsid w:val="002A4647"/>
    <w:rsid w:val="002B0933"/>
    <w:rsid w:val="002B1800"/>
    <w:rsid w:val="002B1E08"/>
    <w:rsid w:val="002B455B"/>
    <w:rsid w:val="002B46EF"/>
    <w:rsid w:val="002B4934"/>
    <w:rsid w:val="002B4EE2"/>
    <w:rsid w:val="002B4FC6"/>
    <w:rsid w:val="002C02B5"/>
    <w:rsid w:val="002C0467"/>
    <w:rsid w:val="002C0BDD"/>
    <w:rsid w:val="002C0FA0"/>
    <w:rsid w:val="002C2DF8"/>
    <w:rsid w:val="002C6248"/>
    <w:rsid w:val="002C696A"/>
    <w:rsid w:val="002D0397"/>
    <w:rsid w:val="002D243B"/>
    <w:rsid w:val="002D577F"/>
    <w:rsid w:val="002D5B7F"/>
    <w:rsid w:val="002D5C6B"/>
    <w:rsid w:val="002D7BE9"/>
    <w:rsid w:val="002E1B18"/>
    <w:rsid w:val="002E74B7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37FE1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505E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868BC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341"/>
    <w:rsid w:val="00433AC4"/>
    <w:rsid w:val="00436A0A"/>
    <w:rsid w:val="00437DCA"/>
    <w:rsid w:val="0044285B"/>
    <w:rsid w:val="00442B06"/>
    <w:rsid w:val="00445CCD"/>
    <w:rsid w:val="00445CFE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4E2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1547"/>
    <w:rsid w:val="004E2109"/>
    <w:rsid w:val="004E2C16"/>
    <w:rsid w:val="004E3140"/>
    <w:rsid w:val="004E5FA6"/>
    <w:rsid w:val="004F0EFD"/>
    <w:rsid w:val="004F26B2"/>
    <w:rsid w:val="004F45FA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49B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1018"/>
    <w:rsid w:val="00583ED5"/>
    <w:rsid w:val="00584F92"/>
    <w:rsid w:val="00586F37"/>
    <w:rsid w:val="005872D7"/>
    <w:rsid w:val="00591A67"/>
    <w:rsid w:val="00593526"/>
    <w:rsid w:val="00593846"/>
    <w:rsid w:val="00597B8D"/>
    <w:rsid w:val="005A0B46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222F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055E3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5DC"/>
    <w:rsid w:val="0064593F"/>
    <w:rsid w:val="00647D29"/>
    <w:rsid w:val="00653C80"/>
    <w:rsid w:val="006570AE"/>
    <w:rsid w:val="0066061C"/>
    <w:rsid w:val="00661C1B"/>
    <w:rsid w:val="0066461E"/>
    <w:rsid w:val="00664D6D"/>
    <w:rsid w:val="00665892"/>
    <w:rsid w:val="00670436"/>
    <w:rsid w:val="00675F18"/>
    <w:rsid w:val="00683FFB"/>
    <w:rsid w:val="00684AAC"/>
    <w:rsid w:val="00685708"/>
    <w:rsid w:val="00685794"/>
    <w:rsid w:val="00687059"/>
    <w:rsid w:val="006919D2"/>
    <w:rsid w:val="0069385F"/>
    <w:rsid w:val="006A0D15"/>
    <w:rsid w:val="006A44A5"/>
    <w:rsid w:val="006A6193"/>
    <w:rsid w:val="006B098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162F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3AAB"/>
    <w:rsid w:val="00724387"/>
    <w:rsid w:val="00724BEA"/>
    <w:rsid w:val="00725FD7"/>
    <w:rsid w:val="00727749"/>
    <w:rsid w:val="00736627"/>
    <w:rsid w:val="00737E56"/>
    <w:rsid w:val="00741D67"/>
    <w:rsid w:val="00743708"/>
    <w:rsid w:val="00743BE9"/>
    <w:rsid w:val="007473C5"/>
    <w:rsid w:val="00753D75"/>
    <w:rsid w:val="007552D7"/>
    <w:rsid w:val="0075579A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3C70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E71EB"/>
    <w:rsid w:val="007F0CEA"/>
    <w:rsid w:val="007F3F20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18C3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5E24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0BA6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16E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3DC2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22C6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067EF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3D70"/>
    <w:rsid w:val="00A85C66"/>
    <w:rsid w:val="00A874AF"/>
    <w:rsid w:val="00A87AFD"/>
    <w:rsid w:val="00A90FAC"/>
    <w:rsid w:val="00A92E1F"/>
    <w:rsid w:val="00A936C4"/>
    <w:rsid w:val="00A9420E"/>
    <w:rsid w:val="00A96054"/>
    <w:rsid w:val="00AB02DC"/>
    <w:rsid w:val="00AB13E1"/>
    <w:rsid w:val="00AB2DC7"/>
    <w:rsid w:val="00AB318F"/>
    <w:rsid w:val="00AB52B9"/>
    <w:rsid w:val="00AB70B9"/>
    <w:rsid w:val="00AB7FF1"/>
    <w:rsid w:val="00AC0F19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185D"/>
    <w:rsid w:val="00B228D8"/>
    <w:rsid w:val="00B23713"/>
    <w:rsid w:val="00B24932"/>
    <w:rsid w:val="00B26A33"/>
    <w:rsid w:val="00B320DE"/>
    <w:rsid w:val="00B32114"/>
    <w:rsid w:val="00B335AD"/>
    <w:rsid w:val="00B33CCB"/>
    <w:rsid w:val="00B34796"/>
    <w:rsid w:val="00B35E68"/>
    <w:rsid w:val="00B40981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1629"/>
    <w:rsid w:val="00B92C16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470C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80E"/>
    <w:rsid w:val="00C33E3A"/>
    <w:rsid w:val="00C3517E"/>
    <w:rsid w:val="00C351A0"/>
    <w:rsid w:val="00C35E71"/>
    <w:rsid w:val="00C36D87"/>
    <w:rsid w:val="00C37A62"/>
    <w:rsid w:val="00C40FA7"/>
    <w:rsid w:val="00C431EB"/>
    <w:rsid w:val="00C44466"/>
    <w:rsid w:val="00C447D0"/>
    <w:rsid w:val="00C4486F"/>
    <w:rsid w:val="00C44950"/>
    <w:rsid w:val="00C472EF"/>
    <w:rsid w:val="00C47C05"/>
    <w:rsid w:val="00C56A5C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75ED9"/>
    <w:rsid w:val="00C821FE"/>
    <w:rsid w:val="00C82E43"/>
    <w:rsid w:val="00C86276"/>
    <w:rsid w:val="00C8788B"/>
    <w:rsid w:val="00C94BBA"/>
    <w:rsid w:val="00C9643F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0C7D"/>
    <w:rsid w:val="00D25CBE"/>
    <w:rsid w:val="00D277EA"/>
    <w:rsid w:val="00D3285F"/>
    <w:rsid w:val="00D331FF"/>
    <w:rsid w:val="00D34AF8"/>
    <w:rsid w:val="00D353DB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E9C"/>
    <w:rsid w:val="00D65F0A"/>
    <w:rsid w:val="00D711C5"/>
    <w:rsid w:val="00D713DE"/>
    <w:rsid w:val="00D717A8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0D21"/>
    <w:rsid w:val="00DD1324"/>
    <w:rsid w:val="00DD1AC8"/>
    <w:rsid w:val="00DD2582"/>
    <w:rsid w:val="00DD630A"/>
    <w:rsid w:val="00DE0F09"/>
    <w:rsid w:val="00DE2E36"/>
    <w:rsid w:val="00DE38BA"/>
    <w:rsid w:val="00DE4482"/>
    <w:rsid w:val="00DE53A0"/>
    <w:rsid w:val="00DF0233"/>
    <w:rsid w:val="00DF07BB"/>
    <w:rsid w:val="00DF53A1"/>
    <w:rsid w:val="00E142BC"/>
    <w:rsid w:val="00E15418"/>
    <w:rsid w:val="00E16451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07B2"/>
    <w:rsid w:val="00E5320A"/>
    <w:rsid w:val="00E54476"/>
    <w:rsid w:val="00E605DF"/>
    <w:rsid w:val="00E6262C"/>
    <w:rsid w:val="00E65FD9"/>
    <w:rsid w:val="00E74254"/>
    <w:rsid w:val="00E77656"/>
    <w:rsid w:val="00E80721"/>
    <w:rsid w:val="00E83C77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1EFE"/>
    <w:rsid w:val="00EC3EBB"/>
    <w:rsid w:val="00EC5914"/>
    <w:rsid w:val="00EC76FF"/>
    <w:rsid w:val="00EC7CBF"/>
    <w:rsid w:val="00ED15B4"/>
    <w:rsid w:val="00ED1E0B"/>
    <w:rsid w:val="00ED2BFA"/>
    <w:rsid w:val="00ED348A"/>
    <w:rsid w:val="00ED46CF"/>
    <w:rsid w:val="00ED5DDC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58C2"/>
    <w:rsid w:val="00F163CB"/>
    <w:rsid w:val="00F20F0B"/>
    <w:rsid w:val="00F227B2"/>
    <w:rsid w:val="00F22AE9"/>
    <w:rsid w:val="00F3675C"/>
    <w:rsid w:val="00F45D35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0C1B"/>
    <w:rsid w:val="00F718D8"/>
    <w:rsid w:val="00F72658"/>
    <w:rsid w:val="00F7348B"/>
    <w:rsid w:val="00F77DFB"/>
    <w:rsid w:val="00F800FC"/>
    <w:rsid w:val="00F81A04"/>
    <w:rsid w:val="00F850B3"/>
    <w:rsid w:val="00F8750E"/>
    <w:rsid w:val="00F87A5F"/>
    <w:rsid w:val="00F9041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4273</Words>
  <Characters>25215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Suchý Martin Ing.</cp:lastModifiedBy>
  <cp:revision>5</cp:revision>
  <cp:lastPrinted>2026-01-14T16:59:00Z</cp:lastPrinted>
  <dcterms:created xsi:type="dcterms:W3CDTF">2026-01-19T10:07:00Z</dcterms:created>
  <dcterms:modified xsi:type="dcterms:W3CDTF">2026-01-19T10:12:00Z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