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14A1" w14:textId="77777777" w:rsidR="00AA4663" w:rsidRDefault="00D924EE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95624E" wp14:editId="12E90BAD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1AE50" wp14:editId="5138EAF5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:c="http://schemas.openxmlformats.org/drawingml/2006/char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3AB1FF14" w14:textId="77777777" w:rsidR="00AA4663" w:rsidRDefault="00D924EE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99362A1" w14:textId="77777777" w:rsidR="00AA4663" w:rsidRDefault="00D924EE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</w:p>
                          <w:p w14:paraId="063B9575" w14:textId="77777777" w:rsidR="00AA4663" w:rsidRDefault="00D924EE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Pardubický kraj, Pobočka Svitavy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6E14A40" w14:textId="77777777" w:rsidR="00AA4663" w:rsidRDefault="00D924EE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Milady Horákové 373/10, Předměstí, 568 02 Svitavy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7BEA3B2F" w14:textId="77777777" w:rsidR="00AA4663" w:rsidRDefault="00AA4663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63ED7448" w14:textId="77777777" w:rsidR="00AA4663" w:rsidRDefault="00AA466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shape id="Text Box 1" type="#_x0000_t202" style="position:absolute;margin-left:6.35pt;margin-top:-28.95pt;width:449.25pt;height:60pt;z-index:251657728;;v-text-anchor:top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75pt" stroked="f">
                <w10:wrap type="square"/>
                <v:textbox style="" inset="7.2pt,3.6pt,7.2pt,3.6pt">
                  <w:txbxContent>
                    <w:p>
                      <w:pPr>
                        <w:pBdr/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 xml:space="preserve">STÁTNÍ POZEMKOVÝ ÚŘAD</w:t>
                      </w:r>
                    </w:p>
                    <w:p>
                      <w:pPr>
                        <w:pBdr/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Sídlo: Husinecká 1024/11a, 130 00 Praha 3 - Žižkov, IČO: 01312774, DIČ: CZ 01312774</w:t>
                      </w:r>
                    </w:p>
                    <w:p>
                      <w:pPr>
                        <w:pBdr/>
                        <w:spacing w:line="276" w:lineRule="auto"/>
                        <w:jc w:val="right"/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t xml:space="preserve">Krajský pozemkový úřad pro Pardubický kraj, Pobočka Svitavy</w:t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t xml:space="preserve">,</w:t>
                      </w:r>
                    </w:p>
                    <w:p>
                      <w:pPr>
                        <w:pBdr/>
                        <w:spacing w:line="276" w:lineRule="auto"/>
                        <w:jc w:val="right"/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t xml:space="preserve">Milady Horákové 373/10, Předměstí, 568 02 Svitavy</w:t>
                      </w:r>
                      <w:r>
                        <w:rPr>
                          <w:rFonts w:ascii="Arial" w:hAnsi="Arial" w:eastAsia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>
                      <w:pPr>
                        <w:pBdr/>
                        <w:spacing w:line="276" w:lineRule="auto"/>
                        <w:ind w:right="-18"/>
                        <w:jc w:val="right"/>
                        <w:rPr/>
                      </w:pPr>
                    </w:p>
                    <w:p>
                      <w:pPr>
                        <w:pBdr/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/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62FB8" w14:textId="77777777" w:rsidR="00AA4663" w:rsidRDefault="00AA4663">
      <w:pPr>
        <w:rPr>
          <w:rFonts w:ascii="Arial" w:hAnsi="Arial" w:cs="Arial"/>
          <w:sz w:val="18"/>
          <w:szCs w:val="18"/>
        </w:rPr>
      </w:pPr>
    </w:p>
    <w:p w14:paraId="39016768" w14:textId="77777777" w:rsidR="00AA4663" w:rsidRDefault="00D924E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05E8D827" w14:textId="77777777" w:rsidR="00AA4663" w:rsidRDefault="00D924E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Roman Kovář</w:t>
      </w:r>
    </w:p>
    <w:p w14:paraId="16BC6204" w14:textId="77777777" w:rsidR="00AA4663" w:rsidRDefault="00D924E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568 02 Svitavy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54090054" w14:textId="77777777" w:rsidR="00AA4663" w:rsidRDefault="00D924EE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85E7E4A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C1FCCAD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508382/2025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AFBE2FC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spudms00000016213786</w:t>
      </w:r>
      <w:r>
        <w:rPr>
          <w:rFonts w:ascii="Arial" w:hAnsi="Arial" w:cs="Arial"/>
          <w:sz w:val="18"/>
          <w:szCs w:val="18"/>
        </w:rPr>
        <w:fldChar w:fldCharType="end"/>
      </w:r>
    </w:p>
    <w:p w14:paraId="3C3FCB18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SP9888/2025-544202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65F209F" w14:textId="77777777" w:rsidR="00AA4663" w:rsidRDefault="00AA4663">
      <w:pPr>
        <w:rPr>
          <w:rFonts w:ascii="Arial" w:eastAsia="Arial" w:hAnsi="Arial" w:cs="Arial"/>
          <w:sz w:val="18"/>
          <w:szCs w:val="18"/>
        </w:rPr>
      </w:pPr>
    </w:p>
    <w:p w14:paraId="3A7369D9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Hana Synková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8B08DDC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602565349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283F1D92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185E2C34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hana.synkova@spu.gov.cz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FD28946" w14:textId="77777777" w:rsidR="00AA4663" w:rsidRDefault="00D924EE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AE94015" w14:textId="77777777" w:rsidR="00AA4663" w:rsidRDefault="00D924E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0F9AA62D" wp14:editId="3AE5D8C6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58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11. 12. 2025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14C56FE" w14:textId="77777777" w:rsidR="00AA4663" w:rsidRDefault="00AA4663">
      <w:pPr>
        <w:rPr>
          <w:rFonts w:ascii="Arial" w:eastAsia="Arial" w:hAnsi="Arial" w:cs="Arial"/>
          <w:sz w:val="22"/>
          <w:szCs w:val="22"/>
        </w:rPr>
      </w:pPr>
    </w:p>
    <w:p w14:paraId="48B247BB" w14:textId="77777777" w:rsidR="00AA4663" w:rsidRDefault="00AA4663">
      <w:pPr>
        <w:rPr>
          <w:rFonts w:ascii="Arial" w:eastAsia="Arial" w:hAnsi="Arial" w:cs="Arial"/>
          <w:sz w:val="22"/>
          <w:szCs w:val="22"/>
        </w:rPr>
      </w:pPr>
    </w:p>
    <w:p w14:paraId="7A76BBA1" w14:textId="77777777" w:rsidR="00AA4663" w:rsidRDefault="00D924E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č. 662-2025-544202 - Zajištění uzamykání a odemykání objektu SPÚ ve Svitavách, 2026</w:t>
      </w:r>
      <w:r>
        <w:rPr>
          <w:rFonts w:ascii="Arial" w:eastAsia="Arial" w:hAnsi="Arial" w:cs="Arial"/>
          <w:b/>
        </w:rPr>
        <w:fldChar w:fldCharType="end"/>
      </w:r>
    </w:p>
    <w:p w14:paraId="38090281" w14:textId="77777777" w:rsidR="00AA4663" w:rsidRDefault="00AA4663">
      <w:pPr>
        <w:jc w:val="both"/>
        <w:rPr>
          <w:rFonts w:ascii="Arial" w:hAnsi="Arial" w:cs="Arial"/>
          <w:sz w:val="22"/>
          <w:szCs w:val="22"/>
        </w:rPr>
      </w:pPr>
    </w:p>
    <w:p w14:paraId="4CB1E1CF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pane, na základě Vaší cenové nabídky ze dne 11.12.2025 objednáváme služby na zajištění uzamykání a odemykání objektu SPÚ, Milady Horákové 373/10 ve Svitavách pro rok 2026.</w:t>
      </w:r>
    </w:p>
    <w:p w14:paraId="5F309EF5" w14:textId="77777777" w:rsidR="00AA4663" w:rsidRDefault="00AA4663">
      <w:pPr>
        <w:jc w:val="both"/>
        <w:rPr>
          <w:rFonts w:ascii="Arial" w:hAnsi="Arial" w:cs="Arial"/>
          <w:sz w:val="22"/>
          <w:szCs w:val="22"/>
        </w:rPr>
      </w:pPr>
    </w:p>
    <w:p w14:paraId="674F1842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dle nabídky</w:t>
      </w:r>
      <w:r>
        <w:rPr>
          <w:rFonts w:ascii="Arial" w:hAnsi="Arial" w:cs="Arial"/>
          <w:sz w:val="22"/>
          <w:szCs w:val="22"/>
        </w:rPr>
        <w:t>: 260 Kč/hod. bez DPH, 1 h denně, 250 pracovních dní, tj. 65 000,- Kč bez DPH</w:t>
      </w:r>
    </w:p>
    <w:p w14:paraId="60629476" w14:textId="77777777" w:rsidR="00AA4663" w:rsidRDefault="00AA46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E64FB4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Rozsah služeb</w:t>
      </w:r>
      <w:r>
        <w:rPr>
          <w:rFonts w:ascii="Arial" w:hAnsi="Arial" w:cs="Arial"/>
          <w:sz w:val="22"/>
          <w:szCs w:val="22"/>
        </w:rPr>
        <w:t>:</w:t>
      </w:r>
    </w:p>
    <w:p w14:paraId="5E8C8840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Ranní odemčení budovy, vypnutí elektronického zabezpečovacího zařízení, zevrubná kontrola objektu – vždy v pracovní dny, v době mezi 5:45 – 6:15 hod.</w:t>
      </w:r>
    </w:p>
    <w:p w14:paraId="5053F39D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Večerní uzamčení objektu (vypnutí světel, kontrola uzavření oken, přítomnost osob apod.), zapnutí elektronického zabezpečovacího zařízení, uzamčení objektu – vždy v pracovní dny, v době mezi 18:00 – 18:30 hod.</w:t>
      </w:r>
    </w:p>
    <w:p w14:paraId="3FB5AB3F" w14:textId="77777777" w:rsidR="00AA4663" w:rsidRDefault="00AA4663">
      <w:pPr>
        <w:jc w:val="both"/>
        <w:rPr>
          <w:rFonts w:ascii="Arial" w:hAnsi="Arial" w:cs="Arial"/>
          <w:sz w:val="22"/>
          <w:szCs w:val="22"/>
        </w:rPr>
      </w:pPr>
    </w:p>
    <w:p w14:paraId="3777683A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</w:t>
      </w:r>
      <w:r>
        <w:rPr>
          <w:rFonts w:ascii="Arial" w:hAnsi="Arial" w:cs="Arial"/>
          <w:sz w:val="22"/>
          <w:szCs w:val="22"/>
        </w:rPr>
        <w:t xml:space="preserve"> pro provádění služeb 1.1.2026 – 31.12.2026</w:t>
      </w:r>
    </w:p>
    <w:p w14:paraId="7AE658D3" w14:textId="77777777" w:rsidR="00AA4663" w:rsidRDefault="00AA4663">
      <w:pPr>
        <w:jc w:val="both"/>
        <w:rPr>
          <w:rFonts w:ascii="Arial" w:hAnsi="Arial" w:cs="Arial"/>
          <w:sz w:val="22"/>
          <w:szCs w:val="22"/>
        </w:rPr>
      </w:pPr>
    </w:p>
    <w:p w14:paraId="71EA9C19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údaje:</w:t>
      </w:r>
    </w:p>
    <w:p w14:paraId="50735840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14:paraId="740D821D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</w:p>
    <w:p w14:paraId="45457DD5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 00 Praha 3 - Žižkov</w:t>
      </w:r>
    </w:p>
    <w:p w14:paraId="15F9326B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14:paraId="140FE4C7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 – nejsme plátci DPH</w:t>
      </w:r>
    </w:p>
    <w:p w14:paraId="40C858B8" w14:textId="77777777" w:rsidR="00AA4663" w:rsidRDefault="00AA4663">
      <w:pPr>
        <w:jc w:val="both"/>
        <w:rPr>
          <w:rFonts w:ascii="Arial" w:hAnsi="Arial" w:cs="Arial"/>
          <w:sz w:val="22"/>
          <w:szCs w:val="22"/>
        </w:rPr>
      </w:pPr>
    </w:p>
    <w:p w14:paraId="61006E0C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Konečný odběratel: Pobočka Svitavy</w:t>
      </w:r>
    </w:p>
    <w:p w14:paraId="688AAF14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Fakturu zašlete na adresu Pobočky Svitavy.</w:t>
      </w:r>
    </w:p>
    <w:p w14:paraId="2B6B819C" w14:textId="77777777" w:rsidR="00AA4663" w:rsidRDefault="00AA4663">
      <w:pPr>
        <w:jc w:val="both"/>
        <w:rPr>
          <w:rFonts w:ascii="Arial" w:hAnsi="Arial" w:cs="Arial"/>
          <w:sz w:val="22"/>
          <w:szCs w:val="22"/>
        </w:rPr>
      </w:pPr>
    </w:p>
    <w:p w14:paraId="5658145D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Objednávku vystavil</w:t>
      </w:r>
    </w:p>
    <w:p w14:paraId="0C1213B2" w14:textId="77777777" w:rsidR="00AA4663" w:rsidRDefault="00AA466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C8A5A53" w14:textId="77777777" w:rsidR="00AA4663" w:rsidRDefault="00D924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2B7E0A4" w14:textId="77777777" w:rsidR="00AA4663" w:rsidRDefault="00AA4663">
      <w:pPr>
        <w:jc w:val="both"/>
        <w:rPr>
          <w:rFonts w:ascii="Arial" w:hAnsi="Arial" w:cs="Arial"/>
          <w:sz w:val="22"/>
          <w:szCs w:val="22"/>
        </w:rPr>
      </w:pPr>
    </w:p>
    <w:p w14:paraId="7331E025" w14:textId="77777777" w:rsidR="00AA4663" w:rsidRDefault="00D924EE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Ing. Miloš Šimek</w:t>
      </w:r>
    </w:p>
    <w:p w14:paraId="5B70F336" w14:textId="77777777" w:rsidR="00AA4663" w:rsidRDefault="00D924EE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Svitavy</w:t>
      </w:r>
    </w:p>
    <w:p w14:paraId="172F3D8E" w14:textId="77777777" w:rsidR="00AA4663" w:rsidRDefault="00D924EE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A592963" w14:textId="77777777" w:rsidR="00AA4663" w:rsidRDefault="00D924EE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sectPr w:rsidR="00AA46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275B" w14:textId="77777777" w:rsidR="00D924EE" w:rsidRDefault="00D924EE">
      <w:r>
        <w:separator/>
      </w:r>
    </w:p>
  </w:endnote>
  <w:endnote w:type="continuationSeparator" w:id="0">
    <w:p w14:paraId="2EDAC4D8" w14:textId="77777777" w:rsidR="00D924EE" w:rsidRDefault="00D9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1C32" w14:textId="77777777" w:rsidR="00AA4663" w:rsidRDefault="00AA46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509E" w14:textId="77777777" w:rsidR="00AA4663" w:rsidRDefault="005B05F2">
    <w:pPr>
      <w:pStyle w:val="Zpat"/>
      <w:tabs>
        <w:tab w:val="clear" w:pos="4153"/>
        <w:tab w:val="clear" w:pos="8306"/>
      </w:tabs>
      <w:ind w:left="-1080"/>
    </w:pPr>
    <w:r>
      <w:pict w14:anchorId="09ADC5E0">
        <v:shape id="WordPictureWatermark1bfcbf3e4-ac9b-44a7-b5c1-6aeaf422f985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D924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A8CD061" wp14:editId="3723074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6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DD5D489" w14:textId="77777777" w:rsidR="00AA4663" w:rsidRDefault="00D924EE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shape id="Text Box 3" type="#_x0000_t202" style="position:absolute;margin-left:360.35pt;margin-top:-22.2pt;width:92.7pt;height:20.2pt;z-index:251653120;;v-text-anchor:top;mso-wrap-distance-left:9pt;mso-wrap-distance-top:0pt;mso-wrap-distance-right:9pt;mso-wrap-distance-bottom:0pt;mso-wrap-style:square;position:absolute;position:absolute;position:absolute;position:absolute;position:absolute;position:absolute;position:absolute;left:0;text-align:left" filled="f" strokecolor="#000000" strokeweight="0.75pt" stroked="f">
              <w10:wrap type="square"/>
              <v:textbox style="" inset="0pt,7.2pt,0pt,3.6pt">
                <w:txbxContent>
                  <w:p>
                    <w:pPr>
                      <w:pBdr/>
                      <w:spacing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 xml:space="preserve"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 xml:space="preserve"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ve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4E19" w14:textId="77777777" w:rsidR="00AA4663" w:rsidRDefault="00D924E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BBC31BC" wp14:editId="7DCCF3CD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6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44A70A8" w14:textId="77777777" w:rsidR="00AA4663" w:rsidRDefault="00D924EE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shape id="Text Box 8" type="#_x0000_t202" style="position:absolute;margin-left:360.35pt;margin-top:-23.7pt;width:93pt;height:20.2pt;z-index:251654144;;v-text-anchor:top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75pt" stroked="f">
              <w10:wrap type="square"/>
              <v:textbox style="" inset="0pt,7.2pt,0pt,3.6pt">
                <w:txbxContent>
                  <w:p>
                    <w:pPr>
                      <w:pBdr/>
                      <w:spacing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 xml:space="preserve"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 xml:space="preserve"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AE22" w14:textId="77777777" w:rsidR="00D924EE" w:rsidRDefault="00D924EE">
      <w:r>
        <w:separator/>
      </w:r>
    </w:p>
  </w:footnote>
  <w:footnote w:type="continuationSeparator" w:id="0">
    <w:p w14:paraId="712BF4D5" w14:textId="77777777" w:rsidR="00D924EE" w:rsidRDefault="00D9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9372" w14:textId="77777777" w:rsidR="00AA4663" w:rsidRDefault="00D924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E1AEE31" wp14:editId="2A30B6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9C3F76C" wp14:editId="5DF7AB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6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0756" w14:textId="77777777" w:rsidR="00AA4663" w:rsidRDefault="00D924E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80C8BD" wp14:editId="44A1AE7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4FF03B97" w14:textId="77777777" w:rsidR="00AA4663" w:rsidRDefault="00AA4663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shape id="Text Box 6" type="#_x0000_t202" style="position:absolute;margin-left:333pt;margin-top:4.3pt;width:119.7pt;height:14.4pt;z-index:251655168;;v-text-anchor:top;mso-wrap-distance-left:9pt;mso-wrap-distance-top:0pt;mso-wrap-distance-right:9pt;mso-wrap-distance-bottom:0pt;mso-wrap-style:square;position:absolute;position:absolute;position:absolute;position:absolute;position:absolute;position:absolute;position:absolute" filled="f" strokecolor="#000000" strokeweight="0.75pt" stroked="f">
              <w10:wrap type="square"/>
              <v:textbox style="" inset="0pt,0pt,7.2pt,3.6pt">
                <w:txbxContent>
                  <w:p>
                    <w:pPr>
                      <w:pBdr/>
                      <w:spacing/>
                      <w:ind w:left="1530"/>
                      <w:jc w:val="right"/>
                      <w:rPr/>
                    </w:pPr>
                  </w:p>
                </w:txbxContent>
              </v:textbox>
            </v:shape>
          </w:pict>
        </ve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029B" w14:textId="77777777" w:rsidR="00AA4663" w:rsidRDefault="00D924EE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55DC3505" wp14:editId="7BEADA0D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62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Roman Kovář_x000d__x000a_Vančurova 1800/27_x000d__x000a_Předměstí_x000d__x000a_568 02 Svitavy"/>
    <w:docVar w:name="dms_adresat_adresa" w:val="Vančurova 1800/27_x000d__x000a_Předměstí_x000d__x000a_568 02 Svitavy"/>
    <w:docVar w:name="dms_adresat_dat_narozeni" w:val="15.02.1973"/>
    <w:docVar w:name="dms_adresat_ic" w:val="02813866"/>
    <w:docVar w:name="dms_adresat_jmeno" w:val="Roman Kovář"/>
    <w:docVar w:name="dms_carovy_kod" w:val="000822996496SPU 508382/2025"/>
    <w:docVar w:name="dms_cj" w:val="SPU 508382/2025"/>
    <w:docVar w:name="dms_datum" w:val="11. 12. 2025"/>
    <w:docVar w:name="dms_datum_textem" w:val="čtvrtek 11. prosince 2025"/>
    <w:docVar w:name="dms_datum_vzniku" w:val="11. 12. 2025 13:50:32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Miloš Šimek_x000d__x000a_vedoucí Pobočky Svitavy_x000d__x000a_Státní pozemkový úřad"/>
    <w:docVar w:name="dms_podpisova_dolozka_funkce" w:val="vedoucí Pobočky Svitavy_x000d__x000a_Státní pozemkový úřad"/>
    <w:docVar w:name="dms_podpisova_dolozka_jmeno" w:val="Ing. Miloš Šim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9888/2025-544202"/>
    <w:docVar w:name="dms_spravce_jmeno" w:val="Ing. Hana Synková"/>
    <w:docVar w:name="dms_spravce_mail" w:val="hana.synkova@spu.gov.cz"/>
    <w:docVar w:name="dms_spravce_telefon" w:val="602565349"/>
    <w:docVar w:name="dms_SZSSpravce" w:val=" "/>
    <w:docVar w:name="dms_text" w:val=" "/>
    <w:docVar w:name="dms_uid" w:val="spudms00000016213786"/>
    <w:docVar w:name="dms_utvar_adresa" w:val="Milady Horákové 373/10, Předměstí, 568 02 Svitavy"/>
    <w:docVar w:name="dms_utvar_cislo" w:val="544202"/>
    <w:docVar w:name="dms_utvar_nazev" w:val="Pobočka Svitavy"/>
    <w:docVar w:name="dms_utvar_nazev_adresa" w:val="544202 - Pobočka Svitavy_x000d__x000a_Milady Horákové 373/10_x000d__x000a_Předměstí_x000d__x000a_568 02 Svitavy"/>
    <w:docVar w:name="dms_utvar_nazev_do_dopisu" w:val="Krajský pozemkový úřad pro Pardubický kraj, Pobočka Svitavy"/>
    <w:docVar w:name="dms_vec" w:val="Objednávka č. 662-2025-544202 - Zajištění uzamykání a odemykání objektu SPÚ ve Svitavách, 2026"/>
    <w:docVar w:name="dms_VNVSpravce" w:val=" "/>
    <w:docVar w:name="dms_zpracoval_jmeno" w:val="Ing. Hana Synková"/>
    <w:docVar w:name="dms_zpracoval_mail" w:val="hana.synkova@spu.gov.cz"/>
    <w:docVar w:name="dms_zpracoval_telefon" w:val="602565349"/>
  </w:docVars>
  <w:rsids>
    <w:rsidRoot w:val="00AA4663"/>
    <w:rsid w:val="005B05F2"/>
    <w:rsid w:val="006049BB"/>
    <w:rsid w:val="00AA4663"/>
    <w:rsid w:val="00AE20E6"/>
    <w:rsid w:val="00B74915"/>
    <w:rsid w:val="00D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3241C"/>
  <w15:docId w15:val="{D11684DE-1007-4A7D-A2FD-2A46CCBB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kancelář ústředního ředitele</OdpovedneOJ>
    <_dlc_DocId xmlns="a10cb3f4-6df0-432d-a88a-550b10af4063">HCUZCRXN6NH5-2055117681-5595</_dlc_DocId>
    <_dlc_DocIdUrl xmlns="a10cb3f4-6df0-432d-a88a-550b10af4063">
      <Url>https://spucr.sharepoint.com/sites/Portal/rd/_layouts/15/DocIdRedir.aspx?ID=HCUZCRXN6NH5-2055117681-5595</Url>
      <Description>HCUZCRXN6NH5-2055117681-5595</Description>
    </_dlc_DocIdUrl>
    <_dlc_DocIdPersistId xmlns="a10cb3f4-6df0-432d-a88a-550b10af4063">false</_dlc_DocIdPersistId>
    <SharedWithUsers xmlns="85f4b5cc-4033-44c7-b405-f5eed34c8154">
      <UserInfo>
        <DisplayName/>
        <AccountId xsi:nil="true"/>
        <AccountType/>
      </UserInfo>
    </SharedWithUsers>
    <RDKlasifikaceCitlivosti xmlns="a10cb3f4-6df0-432d-a88a-550b10af4063">Interní</RDKlasifikaceCitlivosti>
    <VestnikCisloInformace xmlns="85f4b5cc-4033-44c7-b405-f5eed34c8154" xsi:nil="true"/>
    <RDCisloIdentifikacni xmlns="a10cb3f4-6df0-432d-a88a-550b10af4063">SM 1/2025</RDCisloIdentifikacni>
    <RDNahrazujePDFLookup xmlns="96d89aea-7c17-4746-a528-e0c0b049a2f4" xsi:nil="true"/>
    <Popis xmlns="96d89aea-7c17-4746-a528-e0c0b049a2f4" xsi:nil="true"/>
    <RDDatumUcinnosti xmlns="a10cb3f4-6df0-432d-a88a-550b10af4063">2025-03-02T23:00:00+00:00</RDDatumUcinnosti>
    <Garant xmlns="0e91f575-6fab-42fd-90b1-cf5076f1288e">
      <UserInfo>
        <DisplayName>Kožíšek Libor Ing.</DisplayName>
        <AccountId>1230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02-2017 - Směrnice o jednotném vizuálním vzhledu a předkládání korespondence, změna č. 5 (01.01.2024)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1</RDVerze>
    <RDCisloJednaci xmlns="a10cb3f4-6df0-432d-a88a-550b10af4063">SPU 063013/2025 </RDCisloJednaci>
    <RDDatumPlatnosti xmlns="a10cb3f4-6df0-432d-a88a-550b10af4063">2025-02-26T23:00:00+00:00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20443-BD27-4307-8F87-F2D9F4D8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0cb3f4-6df0-432d-a88a-550b10af4063"/>
    <ds:schemaRef ds:uri="96d89aea-7c17-4746-a528-e0c0b049a2f4"/>
    <ds:schemaRef ds:uri="0e91f575-6fab-42fd-90b1-cf5076f1288e"/>
  </ds:schemaRefs>
</ds:datastoreItem>
</file>

<file path=customXml/itemProps5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Synková Hana Ing.</cp:lastModifiedBy>
  <cp:revision>3</cp:revision>
  <cp:lastPrinted>2017-04-25T12:13:00Z</cp:lastPrinted>
  <dcterms:created xsi:type="dcterms:W3CDTF">2025-12-15T09:28:00Z</dcterms:created>
  <dcterms:modified xsi:type="dcterms:W3CDTF">2025-12-15T09:36:00Z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8395b9a7-8610-42ea-95bb-943a8877036c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