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3DAF90C" w:rsidR="007128D3" w:rsidRPr="00E82B6E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E82B6E" w:rsidRPr="00E82B6E">
        <w:rPr>
          <w:rFonts w:cs="Arial"/>
          <w:b/>
          <w:bCs/>
          <w:szCs w:val="20"/>
        </w:rPr>
        <w:t>Komplexní poskytování služeb v oblasti BOZP a PO</w:t>
      </w:r>
    </w:p>
    <w:p w14:paraId="33661A81" w14:textId="45302B2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E82B6E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3D1C441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8521">
    <w:abstractNumId w:val="5"/>
  </w:num>
  <w:num w:numId="2" w16cid:durableId="796027340">
    <w:abstractNumId w:val="6"/>
  </w:num>
  <w:num w:numId="3" w16cid:durableId="101268951">
    <w:abstractNumId w:val="4"/>
  </w:num>
  <w:num w:numId="4" w16cid:durableId="1032070758">
    <w:abstractNumId w:val="2"/>
  </w:num>
  <w:num w:numId="5" w16cid:durableId="1276864791">
    <w:abstractNumId w:val="1"/>
  </w:num>
  <w:num w:numId="6" w16cid:durableId="473765730">
    <w:abstractNumId w:val="3"/>
  </w:num>
  <w:num w:numId="7" w16cid:durableId="916868714">
    <w:abstractNumId w:val="3"/>
  </w:num>
  <w:num w:numId="8" w16cid:durableId="3360747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215F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2B6E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Kučerová Jitka Ing.</cp:lastModifiedBy>
  <cp:revision>14</cp:revision>
  <cp:lastPrinted>2022-02-09T07:14:00Z</cp:lastPrinted>
  <dcterms:created xsi:type="dcterms:W3CDTF">2022-02-20T09:23:00Z</dcterms:created>
  <dcterms:modified xsi:type="dcterms:W3CDTF">2025-12-05T08:48:00Z</dcterms:modified>
</cp:coreProperties>
</file>