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0E70" w14:textId="797A23C7" w:rsidR="0013369A" w:rsidRDefault="0013369A" w:rsidP="0013369A">
      <w:pPr>
        <w:pStyle w:val="Nzev"/>
        <w:rPr>
          <w:rFonts w:ascii="Arial" w:hAnsi="Arial" w:cs="Arial"/>
          <w:sz w:val="36"/>
          <w:szCs w:val="40"/>
        </w:rPr>
      </w:pPr>
      <w:r w:rsidRPr="0042183A">
        <w:rPr>
          <w:rFonts w:ascii="Arial" w:hAnsi="Arial" w:cs="Arial"/>
          <w:sz w:val="36"/>
          <w:szCs w:val="40"/>
        </w:rPr>
        <w:t xml:space="preserve">DODATEK </w:t>
      </w:r>
      <w:r w:rsidR="005A6538" w:rsidRPr="0042183A">
        <w:rPr>
          <w:rFonts w:ascii="Arial" w:hAnsi="Arial" w:cs="Arial"/>
          <w:sz w:val="36"/>
          <w:szCs w:val="40"/>
        </w:rPr>
        <w:t xml:space="preserve">  č</w:t>
      </w:r>
      <w:r w:rsidRPr="0042183A">
        <w:rPr>
          <w:rFonts w:ascii="Arial" w:hAnsi="Arial" w:cs="Arial"/>
          <w:sz w:val="36"/>
          <w:szCs w:val="40"/>
        </w:rPr>
        <w:t xml:space="preserve">. </w:t>
      </w:r>
      <w:r w:rsidR="0023400A">
        <w:rPr>
          <w:rFonts w:ascii="Arial" w:hAnsi="Arial" w:cs="Arial"/>
          <w:sz w:val="36"/>
          <w:szCs w:val="40"/>
        </w:rPr>
        <w:t>9</w:t>
      </w:r>
      <w:r w:rsidR="005A6538" w:rsidRPr="0042183A">
        <w:rPr>
          <w:rFonts w:ascii="Arial" w:hAnsi="Arial" w:cs="Arial"/>
          <w:sz w:val="36"/>
          <w:szCs w:val="40"/>
        </w:rPr>
        <w:t xml:space="preserve">   </w:t>
      </w:r>
      <w:r w:rsidR="002F0D51" w:rsidRPr="0042183A">
        <w:rPr>
          <w:rFonts w:ascii="Arial" w:hAnsi="Arial" w:cs="Arial"/>
          <w:sz w:val="36"/>
          <w:szCs w:val="40"/>
        </w:rPr>
        <w:t xml:space="preserve">SMLOUVY </w:t>
      </w:r>
      <w:r w:rsidR="00630E6C" w:rsidRPr="0042183A">
        <w:rPr>
          <w:rFonts w:ascii="Arial" w:hAnsi="Arial" w:cs="Arial"/>
          <w:sz w:val="36"/>
          <w:szCs w:val="40"/>
        </w:rPr>
        <w:t>O DÍLO</w:t>
      </w:r>
    </w:p>
    <w:p w14:paraId="618ECF27" w14:textId="77777777" w:rsidR="00783E97" w:rsidRPr="00783E97" w:rsidRDefault="00783E97" w:rsidP="00783E97">
      <w:pPr>
        <w:jc w:val="center"/>
        <w:rPr>
          <w:rFonts w:ascii="Arial" w:hAnsi="Arial" w:cs="Arial"/>
          <w:lang w:eastAsia="cs-CZ"/>
        </w:rPr>
      </w:pPr>
      <w:r w:rsidRPr="00783E97">
        <w:rPr>
          <w:rFonts w:ascii="Arial" w:hAnsi="Arial" w:cs="Arial"/>
          <w:lang w:eastAsia="cs-CZ"/>
        </w:rPr>
        <w:t>Komplexní pozemkové úpravy v k.ú. Halenkovice</w:t>
      </w:r>
    </w:p>
    <w:p w14:paraId="3EADFDA9" w14:textId="77777777" w:rsidR="00783E97" w:rsidRPr="00877D76" w:rsidRDefault="00C31FD3" w:rsidP="00783E97">
      <w:pPr>
        <w:pStyle w:val="Podnadpis"/>
        <w:spacing w:before="0" w:after="120"/>
        <w:rPr>
          <w:lang w:val="cs-CZ"/>
        </w:rPr>
      </w:pPr>
      <w:r w:rsidRPr="00754BC8">
        <w:rPr>
          <w:rFonts w:ascii="Arial" w:hAnsi="Arial" w:cs="Arial"/>
          <w:color w:val="auto"/>
          <w:spacing w:val="2"/>
          <w:lang w:val="cs-CZ"/>
        </w:rPr>
        <w:t>uzavřen</w:t>
      </w:r>
      <w:r>
        <w:rPr>
          <w:rFonts w:ascii="Arial" w:hAnsi="Arial" w:cs="Arial"/>
          <w:color w:val="auto"/>
          <w:spacing w:val="2"/>
          <w:lang w:val="cs-CZ"/>
        </w:rPr>
        <w:t>é</w:t>
      </w:r>
      <w:r w:rsidRPr="00754BC8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  <w:r>
        <w:rPr>
          <w:rFonts w:ascii="Arial" w:hAnsi="Arial" w:cs="Arial"/>
          <w:color w:val="auto"/>
          <w:spacing w:val="2"/>
          <w:lang w:val="cs-CZ"/>
        </w:rPr>
        <w:t xml:space="preserve"> 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83E97" w:rsidRPr="00783E97" w14:paraId="1964DBBC" w14:textId="77777777" w:rsidTr="008B6202">
        <w:tc>
          <w:tcPr>
            <w:tcW w:w="4531" w:type="dxa"/>
          </w:tcPr>
          <w:p w14:paraId="33E904DA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6BEB7A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0035575B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Zlínský kraj</w:t>
            </w:r>
          </w:p>
        </w:tc>
      </w:tr>
      <w:tr w:rsidR="00783E97" w:rsidRPr="00783E97" w14:paraId="742BFF7D" w14:textId="77777777" w:rsidTr="008B6202">
        <w:tc>
          <w:tcPr>
            <w:tcW w:w="4531" w:type="dxa"/>
          </w:tcPr>
          <w:p w14:paraId="4D4E6C14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83E9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49506A0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783E97" w:rsidRPr="00783E97" w14:paraId="22F6F111" w14:textId="77777777" w:rsidTr="008B6202">
        <w:tc>
          <w:tcPr>
            <w:tcW w:w="4531" w:type="dxa"/>
          </w:tcPr>
          <w:p w14:paraId="56F556AB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D0ACC7E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3E97">
              <w:rPr>
                <w:rFonts w:ascii="Arial" w:hAnsi="Arial" w:cs="Arial"/>
                <w:sz w:val="22"/>
                <w:szCs w:val="22"/>
              </w:rPr>
              <w:t xml:space="preserve">Ing. Mlada Augustinová, ředitelka </w:t>
            </w:r>
          </w:p>
          <w:p w14:paraId="4253C69B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3E97">
              <w:rPr>
                <w:rFonts w:ascii="Arial" w:hAnsi="Arial" w:cs="Arial"/>
                <w:sz w:val="22"/>
                <w:szCs w:val="22"/>
              </w:rPr>
              <w:t>KPÚ pro Zlínský kraj</w:t>
            </w:r>
          </w:p>
        </w:tc>
      </w:tr>
      <w:tr w:rsidR="00783E97" w:rsidRPr="00783E97" w14:paraId="0E5D6977" w14:textId="77777777" w:rsidTr="008B6202">
        <w:tc>
          <w:tcPr>
            <w:tcW w:w="4531" w:type="dxa"/>
          </w:tcPr>
          <w:p w14:paraId="768ADAF6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7FEFBA3" w14:textId="77777777" w:rsidR="00DF794F" w:rsidRPr="00783E97" w:rsidRDefault="00DF794F" w:rsidP="00DF794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3E97">
              <w:rPr>
                <w:rFonts w:ascii="Arial" w:hAnsi="Arial" w:cs="Arial"/>
                <w:sz w:val="22"/>
                <w:szCs w:val="22"/>
              </w:rPr>
              <w:t xml:space="preserve">Ing. Mlada Augustinová, ředitelka </w:t>
            </w:r>
          </w:p>
          <w:p w14:paraId="1C088830" w14:textId="77777777" w:rsidR="00783E97" w:rsidRPr="00783E97" w:rsidRDefault="00DF794F" w:rsidP="00DF794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3E97">
              <w:rPr>
                <w:rFonts w:ascii="Arial" w:hAnsi="Arial" w:cs="Arial"/>
                <w:sz w:val="22"/>
                <w:szCs w:val="22"/>
              </w:rPr>
              <w:t>KPÚ pro Zlínský kraj</w:t>
            </w:r>
          </w:p>
        </w:tc>
      </w:tr>
      <w:tr w:rsidR="00783E97" w:rsidRPr="00783E97" w14:paraId="4787E96D" w14:textId="77777777" w:rsidTr="008B6202">
        <w:tc>
          <w:tcPr>
            <w:tcW w:w="4531" w:type="dxa"/>
          </w:tcPr>
          <w:p w14:paraId="30A3AD68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2404AF2" w14:textId="77777777" w:rsidR="00783E97" w:rsidRPr="00783E97" w:rsidRDefault="00DF794F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Soňa Šujanová, odborný rada Pobočky Zlín</w:t>
            </w:r>
          </w:p>
        </w:tc>
      </w:tr>
      <w:tr w:rsidR="00783E97" w:rsidRPr="00783E97" w14:paraId="7CE1A5F1" w14:textId="77777777" w:rsidTr="008B6202">
        <w:tc>
          <w:tcPr>
            <w:tcW w:w="4531" w:type="dxa"/>
          </w:tcPr>
          <w:p w14:paraId="4412C753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1F7594FE" w14:textId="77777777" w:rsidR="00783E97" w:rsidRPr="00783E97" w:rsidRDefault="00037196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Zarámí 88, 760 41 Zlín</w:t>
            </w:r>
          </w:p>
        </w:tc>
      </w:tr>
      <w:tr w:rsidR="00037196" w:rsidRPr="00783E97" w14:paraId="0D080404" w14:textId="77777777" w:rsidTr="008B6202">
        <w:tc>
          <w:tcPr>
            <w:tcW w:w="4531" w:type="dxa"/>
          </w:tcPr>
          <w:p w14:paraId="77A80E4D" w14:textId="0548E432" w:rsidR="00037196" w:rsidRPr="00037196" w:rsidRDefault="00037196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37196">
              <w:rPr>
                <w:rStyle w:val="Siln"/>
                <w:rFonts w:ascii="Arial" w:hAnsi="Arial" w:cs="Arial"/>
                <w:sz w:val="22"/>
                <w:szCs w:val="22"/>
              </w:rPr>
              <w:t xml:space="preserve">Osoba </w:t>
            </w:r>
            <w:r w:rsidR="0022537A">
              <w:rPr>
                <w:rStyle w:val="Siln"/>
                <w:rFonts w:ascii="Arial" w:hAnsi="Arial" w:cs="Arial"/>
                <w:sz w:val="22"/>
                <w:szCs w:val="22"/>
              </w:rPr>
              <w:t>a</w:t>
            </w:r>
            <w:r w:rsidRPr="00037196">
              <w:rPr>
                <w:rStyle w:val="Siln"/>
                <w:rFonts w:ascii="Arial" w:hAnsi="Arial" w:cs="Arial"/>
                <w:sz w:val="22"/>
                <w:szCs w:val="22"/>
              </w:rPr>
              <w:t xml:space="preserve">dministrující veřejnou zakázku: </w:t>
            </w:r>
          </w:p>
        </w:tc>
        <w:tc>
          <w:tcPr>
            <w:tcW w:w="4531" w:type="dxa"/>
          </w:tcPr>
          <w:p w14:paraId="053994A4" w14:textId="521747DA" w:rsidR="00037196" w:rsidRPr="00037196" w:rsidRDefault="00D438E1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Petra Dubcová</w:t>
            </w:r>
          </w:p>
        </w:tc>
      </w:tr>
      <w:tr w:rsidR="00783E97" w:rsidRPr="00783E97" w14:paraId="6E7CEFD0" w14:textId="77777777" w:rsidTr="008B6202">
        <w:tc>
          <w:tcPr>
            <w:tcW w:w="4531" w:type="dxa"/>
          </w:tcPr>
          <w:p w14:paraId="078EB5EB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8E5AF26" w14:textId="77777777" w:rsidR="00783E97" w:rsidRPr="00783E97" w:rsidRDefault="00037196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+420 727 957 182</w:t>
            </w:r>
          </w:p>
        </w:tc>
      </w:tr>
      <w:tr w:rsidR="00783E97" w:rsidRPr="00783E97" w14:paraId="2F41CDF7" w14:textId="77777777" w:rsidTr="008B6202">
        <w:tc>
          <w:tcPr>
            <w:tcW w:w="4531" w:type="dxa"/>
          </w:tcPr>
          <w:p w14:paraId="4A08E271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1E3E7D6" w14:textId="3BD4FAF8" w:rsidR="00783E97" w:rsidRPr="00783E97" w:rsidRDefault="00037196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71555">
              <w:rPr>
                <w:rFonts w:ascii="Arial" w:hAnsi="Arial" w:cs="Arial"/>
                <w:sz w:val="22"/>
                <w:szCs w:val="22"/>
              </w:rPr>
              <w:t>ona</w:t>
            </w:r>
            <w:r>
              <w:rPr>
                <w:rFonts w:ascii="Arial" w:hAnsi="Arial" w:cs="Arial"/>
                <w:sz w:val="22"/>
                <w:szCs w:val="22"/>
              </w:rPr>
              <w:t>.sujanova@spu</w:t>
            </w:r>
            <w:r w:rsidR="009F60B3">
              <w:rPr>
                <w:rFonts w:ascii="Arial" w:hAnsi="Arial" w:cs="Arial"/>
                <w:sz w:val="22"/>
                <w:szCs w:val="22"/>
              </w:rPr>
              <w:t>.gov.cz</w:t>
            </w:r>
          </w:p>
        </w:tc>
      </w:tr>
      <w:tr w:rsidR="00783E97" w:rsidRPr="00783E97" w14:paraId="0FA1CD32" w14:textId="77777777" w:rsidTr="008B6202">
        <w:tc>
          <w:tcPr>
            <w:tcW w:w="4531" w:type="dxa"/>
          </w:tcPr>
          <w:p w14:paraId="0A8752AD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47B7771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3E9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783E97" w:rsidRPr="00783E97" w14:paraId="34B0BB09" w14:textId="77777777" w:rsidTr="008B620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D49B1E8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F3AFAB5" w14:textId="77777777" w:rsidR="00783E97" w:rsidRPr="00783E97" w:rsidRDefault="00037196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03719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783E97" w:rsidRPr="00783E97" w14:paraId="1216B8C3" w14:textId="77777777" w:rsidTr="008B620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B041478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6923561" w14:textId="77777777" w:rsidR="00783E97" w:rsidRPr="00783E97" w:rsidRDefault="00C940F6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940F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783E97" w:rsidRPr="00783E97" w14:paraId="1B9087F5" w14:textId="77777777" w:rsidTr="008B6202">
        <w:tc>
          <w:tcPr>
            <w:tcW w:w="4531" w:type="dxa"/>
          </w:tcPr>
          <w:p w14:paraId="0CBAC13F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3944E66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3E9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783E97" w:rsidRPr="00783E97" w14:paraId="361C78D4" w14:textId="77777777" w:rsidTr="008B6202">
        <w:tc>
          <w:tcPr>
            <w:tcW w:w="4531" w:type="dxa"/>
          </w:tcPr>
          <w:p w14:paraId="12BC80DF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4A8ADB2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83E9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7D543DD2" w14:textId="77777777" w:rsidR="00783E97" w:rsidRPr="00783E97" w:rsidRDefault="00783E97" w:rsidP="00783E97">
      <w:pPr>
        <w:spacing w:after="360"/>
        <w:rPr>
          <w:rFonts w:ascii="Arial" w:hAnsi="Arial" w:cs="Arial"/>
        </w:rPr>
      </w:pPr>
      <w:r w:rsidRPr="00783E97">
        <w:rPr>
          <w:rFonts w:ascii="Arial" w:hAnsi="Arial" w:cs="Arial"/>
        </w:rPr>
        <w:t>(dále jen „</w:t>
      </w:r>
      <w:r w:rsidRPr="00783E97">
        <w:rPr>
          <w:rStyle w:val="Siln"/>
          <w:rFonts w:ascii="Arial" w:hAnsi="Arial" w:cs="Arial"/>
        </w:rPr>
        <w:t>objednatel</w:t>
      </w:r>
      <w:r w:rsidRPr="00783E97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83E97" w:rsidRPr="00783E97" w14:paraId="40EA689B" w14:textId="77777777" w:rsidTr="008B6202">
        <w:tc>
          <w:tcPr>
            <w:tcW w:w="4531" w:type="dxa"/>
          </w:tcPr>
          <w:p w14:paraId="23D49535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2D6CC5BB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GEOREAL spol. s r.o.</w:t>
            </w:r>
          </w:p>
        </w:tc>
      </w:tr>
      <w:tr w:rsidR="00783E97" w:rsidRPr="00783E97" w14:paraId="168FF95E" w14:textId="77777777" w:rsidTr="008B6202">
        <w:tc>
          <w:tcPr>
            <w:tcW w:w="4531" w:type="dxa"/>
          </w:tcPr>
          <w:p w14:paraId="7BBBDBB2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0E83040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Hálkova 12, 301 00 Plzeň</w:t>
            </w:r>
          </w:p>
        </w:tc>
      </w:tr>
      <w:tr w:rsidR="00783E97" w:rsidRPr="00783E97" w14:paraId="63A784A2" w14:textId="77777777" w:rsidTr="008B6202">
        <w:tc>
          <w:tcPr>
            <w:tcW w:w="4531" w:type="dxa"/>
          </w:tcPr>
          <w:p w14:paraId="2C5E5734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A442761" w14:textId="77777777" w:rsidR="00783E97" w:rsidRPr="00783E97" w:rsidRDefault="00C04F53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Karlem Vondráčkem</w:t>
            </w:r>
            <w:r w:rsidR="00783E97" w:rsidRPr="00783E97">
              <w:rPr>
                <w:rFonts w:ascii="Arial" w:hAnsi="Arial" w:cs="Arial"/>
                <w:sz w:val="22"/>
                <w:szCs w:val="22"/>
                <w:lang w:val="cs-CZ"/>
              </w:rPr>
              <w:t>, jednatelem</w:t>
            </w:r>
          </w:p>
        </w:tc>
      </w:tr>
      <w:tr w:rsidR="00783E97" w:rsidRPr="00783E97" w14:paraId="1A5F2872" w14:textId="77777777" w:rsidTr="008B6202">
        <w:tc>
          <w:tcPr>
            <w:tcW w:w="4531" w:type="dxa"/>
          </w:tcPr>
          <w:p w14:paraId="2C98373C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68BC05A" w14:textId="77777777" w:rsidR="00783E97" w:rsidRPr="00783E97" w:rsidRDefault="00C04F53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Vondráček</w:t>
            </w:r>
          </w:p>
        </w:tc>
      </w:tr>
      <w:tr w:rsidR="00783E97" w:rsidRPr="00783E97" w14:paraId="36CD94BD" w14:textId="77777777" w:rsidTr="008B6202">
        <w:tc>
          <w:tcPr>
            <w:tcW w:w="4531" w:type="dxa"/>
          </w:tcPr>
          <w:p w14:paraId="4F9F5888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F143F4F" w14:textId="70C08996" w:rsidR="00783E97" w:rsidRPr="00783E97" w:rsidRDefault="00150725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</w:t>
            </w:r>
          </w:p>
        </w:tc>
      </w:tr>
      <w:tr w:rsidR="00783E97" w:rsidRPr="00783E97" w14:paraId="4AF7F08A" w14:textId="77777777" w:rsidTr="008B6202">
        <w:tc>
          <w:tcPr>
            <w:tcW w:w="4531" w:type="dxa"/>
          </w:tcPr>
          <w:p w14:paraId="07CFE4BD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D86E47A" w14:textId="6ACFDD85" w:rsidR="00783E97" w:rsidRPr="00783E97" w:rsidRDefault="00150725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</w:t>
            </w:r>
          </w:p>
        </w:tc>
      </w:tr>
      <w:tr w:rsidR="00783E97" w:rsidRPr="00783E97" w14:paraId="5DC49331" w14:textId="77777777" w:rsidTr="008B6202">
        <w:tc>
          <w:tcPr>
            <w:tcW w:w="4531" w:type="dxa"/>
          </w:tcPr>
          <w:p w14:paraId="24D3BE45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6A371243" w14:textId="0F1D6E92" w:rsidR="00783E97" w:rsidRPr="00783E97" w:rsidRDefault="00150725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</w:t>
            </w:r>
          </w:p>
        </w:tc>
      </w:tr>
      <w:tr w:rsidR="00783E97" w:rsidRPr="00783E97" w14:paraId="764416AA" w14:textId="77777777" w:rsidTr="008B6202">
        <w:tc>
          <w:tcPr>
            <w:tcW w:w="4531" w:type="dxa"/>
          </w:tcPr>
          <w:p w14:paraId="594FAC7F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0995AFA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s85762s</w:t>
            </w:r>
          </w:p>
        </w:tc>
      </w:tr>
      <w:tr w:rsidR="00783E97" w:rsidRPr="00783E97" w14:paraId="557AD6E9" w14:textId="77777777" w:rsidTr="008B6202">
        <w:tc>
          <w:tcPr>
            <w:tcW w:w="4531" w:type="dxa"/>
          </w:tcPr>
          <w:p w14:paraId="2D265C8A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3B8D973" w14:textId="77777777" w:rsidR="00783E97" w:rsidRPr="00783E97" w:rsidRDefault="00D92561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spořitelna, a.s.</w:t>
            </w:r>
          </w:p>
        </w:tc>
      </w:tr>
      <w:tr w:rsidR="00783E97" w:rsidRPr="00783E97" w14:paraId="6DB2DB5B" w14:textId="77777777" w:rsidTr="008B6202">
        <w:tc>
          <w:tcPr>
            <w:tcW w:w="4531" w:type="dxa"/>
          </w:tcPr>
          <w:p w14:paraId="64938315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A189FB0" w14:textId="77777777" w:rsidR="00783E97" w:rsidRPr="00783E97" w:rsidRDefault="00D92561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0720092329/0800</w:t>
            </w:r>
          </w:p>
        </w:tc>
      </w:tr>
      <w:tr w:rsidR="00783E97" w:rsidRPr="00783E97" w14:paraId="3D38E90E" w14:textId="77777777" w:rsidTr="008B6202">
        <w:tc>
          <w:tcPr>
            <w:tcW w:w="4531" w:type="dxa"/>
          </w:tcPr>
          <w:p w14:paraId="019629A6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8C874E2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405 27 514</w:t>
            </w:r>
          </w:p>
        </w:tc>
      </w:tr>
      <w:tr w:rsidR="00783E97" w:rsidRPr="00783E97" w14:paraId="1F4755F5" w14:textId="77777777" w:rsidTr="008B6202">
        <w:tc>
          <w:tcPr>
            <w:tcW w:w="4531" w:type="dxa"/>
          </w:tcPr>
          <w:p w14:paraId="4B519321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1386390D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CZ40527514</w:t>
            </w:r>
          </w:p>
        </w:tc>
      </w:tr>
      <w:tr w:rsidR="00783E97" w:rsidRPr="00783E97" w14:paraId="59FCED67" w14:textId="77777777" w:rsidTr="008B6202">
        <w:tc>
          <w:tcPr>
            <w:tcW w:w="4531" w:type="dxa"/>
          </w:tcPr>
          <w:p w14:paraId="0EB94E41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75FBDA91" w14:textId="77777777" w:rsidR="00783E97" w:rsidRPr="00783E97" w:rsidRDefault="00783E97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83E97">
              <w:rPr>
                <w:rFonts w:ascii="Arial" w:hAnsi="Arial" w:cs="Arial"/>
                <w:sz w:val="22"/>
                <w:szCs w:val="22"/>
                <w:lang w:val="cs-CZ"/>
              </w:rPr>
              <w:t>KS v Plzni. Oddíl C, vložka 1442</w:t>
            </w:r>
          </w:p>
        </w:tc>
      </w:tr>
      <w:tr w:rsidR="00783E97" w:rsidRPr="00783E97" w14:paraId="6E43A931" w14:textId="77777777" w:rsidTr="008B6202">
        <w:tc>
          <w:tcPr>
            <w:tcW w:w="4531" w:type="dxa"/>
          </w:tcPr>
          <w:p w14:paraId="572C64A7" w14:textId="77777777" w:rsidR="00783E97" w:rsidRPr="00783E97" w:rsidRDefault="00783E97" w:rsidP="008B62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83E97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5D1E4B82" w14:textId="0E1AACF7" w:rsidR="00783E97" w:rsidRPr="00783E97" w:rsidRDefault="00150725" w:rsidP="008B6202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</w:t>
            </w:r>
          </w:p>
        </w:tc>
      </w:tr>
    </w:tbl>
    <w:p w14:paraId="34BEBD61" w14:textId="77777777" w:rsidR="00783E97" w:rsidRPr="00783E97" w:rsidRDefault="00783E97" w:rsidP="00783E97">
      <w:pPr>
        <w:spacing w:after="0"/>
        <w:rPr>
          <w:rFonts w:ascii="Arial" w:hAnsi="Arial" w:cs="Arial"/>
        </w:rPr>
      </w:pPr>
      <w:r w:rsidRPr="00783E97">
        <w:rPr>
          <w:rFonts w:ascii="Arial" w:hAnsi="Arial" w:cs="Arial"/>
        </w:rPr>
        <w:t>(dále jen „</w:t>
      </w:r>
      <w:r w:rsidRPr="00783E97">
        <w:rPr>
          <w:rStyle w:val="Siln"/>
          <w:rFonts w:ascii="Arial" w:hAnsi="Arial" w:cs="Arial"/>
        </w:rPr>
        <w:t>zhotovitel</w:t>
      </w:r>
      <w:r w:rsidRPr="00783E97">
        <w:rPr>
          <w:rFonts w:ascii="Arial" w:hAnsi="Arial" w:cs="Arial"/>
        </w:rPr>
        <w:t>“)</w:t>
      </w:r>
    </w:p>
    <w:p w14:paraId="14740064" w14:textId="77777777" w:rsidR="00783E97" w:rsidRPr="00783E97" w:rsidRDefault="00783E97" w:rsidP="00783E97">
      <w:pPr>
        <w:spacing w:after="0"/>
        <w:rPr>
          <w:rFonts w:ascii="Arial" w:hAnsi="Arial" w:cs="Arial"/>
        </w:rPr>
      </w:pPr>
      <w:r w:rsidRPr="00783E97">
        <w:rPr>
          <w:rFonts w:ascii="Arial" w:hAnsi="Arial" w:cs="Arial"/>
        </w:rPr>
        <w:t>(společně dále jako „</w:t>
      </w:r>
      <w:r w:rsidRPr="00783E97">
        <w:rPr>
          <w:rFonts w:ascii="Arial" w:hAnsi="Arial" w:cs="Arial"/>
          <w:b/>
        </w:rPr>
        <w:t>smluvní strany</w:t>
      </w:r>
      <w:r w:rsidRPr="00783E97">
        <w:rPr>
          <w:rFonts w:ascii="Arial" w:hAnsi="Arial" w:cs="Arial"/>
        </w:rPr>
        <w:t>“)</w:t>
      </w:r>
    </w:p>
    <w:p w14:paraId="413FC11D" w14:textId="77777777" w:rsidR="0013369A" w:rsidRPr="0042183A" w:rsidRDefault="0013369A" w:rsidP="0013369A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lastRenderedPageBreak/>
        <w:t>Úvodní ustanovení</w:t>
      </w:r>
    </w:p>
    <w:p w14:paraId="45E045A2" w14:textId="6512BF0E" w:rsidR="0013369A" w:rsidRPr="0042183A" w:rsidRDefault="0013369A" w:rsidP="00C16429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</w:t>
      </w:r>
      <w:r w:rsidR="00B072A0">
        <w:rPr>
          <w:rFonts w:ascii="Arial" w:eastAsia="Calibri" w:hAnsi="Arial" w:cs="Arial"/>
        </w:rPr>
        <w:t>účastníky</w:t>
      </w:r>
      <w:r w:rsidRPr="0042183A">
        <w:rPr>
          <w:rFonts w:ascii="Arial" w:eastAsia="Calibri" w:hAnsi="Arial" w:cs="Arial"/>
        </w:rPr>
        <w:t xml:space="preserve"> byla dne </w:t>
      </w:r>
      <w:r w:rsidR="00E41B36">
        <w:rPr>
          <w:rFonts w:ascii="Arial" w:eastAsia="Calibri" w:hAnsi="Arial" w:cs="Arial"/>
        </w:rPr>
        <w:t>1</w:t>
      </w:r>
      <w:r w:rsidR="00B072A0">
        <w:rPr>
          <w:rFonts w:ascii="Arial" w:eastAsia="Calibri" w:hAnsi="Arial" w:cs="Arial"/>
        </w:rPr>
        <w:t>3</w:t>
      </w:r>
      <w:r w:rsidRPr="0042183A">
        <w:rPr>
          <w:rFonts w:ascii="Arial" w:eastAsia="Calibri" w:hAnsi="Arial" w:cs="Arial"/>
        </w:rPr>
        <w:t xml:space="preserve">. </w:t>
      </w:r>
      <w:r w:rsidR="00B072A0"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201</w:t>
      </w:r>
      <w:r w:rsidR="00B072A0">
        <w:rPr>
          <w:rFonts w:ascii="Arial" w:eastAsia="Calibri" w:hAnsi="Arial" w:cs="Arial"/>
        </w:rPr>
        <w:t>7</w:t>
      </w:r>
      <w:r w:rsidRPr="0042183A">
        <w:rPr>
          <w:rFonts w:ascii="Arial" w:eastAsia="Calibri" w:hAnsi="Arial" w:cs="Arial"/>
        </w:rPr>
        <w:t xml:space="preserve"> </w:t>
      </w:r>
      <w:r w:rsidR="00B072A0">
        <w:rPr>
          <w:rFonts w:ascii="Arial" w:eastAsia="Calibri" w:hAnsi="Arial" w:cs="Arial"/>
        </w:rPr>
        <w:t>sepsána</w:t>
      </w:r>
      <w:r w:rsidRPr="0042183A">
        <w:rPr>
          <w:rFonts w:ascii="Arial" w:eastAsia="Calibri" w:hAnsi="Arial" w:cs="Arial"/>
        </w:rPr>
        <w:t xml:space="preserve"> smlouva o dílo na vypracování návrhu </w:t>
      </w:r>
      <w:r w:rsidR="00D41B4B" w:rsidRPr="0042183A">
        <w:rPr>
          <w:rFonts w:ascii="Arial" w:eastAsia="Calibri" w:hAnsi="Arial" w:cs="Arial"/>
        </w:rPr>
        <w:t xml:space="preserve">„Komplexních pozemkových úprav v k.ú. </w:t>
      </w:r>
      <w:r w:rsidR="00B072A0">
        <w:rPr>
          <w:rFonts w:ascii="Arial" w:eastAsia="Calibri" w:hAnsi="Arial" w:cs="Arial"/>
        </w:rPr>
        <w:t>Halenkovice</w:t>
      </w:r>
      <w:r w:rsidR="00D41B4B" w:rsidRPr="0042183A">
        <w:rPr>
          <w:rFonts w:ascii="Arial" w:eastAsia="Calibri" w:hAnsi="Arial" w:cs="Arial"/>
        </w:rPr>
        <w:t>“</w:t>
      </w:r>
      <w:r w:rsidR="00396B60">
        <w:rPr>
          <w:rFonts w:ascii="Arial" w:eastAsia="Calibri" w:hAnsi="Arial" w:cs="Arial"/>
        </w:rPr>
        <w:t xml:space="preserve"> ve znění dodatků č. 1 – </w:t>
      </w:r>
      <w:r w:rsidR="0023400A">
        <w:rPr>
          <w:rFonts w:ascii="Arial" w:eastAsia="Calibri" w:hAnsi="Arial" w:cs="Arial"/>
        </w:rPr>
        <w:t>8</w:t>
      </w:r>
      <w:r w:rsidR="00396B60">
        <w:rPr>
          <w:rFonts w:ascii="Arial" w:eastAsia="Calibri" w:hAnsi="Arial" w:cs="Arial"/>
        </w:rPr>
        <w:t>.</w:t>
      </w:r>
    </w:p>
    <w:p w14:paraId="7C48FE3A" w14:textId="76D813EB" w:rsidR="00E41B36" w:rsidRDefault="005B554D" w:rsidP="00D627B7">
      <w:p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Calibri" w:hAnsi="Arial" w:cs="Arial"/>
          <w:lang w:eastAsia="cs-CZ"/>
        </w:rPr>
      </w:pPr>
      <w:r w:rsidRPr="0042183A">
        <w:rPr>
          <w:rFonts w:ascii="Arial" w:eastAsia="Calibri" w:hAnsi="Arial" w:cs="Arial"/>
          <w:lang w:eastAsia="cs-CZ"/>
        </w:rPr>
        <w:t>2.</w:t>
      </w:r>
      <w:r w:rsidR="008C6280">
        <w:rPr>
          <w:rFonts w:ascii="Arial" w:eastAsia="Calibri" w:hAnsi="Arial" w:cs="Arial"/>
          <w:lang w:eastAsia="cs-CZ"/>
        </w:rPr>
        <w:t xml:space="preserve">   </w:t>
      </w:r>
      <w:r w:rsidR="00BA7E51">
        <w:rPr>
          <w:rFonts w:ascii="Arial" w:eastAsia="Calibri" w:hAnsi="Arial" w:cs="Arial"/>
          <w:lang w:eastAsia="cs-CZ"/>
        </w:rPr>
        <w:t>Zhotovitel požádal</w:t>
      </w:r>
      <w:r w:rsidR="005316E1">
        <w:rPr>
          <w:rFonts w:ascii="Arial" w:eastAsia="Calibri" w:hAnsi="Arial" w:cs="Arial"/>
          <w:lang w:eastAsia="cs-CZ"/>
        </w:rPr>
        <w:t xml:space="preserve"> přípisem ze dne 28.11.2025</w:t>
      </w:r>
      <w:r w:rsidR="00BA7E51">
        <w:rPr>
          <w:rFonts w:ascii="Arial" w:eastAsia="Calibri" w:hAnsi="Arial" w:cs="Arial"/>
          <w:lang w:eastAsia="cs-CZ"/>
        </w:rPr>
        <w:t xml:space="preserve"> </w:t>
      </w:r>
      <w:r w:rsidR="0097169E">
        <w:rPr>
          <w:rFonts w:ascii="Arial" w:eastAsia="Calibri" w:hAnsi="Arial" w:cs="Arial"/>
          <w:lang w:eastAsia="cs-CZ"/>
        </w:rPr>
        <w:t>o změnu závazku ze smlouvy o dílo, v podobě nutných víceprací</w:t>
      </w:r>
      <w:r w:rsidR="00DC52ED">
        <w:rPr>
          <w:rFonts w:ascii="Arial" w:eastAsia="Calibri" w:hAnsi="Arial" w:cs="Arial"/>
          <w:lang w:eastAsia="cs-CZ"/>
        </w:rPr>
        <w:t>. Jedná se o novou položku výka</w:t>
      </w:r>
      <w:r w:rsidR="00295493">
        <w:rPr>
          <w:rFonts w:ascii="Arial" w:eastAsia="Calibri" w:hAnsi="Arial" w:cs="Arial"/>
          <w:lang w:eastAsia="cs-CZ"/>
        </w:rPr>
        <w:t xml:space="preserve">zu činnosti </w:t>
      </w:r>
      <w:r w:rsidR="00A8559A" w:rsidRPr="00A8559A">
        <w:rPr>
          <w:rFonts w:ascii="Arial" w:eastAsia="Calibri" w:hAnsi="Arial" w:cs="Arial"/>
          <w:lang w:eastAsia="cs-CZ"/>
        </w:rPr>
        <w:t>3.5.4. Aktualizace návrhu nového uspořádání pozemků po ukončení odvolacího řízení</w:t>
      </w:r>
      <w:r w:rsidR="00A8559A">
        <w:rPr>
          <w:rFonts w:ascii="Arial" w:eastAsia="Calibri" w:hAnsi="Arial" w:cs="Arial"/>
          <w:lang w:eastAsia="cs-CZ"/>
        </w:rPr>
        <w:t>.</w:t>
      </w:r>
      <w:r w:rsidR="00DC2A6C">
        <w:rPr>
          <w:rFonts w:ascii="Arial" w:eastAsia="Calibri" w:hAnsi="Arial" w:cs="Arial"/>
          <w:lang w:eastAsia="cs-CZ"/>
        </w:rPr>
        <w:t xml:space="preserve"> Nutnost aktualizace návrhu nového uspořádání pozemků </w:t>
      </w:r>
      <w:r w:rsidR="009D6FC0">
        <w:rPr>
          <w:rFonts w:ascii="Arial" w:eastAsia="Calibri" w:hAnsi="Arial" w:cs="Arial"/>
          <w:lang w:eastAsia="cs-CZ"/>
        </w:rPr>
        <w:t xml:space="preserve">vznikla z důvodu podaného odvolání do rozhodnutí pobočky o schválení návrhu pozemkových </w:t>
      </w:r>
      <w:r w:rsidR="00525FA4">
        <w:rPr>
          <w:rFonts w:ascii="Arial" w:eastAsia="Calibri" w:hAnsi="Arial" w:cs="Arial"/>
          <w:lang w:eastAsia="cs-CZ"/>
        </w:rPr>
        <w:t>úprav. Odvolací orgán potvrdil rozhodnutí pobočky</w:t>
      </w:r>
      <w:r w:rsidR="009147F1">
        <w:rPr>
          <w:rFonts w:ascii="Arial" w:eastAsia="Calibri" w:hAnsi="Arial" w:cs="Arial"/>
          <w:lang w:eastAsia="cs-CZ"/>
        </w:rPr>
        <w:t xml:space="preserve">. Proti rozhodnutí nebyla </w:t>
      </w:r>
      <w:r w:rsidR="00B93677">
        <w:rPr>
          <w:rFonts w:ascii="Arial" w:eastAsia="Calibri" w:hAnsi="Arial" w:cs="Arial"/>
          <w:lang w:eastAsia="cs-CZ"/>
        </w:rPr>
        <w:t xml:space="preserve">dle soudu </w:t>
      </w:r>
      <w:r w:rsidR="009147F1">
        <w:rPr>
          <w:rFonts w:ascii="Arial" w:eastAsia="Calibri" w:hAnsi="Arial" w:cs="Arial"/>
          <w:lang w:eastAsia="cs-CZ"/>
        </w:rPr>
        <w:t>podána žaloba.</w:t>
      </w:r>
    </w:p>
    <w:p w14:paraId="5EE57CA4" w14:textId="77777777" w:rsidR="0087209A" w:rsidRDefault="0087209A" w:rsidP="00D627B7">
      <w:p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Calibri" w:hAnsi="Arial" w:cs="Arial"/>
          <w:lang w:eastAsia="cs-CZ"/>
        </w:rPr>
      </w:pPr>
    </w:p>
    <w:p w14:paraId="6146F19A" w14:textId="7A54F342" w:rsidR="00AE33B1" w:rsidRDefault="00DA4EC8" w:rsidP="008F1329">
      <w:p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Calibri" w:hAnsi="Arial" w:cs="Arial"/>
          <w:strike/>
          <w:color w:val="FF0000"/>
          <w:lang w:eastAsia="cs-CZ"/>
        </w:rPr>
      </w:pPr>
      <w:r>
        <w:rPr>
          <w:rFonts w:ascii="Arial" w:eastAsia="Calibri" w:hAnsi="Arial" w:cs="Arial"/>
          <w:lang w:eastAsia="cs-CZ"/>
        </w:rPr>
        <w:t>3.</w:t>
      </w:r>
      <w:r>
        <w:rPr>
          <w:rFonts w:ascii="Arial" w:eastAsia="Calibri" w:hAnsi="Arial" w:cs="Arial"/>
          <w:lang w:eastAsia="cs-CZ"/>
        </w:rPr>
        <w:tab/>
      </w:r>
      <w:r w:rsidR="0087209A">
        <w:rPr>
          <w:rFonts w:ascii="Arial" w:eastAsia="Calibri" w:hAnsi="Arial" w:cs="Arial"/>
          <w:lang w:eastAsia="cs-CZ"/>
        </w:rPr>
        <w:t>Tato změna smlouvy je v pořadí devátou změnou závazku ze smlouvy o dílo a jedná o</w:t>
      </w:r>
      <w:r w:rsidR="00103388">
        <w:rPr>
          <w:rFonts w:ascii="Arial" w:eastAsia="Calibri" w:hAnsi="Arial" w:cs="Arial"/>
          <w:lang w:eastAsia="cs-CZ"/>
        </w:rPr>
        <w:t xml:space="preserve"> šestou změnu hodnoty závazku. Celková cen</w:t>
      </w:r>
      <w:r w:rsidR="006A0B8C">
        <w:rPr>
          <w:rFonts w:ascii="Arial" w:eastAsia="Calibri" w:hAnsi="Arial" w:cs="Arial"/>
          <w:lang w:eastAsia="cs-CZ"/>
        </w:rPr>
        <w:t>a díla dle původní smlouvy o dílo činila</w:t>
      </w:r>
      <w:r w:rsidR="0010657B">
        <w:rPr>
          <w:rFonts w:ascii="Arial" w:eastAsia="Calibri" w:hAnsi="Arial" w:cs="Arial"/>
          <w:lang w:eastAsia="cs-CZ"/>
        </w:rPr>
        <w:t xml:space="preserve"> 7</w:t>
      </w:r>
      <w:r w:rsidR="006A0B8C">
        <w:rPr>
          <w:rFonts w:ascii="Arial" w:eastAsia="Calibri" w:hAnsi="Arial" w:cs="Arial"/>
          <w:lang w:eastAsia="cs-CZ"/>
        </w:rPr>
        <w:t xml:space="preserve"> </w:t>
      </w:r>
      <w:r w:rsidR="0010657B" w:rsidRPr="0010657B">
        <w:rPr>
          <w:rFonts w:ascii="Arial" w:eastAsia="Calibri" w:hAnsi="Arial" w:cs="Arial"/>
          <w:lang w:eastAsia="cs-CZ"/>
        </w:rPr>
        <w:t>575</w:t>
      </w:r>
      <w:r w:rsidR="0010657B">
        <w:rPr>
          <w:rFonts w:ascii="Arial" w:eastAsia="Calibri" w:hAnsi="Arial" w:cs="Arial"/>
          <w:lang w:eastAsia="cs-CZ"/>
        </w:rPr>
        <w:t> </w:t>
      </w:r>
      <w:r w:rsidR="0010657B" w:rsidRPr="0010657B">
        <w:rPr>
          <w:rFonts w:ascii="Arial" w:eastAsia="Calibri" w:hAnsi="Arial" w:cs="Arial"/>
          <w:lang w:eastAsia="cs-CZ"/>
        </w:rPr>
        <w:t>300</w:t>
      </w:r>
      <w:r w:rsidR="0010657B">
        <w:rPr>
          <w:rFonts w:ascii="Arial" w:eastAsia="Calibri" w:hAnsi="Arial" w:cs="Arial"/>
          <w:lang w:eastAsia="cs-CZ"/>
        </w:rPr>
        <w:t xml:space="preserve"> Kč bez DP</w:t>
      </w:r>
      <w:r w:rsidR="00411FA2">
        <w:rPr>
          <w:rFonts w:ascii="Arial" w:eastAsia="Calibri" w:hAnsi="Arial" w:cs="Arial"/>
          <w:lang w:eastAsia="cs-CZ"/>
        </w:rPr>
        <w:t xml:space="preserve">H. </w:t>
      </w:r>
      <w:r w:rsidR="002666CD">
        <w:rPr>
          <w:rFonts w:ascii="Arial" w:eastAsia="Calibri" w:hAnsi="Arial" w:cs="Arial"/>
          <w:lang w:eastAsia="cs-CZ"/>
        </w:rPr>
        <w:t xml:space="preserve">Na základě dodatku č. 1 </w:t>
      </w:r>
      <w:r w:rsidR="006707AF">
        <w:rPr>
          <w:rFonts w:ascii="Arial" w:eastAsia="Calibri" w:hAnsi="Arial" w:cs="Arial"/>
          <w:lang w:eastAsia="cs-CZ"/>
        </w:rPr>
        <w:t xml:space="preserve">ke </w:t>
      </w:r>
      <w:r w:rsidR="001231AA" w:rsidRPr="001231AA">
        <w:rPr>
          <w:rFonts w:ascii="Arial" w:eastAsia="Calibri" w:hAnsi="Arial" w:cs="Arial"/>
          <w:lang w:eastAsia="cs-CZ"/>
        </w:rPr>
        <w:t>smlouvě o dílo došlo ke změně závazku ze smlouvy o dílo v podobě posunu termínů u přípravných a návrhových prací. Na základě dodatku č. 2 ke smlouvě o dílo byla snížena celková cena díla o 160 350 Kč bez DPH, což odpovídá cca 2,1% původní hodnoty smlouvy o dílo. Na základě dodatku č. 3 ke smlouvě o dílo byla zvýšena celková cena díla o 173 800 Kč bez DPH, což odpovídá cca 2,3% původní hodnoty smlouvy o dílo. Na základě dodatku č. 4 ke smlouvě o dílo byla zvýšena celková cena díla o 70 400 Kč bez DPH, což odpovídá cca 0,93% původní hodnoty smlouvy o dílo. Na základě dodatku č. 5 ke smlouvě o dílo byla snížena celková cena díla o 74 300 Kč bez DPH, což odpovídá cca 0,98% původní hodnoty smlouvy o dílo. Hodnota změny dle dodatku č. 6 je ve výši 379 800 Kč bez DPH, což odpovídá cca 5,01% původní hodnoty smlouvy o dílo ve smyslu ust. § 222 odst. 4 ZZVZ a snížení celkové ceny díla o 349 800 Kč bez DPH.</w:t>
      </w:r>
      <w:r w:rsidR="002666CD">
        <w:rPr>
          <w:rFonts w:ascii="Arial" w:eastAsia="Calibri" w:hAnsi="Arial" w:cs="Arial"/>
          <w:lang w:eastAsia="cs-CZ"/>
        </w:rPr>
        <w:t xml:space="preserve"> </w:t>
      </w:r>
      <w:r w:rsidR="006707AF">
        <w:rPr>
          <w:rFonts w:ascii="Arial" w:eastAsia="Calibri" w:hAnsi="Arial" w:cs="Arial"/>
          <w:lang w:eastAsia="cs-CZ"/>
        </w:rPr>
        <w:t>Na základě dodatku č. 7</w:t>
      </w:r>
      <w:r w:rsidR="00437DA5">
        <w:rPr>
          <w:rFonts w:ascii="Arial" w:eastAsia="Calibri" w:hAnsi="Arial" w:cs="Arial"/>
          <w:lang w:eastAsia="cs-CZ"/>
        </w:rPr>
        <w:t xml:space="preserve"> </w:t>
      </w:r>
      <w:r w:rsidR="00C95471">
        <w:rPr>
          <w:rFonts w:ascii="Arial" w:eastAsia="Calibri" w:hAnsi="Arial" w:cs="Arial"/>
          <w:lang w:eastAsia="cs-CZ"/>
        </w:rPr>
        <w:t xml:space="preserve">a </w:t>
      </w:r>
      <w:r w:rsidR="0051773F">
        <w:rPr>
          <w:rFonts w:ascii="Arial" w:eastAsia="Calibri" w:hAnsi="Arial" w:cs="Arial"/>
          <w:lang w:eastAsia="cs-CZ"/>
        </w:rPr>
        <w:t xml:space="preserve">dodatkem </w:t>
      </w:r>
      <w:r w:rsidR="00C95471">
        <w:rPr>
          <w:rFonts w:ascii="Arial" w:eastAsia="Calibri" w:hAnsi="Arial" w:cs="Arial"/>
          <w:lang w:eastAsia="cs-CZ"/>
        </w:rPr>
        <w:t xml:space="preserve">č. 8 </w:t>
      </w:r>
      <w:r w:rsidR="00437DA5">
        <w:rPr>
          <w:rFonts w:ascii="Arial" w:eastAsia="Calibri" w:hAnsi="Arial" w:cs="Arial"/>
          <w:lang w:eastAsia="cs-CZ"/>
        </w:rPr>
        <w:t>ke smlouvě o dílo došlo k posunu termí</w:t>
      </w:r>
      <w:r w:rsidR="0046721A">
        <w:rPr>
          <w:rFonts w:ascii="Arial" w:eastAsia="Calibri" w:hAnsi="Arial" w:cs="Arial"/>
          <w:lang w:eastAsia="cs-CZ"/>
        </w:rPr>
        <w:t>n</w:t>
      </w:r>
      <w:r w:rsidR="0051773F">
        <w:rPr>
          <w:rFonts w:ascii="Arial" w:eastAsia="Calibri" w:hAnsi="Arial" w:cs="Arial"/>
          <w:lang w:eastAsia="cs-CZ"/>
        </w:rPr>
        <w:t>ů</w:t>
      </w:r>
      <w:r w:rsidR="00EA7EF7">
        <w:rPr>
          <w:rFonts w:ascii="Arial" w:eastAsia="Calibri" w:hAnsi="Arial" w:cs="Arial"/>
          <w:lang w:eastAsia="cs-CZ"/>
        </w:rPr>
        <w:t xml:space="preserve"> u dílčí</w:t>
      </w:r>
      <w:r w:rsidR="0051773F">
        <w:rPr>
          <w:rFonts w:ascii="Arial" w:eastAsia="Calibri" w:hAnsi="Arial" w:cs="Arial"/>
          <w:lang w:eastAsia="cs-CZ"/>
        </w:rPr>
        <w:t>ch</w:t>
      </w:r>
      <w:r w:rsidR="00EA7EF7">
        <w:rPr>
          <w:rFonts w:ascii="Arial" w:eastAsia="Calibri" w:hAnsi="Arial" w:cs="Arial"/>
          <w:lang w:eastAsia="cs-CZ"/>
        </w:rPr>
        <w:t xml:space="preserve"> části </w:t>
      </w:r>
      <w:r w:rsidR="00557D61">
        <w:rPr>
          <w:rFonts w:ascii="Arial" w:eastAsia="Calibri" w:hAnsi="Arial" w:cs="Arial"/>
          <w:lang w:eastAsia="cs-CZ"/>
        </w:rPr>
        <w:t xml:space="preserve">návrhových prací. </w:t>
      </w:r>
    </w:p>
    <w:p w14:paraId="5F1CC99D" w14:textId="65FC6F89" w:rsidR="008077DC" w:rsidRPr="00AA6129" w:rsidRDefault="008077DC" w:rsidP="008F1329">
      <w:p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Calibri" w:hAnsi="Arial" w:cs="Arial"/>
          <w:lang w:eastAsia="cs-CZ"/>
        </w:rPr>
      </w:pPr>
      <w:r w:rsidRPr="00AA6129">
        <w:rPr>
          <w:rFonts w:ascii="Arial" w:eastAsia="Calibri" w:hAnsi="Arial" w:cs="Arial"/>
          <w:lang w:eastAsia="cs-CZ"/>
        </w:rPr>
        <w:t xml:space="preserve">4. </w:t>
      </w:r>
      <w:r w:rsidRPr="00AA6129">
        <w:rPr>
          <w:rFonts w:ascii="Arial" w:eastAsia="Calibri" w:hAnsi="Arial" w:cs="Arial"/>
          <w:lang w:eastAsia="cs-CZ"/>
        </w:rPr>
        <w:tab/>
      </w:r>
      <w:r w:rsidR="007B5CFF" w:rsidRPr="00AA6129">
        <w:rPr>
          <w:rFonts w:ascii="Arial" w:eastAsia="Calibri" w:hAnsi="Arial" w:cs="Arial"/>
          <w:lang w:eastAsia="cs-CZ"/>
        </w:rPr>
        <w:t xml:space="preserve">Rozsah dodatečných služeb byl stanoven na 37 měrných jednotek (MJ), přičemž jednotková cena této položky vychází z průměrné nabídkové ceny této položky za rok 2025. Ve smyslu ust. § 222 odst. 4 ZZVZ je </w:t>
      </w:r>
      <w:r w:rsidR="00EF22E0" w:rsidRPr="00AA6129">
        <w:rPr>
          <w:rFonts w:ascii="Arial" w:eastAsia="Calibri" w:hAnsi="Arial" w:cs="Arial"/>
          <w:lang w:eastAsia="cs-CZ"/>
        </w:rPr>
        <w:t>hodnota změny</w:t>
      </w:r>
      <w:r w:rsidR="00CC1F13" w:rsidRPr="00AA6129">
        <w:rPr>
          <w:rFonts w:ascii="Arial" w:eastAsia="Calibri" w:hAnsi="Arial" w:cs="Arial"/>
          <w:lang w:eastAsia="cs-CZ"/>
        </w:rPr>
        <w:t xml:space="preserve"> dle tohoto dodatku</w:t>
      </w:r>
      <w:r w:rsidR="007B5CFF" w:rsidRPr="00AA6129">
        <w:rPr>
          <w:rFonts w:ascii="Arial" w:eastAsia="Calibri" w:hAnsi="Arial" w:cs="Arial"/>
          <w:lang w:eastAsia="cs-CZ"/>
        </w:rPr>
        <w:t xml:space="preserve"> ve výši 111 000,00 Kč bez DPH (plus 111 000,00 Kč bez DPH), což odpovídá 1,47 % původní hodnoty smlouvy o dílo.</w:t>
      </w:r>
    </w:p>
    <w:p w14:paraId="494D4AA1" w14:textId="77777777" w:rsidR="008F1329" w:rsidRPr="00AE33B1" w:rsidRDefault="008F1329" w:rsidP="008F1329">
      <w:p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ArialMT" w:hAnsi="Arial" w:cs="Arial"/>
        </w:rPr>
      </w:pPr>
    </w:p>
    <w:p w14:paraId="6B7BD468" w14:textId="1C3E6697" w:rsidR="007C10D6" w:rsidRPr="007C10D6" w:rsidRDefault="008077DC" w:rsidP="007C10D6">
      <w:pPr>
        <w:spacing w:before="120" w:after="120" w:line="259" w:lineRule="auto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5</w:t>
      </w:r>
      <w:r w:rsidR="00E41B36" w:rsidRPr="0042183A">
        <w:rPr>
          <w:rFonts w:ascii="Arial" w:eastAsia="Calibri" w:hAnsi="Arial" w:cs="Arial"/>
          <w:lang w:eastAsia="cs-CZ"/>
        </w:rPr>
        <w:t>.</w:t>
      </w:r>
      <w:r w:rsidR="00E41B36" w:rsidRPr="0042183A">
        <w:rPr>
          <w:rFonts w:ascii="Arial" w:eastAsia="Calibri" w:hAnsi="Arial" w:cs="Arial"/>
          <w:lang w:eastAsia="cs-CZ"/>
        </w:rPr>
        <w:tab/>
      </w:r>
      <w:r w:rsidR="007C10D6" w:rsidRPr="007C10D6">
        <w:rPr>
          <w:rFonts w:ascii="Arial" w:eastAsia="Calibri" w:hAnsi="Arial" w:cs="Arial"/>
          <w:lang w:eastAsia="cs-CZ"/>
        </w:rPr>
        <w:t xml:space="preserve">S ohledem na uvedené skutečnosti se smluvní strany dohodly na úpravě původního </w:t>
      </w:r>
    </w:p>
    <w:p w14:paraId="174E007E" w14:textId="08909C76" w:rsidR="00E41B36" w:rsidRPr="0042183A" w:rsidRDefault="007C10D6" w:rsidP="007C10D6">
      <w:pPr>
        <w:spacing w:before="120" w:after="120" w:line="259" w:lineRule="auto"/>
        <w:ind w:left="425"/>
        <w:contextualSpacing/>
        <w:jc w:val="both"/>
        <w:rPr>
          <w:rFonts w:ascii="Arial" w:eastAsia="Calibri" w:hAnsi="Arial" w:cs="Arial"/>
          <w:lang w:eastAsia="cs-CZ"/>
        </w:rPr>
      </w:pPr>
      <w:r w:rsidRPr="007C10D6">
        <w:rPr>
          <w:rFonts w:ascii="Arial" w:eastAsia="Calibri" w:hAnsi="Arial" w:cs="Arial"/>
          <w:lang w:eastAsia="cs-CZ"/>
        </w:rPr>
        <w:t>znění smlouvy.</w:t>
      </w:r>
    </w:p>
    <w:p w14:paraId="26759A59" w14:textId="77777777" w:rsidR="00E41B36" w:rsidRPr="0042183A" w:rsidRDefault="00E41B36" w:rsidP="00056784">
      <w:pPr>
        <w:spacing w:before="120" w:after="120" w:line="259" w:lineRule="auto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08AF0122" w14:textId="77777777" w:rsidR="0013369A" w:rsidRPr="0042183A" w:rsidRDefault="0013369A" w:rsidP="00056784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3CCB1CB0" w14:textId="7B3377B4" w:rsidR="00E147FB" w:rsidRDefault="00E147FB" w:rsidP="000B7EFB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r w:rsidR="00174896" w:rsidRPr="0042183A">
        <w:rPr>
          <w:rFonts w:ascii="Arial" w:hAnsi="Arial" w:cs="Arial"/>
        </w:rPr>
        <w:t>smlouvy – Položkový</w:t>
      </w:r>
      <w:r w:rsidRPr="0042183A">
        <w:rPr>
          <w:rFonts w:ascii="Arial" w:hAnsi="Arial" w:cs="Arial"/>
        </w:rPr>
        <w:t xml:space="preserve"> výkaz činností, který je nedílnou součástí smlouvy, se u níže uveden</w:t>
      </w:r>
      <w:r w:rsidR="004307EE" w:rsidRPr="0042183A">
        <w:rPr>
          <w:rFonts w:ascii="Arial" w:hAnsi="Arial" w:cs="Arial"/>
        </w:rPr>
        <w:t>ých</w:t>
      </w:r>
      <w:r w:rsidR="00A56D4A" w:rsidRPr="0042183A">
        <w:rPr>
          <w:rFonts w:ascii="Arial" w:hAnsi="Arial" w:cs="Arial"/>
        </w:rPr>
        <w:t xml:space="preserve"> </w:t>
      </w:r>
      <w:r w:rsidR="001E628B" w:rsidRPr="0042183A">
        <w:rPr>
          <w:rFonts w:ascii="Arial" w:hAnsi="Arial" w:cs="Arial"/>
        </w:rPr>
        <w:t>dílčích částí</w:t>
      </w:r>
      <w:r w:rsidRPr="0042183A">
        <w:rPr>
          <w:rFonts w:ascii="Arial" w:hAnsi="Arial" w:cs="Arial"/>
        </w:rPr>
        <w:t xml:space="preserve"> upravuje takto:</w:t>
      </w:r>
    </w:p>
    <w:p w14:paraId="054CA080" w14:textId="67B5F2B0" w:rsidR="009901D2" w:rsidRPr="00A44C43" w:rsidRDefault="009901D2" w:rsidP="000B7EFB">
      <w:pPr>
        <w:spacing w:line="280" w:lineRule="atLeast"/>
        <w:contextualSpacing/>
        <w:jc w:val="both"/>
        <w:rPr>
          <w:rFonts w:ascii="Arial" w:eastAsia="Calibri" w:hAnsi="Arial" w:cs="Arial"/>
          <w:lang w:eastAsia="cs-CZ"/>
        </w:rPr>
      </w:pPr>
      <w:r w:rsidRPr="00A44C43">
        <w:rPr>
          <w:rFonts w:ascii="Arial" w:eastAsia="Calibri" w:hAnsi="Arial" w:cs="Arial"/>
          <w:lang w:eastAsia="cs-CZ"/>
        </w:rPr>
        <w:t>3.5.4. Aktualizace návrhu nového uspořádání pozemků</w:t>
      </w:r>
    </w:p>
    <w:p w14:paraId="7537B3BC" w14:textId="4EAB3BB3" w:rsidR="009901D2" w:rsidRPr="009901D2" w:rsidRDefault="009901D2" w:rsidP="000B7EFB">
      <w:pPr>
        <w:spacing w:line="280" w:lineRule="atLeast"/>
        <w:contextualSpacing/>
        <w:jc w:val="both"/>
        <w:rPr>
          <w:rFonts w:ascii="Arial" w:hAnsi="Arial" w:cs="Arial"/>
          <w:b/>
          <w:bCs/>
        </w:rPr>
      </w:pPr>
      <w:r w:rsidRPr="009901D2">
        <w:rPr>
          <w:rFonts w:ascii="Arial" w:eastAsia="Calibri" w:hAnsi="Arial" w:cs="Arial"/>
          <w:b/>
          <w:bCs/>
          <w:lang w:eastAsia="cs-CZ"/>
        </w:rPr>
        <w:t>37 MJ x 3 000 Kč = 111 000 Kč bez DPH</w:t>
      </w:r>
    </w:p>
    <w:p w14:paraId="6C2AA1B6" w14:textId="77777777" w:rsidR="00295E91" w:rsidRDefault="00295E91" w:rsidP="000B7EFB">
      <w:pPr>
        <w:spacing w:line="280" w:lineRule="atLeast"/>
        <w:jc w:val="both"/>
        <w:rPr>
          <w:rFonts w:ascii="Arial" w:hAnsi="Arial" w:cs="Arial"/>
        </w:rPr>
      </w:pPr>
    </w:p>
    <w:p w14:paraId="28D339A8" w14:textId="4390B57A" w:rsidR="0013369A" w:rsidRDefault="00172347" w:rsidP="00FF5032">
      <w:pPr>
        <w:spacing w:before="120" w:after="120"/>
        <w:ind w:left="3540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6156F8" w:rsidRPr="0042183A">
        <w:rPr>
          <w:rFonts w:ascii="Arial" w:hAnsi="Arial" w:cs="Arial"/>
          <w:b/>
        </w:rPr>
        <w:t>I</w:t>
      </w:r>
      <w:r w:rsidR="00130184">
        <w:rPr>
          <w:rFonts w:ascii="Arial" w:hAnsi="Arial" w:cs="Arial"/>
          <w:b/>
        </w:rPr>
        <w:t>I</w:t>
      </w:r>
      <w:r w:rsidR="0013369A" w:rsidRPr="0042183A">
        <w:rPr>
          <w:rFonts w:ascii="Arial" w:hAnsi="Arial" w:cs="Arial"/>
          <w:b/>
        </w:rPr>
        <w:t>.</w:t>
      </w:r>
      <w:r w:rsidR="0013369A" w:rsidRPr="0042183A">
        <w:rPr>
          <w:rFonts w:ascii="Arial" w:hAnsi="Arial" w:cs="Arial"/>
        </w:rPr>
        <w:t xml:space="preserve"> </w:t>
      </w:r>
    </w:p>
    <w:p w14:paraId="4F417A37" w14:textId="77777777" w:rsidR="00193506" w:rsidRPr="00193506" w:rsidRDefault="00193506" w:rsidP="00193506">
      <w:pPr>
        <w:spacing w:before="120" w:after="120"/>
        <w:jc w:val="both"/>
        <w:rPr>
          <w:rFonts w:ascii="Arial" w:hAnsi="Arial" w:cs="Arial"/>
        </w:rPr>
      </w:pPr>
      <w:r w:rsidRPr="00193506">
        <w:rPr>
          <w:rFonts w:ascii="Arial" w:hAnsi="Arial" w:cs="Arial"/>
        </w:rPr>
        <w:t xml:space="preserve">Dosavadní text bodu 6.1. článku VI. smlouvy se ruší a nový text zní takto: </w:t>
      </w:r>
    </w:p>
    <w:p w14:paraId="1DFA7DD4" w14:textId="7433D379" w:rsidR="00193506" w:rsidRPr="00193506" w:rsidRDefault="00193506" w:rsidP="00DE58E7">
      <w:pPr>
        <w:spacing w:before="120" w:after="120" w:line="240" w:lineRule="auto"/>
        <w:jc w:val="both"/>
        <w:rPr>
          <w:rFonts w:ascii="Arial" w:hAnsi="Arial" w:cs="Arial"/>
        </w:rPr>
      </w:pPr>
      <w:r w:rsidRPr="00193506">
        <w:rPr>
          <w:rFonts w:ascii="Arial" w:hAnsi="Arial" w:cs="Arial"/>
        </w:rPr>
        <w:t xml:space="preserve">6.1. </w:t>
      </w:r>
      <w:r w:rsidR="0019668F">
        <w:rPr>
          <w:rFonts w:ascii="Arial" w:hAnsi="Arial" w:cs="Arial"/>
        </w:rPr>
        <w:tab/>
      </w:r>
      <w:r w:rsidRPr="00193506">
        <w:rPr>
          <w:rFonts w:ascii="Arial" w:hAnsi="Arial" w:cs="Arial"/>
        </w:rPr>
        <w:t xml:space="preserve">Cena za provedení díla je sjednána na základě vítězné nabídky veřejné zakázky, </w:t>
      </w:r>
    </w:p>
    <w:p w14:paraId="2DB9EC6F" w14:textId="77777777" w:rsidR="00193506" w:rsidRPr="00193506" w:rsidRDefault="00193506" w:rsidP="00DE58E7">
      <w:pPr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193506">
        <w:rPr>
          <w:rFonts w:ascii="Arial" w:hAnsi="Arial" w:cs="Arial"/>
        </w:rPr>
        <w:t xml:space="preserve">vyhlášené objednatelem. Podrobnosti kalkulace ceny obsahuje příloha č. 1, která je </w:t>
      </w:r>
    </w:p>
    <w:p w14:paraId="640E1BFA" w14:textId="50B01D90" w:rsidR="005202E0" w:rsidRDefault="00193506" w:rsidP="00DE58E7">
      <w:pPr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193506">
        <w:rPr>
          <w:rFonts w:ascii="Arial" w:hAnsi="Arial" w:cs="Arial"/>
        </w:rPr>
        <w:lastRenderedPageBreak/>
        <w:t>nedílnou součástí této smlouvy. Rekapitulace ceny:</w:t>
      </w:r>
    </w:p>
    <w:p w14:paraId="0184149C" w14:textId="77777777" w:rsidR="0019668F" w:rsidRDefault="0019668F" w:rsidP="0019668F">
      <w:pPr>
        <w:spacing w:before="120" w:after="120"/>
        <w:ind w:firstLine="708"/>
        <w:jc w:val="both"/>
        <w:rPr>
          <w:rFonts w:ascii="Arial" w:hAnsi="Arial" w:cs="Aria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1984"/>
      </w:tblGrid>
      <w:tr w:rsidR="0013184E" w:rsidRPr="0012334B" w14:paraId="78E051B9" w14:textId="77777777" w:rsidTr="008A43E5">
        <w:trPr>
          <w:trHeight w:val="17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E0D3" w14:textId="0BCCA263" w:rsidR="0013184E" w:rsidRPr="0013184E" w:rsidRDefault="0013184E" w:rsidP="00F654C9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318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1. Hlavní celek – Přípravné práce celkem bez DPH</w:t>
            </w:r>
          </w:p>
        </w:tc>
        <w:tc>
          <w:tcPr>
            <w:tcW w:w="1984" w:type="dxa"/>
            <w:vAlign w:val="center"/>
          </w:tcPr>
          <w:p w14:paraId="2E39C250" w14:textId="70A63AC9" w:rsidR="0013184E" w:rsidRPr="0013184E" w:rsidRDefault="0013184E" w:rsidP="00F654C9">
            <w:pPr>
              <w:jc w:val="right"/>
              <w:rPr>
                <w:rFonts w:ascii="Arial" w:hAnsi="Arial" w:cs="Arial"/>
              </w:rPr>
            </w:pPr>
            <w:r w:rsidRPr="0013184E">
              <w:rPr>
                <w:rFonts w:ascii="Arial" w:hAnsi="Arial" w:cs="Arial"/>
              </w:rPr>
              <w:t>3 787</w:t>
            </w:r>
            <w:r w:rsidR="004D6B92">
              <w:rPr>
                <w:rFonts w:ascii="Arial" w:hAnsi="Arial" w:cs="Arial"/>
              </w:rPr>
              <w:t> </w:t>
            </w:r>
            <w:r w:rsidRPr="0013184E">
              <w:rPr>
                <w:rFonts w:ascii="Arial" w:hAnsi="Arial" w:cs="Arial"/>
              </w:rPr>
              <w:t>150</w:t>
            </w:r>
            <w:r w:rsidR="004D6B92">
              <w:rPr>
                <w:rFonts w:ascii="Arial" w:hAnsi="Arial" w:cs="Arial"/>
              </w:rPr>
              <w:t>,00</w:t>
            </w:r>
            <w:r w:rsidRPr="0013184E">
              <w:rPr>
                <w:rFonts w:ascii="Arial" w:hAnsi="Arial" w:cs="Arial"/>
              </w:rPr>
              <w:t xml:space="preserve"> Kč</w:t>
            </w:r>
          </w:p>
        </w:tc>
      </w:tr>
      <w:tr w:rsidR="0013184E" w:rsidRPr="0012334B" w14:paraId="18729A37" w14:textId="77777777" w:rsidTr="008A43E5">
        <w:trPr>
          <w:trHeight w:val="17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1E2B" w14:textId="447E7220" w:rsidR="0013184E" w:rsidRPr="0013184E" w:rsidRDefault="0013184E" w:rsidP="00F654C9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318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2. Hlavní celek – Návrhové práce celkem bez DPH</w:t>
            </w:r>
          </w:p>
        </w:tc>
        <w:tc>
          <w:tcPr>
            <w:tcW w:w="1984" w:type="dxa"/>
            <w:vAlign w:val="center"/>
          </w:tcPr>
          <w:p w14:paraId="760E2A1D" w14:textId="74A10550" w:rsidR="0013184E" w:rsidRPr="0013184E" w:rsidRDefault="008A43E5" w:rsidP="00F654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1 969</w:t>
            </w:r>
            <w:r w:rsidR="004D6B9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900</w:t>
            </w:r>
            <w:r w:rsidR="004D6B92">
              <w:rPr>
                <w:rFonts w:ascii="Arial" w:hAnsi="Arial" w:cs="Arial"/>
              </w:rPr>
              <w:t>,00</w:t>
            </w:r>
            <w:r w:rsidR="0013184E" w:rsidRPr="0013184E">
              <w:rPr>
                <w:rFonts w:ascii="Arial" w:hAnsi="Arial" w:cs="Arial"/>
              </w:rPr>
              <w:t xml:space="preserve"> Kč</w:t>
            </w:r>
          </w:p>
        </w:tc>
      </w:tr>
      <w:tr w:rsidR="0013184E" w:rsidRPr="0012334B" w14:paraId="27FEB806" w14:textId="77777777" w:rsidTr="008A43E5">
        <w:trPr>
          <w:trHeight w:val="17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F73C" w14:textId="20E146C8" w:rsidR="0013184E" w:rsidRPr="0013184E" w:rsidRDefault="0013184E" w:rsidP="00F654C9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318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3. Hlavní celek – Mapové dílo celkem bez DPH</w:t>
            </w:r>
          </w:p>
        </w:tc>
        <w:tc>
          <w:tcPr>
            <w:tcW w:w="1984" w:type="dxa"/>
            <w:vAlign w:val="center"/>
          </w:tcPr>
          <w:p w14:paraId="4423AF09" w14:textId="6AD904E6" w:rsidR="0013184E" w:rsidRPr="0013184E" w:rsidRDefault="0013184E" w:rsidP="00F654C9">
            <w:pPr>
              <w:jc w:val="right"/>
              <w:rPr>
                <w:rFonts w:ascii="Arial" w:hAnsi="Arial" w:cs="Arial"/>
              </w:rPr>
            </w:pPr>
            <w:r w:rsidRPr="0013184E">
              <w:rPr>
                <w:rFonts w:ascii="Arial" w:hAnsi="Arial" w:cs="Arial"/>
              </w:rPr>
              <w:t>589</w:t>
            </w:r>
            <w:r w:rsidR="004D6B92">
              <w:rPr>
                <w:rFonts w:ascii="Arial" w:hAnsi="Arial" w:cs="Arial"/>
              </w:rPr>
              <w:t> </w:t>
            </w:r>
            <w:r w:rsidRPr="0013184E">
              <w:rPr>
                <w:rFonts w:ascii="Arial" w:hAnsi="Arial" w:cs="Arial"/>
              </w:rPr>
              <w:t>000</w:t>
            </w:r>
            <w:r w:rsidR="004D6B92">
              <w:rPr>
                <w:rFonts w:ascii="Arial" w:hAnsi="Arial" w:cs="Arial"/>
              </w:rPr>
              <w:t>,00</w:t>
            </w:r>
            <w:r w:rsidRPr="0013184E">
              <w:rPr>
                <w:rFonts w:ascii="Arial" w:hAnsi="Arial" w:cs="Arial"/>
              </w:rPr>
              <w:t xml:space="preserve"> Kč</w:t>
            </w:r>
          </w:p>
        </w:tc>
      </w:tr>
      <w:tr w:rsidR="0013184E" w:rsidRPr="0012334B" w14:paraId="55F6141A" w14:textId="77777777" w:rsidTr="008A43E5">
        <w:trPr>
          <w:trHeight w:val="17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A27" w14:textId="68A54FB8" w:rsidR="0013184E" w:rsidRPr="0013184E" w:rsidRDefault="0013184E" w:rsidP="00F654C9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318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4. Hlavní celek – Vytyčení</w:t>
            </w:r>
            <w:r w:rsidRPr="0013184E">
              <w:rPr>
                <w:rFonts w:ascii="Arial" w:hAnsi="Arial" w:cs="Arial"/>
                <w:sz w:val="22"/>
                <w:szCs w:val="22"/>
                <w:lang w:val="cs-CZ"/>
              </w:rPr>
              <w:t xml:space="preserve"> pozemků dle zapsané DKM </w:t>
            </w:r>
          </w:p>
        </w:tc>
        <w:tc>
          <w:tcPr>
            <w:tcW w:w="1984" w:type="dxa"/>
            <w:vAlign w:val="center"/>
          </w:tcPr>
          <w:p w14:paraId="344F016A" w14:textId="50EC6D59" w:rsidR="0013184E" w:rsidRPr="0013184E" w:rsidRDefault="0013184E" w:rsidP="00F654C9">
            <w:pPr>
              <w:jc w:val="right"/>
              <w:rPr>
                <w:rFonts w:ascii="Arial" w:hAnsi="Arial" w:cs="Arial"/>
              </w:rPr>
            </w:pPr>
            <w:r w:rsidRPr="0013184E">
              <w:rPr>
                <w:rFonts w:ascii="Arial" w:hAnsi="Arial" w:cs="Arial"/>
              </w:rPr>
              <w:t>1 000</w:t>
            </w:r>
            <w:r w:rsidR="004D6B92">
              <w:rPr>
                <w:rFonts w:ascii="Arial" w:hAnsi="Arial" w:cs="Arial"/>
              </w:rPr>
              <w:t> </w:t>
            </w:r>
            <w:r w:rsidRPr="0013184E">
              <w:rPr>
                <w:rFonts w:ascii="Arial" w:hAnsi="Arial" w:cs="Arial"/>
              </w:rPr>
              <w:t>000</w:t>
            </w:r>
            <w:r w:rsidR="004D6B92">
              <w:rPr>
                <w:rFonts w:ascii="Arial" w:hAnsi="Arial" w:cs="Arial"/>
              </w:rPr>
              <w:t>,00</w:t>
            </w:r>
            <w:r w:rsidRPr="0013184E">
              <w:rPr>
                <w:rFonts w:ascii="Arial" w:hAnsi="Arial" w:cs="Arial"/>
              </w:rPr>
              <w:t xml:space="preserve"> Kč</w:t>
            </w:r>
          </w:p>
        </w:tc>
      </w:tr>
      <w:tr w:rsidR="0013184E" w:rsidRPr="0012334B" w14:paraId="71465424" w14:textId="77777777" w:rsidTr="008A43E5">
        <w:trPr>
          <w:trHeight w:val="17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060E" w14:textId="77777777" w:rsidR="0013184E" w:rsidRPr="0013184E" w:rsidRDefault="0013184E" w:rsidP="00F654C9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13184E"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984" w:type="dxa"/>
            <w:vAlign w:val="center"/>
          </w:tcPr>
          <w:p w14:paraId="03EB3469" w14:textId="2A577138" w:rsidR="0013184E" w:rsidRPr="0013184E" w:rsidRDefault="0013184E" w:rsidP="00F654C9">
            <w:pPr>
              <w:jc w:val="right"/>
              <w:rPr>
                <w:rFonts w:ascii="Arial" w:hAnsi="Arial" w:cs="Arial"/>
              </w:rPr>
            </w:pPr>
            <w:r w:rsidRPr="0013184E">
              <w:rPr>
                <w:rFonts w:ascii="Arial" w:hAnsi="Arial" w:cs="Arial"/>
                <w:b/>
                <w:bCs/>
              </w:rPr>
              <w:t>7</w:t>
            </w:r>
            <w:r w:rsidR="008A43E5">
              <w:rPr>
                <w:rFonts w:ascii="Arial" w:hAnsi="Arial" w:cs="Arial"/>
                <w:b/>
                <w:bCs/>
              </w:rPr>
              <w:t> 346</w:t>
            </w:r>
            <w:r w:rsidR="004D6B92">
              <w:rPr>
                <w:rFonts w:ascii="Arial" w:hAnsi="Arial" w:cs="Arial"/>
                <w:b/>
                <w:bCs/>
              </w:rPr>
              <w:t> </w:t>
            </w:r>
            <w:r w:rsidR="008A43E5">
              <w:rPr>
                <w:rFonts w:ascii="Arial" w:hAnsi="Arial" w:cs="Arial"/>
                <w:b/>
                <w:bCs/>
              </w:rPr>
              <w:t>050</w:t>
            </w:r>
            <w:r w:rsidR="004D6B92">
              <w:rPr>
                <w:rFonts w:ascii="Arial" w:hAnsi="Arial" w:cs="Arial"/>
                <w:b/>
                <w:bCs/>
              </w:rPr>
              <w:t>,00</w:t>
            </w:r>
            <w:r w:rsidRPr="0013184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13184E" w:rsidRPr="0012334B" w14:paraId="750726FE" w14:textId="77777777" w:rsidTr="008A43E5">
        <w:trPr>
          <w:trHeight w:val="17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EB88" w14:textId="32E5DC8D" w:rsidR="0013184E" w:rsidRPr="0013184E" w:rsidRDefault="0013184E" w:rsidP="00F654C9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318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r w:rsidR="00C82FCD" w:rsidRPr="0013184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21 %</w:t>
            </w:r>
          </w:p>
        </w:tc>
        <w:tc>
          <w:tcPr>
            <w:tcW w:w="1984" w:type="dxa"/>
            <w:vAlign w:val="center"/>
          </w:tcPr>
          <w:p w14:paraId="34567D06" w14:textId="1EF424FB" w:rsidR="0013184E" w:rsidRPr="0013184E" w:rsidRDefault="008A43E5" w:rsidP="00F654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1 542 670,50</w:t>
            </w:r>
            <w:r w:rsidR="0013184E" w:rsidRPr="0013184E">
              <w:rPr>
                <w:rFonts w:ascii="Arial" w:hAnsi="Arial" w:cs="Arial"/>
              </w:rPr>
              <w:t xml:space="preserve"> Kč</w:t>
            </w:r>
          </w:p>
        </w:tc>
      </w:tr>
      <w:tr w:rsidR="0013184E" w:rsidRPr="0012334B" w14:paraId="69725B17" w14:textId="77777777" w:rsidTr="008A43E5">
        <w:trPr>
          <w:trHeight w:val="17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D9FB" w14:textId="77777777" w:rsidR="0013184E" w:rsidRPr="0013184E" w:rsidRDefault="0013184E" w:rsidP="00F654C9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13184E"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984" w:type="dxa"/>
            <w:vAlign w:val="center"/>
          </w:tcPr>
          <w:p w14:paraId="140A47D4" w14:textId="3AE19485" w:rsidR="0013184E" w:rsidRPr="0013184E" w:rsidRDefault="008A43E5" w:rsidP="00F654C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8 888 720,50</w:t>
            </w:r>
            <w:r w:rsidR="0013184E" w:rsidRPr="0013184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B593614" w14:textId="77777777" w:rsidR="00922BBF" w:rsidRDefault="00922BBF" w:rsidP="00DE58E7">
      <w:pPr>
        <w:spacing w:before="120" w:after="120" w:line="240" w:lineRule="auto"/>
        <w:jc w:val="both"/>
        <w:rPr>
          <w:rFonts w:ascii="Arial" w:hAnsi="Arial" w:cs="Arial"/>
        </w:rPr>
      </w:pPr>
    </w:p>
    <w:p w14:paraId="079A0F72" w14:textId="6A84FFE0" w:rsidR="00DE58E7" w:rsidRPr="00DE58E7" w:rsidRDefault="00DE58E7" w:rsidP="008F74D6">
      <w:pPr>
        <w:spacing w:before="120" w:after="120"/>
        <w:contextualSpacing/>
        <w:jc w:val="both"/>
        <w:rPr>
          <w:rFonts w:ascii="Arial" w:hAnsi="Arial" w:cs="Arial"/>
        </w:rPr>
      </w:pPr>
      <w:r w:rsidRPr="00DE58E7">
        <w:rPr>
          <w:rFonts w:ascii="Arial" w:hAnsi="Arial" w:cs="Arial"/>
        </w:rPr>
        <w:t>6.1.1.</w:t>
      </w:r>
      <w:r>
        <w:rPr>
          <w:rFonts w:ascii="Arial" w:hAnsi="Arial" w:cs="Arial"/>
        </w:rPr>
        <w:tab/>
      </w:r>
      <w:r w:rsidRPr="00DE58E7">
        <w:rPr>
          <w:rFonts w:ascii="Arial" w:hAnsi="Arial" w:cs="Arial"/>
        </w:rPr>
        <w:t xml:space="preserve">Sjednanou celkovou cenu lze změnit pouze v souladu s odstavcem 6.2. nebo 6.3. </w:t>
      </w:r>
    </w:p>
    <w:p w14:paraId="3C4F3A04" w14:textId="77777777" w:rsidR="00DE58E7" w:rsidRPr="00DE58E7" w:rsidRDefault="00DE58E7" w:rsidP="008F74D6">
      <w:pPr>
        <w:spacing w:before="120" w:after="120"/>
        <w:ind w:firstLine="708"/>
        <w:contextualSpacing/>
        <w:jc w:val="both"/>
        <w:rPr>
          <w:rFonts w:ascii="Arial" w:hAnsi="Arial" w:cs="Arial"/>
        </w:rPr>
      </w:pPr>
      <w:r w:rsidRPr="00DE58E7">
        <w:rPr>
          <w:rFonts w:ascii="Arial" w:hAnsi="Arial" w:cs="Arial"/>
        </w:rPr>
        <w:t xml:space="preserve">tohoto článku a dále v případě, že v průběhu plnění dojde ke změnám sazeb DPH. </w:t>
      </w:r>
    </w:p>
    <w:p w14:paraId="46718EBC" w14:textId="77777777" w:rsidR="00DE58E7" w:rsidRPr="00DE58E7" w:rsidRDefault="00DE58E7" w:rsidP="008F74D6">
      <w:pPr>
        <w:spacing w:before="120" w:after="120"/>
        <w:ind w:firstLine="708"/>
        <w:contextualSpacing/>
        <w:jc w:val="both"/>
        <w:rPr>
          <w:rFonts w:ascii="Arial" w:hAnsi="Arial" w:cs="Arial"/>
        </w:rPr>
      </w:pPr>
      <w:r w:rsidRPr="00DE58E7">
        <w:rPr>
          <w:rFonts w:ascii="Arial" w:hAnsi="Arial" w:cs="Arial"/>
        </w:rPr>
        <w:t xml:space="preserve">Cena je platná po celou dobu realizace díla a obsahuje veškeré práce související </w:t>
      </w:r>
    </w:p>
    <w:p w14:paraId="0D7D8FA0" w14:textId="77777777" w:rsidR="00DE58E7" w:rsidRPr="00DE58E7" w:rsidRDefault="00DE58E7" w:rsidP="008F74D6">
      <w:pPr>
        <w:spacing w:before="120" w:after="120"/>
        <w:ind w:firstLine="708"/>
        <w:contextualSpacing/>
        <w:jc w:val="both"/>
        <w:rPr>
          <w:rFonts w:ascii="Arial" w:hAnsi="Arial" w:cs="Arial"/>
        </w:rPr>
      </w:pPr>
      <w:r w:rsidRPr="00DE58E7">
        <w:rPr>
          <w:rFonts w:ascii="Arial" w:hAnsi="Arial" w:cs="Arial"/>
        </w:rPr>
        <w:t xml:space="preserve">s provedením díla, kryje náklady zhotovitele nezbytné k řádnému dokončení díla. </w:t>
      </w:r>
    </w:p>
    <w:p w14:paraId="24FBB1FC" w14:textId="2497B797" w:rsidR="00DE58E7" w:rsidRPr="00DE58E7" w:rsidRDefault="00DE58E7" w:rsidP="008F74D6">
      <w:pPr>
        <w:spacing w:before="120" w:after="120"/>
        <w:contextualSpacing/>
        <w:jc w:val="both"/>
        <w:rPr>
          <w:rFonts w:ascii="Arial" w:hAnsi="Arial" w:cs="Arial"/>
        </w:rPr>
      </w:pPr>
      <w:r w:rsidRPr="00DE58E7">
        <w:rPr>
          <w:rFonts w:ascii="Arial" w:hAnsi="Arial" w:cs="Arial"/>
        </w:rPr>
        <w:t xml:space="preserve">6.1.2. </w:t>
      </w:r>
      <w:r>
        <w:rPr>
          <w:rFonts w:ascii="Arial" w:hAnsi="Arial" w:cs="Arial"/>
        </w:rPr>
        <w:tab/>
      </w:r>
      <w:r w:rsidRPr="00DE58E7">
        <w:rPr>
          <w:rFonts w:ascii="Arial" w:hAnsi="Arial" w:cs="Arial"/>
        </w:rPr>
        <w:t xml:space="preserve">Sjednaná celková cena je určena na základě zadaného rozsahu měrných jednotek </w:t>
      </w:r>
    </w:p>
    <w:p w14:paraId="29C99C5B" w14:textId="66E7E79D" w:rsidR="007666FE" w:rsidRDefault="00DE58E7" w:rsidP="008F74D6">
      <w:pPr>
        <w:spacing w:before="120" w:after="120"/>
        <w:ind w:firstLine="708"/>
        <w:contextualSpacing/>
        <w:jc w:val="both"/>
        <w:rPr>
          <w:rFonts w:ascii="Arial" w:hAnsi="Arial" w:cs="Arial"/>
        </w:rPr>
      </w:pPr>
      <w:r w:rsidRPr="00DE58E7">
        <w:rPr>
          <w:rFonts w:ascii="Arial" w:hAnsi="Arial" w:cs="Arial"/>
        </w:rPr>
        <w:t>a jím odpovídajících jednotkových položkových cen nabídnutých zhotovitelem.</w:t>
      </w:r>
    </w:p>
    <w:p w14:paraId="27D462BA" w14:textId="77777777" w:rsidR="00DE58E7" w:rsidRDefault="00DE58E7" w:rsidP="00DE58E7">
      <w:pPr>
        <w:spacing w:before="120" w:after="120" w:line="240" w:lineRule="auto"/>
        <w:ind w:firstLine="708"/>
        <w:jc w:val="both"/>
        <w:rPr>
          <w:rFonts w:ascii="Arial" w:hAnsi="Arial" w:cs="Arial"/>
        </w:rPr>
      </w:pPr>
    </w:p>
    <w:p w14:paraId="7E444328" w14:textId="6BA7D79A" w:rsidR="00DE58E7" w:rsidRPr="00DE58E7" w:rsidRDefault="00DE58E7" w:rsidP="00DE58E7">
      <w:pPr>
        <w:spacing w:before="120" w:after="12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58E7">
        <w:rPr>
          <w:rFonts w:ascii="Arial" w:hAnsi="Arial" w:cs="Arial"/>
          <w:b/>
          <w:bCs/>
        </w:rPr>
        <w:t>III.</w:t>
      </w:r>
    </w:p>
    <w:p w14:paraId="4A57AD69" w14:textId="0DC94E00" w:rsidR="00130184" w:rsidRPr="005D38BE" w:rsidRDefault="00130184" w:rsidP="008F74D6">
      <w:pPr>
        <w:pStyle w:val="Odstavecseseznamem"/>
        <w:numPr>
          <w:ilvl w:val="0"/>
          <w:numId w:val="11"/>
        </w:numPr>
        <w:spacing w:after="0" w:line="276" w:lineRule="auto"/>
        <w:rPr>
          <w:rFonts w:ascii="Arial" w:eastAsia="Calibri" w:hAnsi="Arial" w:cs="Arial"/>
        </w:rPr>
      </w:pPr>
      <w:r w:rsidRPr="005D38BE">
        <w:rPr>
          <w:rFonts w:ascii="Arial" w:hAnsi="Arial" w:cs="Arial"/>
        </w:rPr>
        <w:t>Ostatní ustanovení smlouvy ze dne 13. 9. 2017, ve znění pozdějších dodatků, zůstávají v platnosti beze změn</w:t>
      </w:r>
      <w:r w:rsidRPr="005D38BE">
        <w:rPr>
          <w:rFonts w:ascii="Arial" w:eastAsia="Calibri" w:hAnsi="Arial" w:cs="Arial"/>
        </w:rPr>
        <w:t>.</w:t>
      </w:r>
    </w:p>
    <w:p w14:paraId="44911B18" w14:textId="191AADE1" w:rsidR="005D38BE" w:rsidRDefault="00A30B92" w:rsidP="008F74D6">
      <w:pPr>
        <w:pStyle w:val="Odstavecseseznamem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A30B92">
        <w:rPr>
          <w:rFonts w:ascii="Arial" w:hAnsi="Arial" w:cs="Arial"/>
        </w:rPr>
        <w:t>Smluvní strany jsou si plně vědomy zákonné povinnosti uveřejnit v souladu s ustanoveními zákona</w:t>
      </w:r>
      <w:r>
        <w:rPr>
          <w:rFonts w:ascii="Arial" w:hAnsi="Arial" w:cs="Arial"/>
        </w:rPr>
        <w:t xml:space="preserve"> </w:t>
      </w:r>
      <w:r w:rsidRPr="00A30B92">
        <w:rPr>
          <w:rFonts w:ascii="Arial" w:hAnsi="Arial" w:cs="Arial"/>
        </w:rPr>
        <w:t>č. 340/2015 Sb., o zvláštních podmínkách účinnosti některých smluv, uveřejňování těchto smluv</w:t>
      </w:r>
      <w:r>
        <w:rPr>
          <w:rFonts w:ascii="Arial" w:hAnsi="Arial" w:cs="Arial"/>
        </w:rPr>
        <w:t xml:space="preserve"> </w:t>
      </w:r>
      <w:r w:rsidRPr="00A30B92">
        <w:rPr>
          <w:rFonts w:ascii="Arial" w:hAnsi="Arial" w:cs="Arial"/>
        </w:rPr>
        <w:t>a o registru smluv (zákon o registru smluv), ve znění pozdějších předpisů („ZRS“), Smlouvu včetně</w:t>
      </w:r>
      <w:r>
        <w:rPr>
          <w:rFonts w:ascii="Arial" w:hAnsi="Arial" w:cs="Arial"/>
        </w:rPr>
        <w:t xml:space="preserve"> </w:t>
      </w:r>
      <w:r w:rsidRPr="00A30B92">
        <w:rPr>
          <w:rFonts w:ascii="Arial" w:hAnsi="Arial" w:cs="Arial"/>
        </w:rPr>
        <w:t>všech Dodatků, kterými se tato Smlouva doplňuje, mění, nahrazuje nebo ruší, a to prostřednictvím</w:t>
      </w:r>
      <w:r>
        <w:rPr>
          <w:rFonts w:ascii="Arial" w:hAnsi="Arial" w:cs="Arial"/>
        </w:rPr>
        <w:t xml:space="preserve"> </w:t>
      </w:r>
      <w:r w:rsidRPr="00A30B92">
        <w:rPr>
          <w:rFonts w:ascii="Arial" w:hAnsi="Arial" w:cs="Arial"/>
        </w:rPr>
        <w:t>registru smluv. Smluvní strany se dále dohodly, že tento Dodatek zašle správci registru smluv</w:t>
      </w:r>
      <w:r>
        <w:rPr>
          <w:rFonts w:ascii="Arial" w:hAnsi="Arial" w:cs="Arial"/>
        </w:rPr>
        <w:t xml:space="preserve"> </w:t>
      </w:r>
      <w:r w:rsidRPr="00A30B92">
        <w:rPr>
          <w:rFonts w:ascii="Arial" w:hAnsi="Arial" w:cs="Arial"/>
        </w:rPr>
        <w:t>k uveřejnění prostřednictvím registru smluv Objednatel.</w:t>
      </w:r>
    </w:p>
    <w:p w14:paraId="5DDA1179" w14:textId="6EB7F200" w:rsidR="00A30B92" w:rsidRDefault="00EC5DF6" w:rsidP="008F74D6">
      <w:pPr>
        <w:pStyle w:val="Odstavecseseznamem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EC5DF6">
        <w:rPr>
          <w:rFonts w:ascii="Arial" w:hAnsi="Arial" w:cs="Arial"/>
        </w:rPr>
        <w:t>Dodatek nabývá platnosti dnem podpisu Smluvních stran a účinnosti dnem jeho uveřejnění</w:t>
      </w:r>
      <w:r>
        <w:rPr>
          <w:rFonts w:ascii="Arial" w:hAnsi="Arial" w:cs="Arial"/>
        </w:rPr>
        <w:t xml:space="preserve"> </w:t>
      </w:r>
      <w:r w:rsidRPr="00EC5DF6">
        <w:rPr>
          <w:rFonts w:ascii="Arial" w:hAnsi="Arial" w:cs="Arial"/>
        </w:rPr>
        <w:t>v registru smluv dle § 6 odst. 1 ZRS. Bude-li dán zákonný důvod pro neuveřejnění tohoto Dodatku,</w:t>
      </w:r>
      <w:r>
        <w:rPr>
          <w:rFonts w:ascii="Arial" w:hAnsi="Arial" w:cs="Arial"/>
        </w:rPr>
        <w:t xml:space="preserve"> </w:t>
      </w:r>
      <w:r w:rsidRPr="00EC5DF6">
        <w:rPr>
          <w:rFonts w:ascii="Arial" w:hAnsi="Arial" w:cs="Arial"/>
        </w:rPr>
        <w:t>stává se Dodatek účinný jeho vstupem v platnost.</w:t>
      </w:r>
    </w:p>
    <w:p w14:paraId="1C369AF8" w14:textId="77777777" w:rsidR="00EC5DF6" w:rsidRDefault="00EC5DF6" w:rsidP="008F74D6">
      <w:pPr>
        <w:pStyle w:val="Odstavecseseznamem"/>
        <w:numPr>
          <w:ilvl w:val="0"/>
          <w:numId w:val="11"/>
        </w:numPr>
        <w:spacing w:after="0" w:line="276" w:lineRule="auto"/>
        <w:rPr>
          <w:rFonts w:ascii="Arial" w:hAnsi="Arial" w:cs="Arial"/>
        </w:rPr>
      </w:pPr>
      <w:r w:rsidRPr="00EC5DF6">
        <w:rPr>
          <w:rFonts w:ascii="Arial" w:hAnsi="Arial" w:cs="Arial"/>
        </w:rPr>
        <w:t>Nedílnou součástí tohoto dodatku smlouvy je:</w:t>
      </w:r>
    </w:p>
    <w:p w14:paraId="6E5D321C" w14:textId="77777777" w:rsidR="005D1180" w:rsidRPr="00EC5DF6" w:rsidRDefault="005D1180" w:rsidP="005D1180">
      <w:pPr>
        <w:pStyle w:val="Odstavecseseznamem"/>
        <w:numPr>
          <w:ilvl w:val="0"/>
          <w:numId w:val="0"/>
        </w:numPr>
        <w:spacing w:after="0" w:line="276" w:lineRule="auto"/>
        <w:ind w:left="780"/>
        <w:rPr>
          <w:rFonts w:ascii="Arial" w:hAnsi="Arial" w:cs="Arial"/>
        </w:rPr>
      </w:pPr>
    </w:p>
    <w:p w14:paraId="577AFFA1" w14:textId="42173613" w:rsidR="00EC5DF6" w:rsidRPr="008F74D6" w:rsidRDefault="00EC5DF6" w:rsidP="008F74D6">
      <w:pPr>
        <w:spacing w:after="0"/>
        <w:ind w:left="360" w:firstLine="348"/>
        <w:jc w:val="both"/>
        <w:rPr>
          <w:rFonts w:ascii="Arial" w:hAnsi="Arial" w:cs="Arial"/>
        </w:rPr>
      </w:pPr>
      <w:r w:rsidRPr="008F74D6">
        <w:rPr>
          <w:rFonts w:ascii="Arial" w:hAnsi="Arial" w:cs="Arial"/>
        </w:rPr>
        <w:t xml:space="preserve"> Příloha č. 1 Položkový výkaz činností</w:t>
      </w:r>
    </w:p>
    <w:p w14:paraId="0FC5E5D3" w14:textId="77777777" w:rsidR="004810B3" w:rsidRDefault="004810B3" w:rsidP="0013369A">
      <w:pPr>
        <w:rPr>
          <w:rFonts w:ascii="Arial" w:hAnsi="Arial" w:cs="Arial"/>
        </w:rPr>
      </w:pPr>
    </w:p>
    <w:p w14:paraId="1F761C0E" w14:textId="77777777" w:rsidR="008F74D6" w:rsidRDefault="008F74D6" w:rsidP="0013369A">
      <w:pPr>
        <w:rPr>
          <w:rFonts w:ascii="Arial" w:hAnsi="Arial" w:cs="Arial"/>
        </w:rPr>
      </w:pPr>
    </w:p>
    <w:p w14:paraId="6D9CADB0" w14:textId="77777777" w:rsidR="008F74D6" w:rsidRDefault="008F74D6" w:rsidP="0013369A">
      <w:pPr>
        <w:rPr>
          <w:rFonts w:ascii="Arial" w:hAnsi="Arial" w:cs="Arial"/>
        </w:rPr>
      </w:pPr>
    </w:p>
    <w:p w14:paraId="39259DAD" w14:textId="77777777" w:rsidR="00730D58" w:rsidRDefault="00730D58" w:rsidP="0013369A">
      <w:pPr>
        <w:rPr>
          <w:rFonts w:ascii="Arial" w:hAnsi="Arial" w:cs="Arial"/>
        </w:rPr>
      </w:pPr>
    </w:p>
    <w:p w14:paraId="683BFE77" w14:textId="77777777" w:rsidR="004810B3" w:rsidRDefault="004810B3" w:rsidP="0013369A">
      <w:pPr>
        <w:rPr>
          <w:rFonts w:ascii="Arial" w:hAnsi="Arial" w:cs="Arial"/>
        </w:rPr>
      </w:pPr>
    </w:p>
    <w:p w14:paraId="7E42270F" w14:textId="320227E0" w:rsidR="00FF5032" w:rsidRDefault="0013369A" w:rsidP="0013369A">
      <w:pPr>
        <w:rPr>
          <w:rFonts w:ascii="Arial" w:hAnsi="Arial" w:cs="Arial"/>
        </w:rPr>
      </w:pPr>
      <w:r w:rsidRPr="0042183A">
        <w:rPr>
          <w:rFonts w:ascii="Arial" w:hAnsi="Arial" w:cs="Arial"/>
        </w:rPr>
        <w:lastRenderedPageBreak/>
        <w:t>Ve Zlíně dn</w:t>
      </w:r>
      <w:r w:rsidR="00FF5032">
        <w:rPr>
          <w:rFonts w:ascii="Arial" w:hAnsi="Arial" w:cs="Arial"/>
        </w:rPr>
        <w:t>e,</w:t>
      </w:r>
      <w:r w:rsidR="00A11E4F">
        <w:rPr>
          <w:rFonts w:ascii="Arial" w:hAnsi="Arial" w:cs="Arial"/>
        </w:rPr>
        <w:t xml:space="preserve"> 9.12.2025</w:t>
      </w:r>
      <w:r w:rsidR="00A11E4F">
        <w:rPr>
          <w:rFonts w:ascii="Arial" w:hAnsi="Arial" w:cs="Arial"/>
        </w:rPr>
        <w:tab/>
      </w:r>
      <w:r w:rsidR="00863D6B">
        <w:rPr>
          <w:rFonts w:ascii="Arial" w:hAnsi="Arial" w:cs="Arial"/>
        </w:rPr>
        <w:tab/>
      </w:r>
      <w:r w:rsidR="00863D6B">
        <w:rPr>
          <w:rFonts w:ascii="Arial" w:hAnsi="Arial" w:cs="Arial"/>
        </w:rPr>
        <w:tab/>
        <w:t xml:space="preserve">      V Plzni dne, </w:t>
      </w:r>
      <w:r w:rsidR="00A11E4F">
        <w:rPr>
          <w:rFonts w:ascii="Arial" w:hAnsi="Arial" w:cs="Arial"/>
        </w:rPr>
        <w:t>9.12.2025</w:t>
      </w:r>
    </w:p>
    <w:p w14:paraId="24EEA7D3" w14:textId="22F07841" w:rsidR="0013369A" w:rsidRPr="0042183A" w:rsidRDefault="009D24D5" w:rsidP="0013369A">
      <w:pPr>
        <w:rPr>
          <w:rFonts w:ascii="Arial" w:hAnsi="Arial" w:cs="Arial"/>
        </w:rPr>
      </w:pPr>
      <w:r w:rsidRPr="0042183A">
        <w:rPr>
          <w:rFonts w:ascii="Arial" w:hAnsi="Arial" w:cs="Arial"/>
        </w:rPr>
        <w:tab/>
        <w:t xml:space="preserve">    </w:t>
      </w:r>
      <w:r w:rsidR="0013369A" w:rsidRPr="0042183A">
        <w:rPr>
          <w:rFonts w:ascii="Arial" w:hAnsi="Arial" w:cs="Arial"/>
        </w:rPr>
        <w:tab/>
      </w:r>
      <w:r w:rsidR="0013369A" w:rsidRPr="0042183A">
        <w:rPr>
          <w:rFonts w:ascii="Arial" w:hAnsi="Arial" w:cs="Arial"/>
        </w:rPr>
        <w:tab/>
      </w:r>
      <w:r w:rsidR="00CF595A" w:rsidRPr="0042183A">
        <w:rPr>
          <w:rFonts w:ascii="Arial" w:hAnsi="Arial" w:cs="Arial"/>
        </w:rPr>
        <w:t xml:space="preserve">     </w:t>
      </w:r>
      <w:r w:rsidR="00F50C6D" w:rsidRPr="0042183A">
        <w:rPr>
          <w:rFonts w:ascii="Arial" w:hAnsi="Arial" w:cs="Arial"/>
        </w:rPr>
        <w:tab/>
      </w:r>
      <w:r w:rsidR="00F50C6D" w:rsidRPr="0042183A">
        <w:rPr>
          <w:rFonts w:ascii="Arial" w:hAnsi="Arial" w:cs="Arial"/>
        </w:rPr>
        <w:tab/>
        <w:t xml:space="preserve">     </w:t>
      </w:r>
      <w:r w:rsidR="0013369A" w:rsidRPr="0042183A">
        <w:rPr>
          <w:rFonts w:ascii="Arial" w:hAnsi="Arial" w:cs="Arial"/>
        </w:rPr>
        <w:tab/>
        <w:t xml:space="preserve">     </w:t>
      </w:r>
      <w:r w:rsidRPr="0042183A">
        <w:rPr>
          <w:rFonts w:ascii="Arial" w:hAnsi="Arial" w:cs="Arial"/>
        </w:rPr>
        <w:tab/>
        <w:t xml:space="preserve">    </w:t>
      </w:r>
    </w:p>
    <w:tbl>
      <w:tblPr>
        <w:tblStyle w:val="Prosttabulka41"/>
        <w:tblW w:w="9332" w:type="dxa"/>
        <w:tblLook w:val="0600" w:firstRow="0" w:lastRow="0" w:firstColumn="0" w:lastColumn="0" w:noHBand="1" w:noVBand="1"/>
      </w:tblPr>
      <w:tblGrid>
        <w:gridCol w:w="4666"/>
        <w:gridCol w:w="4666"/>
      </w:tblGrid>
      <w:tr w:rsidR="0013369A" w:rsidRPr="0042183A" w14:paraId="17803E95" w14:textId="77777777" w:rsidTr="006D5394">
        <w:trPr>
          <w:trHeight w:val="439"/>
        </w:trPr>
        <w:tc>
          <w:tcPr>
            <w:tcW w:w="4666" w:type="dxa"/>
          </w:tcPr>
          <w:p w14:paraId="5A063582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objednatele:</w:t>
            </w:r>
            <w:r w:rsidRPr="0042183A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4666" w:type="dxa"/>
          </w:tcPr>
          <w:p w14:paraId="15CDE96A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zhotovitele:</w:t>
            </w:r>
          </w:p>
        </w:tc>
      </w:tr>
      <w:tr w:rsidR="0013369A" w:rsidRPr="0042183A" w14:paraId="704DB4F4" w14:textId="77777777" w:rsidTr="006D5394">
        <w:trPr>
          <w:trHeight w:val="1343"/>
        </w:trPr>
        <w:tc>
          <w:tcPr>
            <w:tcW w:w="4666" w:type="dxa"/>
          </w:tcPr>
          <w:p w14:paraId="46993476" w14:textId="1BB799BC" w:rsidR="0013369A" w:rsidRDefault="0013369A" w:rsidP="002D3462">
            <w:pPr>
              <w:pBdr>
                <w:bottom w:val="single" w:sz="6" w:space="1" w:color="auto"/>
              </w:pBdr>
              <w:rPr>
                <w:rFonts w:ascii="Arial" w:hAnsi="Arial" w:cs="Arial"/>
                <w:lang w:eastAsia="en-US"/>
              </w:rPr>
            </w:pPr>
          </w:p>
          <w:p w14:paraId="6D917CA3" w14:textId="5FA8A679" w:rsidR="00D56222" w:rsidRDefault="00FF5032" w:rsidP="002D3462">
            <w:pPr>
              <w:pBdr>
                <w:bottom w:val="single" w:sz="6" w:space="1" w:color="auto"/>
              </w:pBd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„elektronicky podepsáno“</w:t>
            </w:r>
          </w:p>
          <w:p w14:paraId="0FAC2DE8" w14:textId="77777777" w:rsidR="00D56222" w:rsidRPr="0042183A" w:rsidRDefault="00D56222" w:rsidP="002D3462">
            <w:pPr>
              <w:pBdr>
                <w:bottom w:val="single" w:sz="6" w:space="1" w:color="auto"/>
              </w:pBdr>
              <w:rPr>
                <w:rFonts w:ascii="Arial" w:hAnsi="Arial" w:cs="Arial"/>
                <w:lang w:eastAsia="en-US"/>
              </w:rPr>
            </w:pPr>
          </w:p>
          <w:p w14:paraId="7E7E7312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</w:p>
          <w:p w14:paraId="5411826F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Česká republika – Státní pozemkový úřad</w:t>
            </w:r>
          </w:p>
          <w:p w14:paraId="3EC5B0C5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Krajský pozemkový úřad pro Zlínský kraj</w:t>
            </w:r>
          </w:p>
          <w:p w14:paraId="411B443E" w14:textId="77777777" w:rsidR="002D3C0B" w:rsidRPr="0042183A" w:rsidRDefault="0013369A" w:rsidP="008F7630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Ing. Mlada Augustinová</w:t>
            </w:r>
            <w:r w:rsidR="008F7630" w:rsidRPr="0042183A">
              <w:rPr>
                <w:rFonts w:ascii="Arial" w:hAnsi="Arial" w:cs="Arial"/>
                <w:lang w:eastAsia="en-US"/>
              </w:rPr>
              <w:t xml:space="preserve"> </w:t>
            </w:r>
          </w:p>
          <w:p w14:paraId="4E15CDB9" w14:textId="77777777" w:rsidR="0013369A" w:rsidRPr="0042183A" w:rsidRDefault="008F7630" w:rsidP="0021636C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ředitelka</w:t>
            </w:r>
          </w:p>
        </w:tc>
        <w:tc>
          <w:tcPr>
            <w:tcW w:w="4666" w:type="dxa"/>
          </w:tcPr>
          <w:p w14:paraId="35820BD2" w14:textId="5B69C584" w:rsidR="0013369A" w:rsidRDefault="0013369A" w:rsidP="002D3462">
            <w:pPr>
              <w:pBdr>
                <w:bottom w:val="single" w:sz="6" w:space="1" w:color="auto"/>
              </w:pBdr>
              <w:rPr>
                <w:rFonts w:ascii="Arial" w:hAnsi="Arial" w:cs="Arial"/>
                <w:lang w:eastAsia="en-US"/>
              </w:rPr>
            </w:pPr>
          </w:p>
          <w:p w14:paraId="03CB478D" w14:textId="56F58B1F" w:rsidR="00D56222" w:rsidRDefault="00863D6B" w:rsidP="002D3462">
            <w:pPr>
              <w:pBdr>
                <w:bottom w:val="single" w:sz="6" w:space="1" w:color="auto"/>
              </w:pBd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„elektronicky podepsáno“</w:t>
            </w:r>
          </w:p>
          <w:p w14:paraId="0384E0FA" w14:textId="77777777" w:rsidR="00D56222" w:rsidRPr="0042183A" w:rsidRDefault="00D56222" w:rsidP="002D3462">
            <w:pPr>
              <w:pBdr>
                <w:bottom w:val="single" w:sz="6" w:space="1" w:color="auto"/>
              </w:pBdr>
              <w:rPr>
                <w:rFonts w:ascii="Arial" w:hAnsi="Arial" w:cs="Arial"/>
                <w:lang w:eastAsia="en-US"/>
              </w:rPr>
            </w:pPr>
          </w:p>
          <w:p w14:paraId="590C5A6B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</w:p>
          <w:p w14:paraId="49F5A0A0" w14:textId="77777777" w:rsidR="003272B7" w:rsidRDefault="00130184" w:rsidP="003272B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GEOREAL spol. s r.o.</w:t>
            </w:r>
          </w:p>
          <w:p w14:paraId="6F1FE739" w14:textId="77777777" w:rsidR="003272B7" w:rsidRPr="00466A2E" w:rsidRDefault="00130184" w:rsidP="003272B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Martin Vondráček</w:t>
            </w:r>
          </w:p>
          <w:p w14:paraId="35F67263" w14:textId="77777777" w:rsidR="0080253E" w:rsidRPr="0042183A" w:rsidRDefault="00130184" w:rsidP="0080253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jednatel</w:t>
            </w:r>
          </w:p>
          <w:p w14:paraId="4A8F2365" w14:textId="77777777" w:rsidR="001B1F4A" w:rsidRPr="0042183A" w:rsidRDefault="001B1F4A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  <w:lang w:eastAsia="en-US"/>
              </w:rPr>
            </w:pPr>
          </w:p>
        </w:tc>
      </w:tr>
    </w:tbl>
    <w:p w14:paraId="41921F59" w14:textId="77777777" w:rsidR="00FF5032" w:rsidRDefault="00FF5032" w:rsidP="006D5394">
      <w:pPr>
        <w:rPr>
          <w:rFonts w:ascii="Arial" w:hAnsi="Arial" w:cs="Arial"/>
        </w:rPr>
      </w:pPr>
    </w:p>
    <w:p w14:paraId="542352DB" w14:textId="77777777" w:rsidR="00FF5032" w:rsidRDefault="00FF5032" w:rsidP="006D5394">
      <w:pPr>
        <w:rPr>
          <w:rFonts w:ascii="Arial" w:hAnsi="Arial" w:cs="Arial"/>
        </w:rPr>
      </w:pPr>
    </w:p>
    <w:p w14:paraId="12498804" w14:textId="77777777" w:rsidR="00FF5032" w:rsidRDefault="00FF5032" w:rsidP="006D5394">
      <w:pPr>
        <w:rPr>
          <w:rFonts w:ascii="Arial" w:hAnsi="Arial" w:cs="Arial"/>
        </w:rPr>
      </w:pPr>
    </w:p>
    <w:p w14:paraId="53B8D10E" w14:textId="6A2E6E47" w:rsidR="00D546FB" w:rsidRDefault="006542E6" w:rsidP="006D5394">
      <w:pPr>
        <w:rPr>
          <w:rFonts w:ascii="Arial" w:hAnsi="Arial" w:cs="Arial"/>
        </w:rPr>
      </w:pPr>
      <w:r w:rsidRPr="0015537D">
        <w:rPr>
          <w:rFonts w:ascii="Arial" w:hAnsi="Arial" w:cs="Arial"/>
        </w:rPr>
        <w:t>Příloha Dodatku: Položkový výkaz činností</w:t>
      </w:r>
      <w:r>
        <w:rPr>
          <w:rFonts w:ascii="Arial" w:hAnsi="Arial" w:cs="Arial"/>
        </w:rPr>
        <w:t xml:space="preserve"> </w:t>
      </w:r>
    </w:p>
    <w:p w14:paraId="068D7355" w14:textId="77777777" w:rsidR="00FF5032" w:rsidRDefault="00FF5032" w:rsidP="003D5C14">
      <w:pPr>
        <w:rPr>
          <w:rFonts w:ascii="Arial" w:hAnsi="Arial" w:cs="Arial"/>
        </w:rPr>
      </w:pPr>
    </w:p>
    <w:p w14:paraId="1BF6B853" w14:textId="77777777" w:rsidR="00FF5032" w:rsidRDefault="00FF5032" w:rsidP="003D5C14">
      <w:pPr>
        <w:rPr>
          <w:rFonts w:ascii="Arial" w:hAnsi="Arial" w:cs="Arial"/>
        </w:rPr>
      </w:pPr>
    </w:p>
    <w:p w14:paraId="142BFCF4" w14:textId="77777777" w:rsidR="00FF5032" w:rsidRDefault="00FF5032" w:rsidP="003D5C14">
      <w:pPr>
        <w:rPr>
          <w:rFonts w:ascii="Arial" w:hAnsi="Arial" w:cs="Arial"/>
        </w:rPr>
      </w:pPr>
    </w:p>
    <w:p w14:paraId="006E607A" w14:textId="77777777" w:rsidR="00730D58" w:rsidRDefault="00730D58" w:rsidP="003D5C14">
      <w:pPr>
        <w:rPr>
          <w:rFonts w:ascii="Arial" w:hAnsi="Arial" w:cs="Arial"/>
        </w:rPr>
      </w:pPr>
    </w:p>
    <w:p w14:paraId="7FA89044" w14:textId="77777777" w:rsidR="00730D58" w:rsidRDefault="00730D58" w:rsidP="003D5C14">
      <w:pPr>
        <w:rPr>
          <w:rFonts w:ascii="Arial" w:hAnsi="Arial" w:cs="Arial"/>
        </w:rPr>
      </w:pPr>
    </w:p>
    <w:p w14:paraId="1F1FA686" w14:textId="77777777" w:rsidR="00FF5032" w:rsidRDefault="00FF5032" w:rsidP="003D5C14">
      <w:pPr>
        <w:rPr>
          <w:rFonts w:ascii="Arial" w:hAnsi="Arial" w:cs="Arial"/>
        </w:rPr>
      </w:pPr>
    </w:p>
    <w:p w14:paraId="7C27F3D7" w14:textId="098BE19C" w:rsidR="003D5C14" w:rsidRPr="003D5C14" w:rsidRDefault="00B07C69" w:rsidP="003D5C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Dodatek smlouvy o dílo vyhotovil a za správnost odpovídá: </w:t>
      </w:r>
      <w:r w:rsidR="00FF5032">
        <w:rPr>
          <w:rFonts w:ascii="Arial" w:hAnsi="Arial" w:cs="Arial"/>
        </w:rPr>
        <w:t>Ing. Petra Dubcová</w:t>
      </w:r>
    </w:p>
    <w:sectPr w:rsidR="003D5C14" w:rsidRPr="003D5C14" w:rsidSect="00785D7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18A0" w14:textId="77777777" w:rsidR="0036176F" w:rsidRDefault="0036176F">
      <w:pPr>
        <w:spacing w:after="0" w:line="240" w:lineRule="auto"/>
      </w:pPr>
      <w:r>
        <w:separator/>
      </w:r>
    </w:p>
  </w:endnote>
  <w:endnote w:type="continuationSeparator" w:id="0">
    <w:p w14:paraId="6C53A03A" w14:textId="77777777" w:rsidR="0036176F" w:rsidRDefault="0036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80"/>
    <w:family w:val="auto"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EAB2" w14:textId="77777777" w:rsidR="00831002" w:rsidRPr="00785D7A" w:rsidRDefault="00831002">
    <w:pPr>
      <w:pStyle w:val="Zpat"/>
      <w:pBdr>
        <w:bottom w:val="single" w:sz="6" w:space="1" w:color="auto"/>
      </w:pBdr>
      <w:jc w:val="right"/>
      <w:rPr>
        <w:sz w:val="6"/>
      </w:rPr>
    </w:pPr>
  </w:p>
  <w:p w14:paraId="7FB79191" w14:textId="77777777" w:rsidR="00831002" w:rsidRDefault="00D25495">
    <w:pPr>
      <w:pStyle w:val="Zpat"/>
      <w:jc w:val="right"/>
    </w:pPr>
    <w:r>
      <w:t xml:space="preserve">Strana </w:t>
    </w:r>
    <w:sdt>
      <w:sdtPr>
        <w:id w:val="19114156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B4F09">
          <w:rPr>
            <w:noProof/>
          </w:rPr>
          <w:t>2</w:t>
        </w:r>
        <w:r>
          <w:fldChar w:fldCharType="end"/>
        </w:r>
      </w:sdtContent>
    </w:sdt>
  </w:p>
  <w:p w14:paraId="40585EE3" w14:textId="77777777" w:rsidR="00831002" w:rsidRDefault="00831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66CE" w14:textId="77777777" w:rsidR="0036176F" w:rsidRDefault="0036176F">
      <w:pPr>
        <w:spacing w:after="0" w:line="240" w:lineRule="auto"/>
      </w:pPr>
      <w:r>
        <w:separator/>
      </w:r>
    </w:p>
  </w:footnote>
  <w:footnote w:type="continuationSeparator" w:id="0">
    <w:p w14:paraId="2576F2EE" w14:textId="77777777" w:rsidR="0036176F" w:rsidRDefault="0036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AF3E" w14:textId="6BE84FBE" w:rsidR="004102F4" w:rsidRPr="007F7162" w:rsidRDefault="004102F4" w:rsidP="004102F4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</w:rPr>
    </w:pPr>
    <w:r w:rsidRPr="007F7162">
      <w:rPr>
        <w:rFonts w:ascii="Arial" w:hAnsi="Arial" w:cs="Arial"/>
        <w:sz w:val="16"/>
      </w:rPr>
      <w:t xml:space="preserve">Dodatek č. </w:t>
    </w:r>
    <w:r w:rsidR="008077DC">
      <w:rPr>
        <w:rFonts w:ascii="Arial" w:hAnsi="Arial" w:cs="Arial"/>
        <w:sz w:val="16"/>
      </w:rPr>
      <w:t>9</w:t>
    </w:r>
    <w:r w:rsidRPr="007F7162">
      <w:rPr>
        <w:rFonts w:ascii="Arial" w:hAnsi="Arial" w:cs="Arial"/>
        <w:sz w:val="16"/>
      </w:rPr>
      <w:t xml:space="preserve"> Smlouvy o </w:t>
    </w:r>
    <w:r w:rsidR="00E85009" w:rsidRPr="007F7162">
      <w:rPr>
        <w:rFonts w:ascii="Arial" w:hAnsi="Arial" w:cs="Arial"/>
        <w:sz w:val="16"/>
      </w:rPr>
      <w:t>dílo – Komplexní</w:t>
    </w:r>
    <w:r w:rsidRPr="007F7162">
      <w:rPr>
        <w:rFonts w:ascii="Arial" w:hAnsi="Arial" w:cs="Arial"/>
        <w:sz w:val="16"/>
      </w:rPr>
      <w:t xml:space="preserve"> pozemkové úpravy v k. ú. </w:t>
    </w:r>
    <w:r w:rsidR="007F7162">
      <w:rPr>
        <w:rFonts w:ascii="Arial" w:hAnsi="Arial" w:cs="Arial"/>
        <w:sz w:val="16"/>
      </w:rPr>
      <w:t>Halenkovice</w:t>
    </w:r>
  </w:p>
  <w:p w14:paraId="0151E812" w14:textId="77777777" w:rsidR="00831002" w:rsidRPr="00785D7A" w:rsidRDefault="00831002" w:rsidP="00785D7A">
    <w:pPr>
      <w:pStyle w:val="Zhlav"/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5150" w14:textId="5A373F56" w:rsidR="008077DC" w:rsidRDefault="00D25495" w:rsidP="007F7162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>
      <w:tab/>
    </w:r>
    <w:r w:rsidR="007F7162" w:rsidRPr="007F7162">
      <w:rPr>
        <w:rFonts w:ascii="Arial" w:hAnsi="Arial" w:cs="Arial"/>
        <w:sz w:val="16"/>
      </w:rPr>
      <w:t>Číslo smlouvy objednatele:</w:t>
    </w:r>
    <w:r w:rsidR="007F7162">
      <w:rPr>
        <w:rFonts w:ascii="Arial" w:hAnsi="Arial" w:cs="Arial"/>
        <w:sz w:val="16"/>
      </w:rPr>
      <w:t xml:space="preserve"> </w:t>
    </w:r>
    <w:r w:rsidR="007F7162" w:rsidRPr="007F7162">
      <w:rPr>
        <w:rFonts w:ascii="Arial" w:hAnsi="Arial" w:cs="Arial"/>
        <w:sz w:val="16"/>
      </w:rPr>
      <w:t>1201-2017-525201</w:t>
    </w:r>
    <w:r w:rsidR="007F7162">
      <w:rPr>
        <w:rFonts w:ascii="Arial" w:hAnsi="Arial" w:cs="Arial"/>
        <w:sz w:val="16"/>
      </w:rPr>
      <w:t>/</w:t>
    </w:r>
    <w:r w:rsidR="0023400A">
      <w:rPr>
        <w:rFonts w:ascii="Arial" w:hAnsi="Arial" w:cs="Arial"/>
        <w:sz w:val="16"/>
      </w:rPr>
      <w:t>9</w:t>
    </w:r>
  </w:p>
  <w:p w14:paraId="18DA3FE4" w14:textId="38228E0B" w:rsidR="00693496" w:rsidRPr="00AD6575" w:rsidRDefault="00693496" w:rsidP="007F7162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UID: </w:t>
    </w:r>
    <w:r w:rsidRPr="00693496">
      <w:rPr>
        <w:rFonts w:ascii="Arial" w:hAnsi="Arial" w:cs="Arial"/>
        <w:sz w:val="16"/>
      </w:rPr>
      <w:t>spudms00000016201615</w:t>
    </w:r>
  </w:p>
  <w:p w14:paraId="3602DC8E" w14:textId="77777777" w:rsidR="007F7162" w:rsidRPr="007F7162" w:rsidRDefault="007F7162" w:rsidP="007F7162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 w:rsidRPr="007F7162">
      <w:rPr>
        <w:rFonts w:ascii="Arial" w:hAnsi="Arial" w:cs="Arial"/>
        <w:sz w:val="16"/>
      </w:rPr>
      <w:tab/>
      <w:t>Číslo smlouvy zhotovitele:</w:t>
    </w:r>
    <w:r w:rsidRPr="007F7162">
      <w:rPr>
        <w:rFonts w:ascii="Arial" w:hAnsi="Arial" w:cs="Arial"/>
        <w:sz w:val="16"/>
      </w:rPr>
      <w:tab/>
    </w:r>
  </w:p>
  <w:p w14:paraId="26D40050" w14:textId="77777777" w:rsidR="00831002" w:rsidRPr="00011338" w:rsidRDefault="007F7162" w:rsidP="007F716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20"/>
      </w:rPr>
    </w:pPr>
    <w:r w:rsidRPr="007F7162">
      <w:rPr>
        <w:rFonts w:ascii="Arial" w:hAnsi="Arial" w:cs="Arial"/>
        <w:sz w:val="16"/>
      </w:rPr>
      <w:tab/>
      <w:t>Komplexní pozemkové úpravy v k. ú. Halenkovice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B5E"/>
    <w:multiLevelType w:val="hybridMultilevel"/>
    <w:tmpl w:val="4DB80FA0"/>
    <w:lvl w:ilvl="0" w:tplc="42E49144">
      <w:start w:val="2"/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1B235362"/>
    <w:multiLevelType w:val="multilevel"/>
    <w:tmpl w:val="5AE0DE48"/>
    <w:lvl w:ilvl="0">
      <w:start w:val="6"/>
      <w:numFmt w:val="decimal"/>
      <w:lvlText w:val="%1."/>
      <w:lvlJc w:val="left"/>
      <w:pPr>
        <w:ind w:left="277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0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6" w:hanging="1800"/>
      </w:pPr>
      <w:rPr>
        <w:rFonts w:hint="default"/>
      </w:rPr>
    </w:lvl>
  </w:abstractNum>
  <w:abstractNum w:abstractNumId="2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D5048"/>
    <w:multiLevelType w:val="hybridMultilevel"/>
    <w:tmpl w:val="7F0C6B5A"/>
    <w:lvl w:ilvl="0" w:tplc="E2067B08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273493"/>
    <w:multiLevelType w:val="hybridMultilevel"/>
    <w:tmpl w:val="D2EC3CA4"/>
    <w:lvl w:ilvl="0" w:tplc="BE545100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5123E"/>
    <w:multiLevelType w:val="multilevel"/>
    <w:tmpl w:val="342A98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1898929456">
    <w:abstractNumId w:val="6"/>
  </w:num>
  <w:num w:numId="2" w16cid:durableId="151680378">
    <w:abstractNumId w:val="7"/>
  </w:num>
  <w:num w:numId="3" w16cid:durableId="797407127">
    <w:abstractNumId w:val="9"/>
  </w:num>
  <w:num w:numId="4" w16cid:durableId="1421367498">
    <w:abstractNumId w:val="3"/>
  </w:num>
  <w:num w:numId="5" w16cid:durableId="780493462">
    <w:abstractNumId w:val="2"/>
  </w:num>
  <w:num w:numId="6" w16cid:durableId="1934779438">
    <w:abstractNumId w:val="5"/>
  </w:num>
  <w:num w:numId="7" w16cid:durableId="774907900">
    <w:abstractNumId w:val="8"/>
  </w:num>
  <w:num w:numId="8" w16cid:durableId="427387993">
    <w:abstractNumId w:val="10"/>
  </w:num>
  <w:num w:numId="9" w16cid:durableId="1333946040">
    <w:abstractNumId w:val="1"/>
  </w:num>
  <w:num w:numId="10" w16cid:durableId="873274196">
    <w:abstractNumId w:val="0"/>
  </w:num>
  <w:num w:numId="11" w16cid:durableId="1742866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103BC"/>
    <w:rsid w:val="00011338"/>
    <w:rsid w:val="000116F1"/>
    <w:rsid w:val="00017F37"/>
    <w:rsid w:val="00021DAD"/>
    <w:rsid w:val="00022131"/>
    <w:rsid w:val="00027EF4"/>
    <w:rsid w:val="00037196"/>
    <w:rsid w:val="00037BC1"/>
    <w:rsid w:val="000405FD"/>
    <w:rsid w:val="00045638"/>
    <w:rsid w:val="000476F1"/>
    <w:rsid w:val="00050E01"/>
    <w:rsid w:val="00056784"/>
    <w:rsid w:val="00061223"/>
    <w:rsid w:val="0007015D"/>
    <w:rsid w:val="00071602"/>
    <w:rsid w:val="00077F43"/>
    <w:rsid w:val="00086502"/>
    <w:rsid w:val="000A0FCF"/>
    <w:rsid w:val="000B3342"/>
    <w:rsid w:val="000B7EFB"/>
    <w:rsid w:val="000D077E"/>
    <w:rsid w:val="000E5450"/>
    <w:rsid w:val="000F1D0D"/>
    <w:rsid w:val="000F1DB1"/>
    <w:rsid w:val="000F60C8"/>
    <w:rsid w:val="00103388"/>
    <w:rsid w:val="0010657B"/>
    <w:rsid w:val="00115759"/>
    <w:rsid w:val="001231AA"/>
    <w:rsid w:val="00130184"/>
    <w:rsid w:val="00130D76"/>
    <w:rsid w:val="0013184E"/>
    <w:rsid w:val="0013369A"/>
    <w:rsid w:val="0014033E"/>
    <w:rsid w:val="00143EAB"/>
    <w:rsid w:val="00146D2D"/>
    <w:rsid w:val="00150725"/>
    <w:rsid w:val="00151269"/>
    <w:rsid w:val="0015197C"/>
    <w:rsid w:val="00161AF0"/>
    <w:rsid w:val="00162640"/>
    <w:rsid w:val="00171555"/>
    <w:rsid w:val="00172347"/>
    <w:rsid w:val="00174777"/>
    <w:rsid w:val="00174896"/>
    <w:rsid w:val="00176CE0"/>
    <w:rsid w:val="00193506"/>
    <w:rsid w:val="0019668F"/>
    <w:rsid w:val="001A0CF7"/>
    <w:rsid w:val="001B1F4A"/>
    <w:rsid w:val="001B21E0"/>
    <w:rsid w:val="001B74A4"/>
    <w:rsid w:val="001C15B4"/>
    <w:rsid w:val="001C26A1"/>
    <w:rsid w:val="001C515E"/>
    <w:rsid w:val="001C6D9D"/>
    <w:rsid w:val="001D1A7C"/>
    <w:rsid w:val="001D7024"/>
    <w:rsid w:val="001E628B"/>
    <w:rsid w:val="002132D6"/>
    <w:rsid w:val="0021636C"/>
    <w:rsid w:val="0022537A"/>
    <w:rsid w:val="00231E97"/>
    <w:rsid w:val="002321EC"/>
    <w:rsid w:val="00232AC0"/>
    <w:rsid w:val="0023400A"/>
    <w:rsid w:val="00234195"/>
    <w:rsid w:val="00240F1F"/>
    <w:rsid w:val="002666CD"/>
    <w:rsid w:val="00282655"/>
    <w:rsid w:val="00284388"/>
    <w:rsid w:val="00291F30"/>
    <w:rsid w:val="00294139"/>
    <w:rsid w:val="00295493"/>
    <w:rsid w:val="00295E91"/>
    <w:rsid w:val="002C1931"/>
    <w:rsid w:val="002D3C0B"/>
    <w:rsid w:val="002D4888"/>
    <w:rsid w:val="002D791E"/>
    <w:rsid w:val="002E374B"/>
    <w:rsid w:val="002F0D51"/>
    <w:rsid w:val="002F49CA"/>
    <w:rsid w:val="0030098B"/>
    <w:rsid w:val="003138D4"/>
    <w:rsid w:val="00323DB4"/>
    <w:rsid w:val="003272B7"/>
    <w:rsid w:val="00333170"/>
    <w:rsid w:val="00340389"/>
    <w:rsid w:val="00344049"/>
    <w:rsid w:val="00356ADA"/>
    <w:rsid w:val="003610B0"/>
    <w:rsid w:val="0036176F"/>
    <w:rsid w:val="00362949"/>
    <w:rsid w:val="0036782D"/>
    <w:rsid w:val="003706D7"/>
    <w:rsid w:val="00380FC4"/>
    <w:rsid w:val="00381FB0"/>
    <w:rsid w:val="00385B8C"/>
    <w:rsid w:val="00396B60"/>
    <w:rsid w:val="003A0F8B"/>
    <w:rsid w:val="003B0C0D"/>
    <w:rsid w:val="003B0C71"/>
    <w:rsid w:val="003B1267"/>
    <w:rsid w:val="003B345D"/>
    <w:rsid w:val="003D5C14"/>
    <w:rsid w:val="003D72DA"/>
    <w:rsid w:val="003D7D77"/>
    <w:rsid w:val="003E0983"/>
    <w:rsid w:val="003E0CDA"/>
    <w:rsid w:val="003F2E15"/>
    <w:rsid w:val="003F6662"/>
    <w:rsid w:val="00400B5C"/>
    <w:rsid w:val="00405933"/>
    <w:rsid w:val="004102F4"/>
    <w:rsid w:val="00411FA2"/>
    <w:rsid w:val="0042183A"/>
    <w:rsid w:val="004238A6"/>
    <w:rsid w:val="00424B35"/>
    <w:rsid w:val="004307EE"/>
    <w:rsid w:val="004349B6"/>
    <w:rsid w:val="00437DA5"/>
    <w:rsid w:val="00451DBE"/>
    <w:rsid w:val="00455D5A"/>
    <w:rsid w:val="004637E0"/>
    <w:rsid w:val="004638A8"/>
    <w:rsid w:val="00464136"/>
    <w:rsid w:val="00466C6D"/>
    <w:rsid w:val="0046721A"/>
    <w:rsid w:val="004810B3"/>
    <w:rsid w:val="00492A12"/>
    <w:rsid w:val="00492E4C"/>
    <w:rsid w:val="004A08F8"/>
    <w:rsid w:val="004A25F0"/>
    <w:rsid w:val="004A40E4"/>
    <w:rsid w:val="004A696A"/>
    <w:rsid w:val="004B5F5C"/>
    <w:rsid w:val="004C279E"/>
    <w:rsid w:val="004C304F"/>
    <w:rsid w:val="004D0C2E"/>
    <w:rsid w:val="004D6B92"/>
    <w:rsid w:val="004E38B0"/>
    <w:rsid w:val="004F4C7F"/>
    <w:rsid w:val="00500C1D"/>
    <w:rsid w:val="00502EF1"/>
    <w:rsid w:val="005059EF"/>
    <w:rsid w:val="00515947"/>
    <w:rsid w:val="0051773F"/>
    <w:rsid w:val="005202E0"/>
    <w:rsid w:val="005210B0"/>
    <w:rsid w:val="00524E0F"/>
    <w:rsid w:val="00525FA4"/>
    <w:rsid w:val="005316E1"/>
    <w:rsid w:val="00534C7F"/>
    <w:rsid w:val="005365B5"/>
    <w:rsid w:val="00540F5F"/>
    <w:rsid w:val="0054115D"/>
    <w:rsid w:val="00542AFA"/>
    <w:rsid w:val="0055389D"/>
    <w:rsid w:val="00553CF9"/>
    <w:rsid w:val="005555C5"/>
    <w:rsid w:val="00557D61"/>
    <w:rsid w:val="005811A2"/>
    <w:rsid w:val="0058364B"/>
    <w:rsid w:val="0058697B"/>
    <w:rsid w:val="00590C28"/>
    <w:rsid w:val="005A6538"/>
    <w:rsid w:val="005B15CC"/>
    <w:rsid w:val="005B24BE"/>
    <w:rsid w:val="005B50BE"/>
    <w:rsid w:val="005B50C6"/>
    <w:rsid w:val="005B554D"/>
    <w:rsid w:val="005C2291"/>
    <w:rsid w:val="005D1180"/>
    <w:rsid w:val="005D38BE"/>
    <w:rsid w:val="006126E9"/>
    <w:rsid w:val="006156F8"/>
    <w:rsid w:val="006162BD"/>
    <w:rsid w:val="00626BA7"/>
    <w:rsid w:val="00630E6C"/>
    <w:rsid w:val="006332E0"/>
    <w:rsid w:val="00633D21"/>
    <w:rsid w:val="0065014A"/>
    <w:rsid w:val="00650C78"/>
    <w:rsid w:val="006542E6"/>
    <w:rsid w:val="006707AF"/>
    <w:rsid w:val="006724C1"/>
    <w:rsid w:val="00693496"/>
    <w:rsid w:val="00693FD4"/>
    <w:rsid w:val="00694775"/>
    <w:rsid w:val="006A0B8C"/>
    <w:rsid w:val="006C2F03"/>
    <w:rsid w:val="006D5394"/>
    <w:rsid w:val="006E0847"/>
    <w:rsid w:val="006F5907"/>
    <w:rsid w:val="007113C6"/>
    <w:rsid w:val="00716D40"/>
    <w:rsid w:val="00730D58"/>
    <w:rsid w:val="00737E92"/>
    <w:rsid w:val="0074043D"/>
    <w:rsid w:val="007420CD"/>
    <w:rsid w:val="00743E03"/>
    <w:rsid w:val="007463B4"/>
    <w:rsid w:val="007469BF"/>
    <w:rsid w:val="00751681"/>
    <w:rsid w:val="00755FDA"/>
    <w:rsid w:val="007632A2"/>
    <w:rsid w:val="007666FE"/>
    <w:rsid w:val="00766F74"/>
    <w:rsid w:val="00770776"/>
    <w:rsid w:val="00771113"/>
    <w:rsid w:val="007723C7"/>
    <w:rsid w:val="00783E97"/>
    <w:rsid w:val="00784373"/>
    <w:rsid w:val="007B5CFF"/>
    <w:rsid w:val="007B75BD"/>
    <w:rsid w:val="007C10D6"/>
    <w:rsid w:val="007D34F6"/>
    <w:rsid w:val="007F6193"/>
    <w:rsid w:val="007F711F"/>
    <w:rsid w:val="007F7162"/>
    <w:rsid w:val="0080253E"/>
    <w:rsid w:val="008077DC"/>
    <w:rsid w:val="0082146B"/>
    <w:rsid w:val="00831002"/>
    <w:rsid w:val="00834CAB"/>
    <w:rsid w:val="00841350"/>
    <w:rsid w:val="00844E23"/>
    <w:rsid w:val="00863D6B"/>
    <w:rsid w:val="00863FF2"/>
    <w:rsid w:val="0087182D"/>
    <w:rsid w:val="00871DD8"/>
    <w:rsid w:val="0087209A"/>
    <w:rsid w:val="00877D1E"/>
    <w:rsid w:val="00886B5C"/>
    <w:rsid w:val="00887C81"/>
    <w:rsid w:val="00893DFF"/>
    <w:rsid w:val="008A0267"/>
    <w:rsid w:val="008A0C83"/>
    <w:rsid w:val="008A2F62"/>
    <w:rsid w:val="008A3B8A"/>
    <w:rsid w:val="008A43E5"/>
    <w:rsid w:val="008B4F09"/>
    <w:rsid w:val="008C4332"/>
    <w:rsid w:val="008C6280"/>
    <w:rsid w:val="008E74D4"/>
    <w:rsid w:val="008F1329"/>
    <w:rsid w:val="008F4423"/>
    <w:rsid w:val="008F74D6"/>
    <w:rsid w:val="008F7630"/>
    <w:rsid w:val="008F7772"/>
    <w:rsid w:val="009053FA"/>
    <w:rsid w:val="0090622E"/>
    <w:rsid w:val="009066BD"/>
    <w:rsid w:val="009147F1"/>
    <w:rsid w:val="00922BBF"/>
    <w:rsid w:val="00922C12"/>
    <w:rsid w:val="009379AA"/>
    <w:rsid w:val="00942BA6"/>
    <w:rsid w:val="00944094"/>
    <w:rsid w:val="0095445F"/>
    <w:rsid w:val="00960510"/>
    <w:rsid w:val="0097169E"/>
    <w:rsid w:val="00972652"/>
    <w:rsid w:val="00983B36"/>
    <w:rsid w:val="009901D2"/>
    <w:rsid w:val="009C3BC7"/>
    <w:rsid w:val="009C5429"/>
    <w:rsid w:val="009C69AC"/>
    <w:rsid w:val="009D24D5"/>
    <w:rsid w:val="009D6EF4"/>
    <w:rsid w:val="009D6FC0"/>
    <w:rsid w:val="009E09A3"/>
    <w:rsid w:val="009F60B3"/>
    <w:rsid w:val="009F6F17"/>
    <w:rsid w:val="00A11E4F"/>
    <w:rsid w:val="00A2602C"/>
    <w:rsid w:val="00A30B92"/>
    <w:rsid w:val="00A42E40"/>
    <w:rsid w:val="00A42E8B"/>
    <w:rsid w:val="00A44C43"/>
    <w:rsid w:val="00A55D79"/>
    <w:rsid w:val="00A56D4A"/>
    <w:rsid w:val="00A632F4"/>
    <w:rsid w:val="00A74261"/>
    <w:rsid w:val="00A754B3"/>
    <w:rsid w:val="00A80695"/>
    <w:rsid w:val="00A8559A"/>
    <w:rsid w:val="00A86332"/>
    <w:rsid w:val="00A8654B"/>
    <w:rsid w:val="00A972C1"/>
    <w:rsid w:val="00AA6129"/>
    <w:rsid w:val="00AB4B4A"/>
    <w:rsid w:val="00AB4BC1"/>
    <w:rsid w:val="00AB687C"/>
    <w:rsid w:val="00AC0902"/>
    <w:rsid w:val="00AD4F90"/>
    <w:rsid w:val="00AD6575"/>
    <w:rsid w:val="00AE1C8B"/>
    <w:rsid w:val="00AE33B1"/>
    <w:rsid w:val="00AE3815"/>
    <w:rsid w:val="00B072A0"/>
    <w:rsid w:val="00B07C69"/>
    <w:rsid w:val="00B256EB"/>
    <w:rsid w:val="00B30594"/>
    <w:rsid w:val="00B37D44"/>
    <w:rsid w:val="00B673E1"/>
    <w:rsid w:val="00B71ABB"/>
    <w:rsid w:val="00B83F17"/>
    <w:rsid w:val="00B878F9"/>
    <w:rsid w:val="00B93677"/>
    <w:rsid w:val="00BA247D"/>
    <w:rsid w:val="00BA59FC"/>
    <w:rsid w:val="00BA7E51"/>
    <w:rsid w:val="00BB5681"/>
    <w:rsid w:val="00BD6542"/>
    <w:rsid w:val="00BE12DC"/>
    <w:rsid w:val="00BE1DC1"/>
    <w:rsid w:val="00BE26CD"/>
    <w:rsid w:val="00BE6E18"/>
    <w:rsid w:val="00BF7402"/>
    <w:rsid w:val="00C01A61"/>
    <w:rsid w:val="00C02EDC"/>
    <w:rsid w:val="00C04F53"/>
    <w:rsid w:val="00C1133C"/>
    <w:rsid w:val="00C15B3A"/>
    <w:rsid w:val="00C16429"/>
    <w:rsid w:val="00C2626D"/>
    <w:rsid w:val="00C270C5"/>
    <w:rsid w:val="00C31FD3"/>
    <w:rsid w:val="00C50C6C"/>
    <w:rsid w:val="00C5254D"/>
    <w:rsid w:val="00C53BF3"/>
    <w:rsid w:val="00C53E21"/>
    <w:rsid w:val="00C668AF"/>
    <w:rsid w:val="00C71D31"/>
    <w:rsid w:val="00C774ED"/>
    <w:rsid w:val="00C82FCD"/>
    <w:rsid w:val="00C838FD"/>
    <w:rsid w:val="00C86982"/>
    <w:rsid w:val="00C86E78"/>
    <w:rsid w:val="00C93B00"/>
    <w:rsid w:val="00C940F6"/>
    <w:rsid w:val="00C95471"/>
    <w:rsid w:val="00C97C43"/>
    <w:rsid w:val="00CB032F"/>
    <w:rsid w:val="00CB678B"/>
    <w:rsid w:val="00CC1F13"/>
    <w:rsid w:val="00CE607C"/>
    <w:rsid w:val="00CF00F2"/>
    <w:rsid w:val="00CF4C6A"/>
    <w:rsid w:val="00CF595A"/>
    <w:rsid w:val="00CF6907"/>
    <w:rsid w:val="00D02997"/>
    <w:rsid w:val="00D02EF8"/>
    <w:rsid w:val="00D06909"/>
    <w:rsid w:val="00D10703"/>
    <w:rsid w:val="00D1102E"/>
    <w:rsid w:val="00D12C1A"/>
    <w:rsid w:val="00D2169B"/>
    <w:rsid w:val="00D231E9"/>
    <w:rsid w:val="00D23E0C"/>
    <w:rsid w:val="00D25495"/>
    <w:rsid w:val="00D26BC7"/>
    <w:rsid w:val="00D41B4B"/>
    <w:rsid w:val="00D438E1"/>
    <w:rsid w:val="00D4500E"/>
    <w:rsid w:val="00D45F7E"/>
    <w:rsid w:val="00D474DE"/>
    <w:rsid w:val="00D546FB"/>
    <w:rsid w:val="00D56222"/>
    <w:rsid w:val="00D627B7"/>
    <w:rsid w:val="00D65F49"/>
    <w:rsid w:val="00D92561"/>
    <w:rsid w:val="00DA12D4"/>
    <w:rsid w:val="00DA3671"/>
    <w:rsid w:val="00DA4EC8"/>
    <w:rsid w:val="00DA79C7"/>
    <w:rsid w:val="00DB0012"/>
    <w:rsid w:val="00DC2A6C"/>
    <w:rsid w:val="00DC52ED"/>
    <w:rsid w:val="00DC7BC4"/>
    <w:rsid w:val="00DD3E33"/>
    <w:rsid w:val="00DD701E"/>
    <w:rsid w:val="00DE58E7"/>
    <w:rsid w:val="00DF12A5"/>
    <w:rsid w:val="00DF2985"/>
    <w:rsid w:val="00DF5792"/>
    <w:rsid w:val="00DF794F"/>
    <w:rsid w:val="00DF7C29"/>
    <w:rsid w:val="00E133D6"/>
    <w:rsid w:val="00E147FB"/>
    <w:rsid w:val="00E1726D"/>
    <w:rsid w:val="00E17BBF"/>
    <w:rsid w:val="00E26ED7"/>
    <w:rsid w:val="00E35FBE"/>
    <w:rsid w:val="00E41B36"/>
    <w:rsid w:val="00E52C75"/>
    <w:rsid w:val="00E71AF0"/>
    <w:rsid w:val="00E75843"/>
    <w:rsid w:val="00E80147"/>
    <w:rsid w:val="00E81683"/>
    <w:rsid w:val="00E85009"/>
    <w:rsid w:val="00EA504B"/>
    <w:rsid w:val="00EA7EF7"/>
    <w:rsid w:val="00EB11AF"/>
    <w:rsid w:val="00EB2DAD"/>
    <w:rsid w:val="00EC5DF6"/>
    <w:rsid w:val="00ED497F"/>
    <w:rsid w:val="00EF1E9C"/>
    <w:rsid w:val="00EF22E0"/>
    <w:rsid w:val="00EF6BC7"/>
    <w:rsid w:val="00EF6DE1"/>
    <w:rsid w:val="00F3429D"/>
    <w:rsid w:val="00F36DF9"/>
    <w:rsid w:val="00F418E8"/>
    <w:rsid w:val="00F50C6D"/>
    <w:rsid w:val="00F5562E"/>
    <w:rsid w:val="00F558E7"/>
    <w:rsid w:val="00F55C68"/>
    <w:rsid w:val="00F67CDD"/>
    <w:rsid w:val="00F83BE5"/>
    <w:rsid w:val="00F861D0"/>
    <w:rsid w:val="00F92C9F"/>
    <w:rsid w:val="00FB35BD"/>
    <w:rsid w:val="00FD07A3"/>
    <w:rsid w:val="00FD0A84"/>
    <w:rsid w:val="00FD46A2"/>
    <w:rsid w:val="00FE29A6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F0942"/>
  <w15:docId w15:val="{C2F49820-3C6A-4C9E-B352-EFD33878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D6B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character" w:styleId="Siln">
    <w:name w:val="Strong"/>
    <w:basedOn w:val="Standardnpsmoodstavce"/>
    <w:uiPriority w:val="22"/>
    <w:qFormat/>
    <w:rsid w:val="00FD46A2"/>
    <w:rPr>
      <w:b/>
      <w:bCs/>
    </w:rPr>
  </w:style>
  <w:style w:type="paragraph" w:customStyle="1" w:styleId="Odstaveca">
    <w:name w:val="Odstavec a)"/>
    <w:basedOn w:val="Odstavecseseznamem"/>
    <w:qFormat/>
    <w:rsid w:val="00E75843"/>
    <w:pPr>
      <w:numPr>
        <w:numId w:val="0"/>
      </w:numPr>
      <w:ind w:left="1728" w:hanging="452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E75843"/>
    <w:pPr>
      <w:numPr>
        <w:numId w:val="0"/>
      </w:numPr>
      <w:ind w:left="2552" w:hanging="1112"/>
    </w:pPr>
    <w:rPr>
      <w:lang w:val="fr-FR"/>
    </w:rPr>
  </w:style>
  <w:style w:type="character" w:styleId="Hypertextovodkaz">
    <w:name w:val="Hyperlink"/>
    <w:basedOn w:val="Standardnpsmoodstavce"/>
    <w:uiPriority w:val="99"/>
    <w:unhideWhenUsed/>
    <w:rsid w:val="00451D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0C6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1FD3"/>
    <w:pPr>
      <w:numPr>
        <w:ilvl w:val="1"/>
      </w:numPr>
      <w:spacing w:before="120" w:after="160" w:line="259" w:lineRule="auto"/>
      <w:jc w:val="center"/>
    </w:pPr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31FD3"/>
    <w:rPr>
      <w:rFonts w:eastAsiaTheme="minorEastAsia"/>
      <w:color w:val="5A5A5A" w:themeColor="text1" w:themeTint="A5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B07C69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B07C69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53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38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38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8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0044-7132-46B5-AE23-D685C311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Matyáštík Ivo</dc:creator>
  <cp:lastModifiedBy>Dubcová Petra Ing.</cp:lastModifiedBy>
  <cp:revision>7</cp:revision>
  <cp:lastPrinted>2019-01-25T10:04:00Z</cp:lastPrinted>
  <dcterms:created xsi:type="dcterms:W3CDTF">2025-12-09T09:10:00Z</dcterms:created>
  <dcterms:modified xsi:type="dcterms:W3CDTF">2025-12-09T13:19:00Z</dcterms:modified>
</cp:coreProperties>
</file>