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3EC8FDE3" w:rsidR="00E0086F" w:rsidRPr="003A4AD0" w:rsidRDefault="005C1291" w:rsidP="00391A2F">
      <w:pPr>
        <w:pStyle w:val="Nzev"/>
        <w:spacing w:line="276" w:lineRule="auto"/>
        <w:rPr>
          <w:rFonts w:ascii="Arial" w:hAnsi="Arial"/>
          <w:b w:val="0"/>
          <w:bCs w:val="0"/>
          <w:szCs w:val="22"/>
        </w:rPr>
      </w:pPr>
      <w:bookmarkStart w:id="0" w:name="_Hlk215123339"/>
      <w:r w:rsidRPr="003A4AD0">
        <w:rPr>
          <w:rFonts w:ascii="Arial" w:hAnsi="Arial"/>
          <w:szCs w:val="22"/>
        </w:rPr>
        <w:t>Dodatek č.</w:t>
      </w:r>
      <w:r w:rsidR="00BB3E50">
        <w:rPr>
          <w:rFonts w:ascii="Arial" w:hAnsi="Arial"/>
          <w:szCs w:val="22"/>
        </w:rPr>
        <w:t xml:space="preserve"> 6</w:t>
      </w:r>
      <w:r w:rsidRPr="003A4AD0">
        <w:rPr>
          <w:rFonts w:ascii="Arial" w:hAnsi="Arial"/>
          <w:szCs w:val="22"/>
        </w:rPr>
        <w:t xml:space="preserve"> ke smlouvě o dílo</w:t>
      </w:r>
    </w:p>
    <w:p w14:paraId="2B871BEE" w14:textId="6CF4FE2C" w:rsidR="00E0086F" w:rsidRPr="003A4AD0" w:rsidRDefault="00E0086F" w:rsidP="00391A2F">
      <w:pPr>
        <w:pStyle w:val="Normln-odrky"/>
        <w:numPr>
          <w:ilvl w:val="0"/>
          <w:numId w:val="0"/>
        </w:numPr>
        <w:spacing w:before="240" w:line="276" w:lineRule="auto"/>
        <w:jc w:val="center"/>
        <w:rPr>
          <w:rFonts w:cs="Arial"/>
          <w:sz w:val="22"/>
        </w:rPr>
      </w:pPr>
      <w:r w:rsidRPr="003A4AD0">
        <w:rPr>
          <w:rFonts w:cs="Arial"/>
          <w:sz w:val="22"/>
        </w:rPr>
        <w:t>uzavřen</w:t>
      </w:r>
      <w:r w:rsidR="005C1291" w:rsidRPr="003A4AD0">
        <w:rPr>
          <w:rFonts w:cs="Arial"/>
          <w:sz w:val="22"/>
        </w:rPr>
        <w:t>é</w:t>
      </w:r>
      <w:r w:rsidRPr="003A4AD0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3A4AD0">
        <w:rPr>
          <w:rFonts w:cs="Arial"/>
          <w:b/>
          <w:bCs/>
          <w:sz w:val="22"/>
        </w:rPr>
        <w:t>Smlouva</w:t>
      </w:r>
      <w:r w:rsidRPr="003A4AD0">
        <w:rPr>
          <w:rFonts w:cs="Arial"/>
          <w:sz w:val="22"/>
        </w:rPr>
        <w:t>“)</w:t>
      </w:r>
      <w:r w:rsidR="005C1291" w:rsidRPr="003A4AD0">
        <w:rPr>
          <w:rFonts w:cs="Arial"/>
          <w:sz w:val="22"/>
        </w:rPr>
        <w:t xml:space="preserve"> č. objednatele: </w:t>
      </w:r>
      <w:r w:rsidR="00CA090F">
        <w:rPr>
          <w:rFonts w:cs="Arial"/>
          <w:sz w:val="22"/>
        </w:rPr>
        <w:t>34</w:t>
      </w:r>
      <w:r w:rsidR="005C1291" w:rsidRPr="003A4AD0">
        <w:rPr>
          <w:rFonts w:cs="Arial"/>
          <w:sz w:val="22"/>
        </w:rPr>
        <w:t>-2021-537</w:t>
      </w:r>
      <w:r w:rsidR="00CA090F">
        <w:rPr>
          <w:rFonts w:cs="Arial"/>
          <w:sz w:val="22"/>
        </w:rPr>
        <w:t>100</w:t>
      </w:r>
      <w:r w:rsidR="00DD27A1">
        <w:rPr>
          <w:rFonts w:cs="Arial"/>
          <w:sz w:val="22"/>
        </w:rPr>
        <w:t>, č. j.</w:t>
      </w:r>
      <w:r w:rsidR="00F534DA" w:rsidRPr="00F534DA">
        <w:t xml:space="preserve"> </w:t>
      </w:r>
      <w:r w:rsidR="00F534DA" w:rsidRPr="00F534DA">
        <w:rPr>
          <w:rFonts w:cs="Arial"/>
          <w:sz w:val="22"/>
        </w:rPr>
        <w:t>SPU 486054/2025</w:t>
      </w:r>
      <w:r w:rsidR="00DD27A1">
        <w:rPr>
          <w:rFonts w:cs="Arial"/>
          <w:sz w:val="22"/>
        </w:rPr>
        <w:t xml:space="preserve"> UID:</w:t>
      </w:r>
      <w:r w:rsidR="00F534DA">
        <w:t> </w:t>
      </w:r>
      <w:r w:rsidR="00F534DA" w:rsidRPr="00F534DA">
        <w:rPr>
          <w:rFonts w:cs="Arial"/>
          <w:sz w:val="22"/>
        </w:rPr>
        <w:t>spuess980528af</w:t>
      </w:r>
    </w:p>
    <w:p w14:paraId="7947449C" w14:textId="77777777" w:rsidR="00E0086F" w:rsidRPr="003A4AD0" w:rsidRDefault="00E0086F" w:rsidP="00391A2F">
      <w:pPr>
        <w:pStyle w:val="Nadpis1"/>
        <w:keepNext w:val="0"/>
        <w:spacing w:after="120" w:line="276" w:lineRule="auto"/>
        <w:jc w:val="both"/>
        <w:rPr>
          <w:rFonts w:ascii="Arial" w:hAnsi="Arial"/>
          <w:b w:val="0"/>
          <w:szCs w:val="22"/>
        </w:rPr>
      </w:pPr>
      <w:r w:rsidRPr="003A4AD0">
        <w:rPr>
          <w:rFonts w:ascii="Arial" w:hAnsi="Arial"/>
          <w:szCs w:val="22"/>
        </w:rPr>
        <w:t>SMLUVNÍ STRANY</w:t>
      </w:r>
    </w:p>
    <w:p w14:paraId="3E201BFE" w14:textId="5E761910" w:rsidR="00E0086F" w:rsidRPr="003A4AD0" w:rsidRDefault="00E0086F" w:rsidP="00226ED9">
      <w:pPr>
        <w:pStyle w:val="Level3"/>
        <w:numPr>
          <w:ilvl w:val="0"/>
          <w:numId w:val="13"/>
        </w:numPr>
        <w:spacing w:before="120"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3A4AD0">
        <w:rPr>
          <w:rFonts w:ascii="Arial" w:hAnsi="Arial" w:cs="Arial"/>
          <w:b/>
          <w:szCs w:val="22"/>
        </w:rPr>
        <w:t>Česká republika</w:t>
      </w:r>
      <w:r w:rsidR="004F5D1F" w:rsidRPr="003A4AD0">
        <w:rPr>
          <w:rFonts w:ascii="Arial" w:hAnsi="Arial" w:cs="Arial"/>
          <w:b/>
          <w:szCs w:val="22"/>
        </w:rPr>
        <w:t xml:space="preserve"> –</w:t>
      </w:r>
      <w:r w:rsidRPr="003A4AD0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D4AC753" w:rsidR="00E0086F" w:rsidRPr="003A4AD0" w:rsidRDefault="00E0086F" w:rsidP="00391A2F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>se sídlem Husinecká 1024/</w:t>
      </w:r>
      <w:proofErr w:type="gramStart"/>
      <w:r w:rsidRPr="003A4AD0">
        <w:rPr>
          <w:rFonts w:ascii="Arial" w:hAnsi="Arial" w:cs="Arial"/>
        </w:rPr>
        <w:t>11a</w:t>
      </w:r>
      <w:proofErr w:type="gramEnd"/>
      <w:r w:rsidRPr="003A4AD0">
        <w:rPr>
          <w:rFonts w:ascii="Arial" w:hAnsi="Arial" w:cs="Arial"/>
        </w:rPr>
        <w:t xml:space="preserve">, 130 00 Praha 3 – Žižkov, IČO: 013 12 774, Krajský pozemkový úřad pro </w:t>
      </w:r>
      <w:r w:rsidR="002C7ADB" w:rsidRPr="003A4AD0">
        <w:rPr>
          <w:rFonts w:ascii="Arial" w:hAnsi="Arial" w:cs="Arial"/>
          <w:snapToGrid w:val="0"/>
        </w:rPr>
        <w:t>Středočeský kraj a hl. m. Praha</w:t>
      </w:r>
      <w:r w:rsidRPr="003A4AD0">
        <w:rPr>
          <w:rFonts w:ascii="Arial" w:hAnsi="Arial" w:cs="Arial"/>
          <w:snapToGrid w:val="0"/>
        </w:rPr>
        <w:t xml:space="preserve">, na adrese </w:t>
      </w:r>
      <w:r w:rsidR="002C7ADB" w:rsidRPr="003A4AD0">
        <w:rPr>
          <w:rFonts w:ascii="Arial" w:hAnsi="Arial" w:cs="Arial"/>
          <w:snapToGrid w:val="0"/>
        </w:rPr>
        <w:t xml:space="preserve">Nám. Winstona Churchilla 1800/2, </w:t>
      </w:r>
      <w:r w:rsidR="002C7ADB" w:rsidRPr="003A4AD0">
        <w:rPr>
          <w:rFonts w:ascii="Arial" w:hAnsi="Arial" w:cs="Arial"/>
          <w:snapToGrid w:val="0"/>
        </w:rPr>
        <w:br/>
        <w:t>130 00 Praha 3 - Žižkov</w:t>
      </w:r>
    </w:p>
    <w:p w14:paraId="2BB55C1B" w14:textId="4297DF6F" w:rsidR="00E0086F" w:rsidRPr="003A4AD0" w:rsidRDefault="00E0086F" w:rsidP="00391A2F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 xml:space="preserve">Zastoupená: </w:t>
      </w:r>
      <w:r w:rsidR="002C7ADB" w:rsidRPr="003A4AD0">
        <w:rPr>
          <w:rFonts w:ascii="Arial" w:hAnsi="Arial" w:cs="Arial"/>
        </w:rPr>
        <w:t>Ing. Jiří Veselý, ředitel</w:t>
      </w:r>
      <w:r w:rsidRPr="003A4AD0">
        <w:rPr>
          <w:rFonts w:ascii="Arial" w:hAnsi="Arial" w:cs="Arial"/>
          <w:iCs/>
        </w:rPr>
        <w:t xml:space="preserve"> </w:t>
      </w:r>
    </w:p>
    <w:p w14:paraId="679B3B2B" w14:textId="163F3077" w:rsidR="00E0086F" w:rsidRPr="003A4AD0" w:rsidRDefault="00E0086F" w:rsidP="00391A2F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 xml:space="preserve">Ve smluvních záležitostech </w:t>
      </w:r>
      <w:r w:rsidR="00EC1291" w:rsidRPr="003A4AD0">
        <w:rPr>
          <w:rFonts w:ascii="Arial" w:hAnsi="Arial" w:cs="Arial"/>
        </w:rPr>
        <w:t>zastoupená</w:t>
      </w:r>
      <w:r w:rsidRPr="003A4AD0">
        <w:rPr>
          <w:rFonts w:ascii="Arial" w:hAnsi="Arial" w:cs="Arial"/>
        </w:rPr>
        <w:t xml:space="preserve">: </w:t>
      </w:r>
      <w:r w:rsidR="002C7ADB" w:rsidRPr="003A4AD0">
        <w:rPr>
          <w:rFonts w:ascii="Arial" w:hAnsi="Arial" w:cs="Arial"/>
        </w:rPr>
        <w:t>Ing. Jiří Veselý, ředitel</w:t>
      </w:r>
      <w:r w:rsidRPr="003A4AD0">
        <w:rPr>
          <w:rFonts w:ascii="Arial" w:hAnsi="Arial" w:cs="Arial"/>
        </w:rPr>
        <w:t xml:space="preserve"> </w:t>
      </w:r>
    </w:p>
    <w:p w14:paraId="4939C5C6" w14:textId="158CA8BF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 xml:space="preserve">V technických záležitostech </w:t>
      </w:r>
      <w:r w:rsidR="00EC1291" w:rsidRPr="003A4AD0">
        <w:rPr>
          <w:rFonts w:ascii="Arial" w:hAnsi="Arial" w:cs="Arial"/>
        </w:rPr>
        <w:t>zastoupená</w:t>
      </w:r>
      <w:r w:rsidRPr="003A4AD0">
        <w:rPr>
          <w:rFonts w:ascii="Arial" w:hAnsi="Arial" w:cs="Arial"/>
        </w:rPr>
        <w:t>:</w:t>
      </w:r>
      <w:r w:rsidRPr="003A4AD0">
        <w:rPr>
          <w:rFonts w:ascii="Arial" w:hAnsi="Arial" w:cs="Arial"/>
          <w:snapToGrid w:val="0"/>
        </w:rPr>
        <w:t xml:space="preserve"> </w:t>
      </w:r>
      <w:r w:rsidR="002C7ADB" w:rsidRPr="00BB3E50">
        <w:rPr>
          <w:rFonts w:ascii="Arial" w:hAnsi="Arial" w:cs="Arial"/>
          <w:snapToGrid w:val="0"/>
          <w:color w:val="FF0000"/>
        </w:rPr>
        <w:t xml:space="preserve">Ing. </w:t>
      </w:r>
      <w:r w:rsidR="00BB3E50" w:rsidRPr="00BB3E50">
        <w:rPr>
          <w:rFonts w:ascii="Arial" w:hAnsi="Arial" w:cs="Arial"/>
          <w:snapToGrid w:val="0"/>
          <w:color w:val="FF0000"/>
        </w:rPr>
        <w:t>Tereza Kaválková</w:t>
      </w:r>
      <w:r w:rsidR="002C7ADB" w:rsidRPr="003A4AD0">
        <w:rPr>
          <w:rFonts w:ascii="Arial" w:hAnsi="Arial" w:cs="Arial"/>
          <w:snapToGrid w:val="0"/>
        </w:rPr>
        <w:t>, Pobočka Kolín</w:t>
      </w:r>
      <w:r w:rsidRPr="003A4AD0">
        <w:rPr>
          <w:rFonts w:ascii="Arial" w:hAnsi="Arial" w:cs="Arial"/>
          <w:iCs/>
        </w:rPr>
        <w:t xml:space="preserve"> </w:t>
      </w:r>
    </w:p>
    <w:p w14:paraId="48651F03" w14:textId="77777777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3A4AD0">
        <w:rPr>
          <w:rFonts w:ascii="Arial" w:hAnsi="Arial" w:cs="Arial"/>
          <w:b/>
          <w:bCs/>
        </w:rPr>
        <w:t>Kontaktní údaje:</w:t>
      </w:r>
    </w:p>
    <w:p w14:paraId="6A638703" w14:textId="209DFA5C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 xml:space="preserve">Tel.: </w:t>
      </w:r>
      <w:r w:rsidR="002C7ADB" w:rsidRPr="00BB3E50">
        <w:rPr>
          <w:rFonts w:ascii="Arial" w:hAnsi="Arial" w:cs="Arial"/>
          <w:snapToGrid w:val="0"/>
          <w:color w:val="FF0000"/>
        </w:rPr>
        <w:t>+420</w:t>
      </w:r>
      <w:r w:rsidR="00BB3E50" w:rsidRPr="00BB3E50">
        <w:rPr>
          <w:rFonts w:ascii="Arial" w:hAnsi="Arial" w:cs="Arial"/>
          <w:snapToGrid w:val="0"/>
          <w:color w:val="FF0000"/>
        </w:rPr>
        <w:t> 725 385 678</w:t>
      </w:r>
    </w:p>
    <w:p w14:paraId="073F5E87" w14:textId="7CC2CDB9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>E-mail</w:t>
      </w:r>
      <w:r w:rsidRPr="00BB3E50">
        <w:rPr>
          <w:rFonts w:ascii="Arial" w:hAnsi="Arial" w:cs="Arial"/>
          <w:color w:val="FF0000"/>
        </w:rPr>
        <w:t>:</w:t>
      </w:r>
      <w:r w:rsidRPr="00BB3E50">
        <w:rPr>
          <w:rFonts w:ascii="Arial" w:hAnsi="Arial" w:cs="Arial"/>
          <w:snapToGrid w:val="0"/>
          <w:color w:val="FF0000"/>
        </w:rPr>
        <w:t xml:space="preserve"> </w:t>
      </w:r>
      <w:r w:rsidR="00BB3E50" w:rsidRPr="00BB3E50">
        <w:rPr>
          <w:rFonts w:ascii="Arial" w:hAnsi="Arial" w:cs="Arial"/>
          <w:snapToGrid w:val="0"/>
          <w:color w:val="FF0000"/>
        </w:rPr>
        <w:t>tereza.kavalkova@spu.gov.cz</w:t>
      </w:r>
    </w:p>
    <w:p w14:paraId="251A0BC1" w14:textId="77777777" w:rsidR="00E0086F" w:rsidRPr="003A4AD0" w:rsidRDefault="00E0086F" w:rsidP="00391A2F">
      <w:pPr>
        <w:spacing w:after="120" w:line="276" w:lineRule="auto"/>
        <w:ind w:left="567" w:right="1418"/>
        <w:jc w:val="both"/>
        <w:rPr>
          <w:rFonts w:ascii="Arial" w:hAnsi="Arial" w:cs="Arial"/>
          <w:b/>
          <w:i/>
        </w:rPr>
      </w:pPr>
      <w:r w:rsidRPr="003A4AD0">
        <w:rPr>
          <w:rFonts w:ascii="Arial" w:hAnsi="Arial" w:cs="Arial"/>
        </w:rPr>
        <w:t>ID datové schránky: z49per3</w:t>
      </w:r>
    </w:p>
    <w:p w14:paraId="7341B31E" w14:textId="77777777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3A4AD0">
        <w:rPr>
          <w:rFonts w:ascii="Arial" w:hAnsi="Arial" w:cs="Arial"/>
          <w:b/>
        </w:rPr>
        <w:t>Bankovní</w:t>
      </w:r>
      <w:r w:rsidRPr="003A4AD0">
        <w:rPr>
          <w:rFonts w:ascii="Arial" w:hAnsi="Arial" w:cs="Arial"/>
        </w:rPr>
        <w:t xml:space="preserve"> </w:t>
      </w:r>
      <w:r w:rsidRPr="003A4AD0">
        <w:rPr>
          <w:rFonts w:ascii="Arial" w:hAnsi="Arial" w:cs="Arial"/>
          <w:b/>
        </w:rPr>
        <w:t>spojení</w:t>
      </w:r>
      <w:r w:rsidRPr="003A4AD0">
        <w:rPr>
          <w:rFonts w:ascii="Arial" w:hAnsi="Arial" w:cs="Arial"/>
        </w:rPr>
        <w:t>: Česká národní banka</w:t>
      </w:r>
    </w:p>
    <w:p w14:paraId="3A817518" w14:textId="77777777" w:rsidR="00E0086F" w:rsidRPr="003A4AD0" w:rsidRDefault="00E0086F" w:rsidP="00391A2F">
      <w:pPr>
        <w:spacing w:after="120" w:line="276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3A4AD0">
        <w:rPr>
          <w:rFonts w:ascii="Arial" w:hAnsi="Arial" w:cs="Arial"/>
        </w:rPr>
        <w:t>Číslo účtu: 3723001/0710</w:t>
      </w:r>
    </w:p>
    <w:p w14:paraId="1375E27A" w14:textId="77777777" w:rsidR="00E0086F" w:rsidRPr="003A4AD0" w:rsidRDefault="00E0086F" w:rsidP="00391A2F">
      <w:pPr>
        <w:spacing w:after="120" w:line="276" w:lineRule="auto"/>
        <w:ind w:left="4536" w:right="1418" w:hanging="3969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>DIČ: CZ01312774 (</w:t>
      </w:r>
      <w:r w:rsidRPr="003A4AD0">
        <w:rPr>
          <w:rFonts w:ascii="Arial" w:hAnsi="Arial" w:cs="Arial"/>
          <w:i/>
          <w:iCs/>
        </w:rPr>
        <w:t>není plátce DPH</w:t>
      </w:r>
      <w:r w:rsidRPr="003A4AD0">
        <w:rPr>
          <w:rFonts w:ascii="Arial" w:hAnsi="Arial" w:cs="Arial"/>
        </w:rPr>
        <w:t>)</w:t>
      </w:r>
    </w:p>
    <w:p w14:paraId="2C7E241C" w14:textId="77777777" w:rsidR="00E0086F" w:rsidRPr="003A4AD0" w:rsidRDefault="00E0086F" w:rsidP="00391A2F">
      <w:pPr>
        <w:spacing w:after="120" w:line="276" w:lineRule="auto"/>
        <w:ind w:left="4536" w:right="1417" w:hanging="3969"/>
        <w:jc w:val="both"/>
        <w:rPr>
          <w:rFonts w:ascii="Arial" w:hAnsi="Arial" w:cs="Arial"/>
          <w:b/>
        </w:rPr>
      </w:pPr>
      <w:r w:rsidRPr="003A4AD0">
        <w:rPr>
          <w:rFonts w:ascii="Arial" w:hAnsi="Arial" w:cs="Arial"/>
        </w:rPr>
        <w:t>(„</w:t>
      </w:r>
      <w:r w:rsidRPr="003A4AD0">
        <w:rPr>
          <w:rFonts w:ascii="Arial" w:hAnsi="Arial" w:cs="Arial"/>
          <w:b/>
        </w:rPr>
        <w:t>Objednatel</w:t>
      </w:r>
      <w:r w:rsidRPr="003A4AD0">
        <w:rPr>
          <w:rFonts w:ascii="Arial" w:hAnsi="Arial" w:cs="Arial"/>
          <w:bCs/>
        </w:rPr>
        <w:t>“)</w:t>
      </w:r>
    </w:p>
    <w:p w14:paraId="7E3C0C14" w14:textId="77777777" w:rsidR="00E0086F" w:rsidRPr="003A4AD0" w:rsidRDefault="00E0086F" w:rsidP="00391A2F">
      <w:pPr>
        <w:spacing w:before="240" w:after="120" w:line="276" w:lineRule="auto"/>
        <w:ind w:left="567"/>
        <w:jc w:val="both"/>
        <w:rPr>
          <w:rFonts w:ascii="Arial" w:hAnsi="Arial" w:cs="Arial"/>
          <w:b/>
        </w:rPr>
      </w:pPr>
      <w:r w:rsidRPr="003A4AD0">
        <w:rPr>
          <w:rFonts w:ascii="Arial" w:hAnsi="Arial" w:cs="Arial"/>
        </w:rPr>
        <w:t>a</w:t>
      </w:r>
    </w:p>
    <w:p w14:paraId="60A84729" w14:textId="1589FE2B" w:rsidR="00E0086F" w:rsidRPr="003A4AD0" w:rsidRDefault="00AA002F" w:rsidP="00226ED9">
      <w:pPr>
        <w:numPr>
          <w:ilvl w:val="0"/>
          <w:numId w:val="13"/>
        </w:numPr>
        <w:spacing w:before="120" w:after="120" w:line="276" w:lineRule="auto"/>
        <w:ind w:left="567" w:hanging="567"/>
        <w:jc w:val="both"/>
        <w:rPr>
          <w:rFonts w:ascii="Arial" w:hAnsi="Arial" w:cs="Arial"/>
          <w:b/>
        </w:rPr>
      </w:pPr>
      <w:r w:rsidRPr="003A4AD0">
        <w:rPr>
          <w:rFonts w:ascii="Arial" w:hAnsi="Arial" w:cs="Arial"/>
          <w:b/>
        </w:rPr>
        <w:t>GEOVAP, spol. s r. o.</w:t>
      </w:r>
    </w:p>
    <w:p w14:paraId="32BEDF50" w14:textId="75354A20" w:rsidR="00E0086F" w:rsidRPr="003A4AD0" w:rsidRDefault="00E0086F" w:rsidP="00391A2F">
      <w:pPr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 w:rsidRPr="003A4AD0">
        <w:rPr>
          <w:rFonts w:ascii="Arial" w:hAnsi="Arial" w:cs="Arial"/>
        </w:rPr>
        <w:t>společnost založená a existující podle právního řádu</w:t>
      </w:r>
      <w:r w:rsidR="00AA002F" w:rsidRPr="003A4AD0">
        <w:rPr>
          <w:rFonts w:ascii="Arial" w:hAnsi="Arial" w:cs="Arial"/>
        </w:rPr>
        <w:t xml:space="preserve"> </w:t>
      </w:r>
      <w:r w:rsidRPr="003A4AD0">
        <w:rPr>
          <w:rFonts w:ascii="Arial" w:hAnsi="Arial" w:cs="Arial"/>
        </w:rPr>
        <w:t xml:space="preserve">České republiky, </w:t>
      </w:r>
      <w:r w:rsidRPr="003A4AD0">
        <w:rPr>
          <w:rFonts w:ascii="Arial" w:hAnsi="Arial" w:cs="Arial"/>
          <w:bCs/>
        </w:rPr>
        <w:t xml:space="preserve">se sídlem </w:t>
      </w:r>
      <w:r w:rsidR="00AA002F" w:rsidRPr="003A4AD0">
        <w:rPr>
          <w:rFonts w:ascii="Arial" w:hAnsi="Arial" w:cs="Arial"/>
          <w:snapToGrid w:val="0"/>
        </w:rPr>
        <w:t>Čechovo nábřeží 1790, 530 03 Pardubice</w:t>
      </w:r>
      <w:r w:rsidRPr="003A4AD0">
        <w:rPr>
          <w:rFonts w:ascii="Arial" w:hAnsi="Arial" w:cs="Arial"/>
          <w:snapToGrid w:val="0"/>
        </w:rPr>
        <w:t xml:space="preserve">, IČO: </w:t>
      </w:r>
      <w:r w:rsidR="00AA002F" w:rsidRPr="003A4AD0">
        <w:rPr>
          <w:rFonts w:ascii="Arial" w:hAnsi="Arial" w:cs="Arial"/>
          <w:snapToGrid w:val="0"/>
        </w:rPr>
        <w:t>15049248</w:t>
      </w:r>
      <w:r w:rsidRPr="003A4AD0">
        <w:rPr>
          <w:rFonts w:ascii="Arial" w:hAnsi="Arial" w:cs="Arial"/>
          <w:snapToGrid w:val="0"/>
        </w:rPr>
        <w:t xml:space="preserve">, zapsaná v obchodním rejstříku vedeném </w:t>
      </w:r>
      <w:r w:rsidR="00AA002F" w:rsidRPr="003A4AD0">
        <w:rPr>
          <w:rFonts w:ascii="Arial" w:hAnsi="Arial" w:cs="Arial"/>
          <w:snapToGrid w:val="0"/>
        </w:rPr>
        <w:br/>
      </w:r>
      <w:r w:rsidRPr="003A4AD0">
        <w:rPr>
          <w:rFonts w:ascii="Arial" w:hAnsi="Arial" w:cs="Arial"/>
          <w:snapToGrid w:val="0"/>
        </w:rPr>
        <w:t xml:space="preserve">u </w:t>
      </w:r>
      <w:r w:rsidR="00AA002F" w:rsidRPr="003A4AD0">
        <w:rPr>
          <w:rFonts w:ascii="Arial" w:hAnsi="Arial" w:cs="Arial"/>
          <w:snapToGrid w:val="0"/>
        </w:rPr>
        <w:t>Krajského</w:t>
      </w:r>
      <w:r w:rsidRPr="003A4AD0">
        <w:rPr>
          <w:rFonts w:ascii="Arial" w:hAnsi="Arial" w:cs="Arial"/>
          <w:snapToGrid w:val="0"/>
        </w:rPr>
        <w:t xml:space="preserve"> soudu v</w:t>
      </w:r>
      <w:r w:rsidR="00AA002F" w:rsidRPr="003A4AD0">
        <w:rPr>
          <w:rFonts w:ascii="Arial" w:hAnsi="Arial" w:cs="Arial"/>
          <w:snapToGrid w:val="0"/>
        </w:rPr>
        <w:t> Hradci Králové</w:t>
      </w:r>
      <w:r w:rsidRPr="003A4AD0">
        <w:rPr>
          <w:rFonts w:ascii="Arial" w:hAnsi="Arial" w:cs="Arial"/>
          <w:snapToGrid w:val="0"/>
        </w:rPr>
        <w:t xml:space="preserve">, oddíl </w:t>
      </w:r>
      <w:r w:rsidR="00AA002F" w:rsidRPr="003A4AD0">
        <w:rPr>
          <w:rFonts w:ascii="Arial" w:hAnsi="Arial" w:cs="Arial"/>
          <w:snapToGrid w:val="0"/>
        </w:rPr>
        <w:t>C,</w:t>
      </w:r>
      <w:r w:rsidRPr="003A4AD0">
        <w:rPr>
          <w:rFonts w:ascii="Arial" w:hAnsi="Arial" w:cs="Arial"/>
          <w:snapToGrid w:val="0"/>
        </w:rPr>
        <w:t xml:space="preserve"> vložka </w:t>
      </w:r>
      <w:r w:rsidR="00AA002F" w:rsidRPr="003A4AD0">
        <w:rPr>
          <w:rFonts w:ascii="Arial" w:hAnsi="Arial" w:cs="Arial"/>
          <w:snapToGrid w:val="0"/>
        </w:rPr>
        <w:t>234.</w:t>
      </w:r>
    </w:p>
    <w:p w14:paraId="5F89DDB9" w14:textId="6A6D2CD7" w:rsidR="00E0086F" w:rsidRPr="003A4AD0" w:rsidRDefault="00E0086F" w:rsidP="00391A2F">
      <w:pPr>
        <w:spacing w:after="120" w:line="276" w:lineRule="auto"/>
        <w:ind w:left="567"/>
        <w:jc w:val="both"/>
        <w:rPr>
          <w:rFonts w:ascii="Arial" w:hAnsi="Arial" w:cs="Arial"/>
          <w:bCs/>
        </w:rPr>
      </w:pPr>
      <w:r w:rsidRPr="003A4AD0">
        <w:rPr>
          <w:rFonts w:ascii="Arial" w:hAnsi="Arial" w:cs="Arial"/>
          <w:snapToGrid w:val="0"/>
        </w:rPr>
        <w:t xml:space="preserve">Zastoupená: </w:t>
      </w:r>
      <w:r w:rsidR="00AA002F" w:rsidRPr="003A4AD0">
        <w:rPr>
          <w:rFonts w:ascii="Arial" w:hAnsi="Arial" w:cs="Arial"/>
          <w:snapToGrid w:val="0"/>
        </w:rPr>
        <w:t xml:space="preserve">Ing. Pavel </w:t>
      </w:r>
      <w:proofErr w:type="spellStart"/>
      <w:r w:rsidR="00AA002F" w:rsidRPr="003A4AD0">
        <w:rPr>
          <w:rFonts w:ascii="Arial" w:hAnsi="Arial" w:cs="Arial"/>
          <w:snapToGrid w:val="0"/>
        </w:rPr>
        <w:t>Cimpl</w:t>
      </w:r>
      <w:proofErr w:type="spellEnd"/>
      <w:r w:rsidR="00AA002F" w:rsidRPr="003A4AD0">
        <w:rPr>
          <w:rFonts w:ascii="Arial" w:hAnsi="Arial" w:cs="Arial"/>
          <w:snapToGrid w:val="0"/>
        </w:rPr>
        <w:t>, jednatel</w:t>
      </w:r>
    </w:p>
    <w:p w14:paraId="470BDDFE" w14:textId="62163965" w:rsidR="00E0086F" w:rsidRPr="003A4AD0" w:rsidRDefault="00E0086F" w:rsidP="00391A2F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 xml:space="preserve">Ve smluvních záležitostech </w:t>
      </w:r>
      <w:r w:rsidR="00EC1291" w:rsidRPr="003A4AD0">
        <w:rPr>
          <w:rFonts w:ascii="Arial" w:hAnsi="Arial" w:cs="Arial"/>
        </w:rPr>
        <w:t>zastoupená</w:t>
      </w:r>
      <w:r w:rsidRPr="003A4AD0">
        <w:rPr>
          <w:rFonts w:ascii="Arial" w:hAnsi="Arial" w:cs="Arial"/>
          <w:bCs/>
        </w:rPr>
        <w:t xml:space="preserve">: </w:t>
      </w:r>
      <w:r w:rsidR="00AA002F" w:rsidRPr="003A4AD0">
        <w:rPr>
          <w:rFonts w:ascii="Arial" w:hAnsi="Arial" w:cs="Arial"/>
          <w:snapToGrid w:val="0"/>
        </w:rPr>
        <w:t xml:space="preserve">Ing. Pavel </w:t>
      </w:r>
      <w:proofErr w:type="spellStart"/>
      <w:r w:rsidR="00AA002F" w:rsidRPr="003A4AD0">
        <w:rPr>
          <w:rFonts w:ascii="Arial" w:hAnsi="Arial" w:cs="Arial"/>
          <w:snapToGrid w:val="0"/>
        </w:rPr>
        <w:t>Cimpl</w:t>
      </w:r>
      <w:proofErr w:type="spellEnd"/>
      <w:r w:rsidR="00AA002F" w:rsidRPr="003A4AD0">
        <w:rPr>
          <w:rFonts w:ascii="Arial" w:hAnsi="Arial" w:cs="Arial"/>
          <w:snapToGrid w:val="0"/>
        </w:rPr>
        <w:t>, jednatel</w:t>
      </w:r>
    </w:p>
    <w:p w14:paraId="2D5046AC" w14:textId="603D0536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 xml:space="preserve">V technických záležitostech </w:t>
      </w:r>
      <w:r w:rsidR="00EC1291" w:rsidRPr="003A4AD0">
        <w:rPr>
          <w:rFonts w:ascii="Arial" w:hAnsi="Arial" w:cs="Arial"/>
        </w:rPr>
        <w:t>zastoupená</w:t>
      </w:r>
      <w:r w:rsidRPr="003A4AD0">
        <w:rPr>
          <w:rFonts w:ascii="Arial" w:hAnsi="Arial" w:cs="Arial"/>
        </w:rPr>
        <w:t xml:space="preserve">: </w:t>
      </w:r>
      <w:r w:rsidR="007E1480">
        <w:rPr>
          <w:rFonts w:ascii="Arial" w:hAnsi="Arial" w:cs="Arial"/>
        </w:rPr>
        <w:t>XXXXXXXXXX</w:t>
      </w:r>
    </w:p>
    <w:p w14:paraId="7BB3EF73" w14:textId="77777777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3A4AD0">
        <w:rPr>
          <w:rFonts w:ascii="Arial" w:hAnsi="Arial" w:cs="Arial"/>
          <w:b/>
          <w:bCs/>
        </w:rPr>
        <w:t>Kontaktní údaje:</w:t>
      </w:r>
    </w:p>
    <w:p w14:paraId="40F60D1B" w14:textId="284FD54D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 xml:space="preserve">Tel.: </w:t>
      </w:r>
      <w:r w:rsidR="007E1480">
        <w:rPr>
          <w:rFonts w:ascii="Arial" w:hAnsi="Arial" w:cs="Arial"/>
          <w:snapToGrid w:val="0"/>
        </w:rPr>
        <w:t>XXXXXXXXXX</w:t>
      </w:r>
    </w:p>
    <w:p w14:paraId="3A61A83D" w14:textId="4F6367A8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>E-mail:</w:t>
      </w:r>
      <w:r w:rsidRPr="003A4AD0">
        <w:rPr>
          <w:rFonts w:ascii="Arial" w:hAnsi="Arial" w:cs="Arial"/>
          <w:snapToGrid w:val="0"/>
        </w:rPr>
        <w:t xml:space="preserve"> </w:t>
      </w:r>
      <w:r w:rsidR="007E1480">
        <w:rPr>
          <w:rFonts w:ascii="Arial" w:hAnsi="Arial" w:cs="Arial"/>
          <w:snapToGrid w:val="0"/>
        </w:rPr>
        <w:t>XXXXXXXXXXX</w:t>
      </w:r>
    </w:p>
    <w:p w14:paraId="4F80076C" w14:textId="0C603908" w:rsidR="00E0086F" w:rsidRPr="003A4AD0" w:rsidRDefault="00E0086F" w:rsidP="00391A2F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>ID datové schránky:</w:t>
      </w:r>
      <w:r w:rsidRPr="003A4AD0">
        <w:rPr>
          <w:rFonts w:ascii="Arial" w:hAnsi="Arial" w:cs="Arial"/>
          <w:snapToGrid w:val="0"/>
        </w:rPr>
        <w:t xml:space="preserve"> </w:t>
      </w:r>
      <w:r w:rsidR="007866D8" w:rsidRPr="003A4AD0">
        <w:rPr>
          <w:rFonts w:ascii="Arial" w:hAnsi="Arial" w:cs="Arial"/>
          <w:snapToGrid w:val="0"/>
        </w:rPr>
        <w:t>Wyx77xh</w:t>
      </w:r>
    </w:p>
    <w:p w14:paraId="7DA99D36" w14:textId="00E52AB5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3A4AD0">
        <w:rPr>
          <w:rFonts w:ascii="Arial" w:hAnsi="Arial" w:cs="Arial"/>
          <w:b/>
        </w:rPr>
        <w:t>Bankovní spojení:</w:t>
      </w:r>
      <w:r w:rsidRPr="003A4AD0">
        <w:rPr>
          <w:rFonts w:ascii="Arial" w:hAnsi="Arial" w:cs="Arial"/>
          <w:snapToGrid w:val="0"/>
        </w:rPr>
        <w:t xml:space="preserve"> </w:t>
      </w:r>
      <w:r w:rsidR="007866D8" w:rsidRPr="003A4AD0">
        <w:rPr>
          <w:rFonts w:ascii="Arial" w:hAnsi="Arial" w:cs="Arial"/>
          <w:snapToGrid w:val="0"/>
        </w:rPr>
        <w:t>Česká spořitelna, a. s.</w:t>
      </w:r>
    </w:p>
    <w:p w14:paraId="6F011ECB" w14:textId="4813DA0E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 xml:space="preserve">Číslo účtu: </w:t>
      </w:r>
      <w:r w:rsidR="007866D8" w:rsidRPr="003A4AD0">
        <w:rPr>
          <w:rFonts w:ascii="Arial" w:hAnsi="Arial" w:cs="Arial"/>
          <w:snapToGrid w:val="0"/>
        </w:rPr>
        <w:t>500069362/0800</w:t>
      </w:r>
    </w:p>
    <w:p w14:paraId="19074D75" w14:textId="7CE1EBA9" w:rsidR="00E0086F" w:rsidRPr="003A4AD0" w:rsidRDefault="00E0086F" w:rsidP="00391A2F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 xml:space="preserve">DIČ: </w:t>
      </w:r>
      <w:r w:rsidR="007866D8" w:rsidRPr="003A4AD0">
        <w:rPr>
          <w:rFonts w:ascii="Arial" w:hAnsi="Arial" w:cs="Arial"/>
          <w:snapToGrid w:val="0"/>
        </w:rPr>
        <w:t>CZ15049248</w:t>
      </w:r>
    </w:p>
    <w:p w14:paraId="483330C9" w14:textId="77777777" w:rsidR="00E0086F" w:rsidRPr="003A4AD0" w:rsidRDefault="00E0086F" w:rsidP="00391A2F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>(</w:t>
      </w:r>
      <w:r w:rsidRPr="003A4AD0">
        <w:rPr>
          <w:rFonts w:ascii="Arial" w:hAnsi="Arial" w:cs="Arial"/>
          <w:b/>
        </w:rPr>
        <w:t>„Zhotovitel“</w:t>
      </w:r>
      <w:r w:rsidRPr="003A4AD0">
        <w:rPr>
          <w:rFonts w:ascii="Arial" w:hAnsi="Arial" w:cs="Arial"/>
        </w:rPr>
        <w:t>)</w:t>
      </w:r>
    </w:p>
    <w:p w14:paraId="5D5DDDE2" w14:textId="0B98F7F9" w:rsidR="003A4AD0" w:rsidRDefault="00E0086F" w:rsidP="003A4AD0">
      <w:pPr>
        <w:spacing w:before="240" w:after="120" w:line="276" w:lineRule="auto"/>
        <w:ind w:left="567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lastRenderedPageBreak/>
        <w:t>(Objednatel a Zhotovitel dále jako „</w:t>
      </w:r>
      <w:r w:rsidRPr="003A4AD0">
        <w:rPr>
          <w:rFonts w:ascii="Arial" w:hAnsi="Arial" w:cs="Arial"/>
          <w:b/>
        </w:rPr>
        <w:t>Smluvní strany</w:t>
      </w:r>
      <w:r w:rsidRPr="003A4AD0">
        <w:rPr>
          <w:rFonts w:ascii="Arial" w:hAnsi="Arial" w:cs="Arial"/>
        </w:rPr>
        <w:t>“ a každý z nich samostatně jako „</w:t>
      </w:r>
      <w:r w:rsidRPr="003A4AD0">
        <w:rPr>
          <w:rFonts w:ascii="Arial" w:hAnsi="Arial" w:cs="Arial"/>
          <w:b/>
        </w:rPr>
        <w:t>Smluvní strana</w:t>
      </w:r>
      <w:r w:rsidRPr="003A4AD0">
        <w:rPr>
          <w:rFonts w:ascii="Arial" w:hAnsi="Arial" w:cs="Arial"/>
        </w:rPr>
        <w:t>“)</w:t>
      </w:r>
    </w:p>
    <w:p w14:paraId="59BB3C4F" w14:textId="32CC44B7" w:rsidR="00226ED9" w:rsidRPr="003A4AD0" w:rsidRDefault="00226ED9" w:rsidP="003A4AD0">
      <w:pPr>
        <w:pStyle w:val="Odstavecseseznamem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3A4AD0">
        <w:rPr>
          <w:rFonts w:ascii="Arial" w:hAnsi="Arial" w:cs="Arial"/>
          <w:b/>
          <w:bCs/>
        </w:rPr>
        <w:t>PREAMBULE</w:t>
      </w:r>
    </w:p>
    <w:p w14:paraId="5C9809CF" w14:textId="6639427A" w:rsidR="00BB6E4D" w:rsidRPr="003A4AD0" w:rsidRDefault="005C1291" w:rsidP="003A4AD0">
      <w:pPr>
        <w:spacing w:before="120" w:after="120" w:line="360" w:lineRule="auto"/>
        <w:ind w:left="284"/>
        <w:jc w:val="both"/>
        <w:rPr>
          <w:rFonts w:ascii="Arial" w:hAnsi="Arial" w:cs="Arial"/>
        </w:rPr>
      </w:pPr>
      <w:r w:rsidRPr="003A4AD0">
        <w:rPr>
          <w:rFonts w:ascii="Arial" w:hAnsi="Arial" w:cs="Arial"/>
        </w:rPr>
        <w:t xml:space="preserve">Smluvní strany </w:t>
      </w:r>
      <w:r w:rsidR="004A1EF4" w:rsidRPr="003A4AD0">
        <w:rPr>
          <w:rFonts w:ascii="Arial" w:hAnsi="Arial" w:cs="Arial"/>
        </w:rPr>
        <w:t xml:space="preserve">se dohodly na tomto znění dodatku </w:t>
      </w:r>
      <w:r w:rsidRPr="003A4AD0">
        <w:rPr>
          <w:rFonts w:ascii="Arial" w:hAnsi="Arial" w:cs="Arial"/>
        </w:rPr>
        <w:t xml:space="preserve">č. </w:t>
      </w:r>
      <w:r w:rsidR="00BB3E50">
        <w:rPr>
          <w:rFonts w:ascii="Arial" w:hAnsi="Arial" w:cs="Arial"/>
        </w:rPr>
        <w:t>6</w:t>
      </w:r>
      <w:r w:rsidRPr="003A4AD0">
        <w:rPr>
          <w:rFonts w:ascii="Arial" w:hAnsi="Arial" w:cs="Arial"/>
        </w:rPr>
        <w:t xml:space="preserve"> ke smlouvě o dílo (č. objednatele: </w:t>
      </w:r>
      <w:r w:rsidR="00F61273">
        <w:rPr>
          <w:rFonts w:ascii="Arial" w:hAnsi="Arial" w:cs="Arial"/>
        </w:rPr>
        <w:t>34</w:t>
      </w:r>
      <w:r w:rsidRPr="003A4AD0">
        <w:rPr>
          <w:rFonts w:ascii="Arial" w:hAnsi="Arial" w:cs="Arial"/>
        </w:rPr>
        <w:t>-2021-537</w:t>
      </w:r>
      <w:r w:rsidR="00F61273">
        <w:rPr>
          <w:rFonts w:ascii="Arial" w:hAnsi="Arial" w:cs="Arial"/>
        </w:rPr>
        <w:t>100</w:t>
      </w:r>
      <w:r w:rsidRPr="003A4AD0">
        <w:rPr>
          <w:rFonts w:ascii="Arial" w:hAnsi="Arial" w:cs="Arial"/>
        </w:rPr>
        <w:t xml:space="preserve">) uzavřené dne </w:t>
      </w:r>
      <w:r w:rsidR="00825D69" w:rsidRPr="003A4AD0">
        <w:rPr>
          <w:rFonts w:ascii="Arial" w:hAnsi="Arial" w:cs="Arial"/>
        </w:rPr>
        <w:t>13.9.2021</w:t>
      </w:r>
      <w:r w:rsidRPr="003A4AD0">
        <w:rPr>
          <w:rFonts w:ascii="Arial" w:hAnsi="Arial" w:cs="Arial"/>
        </w:rPr>
        <w:t xml:space="preserve"> mezi objednatelem </w:t>
      </w:r>
      <w:r w:rsidR="00BD1426" w:rsidRPr="003A4AD0">
        <w:rPr>
          <w:rFonts w:ascii="Arial" w:hAnsi="Arial" w:cs="Arial"/>
        </w:rPr>
        <w:t>ČR – Státním</w:t>
      </w:r>
      <w:r w:rsidRPr="003A4AD0">
        <w:rPr>
          <w:rFonts w:ascii="Arial" w:hAnsi="Arial" w:cs="Arial"/>
        </w:rPr>
        <w:t xml:space="preserve"> pozemkovým úřadem, Krajským pozemkovým úřadem pro Středočeský kraj a hlavní město Praha a zhotovitelem </w:t>
      </w:r>
      <w:r w:rsidR="00825D69" w:rsidRPr="003A4AD0">
        <w:rPr>
          <w:rFonts w:ascii="Arial" w:hAnsi="Arial" w:cs="Arial"/>
        </w:rPr>
        <w:t>GEOVAP, spol. s r. o.</w:t>
      </w:r>
      <w:r w:rsidR="0065038C">
        <w:rPr>
          <w:rFonts w:ascii="Arial" w:hAnsi="Arial" w:cs="Arial"/>
        </w:rPr>
        <w:t xml:space="preserve"> ve znění dodatků č. 1 až </w:t>
      </w:r>
      <w:r w:rsidR="00BB3E50">
        <w:rPr>
          <w:rFonts w:ascii="Arial" w:hAnsi="Arial" w:cs="Arial"/>
        </w:rPr>
        <w:t>5</w:t>
      </w:r>
      <w:r w:rsidR="0065038C">
        <w:rPr>
          <w:rFonts w:ascii="Arial" w:hAnsi="Arial" w:cs="Arial"/>
        </w:rPr>
        <w:t xml:space="preserve">. </w:t>
      </w:r>
    </w:p>
    <w:p w14:paraId="247DF2D2" w14:textId="41D58886" w:rsidR="004A1EF4" w:rsidRPr="005F33BD" w:rsidRDefault="00A94555" w:rsidP="003A4AD0">
      <w:pPr>
        <w:spacing w:before="120" w:after="120" w:line="360" w:lineRule="auto"/>
        <w:ind w:left="284"/>
        <w:jc w:val="both"/>
        <w:rPr>
          <w:rFonts w:ascii="Arial" w:hAnsi="Arial" w:cs="Arial"/>
          <w:b/>
        </w:rPr>
      </w:pPr>
      <w:r w:rsidRPr="003A4AD0">
        <w:rPr>
          <w:rFonts w:ascii="Arial" w:hAnsi="Arial" w:cs="Arial"/>
        </w:rPr>
        <w:t xml:space="preserve">Dodatek č. </w:t>
      </w:r>
      <w:r w:rsidR="00BB3E50">
        <w:rPr>
          <w:rFonts w:ascii="Arial" w:hAnsi="Arial" w:cs="Arial"/>
        </w:rPr>
        <w:t>6</w:t>
      </w:r>
      <w:r w:rsidRPr="003A4AD0">
        <w:rPr>
          <w:rFonts w:ascii="Arial" w:hAnsi="Arial" w:cs="Arial"/>
        </w:rPr>
        <w:t xml:space="preserve"> ke smlouvě o dílo se uzavírá </w:t>
      </w:r>
      <w:r w:rsidR="00BB3E50">
        <w:rPr>
          <w:rFonts w:ascii="Arial" w:hAnsi="Arial" w:cs="Arial"/>
        </w:rPr>
        <w:t xml:space="preserve">po zpracování hlavního fakturačního celku </w:t>
      </w:r>
      <w:r w:rsidR="00BB3E50" w:rsidRPr="003A4AD0">
        <w:rPr>
          <w:rFonts w:ascii="Arial" w:hAnsi="Arial" w:cs="Arial"/>
          <w:bCs/>
          <w:lang w:eastAsia="cs-CZ"/>
        </w:rPr>
        <w:t>6.3.1</w:t>
      </w:r>
      <w:r w:rsidR="00BB3E50">
        <w:rPr>
          <w:rFonts w:ascii="Arial" w:hAnsi="Arial" w:cs="Arial"/>
          <w:bCs/>
          <w:lang w:eastAsia="cs-CZ"/>
        </w:rPr>
        <w:t> </w:t>
      </w:r>
      <w:proofErr w:type="gramStart"/>
      <w:r w:rsidR="00BB3E50" w:rsidRPr="003A4AD0">
        <w:rPr>
          <w:rFonts w:ascii="Arial" w:hAnsi="Arial" w:cs="Arial"/>
          <w:bCs/>
          <w:lang w:eastAsia="cs-CZ"/>
        </w:rPr>
        <w:t>i)a</w:t>
      </w:r>
      <w:proofErr w:type="gramEnd"/>
      <w:r w:rsidR="00BB3E50" w:rsidRPr="003A4AD0">
        <w:rPr>
          <w:rFonts w:ascii="Arial" w:hAnsi="Arial" w:cs="Arial"/>
          <w:bCs/>
          <w:lang w:eastAsia="cs-CZ"/>
        </w:rPr>
        <w:t>), 6.3.1 i)b)</w:t>
      </w:r>
      <w:r w:rsidR="002E3FBE">
        <w:rPr>
          <w:rFonts w:ascii="Arial" w:hAnsi="Arial" w:cs="Arial"/>
          <w:bCs/>
          <w:lang w:eastAsia="cs-CZ"/>
        </w:rPr>
        <w:t xml:space="preserve"> a </w:t>
      </w:r>
      <w:r w:rsidR="00BB3E50" w:rsidRPr="003A4AD0">
        <w:rPr>
          <w:rFonts w:ascii="Arial" w:hAnsi="Arial" w:cs="Arial"/>
          <w:bCs/>
          <w:lang w:eastAsia="cs-CZ"/>
        </w:rPr>
        <w:t>6.3.1i)c)</w:t>
      </w:r>
      <w:r w:rsidR="002E3FBE">
        <w:rPr>
          <w:rFonts w:ascii="Arial" w:hAnsi="Arial" w:cs="Arial"/>
          <w:bCs/>
          <w:lang w:eastAsia="cs-CZ"/>
        </w:rPr>
        <w:t xml:space="preserve"> </w:t>
      </w:r>
      <w:r w:rsidR="00BB3E50">
        <w:rPr>
          <w:rFonts w:ascii="Arial" w:hAnsi="Arial" w:cs="Arial"/>
          <w:bCs/>
          <w:lang w:eastAsia="cs-CZ"/>
        </w:rPr>
        <w:t xml:space="preserve">z důvodu </w:t>
      </w:r>
      <w:r w:rsidR="00BB3E50" w:rsidRPr="005F33BD">
        <w:rPr>
          <w:rFonts w:ascii="Arial" w:hAnsi="Arial" w:cs="Arial"/>
          <w:b/>
          <w:lang w:eastAsia="cs-CZ"/>
        </w:rPr>
        <w:t>nevyčerpaného rozsahu počtu zasmluvněných</w:t>
      </w:r>
      <w:r w:rsidR="005F33BD">
        <w:rPr>
          <w:rFonts w:ascii="Arial" w:hAnsi="Arial" w:cs="Arial"/>
          <w:b/>
          <w:lang w:eastAsia="cs-CZ"/>
        </w:rPr>
        <w:t xml:space="preserve"> </w:t>
      </w:r>
      <w:r w:rsidR="005F33BD" w:rsidRPr="00283B79">
        <w:rPr>
          <w:rFonts w:ascii="Arial" w:hAnsi="Arial" w:cs="Arial"/>
          <w:b/>
          <w:bCs/>
        </w:rPr>
        <w:t>měrných jednotek</w:t>
      </w:r>
      <w:r w:rsidR="005F33BD" w:rsidRPr="005F33BD">
        <w:rPr>
          <w:rFonts w:ascii="Arial" w:hAnsi="Arial" w:cs="Arial"/>
        </w:rPr>
        <w:t xml:space="preserve"> </w:t>
      </w:r>
      <w:r w:rsidR="005F33BD" w:rsidRPr="00283B79">
        <w:rPr>
          <w:rFonts w:ascii="Arial" w:hAnsi="Arial" w:cs="Arial"/>
        </w:rPr>
        <w:t>u uvedených fakturačních celků, které jsou dány skutečným rozsahem prováděných prací. Ke změně smluvních termínů nedojde.</w:t>
      </w:r>
    </w:p>
    <w:p w14:paraId="4D2E3AAC" w14:textId="2CB61AA1" w:rsidR="005F33BD" w:rsidRDefault="005F33BD" w:rsidP="005F33BD">
      <w:pPr>
        <w:ind w:left="284"/>
        <w:jc w:val="both"/>
        <w:rPr>
          <w:rFonts w:ascii="Arial" w:hAnsi="Arial" w:cs="Arial"/>
        </w:rPr>
      </w:pPr>
      <w:r w:rsidRPr="005F33BD">
        <w:rPr>
          <w:rFonts w:ascii="Arial" w:hAnsi="Arial" w:cs="Arial"/>
        </w:rPr>
        <w:t xml:space="preserve">Dále byly v dodatku č. </w:t>
      </w:r>
      <w:r w:rsidR="00F61273">
        <w:rPr>
          <w:rFonts w:ascii="Arial" w:hAnsi="Arial" w:cs="Arial"/>
        </w:rPr>
        <w:t>6</w:t>
      </w:r>
      <w:r w:rsidRPr="005F33BD">
        <w:rPr>
          <w:rFonts w:ascii="Arial" w:hAnsi="Arial" w:cs="Arial"/>
        </w:rPr>
        <w:t xml:space="preserve"> z důvodu personálních změn, které nastaly na pobočce Kolín, opraveny kontaktní údaje</w:t>
      </w:r>
      <w:r>
        <w:rPr>
          <w:rFonts w:ascii="Arial" w:hAnsi="Arial" w:cs="Arial"/>
        </w:rPr>
        <w:t>.</w:t>
      </w:r>
    </w:p>
    <w:p w14:paraId="470F244B" w14:textId="018DAFB4" w:rsidR="003A4AD0" w:rsidRPr="005F33BD" w:rsidRDefault="005F33BD" w:rsidP="005F33BD">
      <w:pPr>
        <w:ind w:left="284"/>
        <w:jc w:val="both"/>
        <w:rPr>
          <w:rFonts w:ascii="Arial" w:hAnsi="Arial" w:cs="Arial"/>
        </w:rPr>
      </w:pPr>
      <w:r w:rsidRPr="005F33BD">
        <w:rPr>
          <w:rFonts w:ascii="Arial" w:hAnsi="Arial" w:cs="Arial"/>
        </w:rPr>
        <w:t xml:space="preserve">Tento dodatek je uzavřen v souladu s </w:t>
      </w:r>
      <w:proofErr w:type="spellStart"/>
      <w:r w:rsidRPr="005F33BD">
        <w:rPr>
          <w:rFonts w:ascii="Arial" w:hAnsi="Arial" w:cs="Arial"/>
        </w:rPr>
        <w:t>ust</w:t>
      </w:r>
      <w:proofErr w:type="spellEnd"/>
      <w:r w:rsidRPr="005F33BD">
        <w:rPr>
          <w:rFonts w:ascii="Arial" w:hAnsi="Arial" w:cs="Arial"/>
        </w:rPr>
        <w:t xml:space="preserve">. § 222 odst. 4 zákona č. 134/2016 Sb., ve znění pozdějších předpisů. </w:t>
      </w:r>
    </w:p>
    <w:p w14:paraId="02F4D700" w14:textId="0E365B1D" w:rsidR="00226ED9" w:rsidRPr="003A4AD0" w:rsidRDefault="00226ED9" w:rsidP="003A4AD0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b/>
        </w:rPr>
      </w:pPr>
      <w:r w:rsidRPr="003A4AD0">
        <w:rPr>
          <w:rFonts w:ascii="Arial" w:hAnsi="Arial" w:cs="Arial"/>
          <w:b/>
          <w:lang w:eastAsia="cs-CZ"/>
        </w:rPr>
        <w:t>PŘEDMĚT DODATKU</w:t>
      </w:r>
    </w:p>
    <w:p w14:paraId="58CDA650" w14:textId="42095CDF" w:rsidR="00C50A34" w:rsidRPr="003A4AD0" w:rsidRDefault="00A94555" w:rsidP="003A4AD0">
      <w:pPr>
        <w:tabs>
          <w:tab w:val="left" w:pos="567"/>
          <w:tab w:val="left" w:pos="5670"/>
        </w:tabs>
        <w:spacing w:after="0" w:line="360" w:lineRule="auto"/>
        <w:ind w:left="284"/>
        <w:jc w:val="both"/>
        <w:rPr>
          <w:rFonts w:ascii="Arial" w:eastAsia="Times New Roman" w:hAnsi="Arial" w:cs="Arial"/>
          <w:b/>
          <w:lang w:eastAsia="cs-CZ"/>
        </w:rPr>
      </w:pPr>
      <w:bookmarkStart w:id="1" w:name="_Hlk118885259"/>
      <w:r w:rsidRPr="003A4AD0">
        <w:rPr>
          <w:rFonts w:ascii="Arial" w:eastAsia="Times New Roman" w:hAnsi="Arial" w:cs="Arial"/>
          <w:b/>
          <w:lang w:eastAsia="cs-CZ"/>
        </w:rPr>
        <w:t>Předmětem dodatku č.</w:t>
      </w:r>
      <w:r w:rsidR="005F33BD">
        <w:rPr>
          <w:rFonts w:ascii="Arial" w:eastAsia="Times New Roman" w:hAnsi="Arial" w:cs="Arial"/>
          <w:b/>
          <w:lang w:eastAsia="cs-CZ"/>
        </w:rPr>
        <w:t>6</w:t>
      </w:r>
      <w:r w:rsidRPr="003A4AD0">
        <w:rPr>
          <w:rFonts w:ascii="Arial" w:eastAsia="Times New Roman" w:hAnsi="Arial" w:cs="Arial"/>
          <w:b/>
          <w:lang w:eastAsia="cs-CZ"/>
        </w:rPr>
        <w:t xml:space="preserve"> je ú</w:t>
      </w:r>
      <w:r w:rsidR="00C50A34" w:rsidRPr="003A4AD0">
        <w:rPr>
          <w:rFonts w:ascii="Arial" w:eastAsia="Times New Roman" w:hAnsi="Arial" w:cs="Arial"/>
          <w:b/>
          <w:lang w:eastAsia="cs-CZ"/>
        </w:rPr>
        <w:t>prava smluvních termínů v položkovém výkazu činností takto:</w:t>
      </w:r>
    </w:p>
    <w:p w14:paraId="6E5F113C" w14:textId="29790FEF" w:rsidR="005F33BD" w:rsidRPr="005F33BD" w:rsidRDefault="005F33BD" w:rsidP="005F33BD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b/>
        </w:rPr>
      </w:pPr>
      <w:r w:rsidRPr="005F33BD">
        <w:rPr>
          <w:rFonts w:ascii="Arial" w:hAnsi="Arial" w:cs="Arial"/>
          <w:b/>
        </w:rPr>
        <w:t>příloha č.1- položkový výkaz činností – ke smlouvě o dílo</w:t>
      </w:r>
    </w:p>
    <w:p w14:paraId="61C414EF" w14:textId="61E87CB3" w:rsidR="005F33BD" w:rsidRDefault="005F33BD" w:rsidP="005F33BD">
      <w:pPr>
        <w:ind w:left="708"/>
        <w:jc w:val="both"/>
        <w:rPr>
          <w:rFonts w:ascii="Arial" w:hAnsi="Arial" w:cs="Arial"/>
          <w:b/>
        </w:rPr>
      </w:pPr>
      <w:r w:rsidRPr="00283B79">
        <w:rPr>
          <w:rFonts w:ascii="Arial" w:hAnsi="Arial" w:cs="Arial"/>
          <w:b/>
        </w:rPr>
        <w:t xml:space="preserve">Aktuální Příloha dodatku č. 1 položkový výkaz činností ve znění dodatku č. </w:t>
      </w:r>
      <w:r w:rsidR="00F61273">
        <w:rPr>
          <w:rFonts w:ascii="Arial" w:hAnsi="Arial" w:cs="Arial"/>
          <w:b/>
        </w:rPr>
        <w:t>6</w:t>
      </w:r>
      <w:r w:rsidRPr="00283B79">
        <w:rPr>
          <w:rFonts w:ascii="Arial" w:hAnsi="Arial" w:cs="Arial"/>
          <w:b/>
        </w:rPr>
        <w:t xml:space="preserve"> je nedílnou součástí tohoto dodatku </w:t>
      </w:r>
      <w:bookmarkStart w:id="2" w:name="_Hlk205213554"/>
    </w:p>
    <w:p w14:paraId="374B15E6" w14:textId="27EBE567" w:rsidR="005F33BD" w:rsidRPr="005F33BD" w:rsidRDefault="005F33BD" w:rsidP="005F33B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</w:rPr>
      </w:pPr>
      <w:r w:rsidRPr="005F33BD">
        <w:rPr>
          <w:rFonts w:ascii="Arial" w:hAnsi="Arial" w:cs="Arial"/>
          <w:bCs/>
        </w:rPr>
        <w:t>6.3.1 i) a)</w:t>
      </w:r>
      <w:r>
        <w:rPr>
          <w:rFonts w:ascii="Arial" w:hAnsi="Arial" w:cs="Arial"/>
          <w:bCs/>
        </w:rPr>
        <w:t xml:space="preserve"> </w:t>
      </w:r>
      <w:r w:rsidRPr="005F33BD">
        <w:rPr>
          <w:rFonts w:ascii="Arial" w:hAnsi="Arial" w:cs="Arial"/>
        </w:rPr>
        <w:t>Výškopisné zaměření zájmového území dle čl. 6.3.1 i) a) Smlouvy 2)</w:t>
      </w:r>
    </w:p>
    <w:p w14:paraId="5693DC83" w14:textId="1E643A5A" w:rsidR="005F33BD" w:rsidRPr="00BE1D3D" w:rsidRDefault="00BE1D3D" w:rsidP="002E3FBE">
      <w:pPr>
        <w:pStyle w:val="Odstavecseseznamem"/>
        <w:numPr>
          <w:ilvl w:val="1"/>
          <w:numId w:val="23"/>
        </w:numPr>
        <w:rPr>
          <w:rFonts w:ascii="Arial" w:hAnsi="Arial" w:cs="Arial"/>
          <w:b/>
          <w:bCs/>
        </w:rPr>
      </w:pPr>
      <w:r w:rsidRPr="00BE1D3D">
        <w:rPr>
          <w:rFonts w:ascii="Arial" w:hAnsi="Arial" w:cs="Arial"/>
          <w:b/>
          <w:bCs/>
          <w:snapToGrid w:val="0"/>
        </w:rPr>
        <w:t>snížení</w:t>
      </w:r>
      <w:r w:rsidR="005F33BD" w:rsidRPr="00BE1D3D">
        <w:rPr>
          <w:rFonts w:ascii="Arial" w:hAnsi="Arial" w:cs="Arial"/>
          <w:b/>
          <w:bCs/>
          <w:snapToGrid w:val="0"/>
        </w:rPr>
        <w:t xml:space="preserve"> celkového počtu měrných jednotek </w:t>
      </w:r>
      <w:r w:rsidR="005F33BD" w:rsidRPr="00BE1D3D">
        <w:rPr>
          <w:rFonts w:ascii="Arial" w:eastAsia="Arial" w:hAnsi="Arial" w:cs="Arial"/>
          <w:b/>
          <w:bCs/>
        </w:rPr>
        <w:t xml:space="preserve">o </w:t>
      </w:r>
      <w:r w:rsidRPr="00BE1D3D">
        <w:rPr>
          <w:rFonts w:ascii="Arial" w:eastAsia="Arial" w:hAnsi="Arial" w:cs="Arial"/>
          <w:b/>
          <w:bCs/>
        </w:rPr>
        <w:t>139</w:t>
      </w:r>
      <w:r w:rsidR="005F33BD" w:rsidRPr="00BE1D3D">
        <w:rPr>
          <w:rFonts w:ascii="Arial" w:eastAsia="Arial" w:hAnsi="Arial" w:cs="Arial"/>
          <w:b/>
          <w:bCs/>
        </w:rPr>
        <w:t xml:space="preserve"> MJ</w:t>
      </w:r>
    </w:p>
    <w:p w14:paraId="017F8421" w14:textId="69CF1386" w:rsidR="005F33BD" w:rsidRPr="00283B79" w:rsidRDefault="005F33BD" w:rsidP="005F33BD">
      <w:pPr>
        <w:pStyle w:val="Odstavecseseznamem"/>
        <w:ind w:left="1428"/>
        <w:rPr>
          <w:rFonts w:ascii="Arial" w:hAnsi="Arial" w:cs="Arial"/>
          <w:b/>
          <w:bCs/>
        </w:rPr>
      </w:pPr>
      <w:r w:rsidRPr="00BE1D3D">
        <w:rPr>
          <w:rFonts w:ascii="Arial" w:hAnsi="Arial" w:cs="Arial"/>
          <w:b/>
          <w:bCs/>
        </w:rPr>
        <w:t xml:space="preserve">Celkový počet zasmluvněných měrných jednotek po dodatku č. </w:t>
      </w:r>
      <w:r w:rsidR="002E3FBE" w:rsidRPr="00BE1D3D">
        <w:rPr>
          <w:rFonts w:ascii="Arial" w:hAnsi="Arial" w:cs="Arial"/>
          <w:b/>
          <w:bCs/>
        </w:rPr>
        <w:t>6</w:t>
      </w:r>
      <w:r w:rsidRPr="00BE1D3D">
        <w:rPr>
          <w:rFonts w:ascii="Arial" w:hAnsi="Arial" w:cs="Arial"/>
          <w:b/>
          <w:bCs/>
        </w:rPr>
        <w:t xml:space="preserve"> je </w:t>
      </w:r>
      <w:r w:rsidR="00BE1D3D" w:rsidRPr="00BE1D3D">
        <w:rPr>
          <w:rFonts w:ascii="Arial" w:hAnsi="Arial" w:cs="Arial"/>
          <w:b/>
          <w:bCs/>
        </w:rPr>
        <w:t>71</w:t>
      </w:r>
      <w:r w:rsidRPr="00BE1D3D">
        <w:rPr>
          <w:rFonts w:ascii="Arial" w:hAnsi="Arial" w:cs="Arial"/>
          <w:b/>
          <w:bCs/>
        </w:rPr>
        <w:t xml:space="preserve"> MJ</w:t>
      </w:r>
    </w:p>
    <w:p w14:paraId="3ADCE91D" w14:textId="63F5BAC7" w:rsidR="002E3FBE" w:rsidRPr="002E3FBE" w:rsidRDefault="002E3FBE" w:rsidP="002E3FBE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2E3FBE">
        <w:rPr>
          <w:rFonts w:ascii="Arial" w:hAnsi="Arial" w:cs="Arial"/>
          <w:bCs/>
        </w:rPr>
        <w:t>6.3.1 i) b) DTR liniových dopravních staveb PSZ pro stanovení plochy záboru půdy stavbami dle čl. 6.3.1 i) b) Smlouvy 2)</w:t>
      </w:r>
    </w:p>
    <w:p w14:paraId="5EA3645D" w14:textId="4F520731" w:rsidR="005F33BD" w:rsidRPr="00BE1D3D" w:rsidRDefault="00BE1D3D" w:rsidP="002E3FBE">
      <w:pPr>
        <w:pStyle w:val="Odstavecseseznamem"/>
        <w:numPr>
          <w:ilvl w:val="1"/>
          <w:numId w:val="23"/>
        </w:numPr>
        <w:rPr>
          <w:rFonts w:ascii="Arial" w:hAnsi="Arial" w:cs="Arial"/>
          <w:b/>
          <w:bCs/>
        </w:rPr>
      </w:pPr>
      <w:r w:rsidRPr="00BE1D3D">
        <w:rPr>
          <w:rFonts w:ascii="Arial" w:hAnsi="Arial" w:cs="Arial"/>
          <w:b/>
          <w:bCs/>
          <w:snapToGrid w:val="0"/>
        </w:rPr>
        <w:t>snížen</w:t>
      </w:r>
      <w:r w:rsidR="005F33BD" w:rsidRPr="00BE1D3D">
        <w:rPr>
          <w:rFonts w:ascii="Arial" w:hAnsi="Arial" w:cs="Arial"/>
          <w:b/>
          <w:bCs/>
          <w:snapToGrid w:val="0"/>
        </w:rPr>
        <w:t xml:space="preserve">í celkového počtu měrných jednotek </w:t>
      </w:r>
      <w:r w:rsidR="005F33BD" w:rsidRPr="00BE1D3D">
        <w:rPr>
          <w:rFonts w:ascii="Arial" w:eastAsia="Arial" w:hAnsi="Arial" w:cs="Arial"/>
          <w:b/>
          <w:bCs/>
        </w:rPr>
        <w:t xml:space="preserve">o </w:t>
      </w:r>
      <w:r w:rsidRPr="00BE1D3D">
        <w:rPr>
          <w:rFonts w:ascii="Arial" w:eastAsia="Arial" w:hAnsi="Arial" w:cs="Arial"/>
          <w:b/>
          <w:bCs/>
        </w:rPr>
        <w:t>51</w:t>
      </w:r>
      <w:r w:rsidR="005F33BD" w:rsidRPr="00BE1D3D">
        <w:rPr>
          <w:rFonts w:ascii="Arial" w:eastAsia="Arial" w:hAnsi="Arial" w:cs="Arial"/>
          <w:b/>
          <w:bCs/>
        </w:rPr>
        <w:t xml:space="preserve"> MJ </w:t>
      </w:r>
    </w:p>
    <w:p w14:paraId="3D4E39E9" w14:textId="58BD3124" w:rsidR="005F33BD" w:rsidRDefault="005F33BD" w:rsidP="005F33BD">
      <w:pPr>
        <w:pStyle w:val="Odstavecseseznamem"/>
        <w:ind w:left="1428"/>
        <w:rPr>
          <w:rFonts w:ascii="Arial" w:hAnsi="Arial" w:cs="Arial"/>
          <w:b/>
          <w:bCs/>
        </w:rPr>
      </w:pPr>
      <w:r w:rsidRPr="00BE1D3D">
        <w:rPr>
          <w:rFonts w:ascii="Arial" w:hAnsi="Arial" w:cs="Arial"/>
          <w:b/>
          <w:bCs/>
        </w:rPr>
        <w:t xml:space="preserve">Celkový počet zasmluvněných měrných jednotek po dodatku č. </w:t>
      </w:r>
      <w:r w:rsidR="006E1683">
        <w:rPr>
          <w:rFonts w:ascii="Arial" w:hAnsi="Arial" w:cs="Arial"/>
          <w:b/>
          <w:bCs/>
        </w:rPr>
        <w:t>6</w:t>
      </w:r>
      <w:r w:rsidRPr="00BE1D3D">
        <w:rPr>
          <w:rFonts w:ascii="Arial" w:hAnsi="Arial" w:cs="Arial"/>
          <w:b/>
          <w:bCs/>
        </w:rPr>
        <w:t xml:space="preserve"> je </w:t>
      </w:r>
      <w:r w:rsidR="00BE1D3D" w:rsidRPr="00BE1D3D">
        <w:rPr>
          <w:rFonts w:ascii="Arial" w:hAnsi="Arial" w:cs="Arial"/>
          <w:b/>
          <w:bCs/>
        </w:rPr>
        <w:t>47</w:t>
      </w:r>
      <w:r w:rsidRPr="00BE1D3D">
        <w:rPr>
          <w:rFonts w:ascii="Arial" w:hAnsi="Arial" w:cs="Arial"/>
          <w:b/>
          <w:bCs/>
        </w:rPr>
        <w:t xml:space="preserve"> MJ</w:t>
      </w:r>
    </w:p>
    <w:p w14:paraId="4279DAC8" w14:textId="60B475D6" w:rsidR="002E3FBE" w:rsidRDefault="002E3FBE" w:rsidP="005F33BD">
      <w:pPr>
        <w:pStyle w:val="Odstavecseseznamem"/>
        <w:ind w:left="1428"/>
        <w:rPr>
          <w:rFonts w:ascii="Arial" w:hAnsi="Arial" w:cs="Arial"/>
          <w:bCs/>
        </w:rPr>
      </w:pPr>
      <w:r w:rsidRPr="002E3FBE">
        <w:rPr>
          <w:rFonts w:ascii="Arial" w:hAnsi="Arial" w:cs="Arial"/>
          <w:bCs/>
        </w:rPr>
        <w:t>DTR liniových vodohospodářských a protierozních staveb PSZ pro stanovení plochy záboru půdy stavbami dle čl. 6.3.1 i) b) Smlouvy 2)</w:t>
      </w:r>
    </w:p>
    <w:p w14:paraId="4BE68125" w14:textId="4C44B9D8" w:rsidR="002E3FBE" w:rsidRPr="00BE1D3D" w:rsidRDefault="002E3FBE" w:rsidP="002E3FBE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E1D3D">
        <w:rPr>
          <w:rFonts w:ascii="Arial" w:hAnsi="Arial" w:cs="Arial"/>
          <w:b/>
          <w:bCs/>
          <w:snapToGrid w:val="0"/>
        </w:rPr>
        <w:t xml:space="preserve">snížení celkového počtu měrných jednotek </w:t>
      </w:r>
      <w:r w:rsidRPr="00BE1D3D">
        <w:rPr>
          <w:rFonts w:ascii="Arial" w:eastAsia="Arial" w:hAnsi="Arial" w:cs="Arial"/>
          <w:b/>
          <w:bCs/>
        </w:rPr>
        <w:t xml:space="preserve">o </w:t>
      </w:r>
      <w:r w:rsidR="00BE1D3D" w:rsidRPr="00BE1D3D">
        <w:rPr>
          <w:rFonts w:ascii="Arial" w:eastAsia="Arial" w:hAnsi="Arial" w:cs="Arial"/>
          <w:b/>
          <w:bCs/>
        </w:rPr>
        <w:t>74</w:t>
      </w:r>
      <w:r w:rsidRPr="00BE1D3D">
        <w:rPr>
          <w:rFonts w:ascii="Arial" w:eastAsia="Arial" w:hAnsi="Arial" w:cs="Arial"/>
          <w:b/>
          <w:bCs/>
        </w:rPr>
        <w:t xml:space="preserve"> MJ</w:t>
      </w:r>
    </w:p>
    <w:p w14:paraId="64F549FF" w14:textId="6A657AD2" w:rsidR="002E3FBE" w:rsidRDefault="002E3FBE" w:rsidP="002E3FBE">
      <w:pPr>
        <w:pStyle w:val="Odstavecseseznamem"/>
        <w:ind w:left="1428"/>
        <w:rPr>
          <w:rFonts w:ascii="Arial" w:hAnsi="Arial" w:cs="Arial"/>
          <w:b/>
          <w:bCs/>
        </w:rPr>
      </w:pPr>
      <w:r w:rsidRPr="00283B79">
        <w:rPr>
          <w:rFonts w:ascii="Arial" w:hAnsi="Arial" w:cs="Arial"/>
          <w:b/>
          <w:bCs/>
        </w:rPr>
        <w:t xml:space="preserve">Celkový počet zasmluvněných měrných jednotek po dodatku č. </w:t>
      </w:r>
      <w:r>
        <w:rPr>
          <w:rFonts w:ascii="Arial" w:hAnsi="Arial" w:cs="Arial"/>
          <w:b/>
          <w:bCs/>
        </w:rPr>
        <w:t>6</w:t>
      </w:r>
      <w:r w:rsidRPr="00283B79">
        <w:rPr>
          <w:rFonts w:ascii="Arial" w:hAnsi="Arial" w:cs="Arial"/>
          <w:b/>
          <w:bCs/>
        </w:rPr>
        <w:t xml:space="preserve"> je </w:t>
      </w:r>
      <w:r w:rsidR="00BE1D3D">
        <w:rPr>
          <w:rFonts w:ascii="Arial" w:hAnsi="Arial" w:cs="Arial"/>
          <w:b/>
          <w:bCs/>
        </w:rPr>
        <w:t>24</w:t>
      </w:r>
      <w:r w:rsidRPr="00283B79">
        <w:rPr>
          <w:rFonts w:ascii="Arial" w:hAnsi="Arial" w:cs="Arial"/>
          <w:b/>
          <w:bCs/>
        </w:rPr>
        <w:t xml:space="preserve"> MJ</w:t>
      </w:r>
    </w:p>
    <w:p w14:paraId="7883EAD7" w14:textId="4A0882A6" w:rsidR="002E3FBE" w:rsidRPr="002E3FBE" w:rsidRDefault="002E3FBE" w:rsidP="002E3FBE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E3FBE">
        <w:rPr>
          <w:rFonts w:ascii="Arial" w:eastAsia="Times New Roman" w:hAnsi="Arial" w:cs="Arial"/>
          <w:kern w:val="0"/>
          <w:lang w:eastAsia="cs-CZ"/>
          <w14:ligatures w14:val="none"/>
        </w:rPr>
        <w:t>6.3.1 i) c)</w:t>
      </w:r>
      <w:r w:rsidRPr="002E3FBE">
        <w:t xml:space="preserve"> </w:t>
      </w:r>
      <w:r w:rsidRPr="002E3FBE">
        <w:rPr>
          <w:rFonts w:ascii="Arial" w:eastAsia="Times New Roman" w:hAnsi="Arial" w:cs="Arial"/>
          <w:kern w:val="0"/>
          <w:lang w:eastAsia="cs-CZ"/>
          <w14:ligatures w14:val="none"/>
        </w:rPr>
        <w:t>DTR vodohospodářských staveb PSZ dle čl. 6.3.1 i) c) Smlouvy 2)</w:t>
      </w:r>
    </w:p>
    <w:p w14:paraId="106D7ED2" w14:textId="465EE720" w:rsidR="002E3FBE" w:rsidRPr="00BE1D3D" w:rsidRDefault="002E3FBE" w:rsidP="002E3FBE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E1D3D">
        <w:rPr>
          <w:rFonts w:ascii="Arial" w:hAnsi="Arial" w:cs="Arial"/>
          <w:b/>
          <w:bCs/>
          <w:snapToGrid w:val="0"/>
        </w:rPr>
        <w:t xml:space="preserve">snížení celkového počtu měrných jednotek </w:t>
      </w:r>
      <w:r w:rsidRPr="00BE1D3D">
        <w:rPr>
          <w:rFonts w:ascii="Arial" w:eastAsia="Arial" w:hAnsi="Arial" w:cs="Arial"/>
          <w:b/>
          <w:bCs/>
        </w:rPr>
        <w:t xml:space="preserve">o </w:t>
      </w:r>
      <w:r w:rsidR="00BE1D3D" w:rsidRPr="00BE1D3D">
        <w:rPr>
          <w:rFonts w:ascii="Arial" w:eastAsia="Arial" w:hAnsi="Arial" w:cs="Arial"/>
          <w:b/>
          <w:bCs/>
        </w:rPr>
        <w:t>2</w:t>
      </w:r>
      <w:r w:rsidRPr="00BE1D3D">
        <w:rPr>
          <w:rFonts w:ascii="Arial" w:eastAsia="Arial" w:hAnsi="Arial" w:cs="Arial"/>
          <w:b/>
          <w:bCs/>
        </w:rPr>
        <w:t xml:space="preserve"> MJ</w:t>
      </w:r>
    </w:p>
    <w:p w14:paraId="220A2148" w14:textId="6B402BF7" w:rsidR="00F54B7D" w:rsidRPr="00283B79" w:rsidRDefault="002E3FBE" w:rsidP="003421B4">
      <w:pPr>
        <w:pStyle w:val="Odstavecseseznamem"/>
        <w:ind w:left="1428"/>
        <w:rPr>
          <w:rFonts w:ascii="Arial" w:hAnsi="Arial" w:cs="Arial"/>
          <w:b/>
          <w:bCs/>
        </w:rPr>
      </w:pPr>
      <w:r w:rsidRPr="00283B79">
        <w:rPr>
          <w:rFonts w:ascii="Arial" w:hAnsi="Arial" w:cs="Arial"/>
          <w:b/>
          <w:bCs/>
        </w:rPr>
        <w:t xml:space="preserve">Celkový počet zasmluvněných měrných jednotek po dodatku č. </w:t>
      </w:r>
      <w:r>
        <w:rPr>
          <w:rFonts w:ascii="Arial" w:hAnsi="Arial" w:cs="Arial"/>
          <w:b/>
          <w:bCs/>
        </w:rPr>
        <w:t>6</w:t>
      </w:r>
      <w:r w:rsidRPr="00283B79">
        <w:rPr>
          <w:rFonts w:ascii="Arial" w:hAnsi="Arial" w:cs="Arial"/>
          <w:b/>
          <w:bCs/>
        </w:rPr>
        <w:t xml:space="preserve"> je </w:t>
      </w:r>
      <w:r w:rsidR="00BE1D3D">
        <w:rPr>
          <w:rFonts w:ascii="Arial" w:hAnsi="Arial" w:cs="Arial"/>
          <w:b/>
          <w:bCs/>
        </w:rPr>
        <w:t>4</w:t>
      </w:r>
      <w:r w:rsidRPr="00283B79">
        <w:rPr>
          <w:rFonts w:ascii="Arial" w:hAnsi="Arial" w:cs="Arial"/>
          <w:b/>
          <w:bCs/>
        </w:rPr>
        <w:t xml:space="preserve"> MJ</w:t>
      </w:r>
    </w:p>
    <w:p w14:paraId="79AB8DCF" w14:textId="77777777" w:rsidR="00F54B7D" w:rsidRPr="00283B79" w:rsidRDefault="00F54B7D" w:rsidP="00F54B7D">
      <w:pPr>
        <w:contextualSpacing/>
        <w:jc w:val="both"/>
        <w:rPr>
          <w:rFonts w:ascii="Arial" w:eastAsia="Calibri" w:hAnsi="Arial" w:cs="Arial"/>
          <w:lang w:val="fr-FR"/>
        </w:rPr>
      </w:pPr>
      <w:r w:rsidRPr="00283B79">
        <w:rPr>
          <w:rFonts w:ascii="Arial" w:hAnsi="Arial" w:cs="Arial"/>
          <w:b/>
        </w:rPr>
        <w:t>b)</w:t>
      </w:r>
      <w:r w:rsidRPr="00283B79">
        <w:rPr>
          <w:rFonts w:ascii="Arial" w:hAnsi="Arial" w:cs="Arial"/>
          <w:b/>
        </w:rPr>
        <w:tab/>
        <w:t>Čl. 3. smlouvy</w:t>
      </w:r>
      <w:r w:rsidRPr="00283B79">
        <w:rPr>
          <w:rFonts w:ascii="Arial" w:eastAsia="Calibri" w:hAnsi="Arial" w:cs="Arial"/>
          <w:b/>
          <w:lang w:val="fr-FR"/>
        </w:rPr>
        <w:t xml:space="preserve"> odst. 3.1 – cena díla, </w:t>
      </w:r>
      <w:r w:rsidRPr="00283B79">
        <w:rPr>
          <w:rFonts w:ascii="Arial" w:eastAsia="Calibri" w:hAnsi="Arial" w:cs="Arial"/>
          <w:lang w:val="fr-FR"/>
        </w:rPr>
        <w:t>která je sjednána následovně</w:t>
      </w:r>
    </w:p>
    <w:p w14:paraId="456C496A" w14:textId="77777777" w:rsidR="00F54B7D" w:rsidRPr="00221B8C" w:rsidRDefault="00F54B7D" w:rsidP="00F54B7D">
      <w:pPr>
        <w:contextualSpacing/>
        <w:jc w:val="both"/>
        <w:rPr>
          <w:rFonts w:ascii="Arial" w:eastAsia="Calibri" w:hAnsi="Arial" w:cs="Arial"/>
          <w:lang w:val="fr-FR"/>
        </w:rPr>
      </w:pPr>
    </w:p>
    <w:p w14:paraId="6649543A" w14:textId="77777777" w:rsidR="00F54B7D" w:rsidRPr="00221B8C" w:rsidRDefault="00F54B7D" w:rsidP="00F54B7D">
      <w:pPr>
        <w:ind w:left="567" w:hanging="567"/>
        <w:jc w:val="both"/>
        <w:rPr>
          <w:rFonts w:ascii="Arial" w:eastAsia="Calibri" w:hAnsi="Arial" w:cs="Arial"/>
          <w:lang w:val="fr-FR"/>
        </w:rPr>
      </w:pPr>
      <w:r w:rsidRPr="00221B8C">
        <w:rPr>
          <w:rFonts w:ascii="Arial" w:eastAsia="Calibri" w:hAnsi="Arial" w:cs="Arial"/>
          <w:lang w:val="fr-FR"/>
        </w:rPr>
        <w:t>Rekapitulace ceny: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F54B7D" w:rsidRPr="00615E2A" w14:paraId="5822FD6F" w14:textId="77777777" w:rsidTr="00313672">
        <w:tc>
          <w:tcPr>
            <w:tcW w:w="6896" w:type="dxa"/>
            <w:shd w:val="clear" w:color="auto" w:fill="auto"/>
          </w:tcPr>
          <w:p w14:paraId="2631246A" w14:textId="0A677B4B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 xml:space="preserve">Před dodatkem č. </w:t>
            </w:r>
            <w:r w:rsidR="003421B4" w:rsidRPr="00456D4F"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171" w:type="dxa"/>
            <w:shd w:val="clear" w:color="auto" w:fill="auto"/>
          </w:tcPr>
          <w:p w14:paraId="464ECD33" w14:textId="77777777" w:rsidR="00F54B7D" w:rsidRPr="00456D4F" w:rsidRDefault="00F54B7D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F54B7D" w:rsidRPr="00D02B01" w14:paraId="35BCE0DC" w14:textId="77777777" w:rsidTr="00313672">
        <w:tc>
          <w:tcPr>
            <w:tcW w:w="6896" w:type="dxa"/>
            <w:shd w:val="clear" w:color="auto" w:fill="auto"/>
          </w:tcPr>
          <w:p w14:paraId="51617858" w14:textId="77777777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 xml:space="preserve">Hlavní celek 1 “Přípravné práce“ celkem bez DPH  </w:t>
            </w:r>
          </w:p>
        </w:tc>
        <w:tc>
          <w:tcPr>
            <w:tcW w:w="2171" w:type="dxa"/>
            <w:shd w:val="clear" w:color="auto" w:fill="auto"/>
          </w:tcPr>
          <w:p w14:paraId="2352ACD3" w14:textId="16016E23" w:rsidR="00F54B7D" w:rsidRPr="00456D4F" w:rsidRDefault="003421B4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z w:val="22"/>
                <w:szCs w:val="22"/>
              </w:rPr>
              <w:t>792 200</w:t>
            </w:r>
            <w:r w:rsidR="00F54B7D" w:rsidRPr="00456D4F">
              <w:rPr>
                <w:rFonts w:ascii="Arial" w:eastAsia="Arial" w:hAnsi="Arial" w:cs="Arial"/>
                <w:bCs/>
                <w:sz w:val="22"/>
                <w:szCs w:val="22"/>
              </w:rPr>
              <w:t>,00 Kč</w:t>
            </w:r>
          </w:p>
        </w:tc>
      </w:tr>
      <w:tr w:rsidR="00F54B7D" w:rsidRPr="00D02B01" w14:paraId="0DA05CF1" w14:textId="77777777" w:rsidTr="00313672">
        <w:tc>
          <w:tcPr>
            <w:tcW w:w="6896" w:type="dxa"/>
            <w:shd w:val="clear" w:color="auto" w:fill="auto"/>
          </w:tcPr>
          <w:p w14:paraId="2A0B3955" w14:textId="056F07F1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 xml:space="preserve">Hlavní celek 2 “Návrhové práce“ celkem bez DPH  </w:t>
            </w:r>
          </w:p>
        </w:tc>
        <w:tc>
          <w:tcPr>
            <w:tcW w:w="2171" w:type="dxa"/>
            <w:shd w:val="clear" w:color="auto" w:fill="auto"/>
          </w:tcPr>
          <w:p w14:paraId="0BA32A74" w14:textId="08410033" w:rsidR="00F54B7D" w:rsidRPr="00456D4F" w:rsidRDefault="003421B4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1 233 350</w:t>
            </w:r>
            <w:r w:rsidR="00F54B7D"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,00 Kč</w:t>
            </w:r>
          </w:p>
        </w:tc>
      </w:tr>
      <w:tr w:rsidR="00F54B7D" w:rsidRPr="00D02B01" w14:paraId="6826A015" w14:textId="77777777" w:rsidTr="00313672">
        <w:tc>
          <w:tcPr>
            <w:tcW w:w="6896" w:type="dxa"/>
            <w:shd w:val="clear" w:color="auto" w:fill="auto"/>
          </w:tcPr>
          <w:p w14:paraId="5C1A30E3" w14:textId="044F98E5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 xml:space="preserve">Hlavní celek 3 “Mapové dílo „celkem bez DPH  </w:t>
            </w:r>
          </w:p>
        </w:tc>
        <w:tc>
          <w:tcPr>
            <w:tcW w:w="2171" w:type="dxa"/>
            <w:shd w:val="clear" w:color="auto" w:fill="auto"/>
          </w:tcPr>
          <w:p w14:paraId="73D25C2A" w14:textId="221F4108" w:rsidR="00F54B7D" w:rsidRPr="00456D4F" w:rsidRDefault="003421B4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z w:val="22"/>
                <w:szCs w:val="22"/>
              </w:rPr>
              <w:t>216 000</w:t>
            </w:r>
            <w:r w:rsidR="00F54B7D" w:rsidRPr="00456D4F">
              <w:rPr>
                <w:rFonts w:ascii="Arial" w:eastAsia="Arial" w:hAnsi="Arial" w:cs="Arial"/>
                <w:bCs/>
                <w:sz w:val="22"/>
                <w:szCs w:val="22"/>
              </w:rPr>
              <w:t>,00 Kč</w:t>
            </w:r>
          </w:p>
        </w:tc>
      </w:tr>
      <w:tr w:rsidR="00F54B7D" w:rsidRPr="00D02B01" w14:paraId="45C9AB88" w14:textId="77777777" w:rsidTr="00313672">
        <w:tc>
          <w:tcPr>
            <w:tcW w:w="6896" w:type="dxa"/>
            <w:shd w:val="clear" w:color="auto" w:fill="auto"/>
          </w:tcPr>
          <w:p w14:paraId="2CD823F7" w14:textId="582FDADE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lastRenderedPageBreak/>
              <w:t xml:space="preserve">Celková cena díla bez DPH před uzavřením dodatku č. </w:t>
            </w:r>
            <w:r w:rsidR="003421B4"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6</w:t>
            </w:r>
          </w:p>
        </w:tc>
        <w:tc>
          <w:tcPr>
            <w:tcW w:w="2171" w:type="dxa"/>
            <w:shd w:val="clear" w:color="auto" w:fill="auto"/>
          </w:tcPr>
          <w:p w14:paraId="7AE88881" w14:textId="0A5C28E4" w:rsidR="00F54B7D" w:rsidRPr="00456D4F" w:rsidRDefault="00F54B7D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 w:rsidR="003421B4" w:rsidRPr="00456D4F">
              <w:rPr>
                <w:rFonts w:ascii="Arial" w:eastAsia="Arial" w:hAnsi="Arial" w:cs="Arial"/>
                <w:b/>
                <w:sz w:val="22"/>
                <w:szCs w:val="22"/>
              </w:rPr>
              <w:t> 241 550</w:t>
            </w: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F54B7D" w:rsidRPr="00D02B01" w14:paraId="5A5B4F60" w14:textId="77777777" w:rsidTr="00313672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652F" w14:textId="77777777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DPH 21 %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A1AE" w14:textId="427D6BFD" w:rsidR="00F54B7D" w:rsidRPr="00456D4F" w:rsidRDefault="00F54B7D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 xml:space="preserve">  </w:t>
            </w:r>
            <w:r w:rsidR="003421B4" w:rsidRPr="00456D4F">
              <w:rPr>
                <w:rFonts w:ascii="Arial" w:eastAsia="Arial" w:hAnsi="Arial" w:cs="Arial"/>
                <w:b/>
                <w:sz w:val="22"/>
                <w:szCs w:val="22"/>
              </w:rPr>
              <w:t>470 725</w:t>
            </w: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,</w:t>
            </w:r>
            <w:r w:rsidR="003421B4" w:rsidRPr="00456D4F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0 Kč</w:t>
            </w:r>
          </w:p>
        </w:tc>
      </w:tr>
      <w:tr w:rsidR="00F54B7D" w:rsidRPr="00D02B01" w14:paraId="7367EDBE" w14:textId="77777777" w:rsidTr="00313672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F46E" w14:textId="0BFAF006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 xml:space="preserve">Celková cena díla včetně DPH před uzavřením dodatku č. </w:t>
            </w:r>
            <w:r w:rsidR="003421B4"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2901" w14:textId="0CCFB89B" w:rsidR="00F54B7D" w:rsidRPr="00456D4F" w:rsidRDefault="003421B4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2 712 275</w:t>
            </w:r>
            <w:r w:rsidR="00F54B7D" w:rsidRPr="00456D4F">
              <w:rPr>
                <w:rFonts w:ascii="Arial" w:eastAsia="Arial" w:hAnsi="Arial" w:cs="Arial"/>
                <w:b/>
                <w:sz w:val="22"/>
                <w:szCs w:val="22"/>
              </w:rPr>
              <w:t>,</w:t>
            </w: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F54B7D" w:rsidRPr="00456D4F">
              <w:rPr>
                <w:rFonts w:ascii="Arial" w:eastAsia="Arial" w:hAnsi="Arial" w:cs="Arial"/>
                <w:b/>
                <w:sz w:val="22"/>
                <w:szCs w:val="22"/>
              </w:rPr>
              <w:t>0 Kč</w:t>
            </w:r>
          </w:p>
        </w:tc>
      </w:tr>
      <w:tr w:rsidR="00F54B7D" w:rsidRPr="00D02B01" w14:paraId="141D0CCF" w14:textId="77777777" w:rsidTr="00313672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7ED1" w14:textId="2FCF1A86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  <w:t xml:space="preserve">Po uzavření dodatku č. </w:t>
            </w:r>
            <w:r w:rsidR="003421B4" w:rsidRPr="00456D4F"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0E3D" w14:textId="77777777" w:rsidR="00F54B7D" w:rsidRPr="00456D4F" w:rsidRDefault="00F54B7D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54B7D" w:rsidRPr="00D02B01" w14:paraId="31C08C23" w14:textId="77777777" w:rsidTr="00313672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2216" w14:textId="77777777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 xml:space="preserve">Hlavní celek 1 “Přípravné práce“ celkem bez DPH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8B5F" w14:textId="44E84176" w:rsidR="00F54B7D" w:rsidRPr="00456D4F" w:rsidRDefault="003421B4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z w:val="22"/>
                <w:szCs w:val="22"/>
              </w:rPr>
              <w:t>792 200</w:t>
            </w:r>
            <w:r w:rsidR="00F54B7D" w:rsidRPr="00456D4F">
              <w:rPr>
                <w:rFonts w:ascii="Arial" w:eastAsia="Arial" w:hAnsi="Arial" w:cs="Arial"/>
                <w:bCs/>
                <w:sz w:val="22"/>
                <w:szCs w:val="22"/>
              </w:rPr>
              <w:t>,00 Kč</w:t>
            </w:r>
          </w:p>
        </w:tc>
      </w:tr>
      <w:tr w:rsidR="00F54B7D" w:rsidRPr="00D02B01" w14:paraId="7F21ED6A" w14:textId="77777777" w:rsidTr="00313672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DF46" w14:textId="3F3C3A8E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  <w:t xml:space="preserve">Hlavní celek 2 “Návrhové práce“ celkem bez DPH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61FC" w14:textId="7206A964" w:rsidR="00F54B7D" w:rsidRPr="00456D4F" w:rsidRDefault="003421B4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  <w:t>1 093 650,</w:t>
            </w:r>
            <w:r w:rsidR="00F54B7D" w:rsidRPr="00456D4F"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  <w:t>00 Kč</w:t>
            </w:r>
          </w:p>
        </w:tc>
      </w:tr>
      <w:tr w:rsidR="00F54B7D" w:rsidRPr="00D02B01" w14:paraId="2DC46B0A" w14:textId="77777777" w:rsidTr="00313672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F8C9" w14:textId="0F9055BC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  <w:t xml:space="preserve">Hlavní celek 3 “Mapové dílo „celkem bez DPH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2BD5" w14:textId="7944A48B" w:rsidR="00F54B7D" w:rsidRPr="00456D4F" w:rsidRDefault="00F54B7D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Cs/>
                <w:sz w:val="22"/>
                <w:szCs w:val="22"/>
              </w:rPr>
              <w:t>2</w:t>
            </w:r>
            <w:r w:rsidR="003421B4" w:rsidRPr="00456D4F">
              <w:rPr>
                <w:rFonts w:ascii="Arial" w:eastAsia="Arial" w:hAnsi="Arial" w:cs="Arial"/>
                <w:bCs/>
                <w:sz w:val="22"/>
                <w:szCs w:val="22"/>
              </w:rPr>
              <w:t>16 000</w:t>
            </w:r>
            <w:r w:rsidRPr="00456D4F">
              <w:rPr>
                <w:rFonts w:ascii="Arial" w:eastAsia="Arial" w:hAnsi="Arial" w:cs="Arial"/>
                <w:bCs/>
                <w:sz w:val="22"/>
                <w:szCs w:val="22"/>
              </w:rPr>
              <w:t>,00 Kč</w:t>
            </w:r>
          </w:p>
        </w:tc>
      </w:tr>
      <w:tr w:rsidR="00F54B7D" w:rsidRPr="00D02B01" w14:paraId="6C2446ED" w14:textId="77777777" w:rsidTr="00313672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1E65" w14:textId="202622D4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  <w:t xml:space="preserve">Celková cena díla bez DPH po uzavření dodatku č. </w:t>
            </w:r>
            <w:r w:rsidR="003421B4" w:rsidRPr="00456D4F"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F8A2" w14:textId="3DDF7686" w:rsidR="00F54B7D" w:rsidRPr="00456D4F" w:rsidRDefault="00F54B7D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 w:rsidR="003421B4" w:rsidRPr="00456D4F">
              <w:rPr>
                <w:rFonts w:ascii="Arial" w:eastAsia="Arial" w:hAnsi="Arial" w:cs="Arial"/>
                <w:b/>
                <w:sz w:val="22"/>
                <w:szCs w:val="22"/>
              </w:rPr>
              <w:t> 101 850</w:t>
            </w: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F54B7D" w:rsidRPr="00D02B01" w14:paraId="37B32595" w14:textId="77777777" w:rsidTr="00313672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D767" w14:textId="77777777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  <w:t>DPH 21 %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5413" w14:textId="3B4D183D" w:rsidR="00F54B7D" w:rsidRPr="00456D4F" w:rsidRDefault="00F54B7D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 w:rsidR="003421B4" w:rsidRPr="00456D4F">
              <w:rPr>
                <w:rFonts w:ascii="Arial" w:eastAsia="Arial" w:hAnsi="Arial" w:cs="Arial"/>
                <w:b/>
                <w:sz w:val="22"/>
                <w:szCs w:val="22"/>
              </w:rPr>
              <w:t>441 388</w:t>
            </w: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,</w:t>
            </w:r>
            <w:r w:rsidR="003421B4" w:rsidRPr="00456D4F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0 Kč</w:t>
            </w:r>
          </w:p>
        </w:tc>
      </w:tr>
      <w:tr w:rsidR="00F54B7D" w:rsidRPr="00615E2A" w14:paraId="02C7FEE2" w14:textId="77777777" w:rsidTr="00313672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A64F" w14:textId="57F0F422" w:rsidR="00F54B7D" w:rsidRPr="00456D4F" w:rsidRDefault="00F54B7D" w:rsidP="00313672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  <w:t xml:space="preserve">Celková cena díla včetně DPH po uzavření dodatku č. </w:t>
            </w:r>
            <w:r w:rsidR="003421B4" w:rsidRPr="00456D4F">
              <w:rPr>
                <w:rFonts w:ascii="Arial" w:eastAsia="Arial" w:hAnsi="Arial" w:cs="Arial"/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1517" w14:textId="16C053B3" w:rsidR="00F54B7D" w:rsidRPr="00456D4F" w:rsidRDefault="003421B4" w:rsidP="0031367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2 543 238</w:t>
            </w:r>
            <w:r w:rsidR="00F54B7D" w:rsidRPr="00456D4F">
              <w:rPr>
                <w:rFonts w:ascii="Arial" w:eastAsia="Arial" w:hAnsi="Arial" w:cs="Arial"/>
                <w:b/>
                <w:sz w:val="22"/>
                <w:szCs w:val="22"/>
              </w:rPr>
              <w:t>,</w:t>
            </w:r>
            <w:r w:rsidRPr="00456D4F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F54B7D" w:rsidRPr="00456D4F">
              <w:rPr>
                <w:rFonts w:ascii="Arial" w:eastAsia="Arial" w:hAnsi="Arial" w:cs="Arial"/>
                <w:b/>
                <w:sz w:val="22"/>
                <w:szCs w:val="22"/>
              </w:rPr>
              <w:t>0 Kč</w:t>
            </w:r>
          </w:p>
        </w:tc>
      </w:tr>
    </w:tbl>
    <w:p w14:paraId="4D89CA51" w14:textId="77777777" w:rsidR="00F54B7D" w:rsidRPr="00302F7F" w:rsidRDefault="00F54B7D" w:rsidP="00F54B7D">
      <w:pPr>
        <w:rPr>
          <w:rFonts w:ascii="Arial" w:hAnsi="Arial" w:cs="Arial"/>
          <w:b/>
        </w:rPr>
      </w:pPr>
    </w:p>
    <w:p w14:paraId="77F3F46E" w14:textId="7ADF800B" w:rsidR="00F54B7D" w:rsidRPr="00302F7F" w:rsidRDefault="00F54B7D" w:rsidP="00F54B7D">
      <w:pPr>
        <w:rPr>
          <w:rFonts w:ascii="Arial" w:hAnsi="Arial" w:cs="Arial"/>
          <w:b/>
        </w:rPr>
      </w:pPr>
      <w:r w:rsidRPr="00302F7F">
        <w:rPr>
          <w:rFonts w:ascii="Arial" w:hAnsi="Arial" w:cs="Arial"/>
          <w:b/>
        </w:rPr>
        <w:t>Ostatní odstavce tohoto článku zůstávají bez změny.</w:t>
      </w:r>
    </w:p>
    <w:bookmarkEnd w:id="1"/>
    <w:bookmarkEnd w:id="2"/>
    <w:p w14:paraId="088B4879" w14:textId="327287FF" w:rsidR="00226ED9" w:rsidRPr="003A4AD0" w:rsidRDefault="00226ED9" w:rsidP="003A4AD0">
      <w:pPr>
        <w:pStyle w:val="Odstavecseseznamem"/>
        <w:numPr>
          <w:ilvl w:val="0"/>
          <w:numId w:val="20"/>
        </w:numPr>
        <w:tabs>
          <w:tab w:val="left" w:pos="567"/>
          <w:tab w:val="left" w:pos="5670"/>
        </w:tabs>
        <w:spacing w:line="360" w:lineRule="auto"/>
        <w:jc w:val="both"/>
        <w:rPr>
          <w:rFonts w:ascii="Arial" w:eastAsia="Times New Roman" w:hAnsi="Arial" w:cs="Arial"/>
          <w:b/>
          <w:lang w:eastAsia="cs-CZ"/>
        </w:rPr>
      </w:pPr>
      <w:r w:rsidRPr="003A4AD0">
        <w:rPr>
          <w:rFonts w:ascii="Arial" w:eastAsia="Times New Roman" w:hAnsi="Arial" w:cs="Arial"/>
          <w:b/>
          <w:lang w:eastAsia="cs-CZ"/>
        </w:rPr>
        <w:t>ZÁVĚREČNÉ USTANOVENÍ</w:t>
      </w:r>
    </w:p>
    <w:p w14:paraId="21D731BF" w14:textId="77777777" w:rsidR="00C07A20" w:rsidRPr="003A4AD0" w:rsidRDefault="00EC1EFD" w:rsidP="003A4AD0">
      <w:pPr>
        <w:spacing w:after="0" w:line="36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3A4AD0">
        <w:rPr>
          <w:rFonts w:ascii="Arial" w:hAnsi="Arial" w:cs="Arial"/>
          <w:snapToGrid w:val="0"/>
          <w:kern w:val="20"/>
        </w:rPr>
        <w:t>3.1</w:t>
      </w:r>
      <w:r w:rsidRPr="003A4AD0">
        <w:rPr>
          <w:rFonts w:ascii="Arial" w:hAnsi="Arial" w:cs="Arial"/>
          <w:snapToGrid w:val="0"/>
          <w:kern w:val="20"/>
        </w:rPr>
        <w:tab/>
      </w:r>
      <w:r w:rsidR="00226ED9" w:rsidRPr="003A4AD0">
        <w:rPr>
          <w:rFonts w:ascii="Arial" w:hAnsi="Arial" w:cs="Arial"/>
          <w:snapToGrid w:val="0"/>
          <w:kern w:val="20"/>
        </w:rPr>
        <w:t>Ostatní ujednání Smlouvy, která nejsou dotčena tímto Dodatkem (tj. ceny), se nemění.</w:t>
      </w:r>
    </w:p>
    <w:p w14:paraId="0EF9BB2E" w14:textId="58892ED9" w:rsidR="00226ED9" w:rsidRPr="003A4AD0" w:rsidRDefault="00EC1EFD" w:rsidP="003A4AD0">
      <w:pPr>
        <w:spacing w:after="0" w:line="36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3A4AD0">
        <w:rPr>
          <w:rFonts w:ascii="Arial" w:hAnsi="Arial" w:cs="Arial"/>
          <w:snapToGrid w:val="0"/>
          <w:kern w:val="20"/>
        </w:rPr>
        <w:t>3.2</w:t>
      </w:r>
      <w:r w:rsidRPr="003A4AD0">
        <w:rPr>
          <w:rFonts w:ascii="Arial" w:hAnsi="Arial" w:cs="Arial"/>
          <w:snapToGrid w:val="0"/>
          <w:kern w:val="20"/>
        </w:rPr>
        <w:tab/>
      </w:r>
      <w:r w:rsidR="00226ED9" w:rsidRPr="003A4AD0">
        <w:rPr>
          <w:rFonts w:ascii="Arial" w:hAnsi="Arial" w:cs="Arial"/>
          <w:snapToGrid w:val="0"/>
          <w:kern w:val="2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1D8E9B45" w14:textId="67C5DB29" w:rsidR="00226ED9" w:rsidRPr="003A4AD0" w:rsidRDefault="00EC1EFD" w:rsidP="003A4AD0">
      <w:pPr>
        <w:spacing w:after="0" w:line="36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3A4AD0">
        <w:rPr>
          <w:rFonts w:ascii="Arial" w:hAnsi="Arial" w:cs="Arial"/>
          <w:snapToGrid w:val="0"/>
          <w:kern w:val="20"/>
        </w:rPr>
        <w:t>3.3</w:t>
      </w:r>
      <w:r w:rsidRPr="003A4AD0">
        <w:rPr>
          <w:rFonts w:ascii="Arial" w:hAnsi="Arial" w:cs="Arial"/>
          <w:snapToGrid w:val="0"/>
          <w:kern w:val="20"/>
        </w:rPr>
        <w:tab/>
      </w:r>
      <w:r w:rsidR="00226ED9" w:rsidRPr="003A4AD0">
        <w:rPr>
          <w:rFonts w:ascii="Arial" w:hAnsi="Arial" w:cs="Arial"/>
          <w:snapToGrid w:val="0"/>
          <w:kern w:val="2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C62302B" w14:textId="22591297" w:rsidR="00226ED9" w:rsidRPr="0054104A" w:rsidRDefault="00EC1EFD" w:rsidP="0054104A">
      <w:pPr>
        <w:spacing w:after="0" w:line="360" w:lineRule="auto"/>
        <w:outlineLvl w:val="1"/>
        <w:rPr>
          <w:rFonts w:ascii="Arial" w:hAnsi="Arial" w:cs="Arial"/>
          <w:snapToGrid w:val="0"/>
          <w:kern w:val="20"/>
        </w:rPr>
      </w:pPr>
      <w:r w:rsidRPr="003A4AD0">
        <w:rPr>
          <w:rFonts w:ascii="Arial" w:hAnsi="Arial" w:cs="Arial"/>
          <w:snapToGrid w:val="0"/>
          <w:kern w:val="20"/>
        </w:rPr>
        <w:t>3.4</w:t>
      </w:r>
      <w:r w:rsidRPr="003A4AD0">
        <w:rPr>
          <w:rFonts w:ascii="Arial" w:hAnsi="Arial" w:cs="Arial"/>
          <w:snapToGrid w:val="0"/>
          <w:kern w:val="20"/>
        </w:rPr>
        <w:tab/>
      </w:r>
      <w:r w:rsidR="00226ED9" w:rsidRPr="003A4AD0">
        <w:rPr>
          <w:rFonts w:ascii="Arial" w:hAnsi="Arial" w:cs="Arial"/>
          <w:snapToGrid w:val="0"/>
          <w:kern w:val="20"/>
        </w:rPr>
        <w:t xml:space="preserve">Tento dodatek je vyhotoven a podepsán v elektronické podobě. </w:t>
      </w:r>
    </w:p>
    <w:p w14:paraId="126B65FE" w14:textId="001E1C78" w:rsidR="00C50A34" w:rsidRPr="0054104A" w:rsidRDefault="00C50A34" w:rsidP="003A4AD0">
      <w:pPr>
        <w:tabs>
          <w:tab w:val="left" w:pos="0"/>
          <w:tab w:val="left" w:pos="5670"/>
        </w:tabs>
        <w:spacing w:after="0" w:line="360" w:lineRule="auto"/>
        <w:jc w:val="both"/>
        <w:rPr>
          <w:rFonts w:ascii="Arial" w:eastAsia="Times New Roman" w:hAnsi="Arial" w:cs="Arial"/>
          <w:b/>
          <w:lang w:eastAsia="cs-CZ"/>
        </w:rPr>
      </w:pPr>
      <w:r w:rsidRPr="0054104A">
        <w:rPr>
          <w:rFonts w:ascii="Arial" w:eastAsia="Times New Roman" w:hAnsi="Arial" w:cs="Arial"/>
          <w:b/>
          <w:lang w:eastAsia="cs-CZ"/>
        </w:rPr>
        <w:t>Ostatní ustanovení smlouvy o dílo zůstávají v platnosti.</w:t>
      </w:r>
    </w:p>
    <w:p w14:paraId="1DC5118E" w14:textId="17E39A3E" w:rsidR="00C043AD" w:rsidRPr="00C00217" w:rsidRDefault="00C043AD" w:rsidP="003421B4">
      <w:pPr>
        <w:spacing w:before="240" w:line="360" w:lineRule="auto"/>
        <w:jc w:val="both"/>
        <w:rPr>
          <w:rFonts w:ascii="Arial" w:hAnsi="Arial" w:cs="Arial"/>
          <w:b/>
        </w:rPr>
      </w:pPr>
      <w:r w:rsidRPr="00C00217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38593F3A" w14:textId="17D25635" w:rsidR="002B735B" w:rsidRPr="00C00217" w:rsidRDefault="00F51CE2" w:rsidP="003A4AD0">
      <w:pPr>
        <w:tabs>
          <w:tab w:val="left" w:pos="567"/>
          <w:tab w:val="left" w:pos="5670"/>
        </w:tabs>
        <w:spacing w:after="0" w:line="360" w:lineRule="auto"/>
        <w:rPr>
          <w:rFonts w:ascii="Arial" w:eastAsia="Times New Roman" w:hAnsi="Arial" w:cs="Arial"/>
          <w:b/>
          <w:lang w:eastAsia="cs-CZ"/>
        </w:rPr>
      </w:pPr>
      <w:r w:rsidRPr="00C00217">
        <w:rPr>
          <w:rFonts w:ascii="Arial" w:eastAsia="Times New Roman" w:hAnsi="Arial" w:cs="Arial"/>
          <w:b/>
          <w:lang w:eastAsia="cs-CZ"/>
        </w:rPr>
        <w:tab/>
      </w:r>
      <w:r w:rsidR="002B735B" w:rsidRPr="00C00217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C00217">
        <w:rPr>
          <w:rFonts w:ascii="Arial" w:hAnsi="Arial" w:cs="Arial"/>
          <w:b/>
          <w:bCs/>
        </w:rPr>
        <w:t>–</w:t>
      </w:r>
      <w:r w:rsidR="002B735B" w:rsidRPr="00C00217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2B735B" w:rsidRPr="00C00217">
        <w:rPr>
          <w:rFonts w:ascii="Arial" w:eastAsia="Times New Roman" w:hAnsi="Arial" w:cs="Arial"/>
          <w:b/>
          <w:lang w:eastAsia="cs-CZ"/>
        </w:rPr>
        <w:tab/>
      </w:r>
      <w:r w:rsidRPr="00C00217">
        <w:rPr>
          <w:rFonts w:ascii="Arial" w:eastAsia="Times New Roman" w:hAnsi="Arial" w:cs="Arial"/>
          <w:b/>
          <w:lang w:eastAsia="cs-CZ"/>
        </w:rPr>
        <w:tab/>
      </w:r>
      <w:r w:rsidR="00ED4F06" w:rsidRPr="00C00217">
        <w:rPr>
          <w:rFonts w:ascii="Arial" w:eastAsia="Times New Roman" w:hAnsi="Arial" w:cs="Arial"/>
          <w:b/>
          <w:lang w:eastAsia="cs-CZ"/>
        </w:rPr>
        <w:tab/>
      </w:r>
      <w:r w:rsidR="007866D8" w:rsidRPr="00C00217">
        <w:rPr>
          <w:rFonts w:ascii="Arial" w:eastAsia="Times New Roman" w:hAnsi="Arial" w:cs="Arial"/>
          <w:b/>
          <w:lang w:eastAsia="cs-CZ"/>
        </w:rPr>
        <w:t>GEOVAP, spol. s r. o.</w:t>
      </w:r>
    </w:p>
    <w:p w14:paraId="52DB552F" w14:textId="7E9A5AA2" w:rsidR="002B735B" w:rsidRPr="00C00217" w:rsidRDefault="00F51CE2" w:rsidP="003A4AD0">
      <w:pPr>
        <w:tabs>
          <w:tab w:val="left" w:pos="567"/>
          <w:tab w:val="left" w:pos="5670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C00217">
        <w:rPr>
          <w:rFonts w:ascii="Arial" w:eastAsia="Times New Roman" w:hAnsi="Arial" w:cs="Arial"/>
          <w:bCs/>
          <w:lang w:eastAsia="cs-CZ"/>
        </w:rPr>
        <w:tab/>
      </w:r>
      <w:r w:rsidR="002B735B" w:rsidRPr="00C00217">
        <w:rPr>
          <w:rFonts w:ascii="Arial" w:eastAsia="Times New Roman" w:hAnsi="Arial" w:cs="Arial"/>
          <w:bCs/>
          <w:lang w:eastAsia="cs-CZ"/>
        </w:rPr>
        <w:t xml:space="preserve">Místo: </w:t>
      </w:r>
      <w:r w:rsidR="00BB4B5C" w:rsidRPr="00C00217">
        <w:rPr>
          <w:rFonts w:ascii="Arial" w:eastAsia="Times New Roman" w:hAnsi="Arial" w:cs="Arial"/>
          <w:bCs/>
          <w:lang w:eastAsia="cs-CZ"/>
        </w:rPr>
        <w:t>Praha</w:t>
      </w:r>
      <w:r w:rsidR="002B735B" w:rsidRPr="00C00217">
        <w:rPr>
          <w:rFonts w:ascii="Arial" w:eastAsia="Times New Roman" w:hAnsi="Arial" w:cs="Arial"/>
          <w:bCs/>
          <w:lang w:eastAsia="cs-CZ"/>
        </w:rPr>
        <w:tab/>
      </w:r>
      <w:r w:rsidRPr="00C00217">
        <w:rPr>
          <w:rFonts w:ascii="Arial" w:eastAsia="Times New Roman" w:hAnsi="Arial" w:cs="Arial"/>
          <w:bCs/>
          <w:lang w:eastAsia="cs-CZ"/>
        </w:rPr>
        <w:tab/>
      </w:r>
      <w:r w:rsidR="002B735B" w:rsidRPr="00C00217">
        <w:rPr>
          <w:rFonts w:ascii="Arial" w:eastAsia="Times New Roman" w:hAnsi="Arial" w:cs="Arial"/>
          <w:bCs/>
          <w:lang w:eastAsia="cs-CZ"/>
        </w:rPr>
        <w:tab/>
        <w:t>Místo:</w:t>
      </w:r>
      <w:r w:rsidR="007866D8" w:rsidRPr="00C00217">
        <w:rPr>
          <w:rFonts w:ascii="Arial" w:eastAsia="Times New Roman" w:hAnsi="Arial" w:cs="Arial"/>
          <w:bCs/>
          <w:lang w:eastAsia="cs-CZ"/>
        </w:rPr>
        <w:t xml:space="preserve"> Pardubice</w:t>
      </w:r>
    </w:p>
    <w:p w14:paraId="435FBFFE" w14:textId="7146C1CE" w:rsidR="002B735B" w:rsidRPr="00C00217" w:rsidRDefault="00F51CE2" w:rsidP="003A4AD0">
      <w:pPr>
        <w:tabs>
          <w:tab w:val="left" w:pos="567"/>
          <w:tab w:val="left" w:pos="5670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C00217">
        <w:rPr>
          <w:rFonts w:ascii="Arial" w:eastAsia="Times New Roman" w:hAnsi="Arial" w:cs="Arial"/>
          <w:bCs/>
          <w:lang w:eastAsia="cs-CZ"/>
        </w:rPr>
        <w:tab/>
      </w:r>
      <w:r w:rsidR="002B735B" w:rsidRPr="00C00217">
        <w:rPr>
          <w:rFonts w:ascii="Arial" w:eastAsia="Times New Roman" w:hAnsi="Arial" w:cs="Arial"/>
          <w:bCs/>
          <w:lang w:eastAsia="cs-CZ"/>
        </w:rPr>
        <w:t xml:space="preserve">Datum: </w:t>
      </w:r>
      <w:r w:rsidR="007E1480">
        <w:rPr>
          <w:rFonts w:ascii="Arial" w:eastAsia="Times New Roman" w:hAnsi="Arial" w:cs="Arial"/>
          <w:bCs/>
          <w:lang w:eastAsia="cs-CZ"/>
        </w:rPr>
        <w:t>03.12.2025</w:t>
      </w:r>
      <w:r w:rsidR="002B735B" w:rsidRPr="00C00217">
        <w:rPr>
          <w:rFonts w:ascii="Arial" w:eastAsia="Times New Roman" w:hAnsi="Arial" w:cs="Arial"/>
          <w:bCs/>
          <w:lang w:eastAsia="cs-CZ"/>
        </w:rPr>
        <w:tab/>
      </w:r>
      <w:r w:rsidRPr="00C00217">
        <w:rPr>
          <w:rFonts w:ascii="Arial" w:eastAsia="Times New Roman" w:hAnsi="Arial" w:cs="Arial"/>
          <w:bCs/>
          <w:lang w:eastAsia="cs-CZ"/>
        </w:rPr>
        <w:tab/>
      </w:r>
      <w:r w:rsidR="002B735B" w:rsidRPr="00C00217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E1480">
        <w:rPr>
          <w:rFonts w:ascii="Arial" w:eastAsia="Times New Roman" w:hAnsi="Arial" w:cs="Arial"/>
          <w:bCs/>
          <w:lang w:eastAsia="cs-CZ"/>
        </w:rPr>
        <w:t>01.12.2025</w:t>
      </w:r>
    </w:p>
    <w:p w14:paraId="40C39296" w14:textId="77777777" w:rsidR="002B735B" w:rsidRPr="00C00217" w:rsidRDefault="002B735B" w:rsidP="003A4AD0">
      <w:pPr>
        <w:tabs>
          <w:tab w:val="left" w:pos="567"/>
          <w:tab w:val="left" w:pos="5670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</w:p>
    <w:p w14:paraId="29DB6108" w14:textId="06FA6017" w:rsidR="002B735B" w:rsidRPr="00C00217" w:rsidRDefault="00F51CE2" w:rsidP="003A4AD0">
      <w:pPr>
        <w:tabs>
          <w:tab w:val="left" w:pos="567"/>
          <w:tab w:val="left" w:pos="5670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C00217">
        <w:rPr>
          <w:rFonts w:ascii="Arial" w:eastAsia="Times New Roman" w:hAnsi="Arial" w:cs="Arial"/>
          <w:bCs/>
          <w:lang w:eastAsia="cs-CZ"/>
        </w:rPr>
        <w:tab/>
      </w:r>
      <w:r w:rsidR="002B735B" w:rsidRPr="00C0021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="002B735B" w:rsidRPr="00C00217">
        <w:rPr>
          <w:rFonts w:ascii="Arial" w:eastAsia="Times New Roman" w:hAnsi="Arial" w:cs="Arial"/>
          <w:bCs/>
          <w:lang w:eastAsia="cs-CZ"/>
        </w:rPr>
        <w:tab/>
      </w:r>
      <w:r w:rsidRPr="00C00217">
        <w:rPr>
          <w:rFonts w:ascii="Arial" w:eastAsia="Times New Roman" w:hAnsi="Arial" w:cs="Arial"/>
          <w:bCs/>
          <w:lang w:eastAsia="cs-CZ"/>
        </w:rPr>
        <w:tab/>
      </w:r>
      <w:r w:rsidR="002B735B" w:rsidRPr="00C00217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60262FE5" w14:textId="2C262E1F" w:rsidR="002B735B" w:rsidRPr="00C00217" w:rsidRDefault="00F51CE2" w:rsidP="003A4AD0">
      <w:pPr>
        <w:tabs>
          <w:tab w:val="left" w:pos="567"/>
          <w:tab w:val="left" w:pos="5670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C00217">
        <w:rPr>
          <w:rFonts w:ascii="Arial" w:eastAsia="Times New Roman" w:hAnsi="Arial" w:cs="Arial"/>
          <w:bCs/>
          <w:lang w:eastAsia="cs-CZ"/>
        </w:rPr>
        <w:tab/>
      </w:r>
      <w:r w:rsidR="002B735B" w:rsidRPr="00C00217">
        <w:rPr>
          <w:rFonts w:ascii="Arial" w:eastAsia="Times New Roman" w:hAnsi="Arial" w:cs="Arial"/>
          <w:bCs/>
          <w:lang w:eastAsia="cs-CZ"/>
        </w:rPr>
        <w:t xml:space="preserve">Jméno: </w:t>
      </w:r>
      <w:r w:rsidR="00BB4B5C" w:rsidRPr="00C00217"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C00217">
        <w:rPr>
          <w:rFonts w:ascii="Arial" w:eastAsia="Times New Roman" w:hAnsi="Arial" w:cs="Arial"/>
          <w:bCs/>
          <w:lang w:eastAsia="cs-CZ"/>
        </w:rPr>
        <w:tab/>
      </w:r>
      <w:r w:rsidRPr="00C00217">
        <w:rPr>
          <w:rFonts w:ascii="Arial" w:eastAsia="Times New Roman" w:hAnsi="Arial" w:cs="Arial"/>
          <w:bCs/>
          <w:lang w:eastAsia="cs-CZ"/>
        </w:rPr>
        <w:tab/>
      </w:r>
      <w:r w:rsidR="002B735B" w:rsidRPr="00C00217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7866D8" w:rsidRPr="00C00217">
        <w:rPr>
          <w:rFonts w:ascii="Arial" w:eastAsia="Times New Roman" w:hAnsi="Arial" w:cs="Arial"/>
          <w:bCs/>
          <w:lang w:eastAsia="cs-CZ"/>
        </w:rPr>
        <w:t xml:space="preserve">Ing. Pavel </w:t>
      </w:r>
      <w:proofErr w:type="spellStart"/>
      <w:r w:rsidR="007866D8" w:rsidRPr="00C00217">
        <w:rPr>
          <w:rFonts w:ascii="Arial" w:eastAsia="Times New Roman" w:hAnsi="Arial" w:cs="Arial"/>
          <w:bCs/>
          <w:lang w:eastAsia="cs-CZ"/>
        </w:rPr>
        <w:t>Cimpl</w:t>
      </w:r>
      <w:proofErr w:type="spellEnd"/>
    </w:p>
    <w:p w14:paraId="340842AD" w14:textId="335591BE" w:rsidR="002B735B" w:rsidRPr="00C00217" w:rsidRDefault="00F51CE2" w:rsidP="003A4AD0">
      <w:pPr>
        <w:tabs>
          <w:tab w:val="left" w:pos="567"/>
          <w:tab w:val="left" w:pos="5670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C00217">
        <w:rPr>
          <w:rFonts w:ascii="Arial" w:eastAsia="Times New Roman" w:hAnsi="Arial" w:cs="Arial"/>
          <w:bCs/>
          <w:lang w:eastAsia="cs-CZ"/>
        </w:rPr>
        <w:tab/>
      </w:r>
      <w:r w:rsidR="002B735B" w:rsidRPr="00C00217">
        <w:rPr>
          <w:rFonts w:ascii="Arial" w:eastAsia="Times New Roman" w:hAnsi="Arial" w:cs="Arial"/>
          <w:bCs/>
          <w:lang w:eastAsia="cs-CZ"/>
        </w:rPr>
        <w:t xml:space="preserve">Funkce: </w:t>
      </w:r>
      <w:r w:rsidR="00BB4B5C" w:rsidRPr="00C00217">
        <w:rPr>
          <w:rFonts w:ascii="Arial" w:eastAsia="Times New Roman" w:hAnsi="Arial" w:cs="Arial"/>
          <w:bCs/>
          <w:lang w:eastAsia="cs-CZ"/>
        </w:rPr>
        <w:t>ředitel KPÚ pro Středočeský kraj</w:t>
      </w:r>
      <w:r w:rsidR="002B735B" w:rsidRPr="00C00217">
        <w:rPr>
          <w:rFonts w:ascii="Arial" w:eastAsia="Times New Roman" w:hAnsi="Arial" w:cs="Arial"/>
          <w:bCs/>
          <w:lang w:eastAsia="cs-CZ"/>
        </w:rPr>
        <w:tab/>
      </w:r>
      <w:r w:rsidRPr="00C00217">
        <w:rPr>
          <w:rFonts w:ascii="Arial" w:eastAsia="Times New Roman" w:hAnsi="Arial" w:cs="Arial"/>
          <w:bCs/>
          <w:lang w:eastAsia="cs-CZ"/>
        </w:rPr>
        <w:tab/>
      </w:r>
      <w:r w:rsidR="002B735B" w:rsidRPr="00C00217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7866D8" w:rsidRPr="00C00217">
        <w:rPr>
          <w:rFonts w:ascii="Arial" w:eastAsia="Times New Roman" w:hAnsi="Arial" w:cs="Arial"/>
          <w:bCs/>
          <w:lang w:eastAsia="cs-CZ"/>
        </w:rPr>
        <w:t>jednatel</w:t>
      </w:r>
    </w:p>
    <w:p w14:paraId="1A2053FF" w14:textId="65432843" w:rsidR="00456D4F" w:rsidRDefault="00F51CE2" w:rsidP="000F46A8">
      <w:pPr>
        <w:tabs>
          <w:tab w:val="left" w:pos="567"/>
          <w:tab w:val="left" w:pos="5670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C00217">
        <w:rPr>
          <w:rFonts w:ascii="Arial" w:eastAsia="Times New Roman" w:hAnsi="Arial" w:cs="Arial"/>
          <w:bCs/>
          <w:lang w:eastAsia="cs-CZ"/>
        </w:rPr>
        <w:tab/>
      </w:r>
      <w:r w:rsidR="00BB4B5C" w:rsidRPr="00C00217">
        <w:rPr>
          <w:rFonts w:ascii="Arial" w:eastAsia="Times New Roman" w:hAnsi="Arial" w:cs="Arial"/>
          <w:bCs/>
          <w:lang w:eastAsia="cs-CZ"/>
        </w:rPr>
        <w:t>a hl. m. Praha</w:t>
      </w:r>
    </w:p>
    <w:p w14:paraId="2C9D5C6E" w14:textId="77777777" w:rsidR="00456D4F" w:rsidRPr="00C00217" w:rsidRDefault="00456D4F" w:rsidP="000F46A8">
      <w:pPr>
        <w:tabs>
          <w:tab w:val="left" w:pos="567"/>
          <w:tab w:val="left" w:pos="5670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</w:p>
    <w:p w14:paraId="58D2B3DD" w14:textId="77777777" w:rsidR="00456D4F" w:rsidRDefault="001C3875" w:rsidP="00456D4F">
      <w:pPr>
        <w:rPr>
          <w:rFonts w:ascii="Arial" w:hAnsi="Arial" w:cs="Arial"/>
          <w:sz w:val="20"/>
          <w:szCs w:val="20"/>
        </w:rPr>
      </w:pPr>
      <w:r w:rsidRPr="008578AA">
        <w:rPr>
          <w:rFonts w:ascii="Arial" w:hAnsi="Arial" w:cs="Arial"/>
          <w:sz w:val="20"/>
          <w:szCs w:val="20"/>
        </w:rPr>
        <w:t xml:space="preserve">Dodatek vyhotovil a za jeho správnost odpovídá Ing. </w:t>
      </w:r>
      <w:r w:rsidR="00BE1D3D" w:rsidRPr="008578AA">
        <w:rPr>
          <w:rFonts w:ascii="Arial" w:hAnsi="Arial" w:cs="Arial"/>
          <w:sz w:val="20"/>
          <w:szCs w:val="20"/>
        </w:rPr>
        <w:t>Tereza Kaválková</w:t>
      </w:r>
    </w:p>
    <w:p w14:paraId="27DF07D3" w14:textId="74A35B23" w:rsidR="00456D4F" w:rsidRPr="00456D4F" w:rsidRDefault="00456D4F" w:rsidP="00456D4F">
      <w:pPr>
        <w:rPr>
          <w:rFonts w:ascii="Arial" w:hAnsi="Arial" w:cs="Arial"/>
        </w:rPr>
      </w:pPr>
      <w:r w:rsidRPr="00456D4F">
        <w:rPr>
          <w:rFonts w:ascii="Arial" w:hAnsi="Arial" w:cs="Arial"/>
        </w:rPr>
        <w:t xml:space="preserve">Příloha: Položkový výkaz činností </w:t>
      </w:r>
    </w:p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0"/>
        <w:gridCol w:w="2080"/>
      </w:tblGrid>
      <w:tr w:rsidR="00BE1D3D" w:rsidRPr="00BE1D3D" w14:paraId="336EBED5" w14:textId="77777777" w:rsidTr="00C00217">
        <w:trPr>
          <w:trHeight w:val="284"/>
        </w:trPr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6F74" w14:textId="77777777" w:rsidR="008578AA" w:rsidRDefault="008578AA" w:rsidP="008578AA">
            <w:pPr>
              <w:spacing w:after="0"/>
              <w:rPr>
                <w:b/>
                <w:sz w:val="15"/>
              </w:rPr>
            </w:pPr>
            <w:bookmarkStart w:id="3" w:name="_Hlk215123380"/>
          </w:p>
          <w:p w14:paraId="7E616E75" w14:textId="77777777" w:rsidR="008578AA" w:rsidRDefault="008578AA" w:rsidP="008578AA">
            <w:pPr>
              <w:spacing w:after="0"/>
              <w:ind w:left="5"/>
              <w:rPr>
                <w:b/>
                <w:sz w:val="15"/>
              </w:rPr>
            </w:pPr>
          </w:p>
          <w:p w14:paraId="7AD77CFB" w14:textId="77777777" w:rsidR="008578AA" w:rsidRDefault="008578AA" w:rsidP="008578A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5"/>
              </w:rPr>
              <w:t xml:space="preserve">Položkový výkaz činností </w:t>
            </w:r>
            <w:proofErr w:type="gramStart"/>
            <w:r>
              <w:rPr>
                <w:rFonts w:ascii="Arial" w:eastAsia="Arial" w:hAnsi="Arial" w:cs="Arial"/>
                <w:b/>
                <w:sz w:val="15"/>
              </w:rPr>
              <w:t>–  Příloha</w:t>
            </w:r>
            <w:proofErr w:type="gramEnd"/>
            <w:r>
              <w:rPr>
                <w:rFonts w:ascii="Arial" w:eastAsia="Arial" w:hAnsi="Arial" w:cs="Arial"/>
                <w:b/>
                <w:sz w:val="15"/>
              </w:rPr>
              <w:t xml:space="preserve"> k dodatku č. 6 ke Smlouvě –  Komplexní pozemkové úpravy Ratenice</w:t>
            </w:r>
          </w:p>
          <w:tbl>
            <w:tblPr>
              <w:tblStyle w:val="TableGrid"/>
              <w:tblW w:w="8834" w:type="dxa"/>
              <w:tblInd w:w="0" w:type="dxa"/>
              <w:tblCellMar>
                <w:left w:w="25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3331"/>
              <w:gridCol w:w="701"/>
              <w:gridCol w:w="701"/>
              <w:gridCol w:w="931"/>
              <w:gridCol w:w="1184"/>
              <w:gridCol w:w="1162"/>
            </w:tblGrid>
            <w:tr w:rsidR="008578AA" w:rsidRPr="008578AA" w14:paraId="63B062EF" w14:textId="77777777" w:rsidTr="00002A65">
              <w:trPr>
                <w:trHeight w:val="1176"/>
              </w:trPr>
              <w:tc>
                <w:tcPr>
                  <w:tcW w:w="82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nil"/>
                  </w:tcBorders>
                </w:tcPr>
                <w:p w14:paraId="37E29A67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3332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0B4A2695" w14:textId="77777777" w:rsidR="008578AA" w:rsidRPr="008578AA" w:rsidRDefault="008578AA" w:rsidP="008578AA">
                  <w:pPr>
                    <w:spacing w:after="0"/>
                    <w:ind w:left="1"/>
                    <w:jc w:val="center"/>
                    <w:rPr>
                      <w:sz w:val="15"/>
                      <w:szCs w:val="15"/>
                    </w:rPr>
                  </w:pPr>
                  <w:proofErr w:type="gramStart"/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Hlavní  celek</w:t>
                  </w:r>
                  <w:proofErr w:type="gramEnd"/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 xml:space="preserve">  / Dílčí část Hlavního celku</w:t>
                  </w:r>
                </w:p>
              </w:tc>
              <w:tc>
                <w:tcPr>
                  <w:tcW w:w="701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36B6C858" w14:textId="77777777" w:rsidR="008578AA" w:rsidRPr="008578AA" w:rsidRDefault="008578AA" w:rsidP="008578AA">
                  <w:pPr>
                    <w:spacing w:after="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Měrná jednotka</w:t>
                  </w:r>
                </w:p>
              </w:tc>
              <w:tc>
                <w:tcPr>
                  <w:tcW w:w="701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1D30A3E0" w14:textId="77777777" w:rsidR="008578AA" w:rsidRPr="008578AA" w:rsidRDefault="008578AA" w:rsidP="008578AA">
                  <w:pPr>
                    <w:spacing w:after="0"/>
                    <w:ind w:firstLine="7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Počet Měrných jednotek</w:t>
                  </w:r>
                </w:p>
              </w:tc>
              <w:tc>
                <w:tcPr>
                  <w:tcW w:w="931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6E0B7BEC" w14:textId="77777777" w:rsidR="008578AA" w:rsidRPr="008578AA" w:rsidRDefault="008578AA" w:rsidP="008578AA">
                  <w:pPr>
                    <w:spacing w:after="0" w:line="278" w:lineRule="auto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 xml:space="preserve">Cena za Měrnou jednotku bez </w:t>
                  </w:r>
                </w:p>
                <w:p w14:paraId="499E0BBD" w14:textId="77777777" w:rsidR="008578AA" w:rsidRPr="008578AA" w:rsidRDefault="008578AA" w:rsidP="008578AA">
                  <w:pPr>
                    <w:spacing w:after="0"/>
                    <w:ind w:left="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DPH v Kč 10)</w:t>
                  </w:r>
                </w:p>
              </w:tc>
              <w:tc>
                <w:tcPr>
                  <w:tcW w:w="1184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4F352701" w14:textId="77777777" w:rsidR="008578AA" w:rsidRPr="008578AA" w:rsidRDefault="008578AA" w:rsidP="008578AA">
                  <w:pPr>
                    <w:spacing w:after="0"/>
                    <w:ind w:left="22" w:right="2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Cena bez DPH celkem v Kč 10)</w:t>
                  </w:r>
                </w:p>
              </w:tc>
              <w:tc>
                <w:tcPr>
                  <w:tcW w:w="1162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single" w:sz="11" w:space="0" w:color="000000"/>
                  </w:tcBorders>
                  <w:vAlign w:val="center"/>
                </w:tcPr>
                <w:p w14:paraId="452626EE" w14:textId="77777777" w:rsidR="008578AA" w:rsidRPr="008578AA" w:rsidRDefault="008578AA" w:rsidP="008578AA">
                  <w:pPr>
                    <w:spacing w:after="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Termín předání k akceptačnímu řízení</w:t>
                  </w:r>
                </w:p>
              </w:tc>
            </w:tr>
            <w:tr w:rsidR="008578AA" w:rsidRPr="008578AA" w14:paraId="6BD47D7F" w14:textId="77777777" w:rsidTr="00002A65">
              <w:trPr>
                <w:trHeight w:val="410"/>
              </w:trPr>
              <w:tc>
                <w:tcPr>
                  <w:tcW w:w="82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00D048F0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6.2</w:t>
                  </w:r>
                </w:p>
              </w:tc>
              <w:tc>
                <w:tcPr>
                  <w:tcW w:w="3332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nil"/>
                  </w:tcBorders>
                  <w:vAlign w:val="center"/>
                </w:tcPr>
                <w:p w14:paraId="518AD80F" w14:textId="77777777" w:rsidR="008578AA" w:rsidRPr="008578AA" w:rsidRDefault="008578AA" w:rsidP="008578AA">
                  <w:pPr>
                    <w:spacing w:after="0"/>
                    <w:ind w:right="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Hlavní celek 1 „Přípravné práce“</w:t>
                  </w:r>
                </w:p>
              </w:tc>
              <w:tc>
                <w:tcPr>
                  <w:tcW w:w="701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nil"/>
                  </w:tcBorders>
                </w:tcPr>
                <w:p w14:paraId="568F8C1E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nil"/>
                  </w:tcBorders>
                </w:tcPr>
                <w:p w14:paraId="5BFF49F1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nil"/>
                  </w:tcBorders>
                </w:tcPr>
                <w:p w14:paraId="6BC483BB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nil"/>
                  </w:tcBorders>
                </w:tcPr>
                <w:p w14:paraId="6CFE8D53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single" w:sz="11" w:space="0" w:color="000000"/>
                  </w:tcBorders>
                </w:tcPr>
                <w:p w14:paraId="7C8094AC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15BADBC4" w14:textId="77777777" w:rsidTr="00002A65">
              <w:trPr>
                <w:trHeight w:val="312"/>
              </w:trPr>
              <w:tc>
                <w:tcPr>
                  <w:tcW w:w="824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</w:tcBorders>
                </w:tcPr>
                <w:p w14:paraId="51DF6A72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3332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bottom"/>
                </w:tcPr>
                <w:p w14:paraId="03037441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Revize stávajícího bodového pole</w:t>
                  </w:r>
                </w:p>
              </w:tc>
              <w:tc>
                <w:tcPr>
                  <w:tcW w:w="70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bottom"/>
                </w:tcPr>
                <w:p w14:paraId="368F971D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 bod</w:t>
                  </w:r>
                </w:p>
              </w:tc>
              <w:tc>
                <w:tcPr>
                  <w:tcW w:w="70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bottom"/>
                </w:tcPr>
                <w:p w14:paraId="3DA5018A" w14:textId="77777777" w:rsidR="008578AA" w:rsidRPr="008578AA" w:rsidRDefault="008578AA" w:rsidP="008578AA">
                  <w:pPr>
                    <w:spacing w:after="0"/>
                    <w:ind w:right="17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70</w:t>
                  </w:r>
                </w:p>
              </w:tc>
              <w:tc>
                <w:tcPr>
                  <w:tcW w:w="93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bottom"/>
                </w:tcPr>
                <w:p w14:paraId="7E38D8FB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400,00</w:t>
                  </w:r>
                </w:p>
              </w:tc>
              <w:tc>
                <w:tcPr>
                  <w:tcW w:w="11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bottom"/>
                </w:tcPr>
                <w:p w14:paraId="65E90AD2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28 000,00</w:t>
                  </w:r>
                </w:p>
              </w:tc>
              <w:tc>
                <w:tcPr>
                  <w:tcW w:w="1162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</w:tcBorders>
                </w:tcPr>
                <w:p w14:paraId="3850FB06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10C19C88" w14:textId="77777777" w:rsidTr="00002A65">
              <w:trPr>
                <w:trHeight w:val="99"/>
              </w:trPr>
              <w:tc>
                <w:tcPr>
                  <w:tcW w:w="824" w:type="dxa"/>
                  <w:vMerge w:val="restart"/>
                  <w:tcBorders>
                    <w:top w:val="nil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8DA5BA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6.2.1</w:t>
                  </w:r>
                </w:p>
              </w:tc>
              <w:tc>
                <w:tcPr>
                  <w:tcW w:w="333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1B9AE7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124A96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C43EF3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AFBDAD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0C880A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62" w:type="dxa"/>
                  <w:vMerge w:val="restart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</w:tcPr>
                <w:p w14:paraId="46CBBA94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28.2.2022</w:t>
                  </w:r>
                </w:p>
              </w:tc>
            </w:tr>
            <w:tr w:rsidR="008578AA" w:rsidRPr="008578AA" w14:paraId="33712905" w14:textId="77777777" w:rsidTr="00002A65">
              <w:trPr>
                <w:trHeight w:val="411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9EBBEF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A9CB84F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Doplnění stávajícího bodového pole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9578B89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bod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E90E2A2" w14:textId="77777777" w:rsidR="008578AA" w:rsidRPr="008578AA" w:rsidRDefault="008578AA" w:rsidP="008578AA">
                  <w:pPr>
                    <w:spacing w:after="0"/>
                    <w:ind w:righ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7532EDA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5 000,00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D393E68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15 000,00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</w:tcPr>
                <w:p w14:paraId="081BF420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2325892D" w14:textId="77777777" w:rsidTr="00002A65">
              <w:trPr>
                <w:trHeight w:val="458"/>
              </w:trPr>
              <w:tc>
                <w:tcPr>
                  <w:tcW w:w="824" w:type="dxa"/>
                  <w:vMerge w:val="restart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73F83E7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6.2.2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AB3FBA6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Podrobné měření polohopisu v obvodu </w:t>
                  </w:r>
                  <w:proofErr w:type="spellStart"/>
                  <w:r w:rsidRPr="008578AA">
                    <w:rPr>
                      <w:sz w:val="15"/>
                      <w:szCs w:val="15"/>
                    </w:rPr>
                    <w:t>KoPÚ</w:t>
                  </w:r>
                  <w:proofErr w:type="spellEnd"/>
                  <w:r w:rsidRPr="008578AA">
                    <w:rPr>
                      <w:sz w:val="15"/>
                      <w:szCs w:val="15"/>
                    </w:rPr>
                    <w:t xml:space="preserve"> mimo trvalé porosty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5C9FB20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0B3E327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424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01E118E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500,00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C944BE0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212 000,00</w:t>
                  </w:r>
                </w:p>
              </w:tc>
              <w:tc>
                <w:tcPr>
                  <w:tcW w:w="116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602FC1AA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30.6.2022</w:t>
                  </w:r>
                </w:p>
              </w:tc>
            </w:tr>
            <w:tr w:rsidR="008578AA" w:rsidRPr="008578AA" w14:paraId="4B3B1CFB" w14:textId="77777777" w:rsidTr="00002A65">
              <w:trPr>
                <w:trHeight w:val="473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0C44D5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B99624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Podrobné měření polohopisu v obvodu </w:t>
                  </w:r>
                  <w:proofErr w:type="spellStart"/>
                  <w:r w:rsidRPr="008578AA">
                    <w:rPr>
                      <w:sz w:val="15"/>
                      <w:szCs w:val="15"/>
                    </w:rPr>
                    <w:t>KoPÚ</w:t>
                  </w:r>
                  <w:proofErr w:type="spellEnd"/>
                  <w:r w:rsidRPr="008578AA">
                    <w:rPr>
                      <w:sz w:val="15"/>
                      <w:szCs w:val="15"/>
                    </w:rPr>
                    <w:t xml:space="preserve"> v trvalých porostech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9C1B92B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7E99B83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7FFB1D9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1 500,00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756DA0E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12 000,00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</w:tcPr>
                <w:p w14:paraId="49F80741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3723C823" w14:textId="77777777" w:rsidTr="00002A65">
              <w:trPr>
                <w:trHeight w:val="686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5D3B741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6.2.4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62A0BF0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Zjišťování hranic obvodu </w:t>
                  </w:r>
                  <w:proofErr w:type="spellStart"/>
                  <w:r w:rsidRPr="008578AA">
                    <w:rPr>
                      <w:sz w:val="15"/>
                      <w:szCs w:val="15"/>
                    </w:rPr>
                    <w:t>KoPÚ</w:t>
                  </w:r>
                  <w:proofErr w:type="spellEnd"/>
                  <w:r w:rsidRPr="008578AA">
                    <w:rPr>
                      <w:sz w:val="15"/>
                      <w:szCs w:val="15"/>
                    </w:rPr>
                    <w:t xml:space="preserve">, geometrické plány pro stanovení obvodu </w:t>
                  </w:r>
                  <w:proofErr w:type="spellStart"/>
                  <w:r w:rsidRPr="008578AA">
                    <w:rPr>
                      <w:sz w:val="15"/>
                      <w:szCs w:val="15"/>
                    </w:rPr>
                    <w:t>KoPÚ</w:t>
                  </w:r>
                  <w:proofErr w:type="spellEnd"/>
                  <w:r w:rsidRPr="008578AA">
                    <w:rPr>
                      <w:sz w:val="15"/>
                      <w:szCs w:val="15"/>
                    </w:rPr>
                    <w:t>, předepsaná stabilizace dle vyhlášky č. 357/2013 Sb.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618A910" w14:textId="77777777" w:rsidR="008578AA" w:rsidRPr="008578AA" w:rsidRDefault="008578AA" w:rsidP="008578AA">
                  <w:pPr>
                    <w:spacing w:after="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 100 </w:t>
                  </w:r>
                  <w:proofErr w:type="spellStart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bm</w:t>
                  </w:r>
                  <w:proofErr w:type="spellEnd"/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1AB177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105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A16F63A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2 200,00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DF0DA4C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231 000,00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2BF37D89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30.11.2022</w:t>
                  </w:r>
                </w:p>
              </w:tc>
            </w:tr>
            <w:tr w:rsidR="008578AA" w:rsidRPr="008578AA" w14:paraId="6D099B18" w14:textId="77777777" w:rsidTr="00002A65">
              <w:trPr>
                <w:trHeight w:val="466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2C1B89C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6.2.5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CD426F8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Zjišťování hranic pozemků neřešených dle § 2 Zákona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1E7B9F5" w14:textId="77777777" w:rsidR="008578AA" w:rsidRPr="008578AA" w:rsidRDefault="008578AA" w:rsidP="008578AA">
                  <w:pPr>
                    <w:spacing w:after="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 100 </w:t>
                  </w:r>
                  <w:proofErr w:type="spellStart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bm</w:t>
                  </w:r>
                  <w:proofErr w:type="spellEnd"/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1D5B8E1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F227784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5 000,00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84FCC75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35 000,00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0863859D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30.11.2022</w:t>
                  </w:r>
                </w:p>
              </w:tc>
            </w:tr>
            <w:tr w:rsidR="008578AA" w:rsidRPr="008578AA" w14:paraId="2DF14012" w14:textId="77777777" w:rsidTr="00002A65">
              <w:trPr>
                <w:trHeight w:val="670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48FD75D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6.2.6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D45D723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Šetření průběhu vlastnických hranic řešených pozemků s porosty pro účely návrhu </w:t>
                  </w:r>
                  <w:proofErr w:type="spellStart"/>
                  <w:r w:rsidRPr="008578AA">
                    <w:rPr>
                      <w:sz w:val="15"/>
                      <w:szCs w:val="15"/>
                    </w:rPr>
                    <w:t>KoPÚ</w:t>
                  </w:r>
                  <w:proofErr w:type="spellEnd"/>
                  <w:r w:rsidRPr="008578AA">
                    <w:rPr>
                      <w:sz w:val="15"/>
                      <w:szCs w:val="15"/>
                    </w:rPr>
                    <w:t xml:space="preserve">, včetně označení lomových bodů 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B5B3713" w14:textId="77777777" w:rsidR="008578AA" w:rsidRPr="008578AA" w:rsidRDefault="008578AA" w:rsidP="008578AA">
                  <w:pPr>
                    <w:spacing w:after="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 100 </w:t>
                  </w:r>
                  <w:proofErr w:type="spellStart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bm</w:t>
                  </w:r>
                  <w:proofErr w:type="spellEnd"/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55CBA2E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15F4E3A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500,00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048E6E8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07CF11F9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30.11.2022</w:t>
                  </w:r>
                </w:p>
              </w:tc>
            </w:tr>
            <w:tr w:rsidR="008578AA" w:rsidRPr="008578AA" w14:paraId="64D6C160" w14:textId="77777777" w:rsidTr="00002A65">
              <w:trPr>
                <w:trHeight w:val="411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B33C6C0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6.2.7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C5C84A3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Rozbor současného stavu                      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4592AFB" w14:textId="77777777" w:rsidR="008578AA" w:rsidRPr="008578AA" w:rsidRDefault="008578AA" w:rsidP="008578AA">
                  <w:pPr>
                    <w:spacing w:after="0"/>
                    <w:ind w:left="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BD2C580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432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FEF875A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300,00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3288F51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129 600,00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660EE792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31.1.2023</w:t>
                  </w:r>
                </w:p>
              </w:tc>
            </w:tr>
            <w:tr w:rsidR="008578AA" w:rsidRPr="008578AA" w14:paraId="52FDFF23" w14:textId="77777777" w:rsidTr="00002A65">
              <w:trPr>
                <w:trHeight w:val="482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1DC56AF3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6.2.8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39A4B568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Dokumentace k soupisu nároků vlastníků pozemků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7ED03B68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158402D0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432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046CAD1F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300,00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583A43A5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129 600,00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11" w:space="0" w:color="000000"/>
                  </w:tcBorders>
                  <w:vAlign w:val="center"/>
                </w:tcPr>
                <w:p w14:paraId="4E41F26C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30.7.2023</w:t>
                  </w:r>
                </w:p>
              </w:tc>
            </w:tr>
            <w:tr w:rsidR="008578AA" w:rsidRPr="008578AA" w14:paraId="04F32088" w14:textId="77777777" w:rsidTr="00002A65">
              <w:trPr>
                <w:trHeight w:val="552"/>
              </w:trPr>
              <w:tc>
                <w:tcPr>
                  <w:tcW w:w="824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nil"/>
                  </w:tcBorders>
                </w:tcPr>
                <w:p w14:paraId="7531BCC0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3332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nil"/>
                  </w:tcBorders>
                  <w:vAlign w:val="center"/>
                </w:tcPr>
                <w:p w14:paraId="10230631" w14:textId="77777777" w:rsidR="008578AA" w:rsidRPr="008578AA" w:rsidRDefault="008578AA" w:rsidP="008578AA">
                  <w:pPr>
                    <w:spacing w:after="0"/>
                    <w:ind w:left="211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„Přípravné práce“ celkem bez DPH v Kč</w:t>
                  </w:r>
                </w:p>
              </w:tc>
              <w:tc>
                <w:tcPr>
                  <w:tcW w:w="701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nil"/>
                  </w:tcBorders>
                </w:tcPr>
                <w:p w14:paraId="2AB143C5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nil"/>
                  </w:tcBorders>
                </w:tcPr>
                <w:p w14:paraId="6D81985B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nil"/>
                  </w:tcBorders>
                </w:tcPr>
                <w:p w14:paraId="1FBED951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nil"/>
                  </w:tcBorders>
                  <w:vAlign w:val="center"/>
                </w:tcPr>
                <w:p w14:paraId="77A3AE72" w14:textId="77777777" w:rsidR="008578AA" w:rsidRPr="008578AA" w:rsidRDefault="008578AA" w:rsidP="008578AA">
                  <w:pPr>
                    <w:spacing w:after="0"/>
                    <w:ind w:right="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792 200,00</w:t>
                  </w:r>
                </w:p>
              </w:tc>
              <w:tc>
                <w:tcPr>
                  <w:tcW w:w="1162" w:type="dxa"/>
                  <w:tcBorders>
                    <w:top w:val="single" w:sz="11" w:space="0" w:color="000000"/>
                    <w:left w:val="nil"/>
                    <w:bottom w:val="single" w:sz="11" w:space="0" w:color="000000"/>
                    <w:right w:val="single" w:sz="11" w:space="0" w:color="000000"/>
                  </w:tcBorders>
                  <w:vAlign w:val="center"/>
                </w:tcPr>
                <w:p w14:paraId="5D684A31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1.2.2023</w:t>
                  </w:r>
                </w:p>
              </w:tc>
            </w:tr>
            <w:tr w:rsidR="008578AA" w:rsidRPr="008578AA" w14:paraId="7A5126B2" w14:textId="77777777" w:rsidTr="00002A65">
              <w:trPr>
                <w:trHeight w:val="410"/>
              </w:trPr>
              <w:tc>
                <w:tcPr>
                  <w:tcW w:w="824" w:type="dxa"/>
                  <w:tcBorders>
                    <w:top w:val="single" w:sz="11" w:space="0" w:color="000000"/>
                    <w:left w:val="single" w:sz="11" w:space="0" w:color="000000"/>
                    <w:bottom w:val="single" w:sz="5" w:space="0" w:color="000000"/>
                    <w:right w:val="single" w:sz="2" w:space="0" w:color="000000"/>
                  </w:tcBorders>
                  <w:vAlign w:val="center"/>
                </w:tcPr>
                <w:p w14:paraId="7E33B601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6.3</w:t>
                  </w:r>
                </w:p>
              </w:tc>
              <w:tc>
                <w:tcPr>
                  <w:tcW w:w="3332" w:type="dxa"/>
                  <w:tcBorders>
                    <w:top w:val="single" w:sz="11" w:space="0" w:color="000000"/>
                    <w:left w:val="single" w:sz="2" w:space="0" w:color="000000"/>
                    <w:bottom w:val="single" w:sz="5" w:space="0" w:color="000000"/>
                    <w:right w:val="nil"/>
                  </w:tcBorders>
                  <w:vAlign w:val="center"/>
                </w:tcPr>
                <w:p w14:paraId="20DA31D6" w14:textId="77777777" w:rsidR="008578AA" w:rsidRPr="008578AA" w:rsidRDefault="008578AA" w:rsidP="008578AA">
                  <w:pPr>
                    <w:spacing w:after="0"/>
                    <w:ind w:right="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 xml:space="preserve">Hlavní celek 2 „Návrhové práce“ </w:t>
                  </w:r>
                </w:p>
              </w:tc>
              <w:tc>
                <w:tcPr>
                  <w:tcW w:w="701" w:type="dxa"/>
                  <w:tcBorders>
                    <w:top w:val="single" w:sz="11" w:space="0" w:color="000000"/>
                    <w:left w:val="nil"/>
                    <w:bottom w:val="single" w:sz="5" w:space="0" w:color="000000"/>
                    <w:right w:val="nil"/>
                  </w:tcBorders>
                </w:tcPr>
                <w:p w14:paraId="6DB6A0C0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11" w:space="0" w:color="000000"/>
                    <w:left w:val="nil"/>
                    <w:bottom w:val="single" w:sz="5" w:space="0" w:color="000000"/>
                    <w:right w:val="nil"/>
                  </w:tcBorders>
                </w:tcPr>
                <w:p w14:paraId="1241E6EE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11" w:space="0" w:color="000000"/>
                    <w:left w:val="nil"/>
                    <w:bottom w:val="single" w:sz="5" w:space="0" w:color="000000"/>
                    <w:right w:val="nil"/>
                  </w:tcBorders>
                </w:tcPr>
                <w:p w14:paraId="0544F1A3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11" w:space="0" w:color="000000"/>
                    <w:left w:val="nil"/>
                    <w:bottom w:val="single" w:sz="5" w:space="0" w:color="000000"/>
                    <w:right w:val="nil"/>
                  </w:tcBorders>
                </w:tcPr>
                <w:p w14:paraId="40F69E08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11" w:space="0" w:color="000000"/>
                    <w:left w:val="nil"/>
                    <w:bottom w:val="single" w:sz="5" w:space="0" w:color="000000"/>
                    <w:right w:val="single" w:sz="11" w:space="0" w:color="000000"/>
                  </w:tcBorders>
                </w:tcPr>
                <w:p w14:paraId="50196C00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0C690A8D" w14:textId="77777777" w:rsidTr="00002A65">
              <w:trPr>
                <w:trHeight w:val="410"/>
              </w:trPr>
              <w:tc>
                <w:tcPr>
                  <w:tcW w:w="824" w:type="dxa"/>
                  <w:tcBorders>
                    <w:top w:val="single" w:sz="5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6466DAF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6.3.1</w:t>
                  </w:r>
                </w:p>
              </w:tc>
              <w:tc>
                <w:tcPr>
                  <w:tcW w:w="3332" w:type="dxa"/>
                  <w:tcBorders>
                    <w:top w:val="single" w:sz="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6EA7F29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Vypracování plánu společných zařízení ("PSZ")</w:t>
                  </w:r>
                </w:p>
              </w:tc>
              <w:tc>
                <w:tcPr>
                  <w:tcW w:w="701" w:type="dxa"/>
                  <w:tcBorders>
                    <w:top w:val="single" w:sz="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D1CFE4C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C545824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432</w:t>
                  </w:r>
                </w:p>
              </w:tc>
              <w:tc>
                <w:tcPr>
                  <w:tcW w:w="931" w:type="dxa"/>
                  <w:tcBorders>
                    <w:top w:val="single" w:sz="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AC62F33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800,00</w:t>
                  </w:r>
                </w:p>
              </w:tc>
              <w:tc>
                <w:tcPr>
                  <w:tcW w:w="1184" w:type="dxa"/>
                  <w:tcBorders>
                    <w:top w:val="single" w:sz="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00D945D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345 600,00</w:t>
                  </w:r>
                </w:p>
              </w:tc>
              <w:tc>
                <w:tcPr>
                  <w:tcW w:w="1162" w:type="dxa"/>
                  <w:vMerge w:val="restart"/>
                  <w:tcBorders>
                    <w:top w:val="single" w:sz="5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bottom"/>
                </w:tcPr>
                <w:p w14:paraId="04018FA7" w14:textId="77777777" w:rsidR="008578AA" w:rsidRPr="008578AA" w:rsidRDefault="008578AA" w:rsidP="008578AA">
                  <w:pPr>
                    <w:spacing w:after="1911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30.11.2025</w:t>
                  </w:r>
                </w:p>
                <w:p w14:paraId="4AF0A14E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30.3.2024</w:t>
                  </w:r>
                </w:p>
              </w:tc>
            </w:tr>
            <w:tr w:rsidR="008578AA" w:rsidRPr="008578AA" w14:paraId="1CFE5EEA" w14:textId="77777777" w:rsidTr="00002A65">
              <w:trPr>
                <w:trHeight w:val="775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4C67533" w14:textId="77777777" w:rsidR="008578AA" w:rsidRPr="008578AA" w:rsidRDefault="008578AA" w:rsidP="008578AA">
                  <w:pPr>
                    <w:spacing w:after="0"/>
                    <w:ind w:right="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6.3.1 i) a)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C8B0549" w14:textId="77777777" w:rsidR="008578AA" w:rsidRPr="008578AA" w:rsidRDefault="008578AA" w:rsidP="008578AA">
                  <w:pPr>
                    <w:spacing w:after="5"/>
                    <w:rPr>
                      <w:sz w:val="15"/>
                      <w:szCs w:val="15"/>
                    </w:rPr>
                  </w:pPr>
                  <w:r w:rsidRPr="008578AA">
                    <w:rPr>
                      <w:color w:val="FF0000"/>
                      <w:sz w:val="15"/>
                      <w:szCs w:val="15"/>
                    </w:rPr>
                    <w:t xml:space="preserve">Výškopisné zaměření zájmového území dle čl. 6.3.1 i) a) Smlouvy </w:t>
                  </w:r>
                </w:p>
                <w:p w14:paraId="3C56A09B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 xml:space="preserve">2) 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25C210A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36C6875" w14:textId="77777777" w:rsidR="008578AA" w:rsidRPr="008578AA" w:rsidRDefault="008578AA" w:rsidP="008578AA">
                  <w:pPr>
                    <w:spacing w:after="0"/>
                    <w:ind w:left="17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71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0F01297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color w:val="FF0000"/>
                      <w:sz w:val="15"/>
                      <w:szCs w:val="15"/>
                    </w:rPr>
                    <w:t>300,00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5060CA3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21 300,00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11" w:space="0" w:color="000000"/>
                  </w:tcBorders>
                </w:tcPr>
                <w:p w14:paraId="141FA4B5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495ED50C" w14:textId="77777777" w:rsidTr="00002A65">
              <w:trPr>
                <w:trHeight w:val="656"/>
              </w:trPr>
              <w:tc>
                <w:tcPr>
                  <w:tcW w:w="824" w:type="dxa"/>
                  <w:vMerge w:val="restart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58C0275" w14:textId="77777777" w:rsidR="008578AA" w:rsidRPr="008578AA" w:rsidRDefault="008578AA" w:rsidP="008578AA">
                  <w:pPr>
                    <w:spacing w:after="0"/>
                    <w:ind w:lef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6.3.1 i) b)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7473F56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color w:val="FF0000"/>
                      <w:sz w:val="15"/>
                      <w:szCs w:val="15"/>
                    </w:rPr>
                    <w:t>DTR liniových dopravních staveb PSZ pro stanovení plochy záboru půdy stavbami dle čl. 6.3.1 i) b) Smlouvy 2)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3559140" w14:textId="77777777" w:rsidR="008578AA" w:rsidRPr="008578AA" w:rsidRDefault="008578AA" w:rsidP="008578AA">
                  <w:pPr>
                    <w:spacing w:after="0"/>
                    <w:ind w:lef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 xml:space="preserve">100 </w:t>
                  </w:r>
                  <w:proofErr w:type="spellStart"/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bm</w:t>
                  </w:r>
                  <w:proofErr w:type="spellEnd"/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4B1F0E8" w14:textId="77777777" w:rsidR="008578AA" w:rsidRPr="008578AA" w:rsidRDefault="008578AA" w:rsidP="008578AA">
                  <w:pPr>
                    <w:spacing w:after="0"/>
                    <w:ind w:left="17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47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973D803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color w:val="FF0000"/>
                      <w:sz w:val="15"/>
                      <w:szCs w:val="15"/>
                    </w:rPr>
                    <w:t>1 000,00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C32BBDC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47 000,00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11" w:space="0" w:color="000000"/>
                  </w:tcBorders>
                </w:tcPr>
                <w:p w14:paraId="415DDFC8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1ECBCE83" w14:textId="77777777" w:rsidTr="00002A65">
              <w:trPr>
                <w:trHeight w:val="638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1FFB95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403753F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color w:val="FF0000"/>
                      <w:sz w:val="15"/>
                      <w:szCs w:val="15"/>
                    </w:rPr>
                    <w:t>DTR liniových vodohospodářských a protierozních staveb PSZ pro stanovení plochy záboru půdy stavbami dle čl. 6.3.1 i) b) Smlouvy 2)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3B5BDDD" w14:textId="77777777" w:rsidR="008578AA" w:rsidRPr="008578AA" w:rsidRDefault="008578AA" w:rsidP="008578AA">
                  <w:pPr>
                    <w:spacing w:after="0"/>
                    <w:ind w:lef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 xml:space="preserve">100 </w:t>
                  </w:r>
                  <w:proofErr w:type="spellStart"/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bm</w:t>
                  </w:r>
                  <w:proofErr w:type="spellEnd"/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E41A82A" w14:textId="77777777" w:rsidR="008578AA" w:rsidRPr="008578AA" w:rsidRDefault="008578AA" w:rsidP="008578AA">
                  <w:pPr>
                    <w:spacing w:after="0"/>
                    <w:ind w:left="17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24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7DD4E25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color w:val="FF0000"/>
                      <w:sz w:val="15"/>
                      <w:szCs w:val="15"/>
                    </w:rPr>
                    <w:t>500,00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00B90B9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12 000,00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11" w:space="0" w:color="000000"/>
                  </w:tcBorders>
                </w:tcPr>
                <w:p w14:paraId="76BBD448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0E610EB2" w14:textId="77777777" w:rsidTr="00002A65">
              <w:trPr>
                <w:trHeight w:val="655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BBE30EA" w14:textId="77777777" w:rsidR="008578AA" w:rsidRPr="008578AA" w:rsidRDefault="008578AA" w:rsidP="008578AA">
                  <w:pPr>
                    <w:spacing w:after="0"/>
                    <w:ind w:lef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6.3.1 i) c)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A6732C3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color w:val="FF0000"/>
                      <w:sz w:val="15"/>
                      <w:szCs w:val="15"/>
                    </w:rPr>
                    <w:t>DTR vodohospodářských staveb PSZ dle čl. 6.3.1 i) c) Smlouvy 2)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4132DB2" w14:textId="77777777" w:rsidR="008578AA" w:rsidRPr="008578AA" w:rsidRDefault="008578AA" w:rsidP="008578AA">
                  <w:pPr>
                    <w:spacing w:after="0"/>
                    <w:ind w:lef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ks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ECCCABF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18AED5C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color w:val="FF0000"/>
                      <w:sz w:val="15"/>
                      <w:szCs w:val="15"/>
                    </w:rPr>
                    <w:t>5 000,00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9C0B286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  <w:t>20 000,00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11" w:space="0" w:color="000000"/>
                  </w:tcBorders>
                </w:tcPr>
                <w:p w14:paraId="408D78D3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70A5BC4C" w14:textId="77777777" w:rsidTr="00002A65">
              <w:trPr>
                <w:trHeight w:val="940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C7D868D" w14:textId="77777777" w:rsidR="008578AA" w:rsidRPr="008578AA" w:rsidRDefault="008578AA" w:rsidP="008578AA">
                  <w:pPr>
                    <w:spacing w:after="0"/>
                    <w:ind w:lef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6.3.1 i) c)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69F986E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DTR vodohospodářských staveb PSZ dle čl. 6.3.1 i) c) Smlouvy </w:t>
                  </w:r>
                  <w:proofErr w:type="gramStart"/>
                  <w:r w:rsidRPr="008578AA">
                    <w:rPr>
                      <w:sz w:val="15"/>
                      <w:szCs w:val="15"/>
                    </w:rPr>
                    <w:t>2)včetně</w:t>
                  </w:r>
                  <w:proofErr w:type="gramEnd"/>
                  <w:r w:rsidRPr="008578AA">
                    <w:rPr>
                      <w:sz w:val="15"/>
                      <w:szCs w:val="15"/>
                    </w:rPr>
                    <w:t xml:space="preserve"> návrhu typu  staveb na podkladě studie VRV pro revitalizaci vodního toku Výrovka 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3A77932" w14:textId="77777777" w:rsidR="008578AA" w:rsidRPr="008578AA" w:rsidRDefault="008578AA" w:rsidP="008578AA">
                  <w:pPr>
                    <w:spacing w:after="0"/>
                    <w:ind w:lef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ks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AE146B5" w14:textId="77777777" w:rsidR="008578AA" w:rsidRPr="008578AA" w:rsidRDefault="008578AA" w:rsidP="008578AA">
                  <w:pPr>
                    <w:spacing w:after="0"/>
                    <w:ind w:left="17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58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F627BE6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5 000,00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03800FE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290 000,00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</w:tcPr>
                <w:p w14:paraId="5F8AF354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248E1B50" w14:textId="77777777" w:rsidTr="00002A65">
              <w:trPr>
                <w:trHeight w:val="553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135A732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6.3.2 h)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25BFF1C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Aktualizace PSZ 11)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E5695C3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ABC2359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</w:tcPr>
                <w:p w14:paraId="3EA4C814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</w:tcPr>
                <w:p w14:paraId="529C6A53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shd w:val="clear" w:color="auto" w:fill="BFBFBF"/>
                </w:tcPr>
                <w:p w14:paraId="55A7E1CB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7DD570F2" w14:textId="77777777" w:rsidTr="00002A65">
              <w:trPr>
                <w:trHeight w:val="552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ABA9B7C" w14:textId="77777777" w:rsidR="008578AA" w:rsidRPr="008578AA" w:rsidRDefault="008578AA" w:rsidP="008578AA">
                  <w:pPr>
                    <w:spacing w:after="0"/>
                    <w:ind w:lef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6.3.2 h) i)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3EBD290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Aktualizace PSZ do 10 ha 11)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8F9DB84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46744CC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8C72AE4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5 600,00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BC52C12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5 600,00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46386DB4" w14:textId="77777777" w:rsidR="008578AA" w:rsidRPr="008578AA" w:rsidRDefault="008578AA" w:rsidP="008578AA">
                  <w:pPr>
                    <w:spacing w:after="0"/>
                    <w:ind w:left="7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na výzvu Objednatele v dohodnuté lhůtě</w:t>
                  </w:r>
                </w:p>
              </w:tc>
            </w:tr>
            <w:tr w:rsidR="008578AA" w:rsidRPr="008578AA" w14:paraId="393B2573" w14:textId="77777777" w:rsidTr="00002A65">
              <w:trPr>
                <w:trHeight w:val="552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05AFCF6" w14:textId="77777777" w:rsidR="008578AA" w:rsidRPr="008578AA" w:rsidRDefault="008578AA" w:rsidP="008578AA">
                  <w:pPr>
                    <w:spacing w:after="0"/>
                    <w:ind w:lef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6.3.2 h) </w:t>
                  </w:r>
                  <w:proofErr w:type="spellStart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ii</w:t>
                  </w:r>
                  <w:proofErr w:type="spellEnd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DA72563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Aktualizace PSZ do 50 ha 11)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0520D66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6D8E063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9252A1A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3 200,00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1CD1644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3 200,00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53DBFB0E" w14:textId="77777777" w:rsidR="008578AA" w:rsidRPr="008578AA" w:rsidRDefault="008578AA" w:rsidP="008578AA">
                  <w:pPr>
                    <w:spacing w:after="0"/>
                    <w:ind w:left="7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na výzvu Objednatele v dohodnuté lhůtě</w:t>
                  </w:r>
                </w:p>
              </w:tc>
            </w:tr>
            <w:tr w:rsidR="008578AA" w:rsidRPr="008578AA" w14:paraId="484E42F9" w14:textId="77777777" w:rsidTr="00002A65">
              <w:trPr>
                <w:trHeight w:val="552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D186CB1" w14:textId="77777777" w:rsidR="008578AA" w:rsidRPr="008578AA" w:rsidRDefault="008578AA" w:rsidP="008578AA">
                  <w:pPr>
                    <w:spacing w:after="0"/>
                    <w:ind w:lef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lastRenderedPageBreak/>
                    <w:t xml:space="preserve">6.3.2 h) </w:t>
                  </w:r>
                  <w:proofErr w:type="spellStart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iii</w:t>
                  </w:r>
                  <w:proofErr w:type="spellEnd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D0E99D2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Aktualizace PSZ nad 50 ha 11)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42FC6C2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7E8E687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CE0B204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1 200,00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31A2FA6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1 200,00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7EA2D83B" w14:textId="77777777" w:rsidR="008578AA" w:rsidRPr="008578AA" w:rsidRDefault="008578AA" w:rsidP="008578AA">
                  <w:pPr>
                    <w:spacing w:after="0"/>
                    <w:ind w:left="7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na výzvu Objednatele v dohodnuté lhůtě</w:t>
                  </w:r>
                </w:p>
              </w:tc>
            </w:tr>
            <w:tr w:rsidR="008578AA" w:rsidRPr="008578AA" w14:paraId="78BF8DD5" w14:textId="77777777" w:rsidTr="00002A65">
              <w:trPr>
                <w:trHeight w:val="482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D6C27E4" w14:textId="77777777" w:rsidR="008578AA" w:rsidRPr="008578AA" w:rsidRDefault="008578AA" w:rsidP="008578AA">
                  <w:pPr>
                    <w:spacing w:after="0"/>
                    <w:ind w:right="18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6.3.2 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9434313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Vypracování návrhu nového uspořádání pozemků k jeho vystavení dle § 11 odst. 1 Zákona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4710372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E9E1A8F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432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26DBA3C" w14:textId="77777777" w:rsidR="008578AA" w:rsidRPr="008578AA" w:rsidRDefault="008578AA" w:rsidP="008578AA">
                  <w:pPr>
                    <w:spacing w:after="0"/>
                    <w:ind w:left="1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700,00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68E8B47" w14:textId="77777777" w:rsidR="008578AA" w:rsidRPr="008578AA" w:rsidRDefault="008578AA" w:rsidP="008578AA">
                  <w:pPr>
                    <w:spacing w:after="0"/>
                    <w:ind w:left="1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302 400,00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558209D2" w14:textId="77777777" w:rsidR="008578AA" w:rsidRPr="008578AA" w:rsidRDefault="008578AA" w:rsidP="008578AA">
                  <w:pPr>
                    <w:spacing w:after="0"/>
                    <w:ind w:right="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1.10.2026</w:t>
                  </w:r>
                </w:p>
              </w:tc>
            </w:tr>
            <w:tr w:rsidR="008578AA" w:rsidRPr="008578AA" w14:paraId="4D3A06C2" w14:textId="77777777" w:rsidTr="00002A65">
              <w:trPr>
                <w:trHeight w:val="482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nil"/>
                    <w:right w:val="single" w:sz="2" w:space="0" w:color="000000"/>
                  </w:tcBorders>
                  <w:vAlign w:val="center"/>
                </w:tcPr>
                <w:p w14:paraId="67B12EB2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6.3.3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center"/>
                </w:tcPr>
                <w:p w14:paraId="1359487F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Předložení aktuální dokumentace návrhu </w:t>
                  </w:r>
                  <w:proofErr w:type="spellStart"/>
                  <w:r w:rsidRPr="008578AA">
                    <w:rPr>
                      <w:sz w:val="15"/>
                      <w:szCs w:val="15"/>
                    </w:rPr>
                    <w:t>KoPÚ</w:t>
                  </w:r>
                  <w:proofErr w:type="spellEnd"/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33EDDD7" w14:textId="77777777" w:rsidR="008578AA" w:rsidRPr="008578AA" w:rsidRDefault="008578AA" w:rsidP="008578AA">
                  <w:pPr>
                    <w:spacing w:after="0"/>
                    <w:ind w:lef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ks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DD179A9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835528F" w14:textId="77777777" w:rsidR="008578AA" w:rsidRPr="008578AA" w:rsidRDefault="008578AA" w:rsidP="008578AA">
                  <w:pPr>
                    <w:spacing w:after="0"/>
                    <w:ind w:left="1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15 000,00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0AD360D" w14:textId="77777777" w:rsidR="008578AA" w:rsidRPr="008578AA" w:rsidRDefault="008578AA" w:rsidP="008578AA">
                  <w:pPr>
                    <w:spacing w:after="0"/>
                    <w:ind w:left="15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30 000,00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11" w:space="0" w:color="000000"/>
                  </w:tcBorders>
                  <w:vAlign w:val="center"/>
                </w:tcPr>
                <w:p w14:paraId="6FFF8575" w14:textId="77777777" w:rsidR="008578AA" w:rsidRPr="008578AA" w:rsidRDefault="008578AA" w:rsidP="008578AA">
                  <w:pPr>
                    <w:spacing w:after="5"/>
                    <w:ind w:left="34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do 1 měsíce od výzvy </w:t>
                  </w:r>
                </w:p>
                <w:p w14:paraId="38AFD98F" w14:textId="77777777" w:rsidR="008578AA" w:rsidRPr="008578AA" w:rsidRDefault="008578AA" w:rsidP="008578AA">
                  <w:pPr>
                    <w:spacing w:after="0"/>
                    <w:ind w:left="4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Objednatele</w:t>
                  </w:r>
                </w:p>
              </w:tc>
            </w:tr>
            <w:tr w:rsidR="008578AA" w:rsidRPr="008578AA" w14:paraId="04578B0B" w14:textId="77777777" w:rsidTr="00002A65">
              <w:trPr>
                <w:trHeight w:val="506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6222914" w14:textId="77777777" w:rsidR="008578AA" w:rsidRPr="008578AA" w:rsidRDefault="008578AA" w:rsidP="008578AA">
                  <w:pPr>
                    <w:spacing w:after="0"/>
                    <w:ind w:right="9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6.3.4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78EAD9F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Zhotovení podkladů pro změnu katastrální hranice 3)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7A77FEF" w14:textId="77777777" w:rsidR="008578AA" w:rsidRPr="008578AA" w:rsidRDefault="008578AA" w:rsidP="008578AA">
                  <w:pPr>
                    <w:spacing w:after="0"/>
                    <w:ind w:right="12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100 </w:t>
                  </w:r>
                  <w:proofErr w:type="spellStart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bm</w:t>
                  </w:r>
                  <w:proofErr w:type="spellEnd"/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FE3BF20" w14:textId="77777777" w:rsidR="008578AA" w:rsidRPr="008578AA" w:rsidRDefault="008578AA" w:rsidP="008578AA">
                  <w:pPr>
                    <w:spacing w:after="0"/>
                    <w:ind w:right="1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F281D85" w14:textId="77777777" w:rsidR="008578AA" w:rsidRPr="008578AA" w:rsidRDefault="008578AA" w:rsidP="008578AA">
                  <w:pPr>
                    <w:spacing w:after="0"/>
                    <w:ind w:right="23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6 600,00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1014A91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6 600,00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29964896" w14:textId="77777777" w:rsidR="008578AA" w:rsidRPr="008578AA" w:rsidRDefault="008578AA" w:rsidP="008578AA">
                  <w:pPr>
                    <w:spacing w:after="5"/>
                    <w:ind w:left="34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do 3 měsíců od výzvy </w:t>
                  </w:r>
                </w:p>
                <w:p w14:paraId="056B66E8" w14:textId="77777777" w:rsidR="008578AA" w:rsidRPr="008578AA" w:rsidRDefault="008578AA" w:rsidP="008578AA">
                  <w:pPr>
                    <w:spacing w:after="0"/>
                    <w:ind w:right="2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Objednatele</w:t>
                  </w:r>
                </w:p>
              </w:tc>
            </w:tr>
            <w:tr w:rsidR="008578AA" w:rsidRPr="008578AA" w14:paraId="278FB1C2" w14:textId="77777777" w:rsidTr="00002A65">
              <w:trPr>
                <w:trHeight w:val="507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D7DDC08" w14:textId="77777777" w:rsidR="008578AA" w:rsidRPr="008578AA" w:rsidRDefault="008578AA" w:rsidP="008578AA">
                  <w:pPr>
                    <w:spacing w:after="0"/>
                    <w:ind w:right="9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6.3.5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06EF57C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Aktualizace návrhu po ukončení odvolacího řízení 12)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BCC7EAF" w14:textId="77777777" w:rsidR="008578AA" w:rsidRPr="008578AA" w:rsidRDefault="008578AA" w:rsidP="008578AA">
                  <w:pPr>
                    <w:spacing w:after="0"/>
                    <w:ind w:right="8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F24DFA1" w14:textId="77777777" w:rsidR="008578AA" w:rsidRPr="008578AA" w:rsidRDefault="008578AA" w:rsidP="008578AA">
                  <w:pPr>
                    <w:spacing w:after="0"/>
                    <w:ind w:right="1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</w:tcPr>
                <w:p w14:paraId="44A41E72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</w:tcPr>
                <w:p w14:paraId="6730D819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shd w:val="clear" w:color="auto" w:fill="BFBFBF"/>
                </w:tcPr>
                <w:p w14:paraId="57DF2B5F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78BFD22B" w14:textId="77777777" w:rsidTr="00002A65">
              <w:trPr>
                <w:trHeight w:val="506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EA31593" w14:textId="77777777" w:rsidR="008578AA" w:rsidRPr="008578AA" w:rsidRDefault="008578AA" w:rsidP="008578AA">
                  <w:pPr>
                    <w:spacing w:after="0"/>
                    <w:ind w:right="9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6.3.5 i)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17F87C9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Aktualizace návrhu po ukončení odvolacího řízení do 10 ha 12)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4890C9F" w14:textId="77777777" w:rsidR="008578AA" w:rsidRPr="008578AA" w:rsidRDefault="008578AA" w:rsidP="008578AA">
                  <w:pPr>
                    <w:spacing w:after="0"/>
                    <w:ind w:right="8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8B63176" w14:textId="77777777" w:rsidR="008578AA" w:rsidRPr="008578AA" w:rsidRDefault="008578AA" w:rsidP="008578AA">
                  <w:pPr>
                    <w:spacing w:after="0"/>
                    <w:ind w:right="1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09465E5" w14:textId="77777777" w:rsidR="008578AA" w:rsidRPr="008578AA" w:rsidRDefault="008578AA" w:rsidP="008578AA">
                  <w:pPr>
                    <w:spacing w:after="0"/>
                    <w:ind w:right="8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4 900,00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815B67E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4 900,00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6406D15E" w14:textId="77777777" w:rsidR="008578AA" w:rsidRPr="008578AA" w:rsidRDefault="008578AA" w:rsidP="008578AA">
                  <w:pPr>
                    <w:spacing w:after="5"/>
                    <w:ind w:left="34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do 3 měsíců od výzvy </w:t>
                  </w:r>
                </w:p>
                <w:p w14:paraId="749AFBEE" w14:textId="77777777" w:rsidR="008578AA" w:rsidRPr="008578AA" w:rsidRDefault="008578AA" w:rsidP="008578AA">
                  <w:pPr>
                    <w:spacing w:after="0"/>
                    <w:ind w:right="2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Objednatele</w:t>
                  </w:r>
                </w:p>
              </w:tc>
            </w:tr>
            <w:tr w:rsidR="008578AA" w:rsidRPr="008578AA" w14:paraId="25E242EE" w14:textId="77777777" w:rsidTr="00002A65">
              <w:trPr>
                <w:trHeight w:val="506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1EEAD6F" w14:textId="77777777" w:rsidR="008578AA" w:rsidRPr="008578AA" w:rsidRDefault="008578AA" w:rsidP="008578AA">
                  <w:pPr>
                    <w:spacing w:after="0"/>
                    <w:ind w:right="9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6.3.5 </w:t>
                  </w:r>
                  <w:proofErr w:type="spellStart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ii</w:t>
                  </w:r>
                  <w:proofErr w:type="spellEnd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C80783A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Aktualizace návrhu po ukončení odvolacího řízení do 50 ha 12)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791417C" w14:textId="77777777" w:rsidR="008578AA" w:rsidRPr="008578AA" w:rsidRDefault="008578AA" w:rsidP="008578AA">
                  <w:pPr>
                    <w:spacing w:after="0"/>
                    <w:ind w:right="8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A89E1A1" w14:textId="77777777" w:rsidR="008578AA" w:rsidRPr="008578AA" w:rsidRDefault="008578AA" w:rsidP="008578AA">
                  <w:pPr>
                    <w:spacing w:after="0"/>
                    <w:ind w:right="1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6A19E13" w14:textId="77777777" w:rsidR="008578AA" w:rsidRPr="008578AA" w:rsidRDefault="008578AA" w:rsidP="008578AA">
                  <w:pPr>
                    <w:spacing w:after="0"/>
                    <w:ind w:right="8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2 800,00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13A2EC6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2 800,00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vAlign w:val="center"/>
                </w:tcPr>
                <w:p w14:paraId="00211CAD" w14:textId="77777777" w:rsidR="008578AA" w:rsidRPr="008578AA" w:rsidRDefault="008578AA" w:rsidP="008578AA">
                  <w:pPr>
                    <w:spacing w:after="5"/>
                    <w:ind w:left="34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do 3 měsíců od výzvy </w:t>
                  </w:r>
                </w:p>
                <w:p w14:paraId="1155DBE9" w14:textId="77777777" w:rsidR="008578AA" w:rsidRPr="008578AA" w:rsidRDefault="008578AA" w:rsidP="008578AA">
                  <w:pPr>
                    <w:spacing w:after="0"/>
                    <w:ind w:right="2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Objednatele</w:t>
                  </w:r>
                </w:p>
              </w:tc>
            </w:tr>
            <w:tr w:rsidR="008578AA" w:rsidRPr="008578AA" w14:paraId="5737DE25" w14:textId="77777777" w:rsidTr="00002A65">
              <w:trPr>
                <w:trHeight w:val="622"/>
              </w:trPr>
              <w:tc>
                <w:tcPr>
                  <w:tcW w:w="824" w:type="dxa"/>
                  <w:tcBorders>
                    <w:top w:val="single" w:sz="2" w:space="0" w:color="000000"/>
                    <w:left w:val="single" w:sz="11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742E58AA" w14:textId="77777777" w:rsidR="008578AA" w:rsidRPr="008578AA" w:rsidRDefault="008578AA" w:rsidP="008578AA">
                  <w:pPr>
                    <w:spacing w:after="0"/>
                    <w:ind w:right="9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 xml:space="preserve">6.3.5 </w:t>
                  </w:r>
                  <w:proofErr w:type="spellStart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iii</w:t>
                  </w:r>
                  <w:proofErr w:type="spellEnd"/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3332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310C6A9E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Aktualizace návrhu po ukončení odvolacího řízení nad 50 ha 12)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446308CA" w14:textId="77777777" w:rsidR="008578AA" w:rsidRPr="008578AA" w:rsidRDefault="008578AA" w:rsidP="008578AA">
                  <w:pPr>
                    <w:spacing w:after="0"/>
                    <w:ind w:right="8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ha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2654FB9C" w14:textId="77777777" w:rsidR="008578AA" w:rsidRPr="008578AA" w:rsidRDefault="008578AA" w:rsidP="008578AA">
                  <w:pPr>
                    <w:spacing w:after="0"/>
                    <w:ind w:right="1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25455B6D" w14:textId="77777777" w:rsidR="008578AA" w:rsidRPr="008578AA" w:rsidRDefault="008578AA" w:rsidP="008578AA">
                  <w:pPr>
                    <w:spacing w:after="0"/>
                    <w:ind w:right="8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1 050,00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70D13093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1 050,00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11" w:space="0" w:color="000000"/>
                  </w:tcBorders>
                  <w:vAlign w:val="center"/>
                </w:tcPr>
                <w:p w14:paraId="24415849" w14:textId="77777777" w:rsidR="008578AA" w:rsidRPr="008578AA" w:rsidRDefault="008578AA" w:rsidP="008578AA">
                  <w:pPr>
                    <w:spacing w:after="5"/>
                    <w:ind w:left="34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do 3 měsíců od výzvy </w:t>
                  </w:r>
                </w:p>
                <w:p w14:paraId="79E4BD1C" w14:textId="77777777" w:rsidR="008578AA" w:rsidRPr="008578AA" w:rsidRDefault="008578AA" w:rsidP="008578AA">
                  <w:pPr>
                    <w:spacing w:after="0"/>
                    <w:ind w:right="2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Objednatele</w:t>
                  </w:r>
                </w:p>
              </w:tc>
            </w:tr>
            <w:tr w:rsidR="008578AA" w:rsidRPr="008578AA" w14:paraId="5F7128B9" w14:textId="77777777" w:rsidTr="00002A65">
              <w:trPr>
                <w:trHeight w:val="622"/>
              </w:trPr>
              <w:tc>
                <w:tcPr>
                  <w:tcW w:w="6489" w:type="dxa"/>
                  <w:gridSpan w:val="5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15521EC4" w14:textId="77777777" w:rsidR="008578AA" w:rsidRPr="008578AA" w:rsidRDefault="008578AA" w:rsidP="008578AA">
                  <w:pPr>
                    <w:spacing w:after="0"/>
                    <w:ind w:left="1032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„Návrhové práce“ celkem bez DPH v Kč</w:t>
                  </w:r>
                </w:p>
              </w:tc>
              <w:tc>
                <w:tcPr>
                  <w:tcW w:w="1184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0A72F935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1 093 650,00</w:t>
                  </w:r>
                </w:p>
              </w:tc>
              <w:tc>
                <w:tcPr>
                  <w:tcW w:w="1162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single" w:sz="11" w:space="0" w:color="000000"/>
                  </w:tcBorders>
                  <w:vAlign w:val="center"/>
                </w:tcPr>
                <w:p w14:paraId="77CF1BF9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proofErr w:type="spellStart"/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xxxxx</w:t>
                  </w:r>
                  <w:proofErr w:type="spellEnd"/>
                </w:p>
              </w:tc>
            </w:tr>
            <w:tr w:rsidR="008578AA" w:rsidRPr="008578AA" w14:paraId="728A0023" w14:textId="77777777" w:rsidTr="00002A65">
              <w:trPr>
                <w:trHeight w:val="574"/>
              </w:trPr>
              <w:tc>
                <w:tcPr>
                  <w:tcW w:w="6489" w:type="dxa"/>
                  <w:gridSpan w:val="5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1334386C" w14:textId="77777777" w:rsidR="008578AA" w:rsidRPr="008578AA" w:rsidRDefault="008578AA" w:rsidP="008578AA">
                  <w:pPr>
                    <w:tabs>
                      <w:tab w:val="center" w:pos="395"/>
                      <w:tab w:val="center" w:pos="1546"/>
                      <w:tab w:val="center" w:pos="4130"/>
                      <w:tab w:val="center" w:pos="4489"/>
                      <w:tab w:val="center" w:pos="4831"/>
                      <w:tab w:val="center" w:pos="5189"/>
                      <w:tab w:val="center" w:pos="5532"/>
                      <w:tab w:val="center" w:pos="6006"/>
                    </w:tabs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Calibri" w:eastAsia="Calibri" w:hAnsi="Calibri" w:cs="Calibri"/>
                      <w:sz w:val="15"/>
                      <w:szCs w:val="15"/>
                    </w:rPr>
                    <w:tab/>
                  </w: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6.4</w:t>
                  </w: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ab/>
                  </w:r>
                  <w:r w:rsidRPr="008578AA">
                    <w:rPr>
                      <w:rFonts w:ascii="Calibri" w:eastAsia="Calibri" w:hAnsi="Calibri" w:cs="Calibri"/>
                      <w:noProof/>
                      <w:sz w:val="15"/>
                      <w:szCs w:val="15"/>
                    </w:rPr>
                    <mc:AlternateContent>
                      <mc:Choice Requires="wpg">
                        <w:drawing>
                          <wp:inline distT="0" distB="0" distL="0" distR="0" wp14:anchorId="3D7C207A" wp14:editId="5DF6B113">
                            <wp:extent cx="1524" cy="347472"/>
                            <wp:effectExtent l="0" t="0" r="0" b="0"/>
                            <wp:docPr id="8022" name="Group 802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24" cy="347472"/>
                                      <a:chOff x="0" y="0"/>
                                      <a:chExt cx="1524" cy="347472"/>
                                    </a:xfrm>
                                  </wpg:grpSpPr>
                                  <wps:wsp>
                                    <wps:cNvPr id="495" name="Shape 495"/>
                                    <wps:cNvSpPr/>
                                    <wps:spPr>
                                      <a:xfrm>
                                        <a:off x="762" y="762"/>
                                        <a:ext cx="0" cy="3459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3459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345948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66" name="Shape 10766"/>
                                    <wps:cNvSpPr/>
                                    <wps:spPr>
                                      <a:xfrm>
                                        <a:off x="0" y="0"/>
                                        <a:ext cx="9144" cy="3474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3474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347472"/>
                                            </a:lnTo>
                                            <a:lnTo>
                                              <a:pt x="0" y="3474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6B0A4CF" id="Group 8022" o:spid="_x0000_s1026" style="width:.1pt;height:27.35pt;mso-position-horizontal-relative:char;mso-position-vertical-relative:line" coordsize="152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">
                            <v:shape id="Shape 495" o:spid="_x0000_s1027" style="position:absolute;left:762;top:762;width:0;height:345948;visibility:visible;mso-wrap-style:square;v-text-anchor:top" coordsize="0,34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" path="m,l,345948e" filled="f" strokeweight=".14pt">
                              <v:stroke endcap="square"/>
                              <v:path arrowok="t" textboxrect="0,0,0,345948"/>
                            </v:shape>
                            <v:shape id="Shape 10766" o:spid="_x0000_s1028" style="position:absolute;width:9144;height:347472;visibility:visible;mso-wrap-style:square;v-text-anchor:top" coordsize="9144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" path="m,l9144,r,347472l,347472,,e" fillcolor="black" stroked="f" strokeweight="0">
                              <v:stroke endcap="square"/>
                              <v:path arrowok="t" textboxrect="0,0,9144,34747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 xml:space="preserve"> Hlavní celek 3 „Mapové dílo“ </w:t>
                  </w: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ab/>
                  </w:r>
                  <w:r w:rsidRPr="008578AA">
                    <w:rPr>
                      <w:rFonts w:ascii="Calibri" w:eastAsia="Calibri" w:hAnsi="Calibri" w:cs="Calibri"/>
                      <w:noProof/>
                      <w:sz w:val="15"/>
                      <w:szCs w:val="15"/>
                    </w:rPr>
                    <mc:AlternateContent>
                      <mc:Choice Requires="wpg">
                        <w:drawing>
                          <wp:inline distT="0" distB="0" distL="0" distR="0" wp14:anchorId="5BF40E0D" wp14:editId="3CCBF4FF">
                            <wp:extent cx="1524" cy="347472"/>
                            <wp:effectExtent l="0" t="0" r="0" b="0"/>
                            <wp:docPr id="8019" name="Group 801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24" cy="347472"/>
                                      <a:chOff x="0" y="0"/>
                                      <a:chExt cx="1524" cy="347472"/>
                                    </a:xfrm>
                                  </wpg:grpSpPr>
                                  <wps:wsp>
                                    <wps:cNvPr id="484" name="Shape 484"/>
                                    <wps:cNvSpPr/>
                                    <wps:spPr>
                                      <a:xfrm>
                                        <a:off x="762" y="762"/>
                                        <a:ext cx="0" cy="3459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3459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345948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68" name="Shape 10768"/>
                                    <wps:cNvSpPr/>
                                    <wps:spPr>
                                      <a:xfrm>
                                        <a:off x="0" y="0"/>
                                        <a:ext cx="9144" cy="3474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3474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347472"/>
                                            </a:lnTo>
                                            <a:lnTo>
                                              <a:pt x="0" y="3474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9E496E5" id="Group 8019" o:spid="_x0000_s1026" style="width:.1pt;height:27.35pt;mso-position-horizontal-relative:char;mso-position-vertical-relative:line" coordsize="152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">
                            <v:shape id="Shape 484" o:spid="_x0000_s1027" style="position:absolute;left:762;top:762;width:0;height:345948;visibility:visible;mso-wrap-style:square;v-text-anchor:top" coordsize="0,34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" path="m,l,345948e" filled="f" strokeweight=".14pt">
                              <v:stroke endcap="square"/>
                              <v:path arrowok="t" textboxrect="0,0,0,345948"/>
                            </v:shape>
                            <v:shape id="Shape 10768" o:spid="_x0000_s1028" style="position:absolute;width:9144;height:347472;visibility:visible;mso-wrap-style:square;v-text-anchor:top" coordsize="9144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" path="m,l9144,r,347472l,347472,,e" fillcolor="black" stroked="f" strokeweight="0">
                              <v:stroke endcap="square"/>
                              <v:path arrowok="t" textboxrect="0,0,9144,34747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  <w:t>ha</w:t>
                  </w: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</w:r>
                  <w:r w:rsidRPr="008578AA">
                    <w:rPr>
                      <w:rFonts w:ascii="Calibri" w:eastAsia="Calibri" w:hAnsi="Calibri" w:cs="Calibri"/>
                      <w:noProof/>
                      <w:sz w:val="15"/>
                      <w:szCs w:val="15"/>
                    </w:rPr>
                    <mc:AlternateContent>
                      <mc:Choice Requires="wpg">
                        <w:drawing>
                          <wp:inline distT="0" distB="0" distL="0" distR="0" wp14:anchorId="7782A02B" wp14:editId="6947810A">
                            <wp:extent cx="1524" cy="347472"/>
                            <wp:effectExtent l="0" t="0" r="0" b="0"/>
                            <wp:docPr id="8020" name="Group 80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24" cy="347472"/>
                                      <a:chOff x="0" y="0"/>
                                      <a:chExt cx="1524" cy="347472"/>
                                    </a:xfrm>
                                  </wpg:grpSpPr>
                                  <wps:wsp>
                                    <wps:cNvPr id="486" name="Shape 486"/>
                                    <wps:cNvSpPr/>
                                    <wps:spPr>
                                      <a:xfrm>
                                        <a:off x="762" y="762"/>
                                        <a:ext cx="0" cy="3459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3459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345948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70" name="Shape 10770"/>
                                    <wps:cNvSpPr/>
                                    <wps:spPr>
                                      <a:xfrm>
                                        <a:off x="0" y="0"/>
                                        <a:ext cx="9144" cy="3474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3474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347472"/>
                                            </a:lnTo>
                                            <a:lnTo>
                                              <a:pt x="0" y="3474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9ED598E" id="Group 8020" o:spid="_x0000_s1026" style="width:.1pt;height:27.35pt;mso-position-horizontal-relative:char;mso-position-vertical-relative:line" coordsize="152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">
                            <v:shape id="Shape 486" o:spid="_x0000_s1027" style="position:absolute;left:762;top:762;width:0;height:345948;visibility:visible;mso-wrap-style:square;v-text-anchor:top" coordsize="0,34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" path="m,l,345948e" filled="f" strokeweight=".14pt">
                              <v:stroke endcap="square"/>
                              <v:path arrowok="t" textboxrect="0,0,0,345948"/>
                            </v:shape>
                            <v:shape id="Shape 10770" o:spid="_x0000_s1028" style="position:absolute;width:9144;height:347472;visibility:visible;mso-wrap-style:square;v-text-anchor:top" coordsize="9144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" path="m,l9144,r,347472l,347472,,e" fillcolor="black" stroked="f" strokeweight="0">
                              <v:stroke endcap="square"/>
                              <v:path arrowok="t" textboxrect="0,0,9144,34747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  <w:t>432</w:t>
                  </w: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ab/>
                  </w:r>
                  <w:r w:rsidRPr="008578AA">
                    <w:rPr>
                      <w:rFonts w:ascii="Calibri" w:eastAsia="Calibri" w:hAnsi="Calibri" w:cs="Calibri"/>
                      <w:noProof/>
                      <w:sz w:val="15"/>
                      <w:szCs w:val="15"/>
                    </w:rPr>
                    <mc:AlternateContent>
                      <mc:Choice Requires="wpg">
                        <w:drawing>
                          <wp:inline distT="0" distB="0" distL="0" distR="0" wp14:anchorId="772E3A5D" wp14:editId="43820AE7">
                            <wp:extent cx="1524" cy="347472"/>
                            <wp:effectExtent l="0" t="0" r="0" b="0"/>
                            <wp:docPr id="8021" name="Group 802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24" cy="347472"/>
                                      <a:chOff x="0" y="0"/>
                                      <a:chExt cx="1524" cy="347472"/>
                                    </a:xfrm>
                                  </wpg:grpSpPr>
                                  <wps:wsp>
                                    <wps:cNvPr id="488" name="Shape 488"/>
                                    <wps:cNvSpPr/>
                                    <wps:spPr>
                                      <a:xfrm>
                                        <a:off x="762" y="762"/>
                                        <a:ext cx="0" cy="3459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3459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345948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72" name="Shape 10772"/>
                                    <wps:cNvSpPr/>
                                    <wps:spPr>
                                      <a:xfrm>
                                        <a:off x="0" y="0"/>
                                        <a:ext cx="9144" cy="3474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3474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347472"/>
                                            </a:lnTo>
                                            <a:lnTo>
                                              <a:pt x="0" y="3474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FCC4094" id="Group 8021" o:spid="_x0000_s1026" style="width:.1pt;height:27.35pt;mso-position-horizontal-relative:char;mso-position-vertical-relative:line" coordsize="152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">
                            <v:shape id="Shape 488" o:spid="_x0000_s1027" style="position:absolute;left:762;top:762;width:0;height:345948;visibility:visible;mso-wrap-style:square;v-text-anchor:top" coordsize="0,34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" path="m,l,345948e" filled="f" strokeweight=".14pt">
                              <v:stroke endcap="square"/>
                              <v:path arrowok="t" textboxrect="0,0,0,345948"/>
                            </v:shape>
                            <v:shape id="Shape 10772" o:spid="_x0000_s1028" style="position:absolute;width:9144;height:347472;visibility:visible;mso-wrap-style:square;v-text-anchor:top" coordsize="9144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" path="m,l9144,r,347472l,347472,,e" fillcolor="black" stroked="f" strokeweight="0">
                              <v:stroke endcap="square"/>
                              <v:path arrowok="t" textboxrect="0,0,9144,34747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ab/>
                    <w:t>500,00</w:t>
                  </w:r>
                </w:p>
              </w:tc>
              <w:tc>
                <w:tcPr>
                  <w:tcW w:w="1184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55653A56" w14:textId="77777777" w:rsidR="008578AA" w:rsidRPr="008578AA" w:rsidRDefault="008578AA" w:rsidP="008578AA">
                  <w:pPr>
                    <w:spacing w:after="0"/>
                    <w:ind w:right="26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216 000,00</w:t>
                  </w:r>
                </w:p>
              </w:tc>
              <w:tc>
                <w:tcPr>
                  <w:tcW w:w="1162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single" w:sz="11" w:space="0" w:color="000000"/>
                  </w:tcBorders>
                  <w:vAlign w:val="center"/>
                </w:tcPr>
                <w:p w14:paraId="277BCA70" w14:textId="77777777" w:rsidR="008578AA" w:rsidRPr="008578AA" w:rsidRDefault="008578AA" w:rsidP="008578AA">
                  <w:pPr>
                    <w:spacing w:after="10"/>
                    <w:ind w:left="3"/>
                    <w:jc w:val="both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 xml:space="preserve">do 3 měsíců od výzvy </w:t>
                  </w:r>
                </w:p>
                <w:p w14:paraId="5311F251" w14:textId="77777777" w:rsidR="008578AA" w:rsidRPr="008578AA" w:rsidRDefault="008578AA" w:rsidP="008578AA">
                  <w:pPr>
                    <w:spacing w:after="0"/>
                    <w:ind w:right="20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Objednatele</w:t>
                  </w:r>
                </w:p>
              </w:tc>
            </w:tr>
            <w:tr w:rsidR="008578AA" w:rsidRPr="008578AA" w14:paraId="7E9A9BA6" w14:textId="77777777" w:rsidTr="00002A65">
              <w:trPr>
                <w:trHeight w:val="552"/>
              </w:trPr>
              <w:tc>
                <w:tcPr>
                  <w:tcW w:w="6489" w:type="dxa"/>
                  <w:gridSpan w:val="5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33344271" w14:textId="77777777" w:rsidR="008578AA" w:rsidRPr="008578AA" w:rsidRDefault="008578AA" w:rsidP="008578AA">
                  <w:pPr>
                    <w:spacing w:after="0"/>
                    <w:ind w:left="1128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„Mapové dílo“ celkem bez DPH v Kč</w:t>
                  </w:r>
                </w:p>
              </w:tc>
              <w:tc>
                <w:tcPr>
                  <w:tcW w:w="1184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76E5A91D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216 000,00</w:t>
                  </w:r>
                </w:p>
              </w:tc>
              <w:tc>
                <w:tcPr>
                  <w:tcW w:w="1162" w:type="dxa"/>
                  <w:tcBorders>
                    <w:top w:val="single" w:sz="11" w:space="0" w:color="000000"/>
                    <w:left w:val="single" w:sz="2" w:space="0" w:color="000000"/>
                    <w:bottom w:val="single" w:sz="11" w:space="0" w:color="000000"/>
                    <w:right w:val="single" w:sz="11" w:space="0" w:color="000000"/>
                  </w:tcBorders>
                  <w:vAlign w:val="center"/>
                </w:tcPr>
                <w:p w14:paraId="6395A2FC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proofErr w:type="spellStart"/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xxxxx</w:t>
                  </w:r>
                  <w:proofErr w:type="spellEnd"/>
                </w:p>
              </w:tc>
            </w:tr>
            <w:tr w:rsidR="008578AA" w:rsidRPr="008578AA" w14:paraId="6CFC9DE5" w14:textId="77777777" w:rsidTr="00002A65">
              <w:trPr>
                <w:trHeight w:val="410"/>
              </w:trPr>
              <w:tc>
                <w:tcPr>
                  <w:tcW w:w="6489" w:type="dxa"/>
                  <w:gridSpan w:val="5"/>
                  <w:tcBorders>
                    <w:top w:val="single" w:sz="11" w:space="0" w:color="000000"/>
                    <w:left w:val="single" w:sz="11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14:paraId="0C52240C" w14:textId="77777777" w:rsidR="008578AA" w:rsidRPr="008578AA" w:rsidRDefault="008578AA" w:rsidP="008578AA">
                  <w:pPr>
                    <w:spacing w:after="0"/>
                    <w:ind w:left="1328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Rekapitulace kalkulace ceny</w:t>
                  </w:r>
                </w:p>
              </w:tc>
              <w:tc>
                <w:tcPr>
                  <w:tcW w:w="1184" w:type="dxa"/>
                  <w:tcBorders>
                    <w:top w:val="single" w:sz="11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463D93D6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11" w:space="0" w:color="000000"/>
                    <w:left w:val="nil"/>
                    <w:bottom w:val="single" w:sz="2" w:space="0" w:color="000000"/>
                    <w:right w:val="single" w:sz="11" w:space="0" w:color="000000"/>
                  </w:tcBorders>
                </w:tcPr>
                <w:p w14:paraId="435D4A6A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58EEFE0F" w14:textId="77777777" w:rsidTr="00002A65">
              <w:trPr>
                <w:trHeight w:val="411"/>
              </w:trPr>
              <w:tc>
                <w:tcPr>
                  <w:tcW w:w="4155" w:type="dxa"/>
                  <w:gridSpan w:val="2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2424EC8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1. Hlavní celek 1 celkem bez DPH v Kč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D51A69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62FA1F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225824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E9C5809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792 200,00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shd w:val="clear" w:color="auto" w:fill="BFBFBF"/>
                </w:tcPr>
                <w:p w14:paraId="5EEA2DE1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19D8B78E" w14:textId="77777777" w:rsidTr="00002A65">
              <w:trPr>
                <w:trHeight w:val="411"/>
              </w:trPr>
              <w:tc>
                <w:tcPr>
                  <w:tcW w:w="4155" w:type="dxa"/>
                  <w:gridSpan w:val="2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3955FD0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2. Hlavní celek 2 celkem bez DPH v Kč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898AA6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98E535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9E1978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343C3B2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1 093 650,00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shd w:val="clear" w:color="auto" w:fill="BFBFBF"/>
                </w:tcPr>
                <w:p w14:paraId="49B758DB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3F0CDF73" w14:textId="77777777" w:rsidTr="00002A65">
              <w:trPr>
                <w:trHeight w:val="410"/>
              </w:trPr>
              <w:tc>
                <w:tcPr>
                  <w:tcW w:w="4155" w:type="dxa"/>
                  <w:gridSpan w:val="2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A068EF1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>3. Hlavní celek 3 celkem bez DPH v Kč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A66A8C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526324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B20D3C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BB27044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216 000,00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shd w:val="clear" w:color="auto" w:fill="BFBFBF"/>
                </w:tcPr>
                <w:p w14:paraId="3789DDC0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3D6E498B" w14:textId="77777777" w:rsidTr="00002A65">
              <w:trPr>
                <w:trHeight w:val="410"/>
              </w:trPr>
              <w:tc>
                <w:tcPr>
                  <w:tcW w:w="4155" w:type="dxa"/>
                  <w:gridSpan w:val="2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BE50A4D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Celková cena bez DPH v Kč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C92FC5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3A85E3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2F2FD5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24AB41B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2 101 850,00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shd w:val="clear" w:color="auto" w:fill="BFBFBF"/>
                </w:tcPr>
                <w:p w14:paraId="56EC2C59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75A1EA9C" w14:textId="77777777" w:rsidTr="00002A65">
              <w:trPr>
                <w:trHeight w:val="410"/>
              </w:trPr>
              <w:tc>
                <w:tcPr>
                  <w:tcW w:w="4155" w:type="dxa"/>
                  <w:gridSpan w:val="2"/>
                  <w:tcBorders>
                    <w:top w:val="single" w:sz="2" w:space="0" w:color="000000"/>
                    <w:left w:val="single" w:sz="11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B0832F6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sz w:val="15"/>
                      <w:szCs w:val="15"/>
                    </w:rPr>
                    <w:t xml:space="preserve">DPH  </w:t>
                  </w:r>
                  <w:proofErr w:type="gramStart"/>
                  <w:r w:rsidRPr="008578AA">
                    <w:rPr>
                      <w:sz w:val="15"/>
                      <w:szCs w:val="15"/>
                    </w:rPr>
                    <w:t>21%</w:t>
                  </w:r>
                  <w:proofErr w:type="gramEnd"/>
                  <w:r w:rsidRPr="008578AA">
                    <w:rPr>
                      <w:sz w:val="15"/>
                      <w:szCs w:val="15"/>
                    </w:rPr>
                    <w:t xml:space="preserve"> v Kč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97DC90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F547F2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D5DB43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3499D11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sz w:val="15"/>
                      <w:szCs w:val="15"/>
                    </w:rPr>
                    <w:t>441 388,50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1" w:space="0" w:color="000000"/>
                  </w:tcBorders>
                  <w:shd w:val="clear" w:color="auto" w:fill="BFBFBF"/>
                </w:tcPr>
                <w:p w14:paraId="2A1B553E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8578AA" w:rsidRPr="008578AA" w14:paraId="2EEC6E65" w14:textId="77777777" w:rsidTr="00002A65">
              <w:trPr>
                <w:trHeight w:val="410"/>
              </w:trPr>
              <w:tc>
                <w:tcPr>
                  <w:tcW w:w="4155" w:type="dxa"/>
                  <w:gridSpan w:val="2"/>
                  <w:tcBorders>
                    <w:top w:val="single" w:sz="2" w:space="0" w:color="000000"/>
                    <w:left w:val="single" w:sz="11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5FB260A0" w14:textId="77777777" w:rsidR="008578AA" w:rsidRPr="008578AA" w:rsidRDefault="008578AA" w:rsidP="008578AA">
                  <w:pPr>
                    <w:spacing w:after="0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Celková cena Díla včetně DPH v Kč</w:t>
                  </w: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</w:tcPr>
                <w:p w14:paraId="5931C100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</w:tcPr>
                <w:p w14:paraId="64C605E6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</w:tcPr>
                <w:p w14:paraId="1BDD2DC9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2" w:space="0" w:color="000000"/>
                  </w:tcBorders>
                  <w:vAlign w:val="center"/>
                </w:tcPr>
                <w:p w14:paraId="0F323AB6" w14:textId="77777777" w:rsidR="008578AA" w:rsidRPr="008578AA" w:rsidRDefault="008578AA" w:rsidP="008578AA">
                  <w:pPr>
                    <w:spacing w:after="0"/>
                    <w:ind w:right="11"/>
                    <w:jc w:val="center"/>
                    <w:rPr>
                      <w:sz w:val="15"/>
                      <w:szCs w:val="15"/>
                    </w:rPr>
                  </w:pPr>
                  <w:r w:rsidRPr="008578AA"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2 543 238,50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11" w:space="0" w:color="000000"/>
                    <w:right w:val="single" w:sz="11" w:space="0" w:color="000000"/>
                  </w:tcBorders>
                  <w:shd w:val="clear" w:color="auto" w:fill="BFBFBF"/>
                </w:tcPr>
                <w:p w14:paraId="1502FE8F" w14:textId="77777777" w:rsidR="008578AA" w:rsidRPr="008578AA" w:rsidRDefault="008578AA" w:rsidP="008578AA">
                  <w:pPr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3F53E63E" w14:textId="77777777" w:rsidR="008578AA" w:rsidRPr="008578AA" w:rsidRDefault="008578AA" w:rsidP="008578AA">
            <w:pPr>
              <w:tabs>
                <w:tab w:val="center" w:pos="6104"/>
              </w:tabs>
              <w:spacing w:after="155"/>
              <w:rPr>
                <w:sz w:val="15"/>
                <w:szCs w:val="15"/>
              </w:rPr>
            </w:pPr>
            <w:r w:rsidRPr="008578AA">
              <w:rPr>
                <w:rFonts w:ascii="Arial" w:eastAsia="Arial" w:hAnsi="Arial" w:cs="Arial"/>
                <w:b/>
                <w:sz w:val="15"/>
                <w:szCs w:val="15"/>
              </w:rPr>
              <w:t xml:space="preserve">Česká republika – Státní pozemkový úřad </w:t>
            </w:r>
            <w:r w:rsidRPr="008578AA">
              <w:rPr>
                <w:rFonts w:ascii="Arial" w:eastAsia="Arial" w:hAnsi="Arial" w:cs="Arial"/>
                <w:b/>
                <w:sz w:val="15"/>
                <w:szCs w:val="15"/>
              </w:rPr>
              <w:tab/>
              <w:t>GEOVAP, spol. s r. o.</w:t>
            </w:r>
          </w:p>
          <w:p w14:paraId="10B4B24A" w14:textId="77777777" w:rsidR="008578AA" w:rsidRPr="008578AA" w:rsidRDefault="008578AA" w:rsidP="008578AA">
            <w:pPr>
              <w:tabs>
                <w:tab w:val="center" w:pos="5965"/>
              </w:tabs>
              <w:ind w:left="-15"/>
              <w:rPr>
                <w:sz w:val="15"/>
                <w:szCs w:val="15"/>
              </w:rPr>
            </w:pPr>
            <w:r w:rsidRPr="008578AA">
              <w:rPr>
                <w:sz w:val="15"/>
                <w:szCs w:val="15"/>
              </w:rPr>
              <w:t>Místo: Praha</w:t>
            </w:r>
            <w:r w:rsidRPr="008578AA">
              <w:rPr>
                <w:sz w:val="15"/>
                <w:szCs w:val="15"/>
              </w:rPr>
              <w:tab/>
              <w:t>Místo: Pardubice</w:t>
            </w:r>
          </w:p>
          <w:p w14:paraId="041842BE" w14:textId="1B935037" w:rsidR="008578AA" w:rsidRPr="008578AA" w:rsidRDefault="008578AA" w:rsidP="008578AA">
            <w:pPr>
              <w:tabs>
                <w:tab w:val="center" w:pos="5964"/>
              </w:tabs>
              <w:spacing w:after="1257"/>
              <w:ind w:left="-15"/>
              <w:rPr>
                <w:sz w:val="15"/>
                <w:szCs w:val="15"/>
              </w:rPr>
            </w:pPr>
            <w:r w:rsidRPr="008578AA">
              <w:rPr>
                <w:sz w:val="15"/>
                <w:szCs w:val="15"/>
              </w:rPr>
              <w:t>Datum:</w:t>
            </w:r>
            <w:r w:rsidR="00A136EA">
              <w:rPr>
                <w:sz w:val="15"/>
                <w:szCs w:val="15"/>
              </w:rPr>
              <w:t xml:space="preserve"> </w:t>
            </w:r>
            <w:r w:rsidR="007E1480">
              <w:rPr>
                <w:sz w:val="15"/>
                <w:szCs w:val="15"/>
              </w:rPr>
              <w:t>03.12.2025</w:t>
            </w:r>
            <w:r w:rsidRPr="008578AA">
              <w:rPr>
                <w:sz w:val="15"/>
                <w:szCs w:val="15"/>
              </w:rPr>
              <w:tab/>
              <w:t xml:space="preserve">Datum: </w:t>
            </w:r>
            <w:r w:rsidR="007E1480">
              <w:rPr>
                <w:sz w:val="15"/>
                <w:szCs w:val="15"/>
              </w:rPr>
              <w:t>01.12.2025</w:t>
            </w:r>
          </w:p>
          <w:p w14:paraId="517FD701" w14:textId="187AB668" w:rsidR="008578AA" w:rsidRPr="008578AA" w:rsidRDefault="008578AA" w:rsidP="008578AA">
            <w:pPr>
              <w:tabs>
                <w:tab w:val="center" w:pos="5964"/>
              </w:tabs>
              <w:spacing w:after="1257"/>
              <w:ind w:left="-15"/>
              <w:rPr>
                <w:sz w:val="15"/>
                <w:szCs w:val="15"/>
              </w:rPr>
            </w:pPr>
            <w:r w:rsidRPr="008578AA">
              <w:rPr>
                <w:rFonts w:ascii="Arial" w:eastAsia="Arial" w:hAnsi="Arial" w:cs="Arial"/>
                <w:b/>
                <w:sz w:val="15"/>
                <w:szCs w:val="15"/>
              </w:rPr>
              <w:t xml:space="preserve">________________________________ </w:t>
            </w:r>
            <w:r w:rsidRPr="008578AA">
              <w:rPr>
                <w:rFonts w:ascii="Arial" w:eastAsia="Arial" w:hAnsi="Arial" w:cs="Arial"/>
                <w:b/>
                <w:sz w:val="15"/>
                <w:szCs w:val="15"/>
              </w:rPr>
              <w:tab/>
              <w:t xml:space="preserve">________________________________ </w:t>
            </w:r>
          </w:p>
          <w:p w14:paraId="30680F37" w14:textId="77777777" w:rsidR="008578AA" w:rsidRPr="008578AA" w:rsidRDefault="008578AA" w:rsidP="008578AA">
            <w:pPr>
              <w:tabs>
                <w:tab w:val="center" w:pos="6146"/>
              </w:tabs>
              <w:ind w:left="-15"/>
              <w:rPr>
                <w:sz w:val="15"/>
                <w:szCs w:val="15"/>
              </w:rPr>
            </w:pPr>
            <w:r w:rsidRPr="008578AA">
              <w:rPr>
                <w:sz w:val="15"/>
                <w:szCs w:val="15"/>
              </w:rPr>
              <w:t>Jméno: Ing. Jiří Veselý</w:t>
            </w:r>
            <w:r w:rsidRPr="008578AA">
              <w:rPr>
                <w:sz w:val="15"/>
                <w:szCs w:val="15"/>
              </w:rPr>
              <w:tab/>
              <w:t xml:space="preserve">Jméno: Ing. Pavel </w:t>
            </w:r>
            <w:proofErr w:type="spellStart"/>
            <w:r w:rsidRPr="008578AA">
              <w:rPr>
                <w:sz w:val="15"/>
                <w:szCs w:val="15"/>
              </w:rPr>
              <w:t>Cimpl</w:t>
            </w:r>
            <w:proofErr w:type="spellEnd"/>
          </w:p>
          <w:p w14:paraId="231C8042" w14:textId="77777777" w:rsidR="008578AA" w:rsidRPr="008578AA" w:rsidRDefault="008578AA" w:rsidP="008578AA">
            <w:pPr>
              <w:tabs>
                <w:tab w:val="center" w:pos="5954"/>
              </w:tabs>
              <w:spacing w:after="419"/>
              <w:ind w:left="-15"/>
              <w:rPr>
                <w:sz w:val="15"/>
                <w:szCs w:val="15"/>
              </w:rPr>
            </w:pPr>
            <w:r w:rsidRPr="008578AA">
              <w:rPr>
                <w:sz w:val="15"/>
                <w:szCs w:val="15"/>
              </w:rPr>
              <w:t>Funkce: ředitel KPÚ pro Středočeský kraj a hl. m. Praha</w:t>
            </w:r>
            <w:r w:rsidRPr="008578AA">
              <w:rPr>
                <w:sz w:val="15"/>
                <w:szCs w:val="15"/>
              </w:rPr>
              <w:tab/>
            </w:r>
            <w:r w:rsidRPr="008578AA">
              <w:rPr>
                <w:rFonts w:ascii="Arial" w:eastAsia="Arial" w:hAnsi="Arial" w:cs="Arial"/>
                <w:sz w:val="15"/>
                <w:szCs w:val="15"/>
              </w:rPr>
              <w:t>Funkce: jednatel</w:t>
            </w:r>
          </w:p>
          <w:p w14:paraId="261E0985" w14:textId="77777777" w:rsidR="00C00217" w:rsidRDefault="008578AA" w:rsidP="00456D4F">
            <w:pPr>
              <w:numPr>
                <w:ilvl w:val="0"/>
                <w:numId w:val="24"/>
              </w:numPr>
              <w:spacing w:after="0" w:line="265" w:lineRule="auto"/>
              <w:ind w:hanging="10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lastRenderedPageBreak/>
              <w:t>Jedná se o položky, u kterých nelze předem objektivně stanovit přesný počet Měrných jednotek, zadavatel proto stanoví v Zadávací dokumentaci počet Měrných</w:t>
            </w:r>
          </w:p>
          <w:p w14:paraId="17711E33" w14:textId="5229BBFF" w:rsidR="008578AA" w:rsidRDefault="008578AA" w:rsidP="00456D4F">
            <w:pPr>
              <w:spacing w:after="0" w:line="265" w:lineRule="auto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 xml:space="preserve"> jednotek kvalifikovaným odhadem.</w:t>
            </w:r>
          </w:p>
          <w:p w14:paraId="35349E14" w14:textId="77777777" w:rsidR="00456D4F" w:rsidRPr="00C00217" w:rsidRDefault="00456D4F" w:rsidP="00456D4F">
            <w:pPr>
              <w:spacing w:after="0" w:line="265" w:lineRule="auto"/>
              <w:rPr>
                <w:rFonts w:ascii="Arial" w:hAnsi="Arial" w:cs="Arial"/>
                <w:sz w:val="14"/>
                <w:szCs w:val="14"/>
              </w:rPr>
            </w:pPr>
          </w:p>
          <w:p w14:paraId="1FE0A304" w14:textId="77777777" w:rsidR="00C00217" w:rsidRDefault="008578AA" w:rsidP="00456D4F">
            <w:pPr>
              <w:numPr>
                <w:ilvl w:val="0"/>
                <w:numId w:val="24"/>
              </w:numPr>
              <w:spacing w:after="0" w:line="265" w:lineRule="auto"/>
              <w:ind w:hanging="10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 xml:space="preserve">V případě, že se v době zadávání Veřejné zakázky nepředpokládá změna katastrální hranice, bude vždy uvedena 1 Měrná jednotka, jejíž výše je v Zadávací </w:t>
            </w:r>
          </w:p>
          <w:p w14:paraId="69A0432C" w14:textId="695FEBA9" w:rsidR="008578AA" w:rsidRDefault="008578AA" w:rsidP="00456D4F">
            <w:pPr>
              <w:spacing w:after="0" w:line="265" w:lineRule="auto"/>
              <w:ind w:left="10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 xml:space="preserve">dokumentaci limitovaná. </w:t>
            </w:r>
          </w:p>
          <w:p w14:paraId="477DE8D4" w14:textId="77777777" w:rsidR="00456D4F" w:rsidRPr="00C00217" w:rsidRDefault="00456D4F" w:rsidP="00456D4F">
            <w:pPr>
              <w:spacing w:after="0" w:line="265" w:lineRule="auto"/>
              <w:ind w:left="10"/>
              <w:rPr>
                <w:rFonts w:ascii="Arial" w:hAnsi="Arial" w:cs="Arial"/>
                <w:sz w:val="14"/>
                <w:szCs w:val="14"/>
              </w:rPr>
            </w:pPr>
          </w:p>
          <w:p w14:paraId="650CB2BE" w14:textId="77777777" w:rsidR="00C00217" w:rsidRDefault="008578AA" w:rsidP="00456D4F">
            <w:pPr>
              <w:numPr>
                <w:ilvl w:val="0"/>
                <w:numId w:val="24"/>
              </w:numPr>
              <w:spacing w:after="0" w:line="265" w:lineRule="auto"/>
              <w:ind w:hanging="10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 xml:space="preserve">Závazné termíny plnění dílčích částí Hlavního celku budou stanoveny Zpracovatelem s ohledem na podmínky stanovené v Zadávací dokumentaci. Číslování </w:t>
            </w:r>
          </w:p>
          <w:p w14:paraId="443DD51D" w14:textId="07DA8428" w:rsidR="008578AA" w:rsidRDefault="008578AA" w:rsidP="00456D4F">
            <w:pPr>
              <w:spacing w:after="0" w:line="265" w:lineRule="auto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 xml:space="preserve">jednotlivých dílčích částí Hlavního celku nemusí odpovídat časové posloupnosti postupu prací, lze je stanovit podle předpokládaného průběhu prací. </w:t>
            </w:r>
          </w:p>
          <w:p w14:paraId="4ADFCFDD" w14:textId="77777777" w:rsidR="00456D4F" w:rsidRPr="00C00217" w:rsidRDefault="00456D4F" w:rsidP="00456D4F">
            <w:pPr>
              <w:spacing w:after="0" w:line="265" w:lineRule="auto"/>
              <w:rPr>
                <w:rFonts w:ascii="Arial" w:hAnsi="Arial" w:cs="Arial"/>
                <w:sz w:val="14"/>
                <w:szCs w:val="14"/>
              </w:rPr>
            </w:pPr>
          </w:p>
          <w:p w14:paraId="1325831E" w14:textId="77777777" w:rsidR="008578AA" w:rsidRPr="00C00217" w:rsidRDefault="008578AA" w:rsidP="008578AA">
            <w:pPr>
              <w:numPr>
                <w:ilvl w:val="0"/>
                <w:numId w:val="25"/>
              </w:numPr>
              <w:spacing w:after="317" w:line="265" w:lineRule="auto"/>
              <w:ind w:hanging="187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>Ceny jsou uváděny s přesností na dvě desetinná místa.</w:t>
            </w:r>
          </w:p>
          <w:p w14:paraId="24C757A7" w14:textId="77777777" w:rsidR="00C00217" w:rsidRDefault="008578AA" w:rsidP="00456D4F">
            <w:pPr>
              <w:numPr>
                <w:ilvl w:val="0"/>
                <w:numId w:val="25"/>
              </w:numPr>
              <w:spacing w:after="0" w:line="265" w:lineRule="auto"/>
              <w:ind w:hanging="187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 xml:space="preserve">Vždy bude uvedena 1 Měrná jednotka, jejíž výše je v Zadávací dokumentaci limitovaná. V případě, že dojde k aktualizaci PSZ dle čl. 6.3.2 h) Smlouvy, počítá se součet </w:t>
            </w:r>
          </w:p>
          <w:p w14:paraId="3A5BF7C6" w14:textId="77777777" w:rsidR="00456D4F" w:rsidRDefault="008578AA" w:rsidP="00456D4F">
            <w:pPr>
              <w:spacing w:after="0" w:line="265" w:lineRule="auto"/>
              <w:ind w:left="187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>výměry jednotlivých pozemků dotčených aktualizací PSZ v ha, zaokrouhlený směrem nahoru, s výjimkou agrotechnických a organizačních opatření uvedených v TS PSZ.</w:t>
            </w:r>
          </w:p>
          <w:p w14:paraId="2123D79D" w14:textId="753D3082" w:rsidR="008578AA" w:rsidRDefault="008578AA" w:rsidP="00456D4F">
            <w:pPr>
              <w:spacing w:after="0" w:line="265" w:lineRule="auto"/>
              <w:ind w:left="187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>Za aktualizaci PSZ je považována úprava PSZ již schváleného zastupitelstvem obce.</w:t>
            </w:r>
          </w:p>
          <w:p w14:paraId="6F241B5C" w14:textId="77777777" w:rsidR="00456D4F" w:rsidRPr="00C00217" w:rsidRDefault="00456D4F" w:rsidP="00456D4F">
            <w:pPr>
              <w:spacing w:after="0" w:line="265" w:lineRule="auto"/>
              <w:ind w:left="187"/>
              <w:rPr>
                <w:rFonts w:ascii="Arial" w:hAnsi="Arial" w:cs="Arial"/>
                <w:sz w:val="14"/>
                <w:szCs w:val="14"/>
              </w:rPr>
            </w:pPr>
          </w:p>
          <w:p w14:paraId="08DBBEB1" w14:textId="77777777" w:rsidR="00C00217" w:rsidRDefault="008578AA" w:rsidP="00456D4F">
            <w:pPr>
              <w:numPr>
                <w:ilvl w:val="0"/>
                <w:numId w:val="25"/>
              </w:numPr>
              <w:spacing w:after="0" w:line="265" w:lineRule="auto"/>
              <w:ind w:hanging="187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 xml:space="preserve">Vždy bude uvedena 1 Měrná jednotka, jejíž výše je v Zadávací dokumentaci limitovaná. V případě, že dojde k aktualizaci návrhu po ukončení odvolacího řízení dle </w:t>
            </w:r>
          </w:p>
          <w:p w14:paraId="45B3AA31" w14:textId="77777777" w:rsidR="00456D4F" w:rsidRDefault="008578AA" w:rsidP="00456D4F">
            <w:pPr>
              <w:spacing w:after="0" w:line="265" w:lineRule="auto"/>
              <w:ind w:left="187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>čl. 6.3.5 Smlouvy, počítá se součet výměry jednotlivých pozemků dotčených změnou uspořádání pozemků v již schváleném návrhu v ha, zaokrouhlený směrem nahoru.</w:t>
            </w:r>
          </w:p>
          <w:p w14:paraId="62DD2B7B" w14:textId="77777777" w:rsidR="00456D4F" w:rsidRDefault="008578AA" w:rsidP="00456D4F">
            <w:pPr>
              <w:spacing w:after="0" w:line="265" w:lineRule="auto"/>
              <w:ind w:left="187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>Za aktualizaci není považována zněna jména vlastníka nebo přenesení věcných a jiných práv a povinností, poznámek apod., zapsaných do KN po vydání rozhodnutí</w:t>
            </w:r>
          </w:p>
          <w:p w14:paraId="771360F9" w14:textId="2508EF9D" w:rsidR="008578AA" w:rsidRPr="00C00217" w:rsidRDefault="008578AA" w:rsidP="00456D4F">
            <w:pPr>
              <w:spacing w:after="0" w:line="265" w:lineRule="auto"/>
              <w:ind w:left="187"/>
              <w:rPr>
                <w:rFonts w:ascii="Arial" w:hAnsi="Arial" w:cs="Arial"/>
                <w:sz w:val="14"/>
                <w:szCs w:val="14"/>
              </w:rPr>
            </w:pPr>
            <w:r w:rsidRPr="00C00217">
              <w:rPr>
                <w:rFonts w:ascii="Arial" w:hAnsi="Arial" w:cs="Arial"/>
                <w:sz w:val="14"/>
                <w:szCs w:val="14"/>
              </w:rPr>
              <w:t xml:space="preserve"> o schválení návrhu.</w:t>
            </w:r>
            <w:bookmarkEnd w:id="3"/>
          </w:p>
          <w:p w14:paraId="6AA762EC" w14:textId="77777777" w:rsidR="00332013" w:rsidRDefault="00332013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13ECD6B0" w14:textId="77777777" w:rsidR="00332013" w:rsidRDefault="00332013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7D090A0A" w14:textId="77777777" w:rsidR="00782CC7" w:rsidRDefault="00782CC7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78EF5365" w14:textId="34897E1B" w:rsidR="00782CC7" w:rsidRPr="00BE1D3D" w:rsidRDefault="00782CC7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4F38" w14:textId="77777777" w:rsidR="00BE1D3D" w:rsidRPr="00BE1D3D" w:rsidRDefault="00BE1D3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BE1D3D" w:rsidRPr="00BE1D3D" w14:paraId="6C11519D" w14:textId="77777777" w:rsidTr="00BE1D3D">
        <w:trPr>
          <w:trHeight w:val="241"/>
        </w:trPr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D93BE" w14:textId="7D0DF075" w:rsidR="00BE1D3D" w:rsidRPr="00BE1D3D" w:rsidRDefault="00BE1D3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9D79C" w14:textId="77777777" w:rsidR="00BE1D3D" w:rsidRPr="00BE1D3D" w:rsidRDefault="00BE1D3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BE1D3D" w:rsidRPr="00BE1D3D" w14:paraId="3EAEE655" w14:textId="77777777" w:rsidTr="00F54B7D">
        <w:trPr>
          <w:trHeight w:val="414"/>
        </w:trPr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17F6" w14:textId="19B7AEF2" w:rsidR="00BE1D3D" w:rsidRPr="00BE1D3D" w:rsidRDefault="00BE1D3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1607" w14:textId="77777777" w:rsidR="00BE1D3D" w:rsidRPr="00BE1D3D" w:rsidRDefault="00BE1D3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F54B7D" w:rsidRPr="00BE1D3D" w14:paraId="4C479C87" w14:textId="77777777" w:rsidTr="00F54B7D">
        <w:trPr>
          <w:trHeight w:val="80"/>
        </w:trPr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A548A" w14:textId="36BF4B49" w:rsidR="000F46A8" w:rsidRPr="00BE1D3D" w:rsidRDefault="000F46A8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A212D" w14:textId="77777777" w:rsidR="00F54B7D" w:rsidRPr="00BE1D3D" w:rsidRDefault="00F54B7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F54B7D" w:rsidRPr="00BE1D3D" w14:paraId="19DA4D76" w14:textId="77777777" w:rsidTr="00F54B7D">
        <w:trPr>
          <w:trHeight w:val="80"/>
        </w:trPr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9CB6C" w14:textId="63B81366" w:rsidR="00F54B7D" w:rsidRPr="00BE1D3D" w:rsidRDefault="00F54B7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DDD94" w14:textId="77777777" w:rsidR="00F54B7D" w:rsidRPr="00BE1D3D" w:rsidRDefault="00F54B7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F54B7D" w:rsidRPr="00BE1D3D" w14:paraId="4C84F73E" w14:textId="77777777" w:rsidTr="00F54B7D">
        <w:trPr>
          <w:trHeight w:val="80"/>
        </w:trPr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1D88E" w14:textId="77777777" w:rsidR="00F54B7D" w:rsidRPr="00BE1D3D" w:rsidRDefault="00F54B7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D7742" w14:textId="77777777" w:rsidR="00F54B7D" w:rsidRPr="00BE1D3D" w:rsidRDefault="00F54B7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F54B7D" w:rsidRPr="00BE1D3D" w14:paraId="68F0D691" w14:textId="77777777" w:rsidTr="00F54B7D">
        <w:trPr>
          <w:trHeight w:val="80"/>
        </w:trPr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F81E4" w14:textId="77777777" w:rsidR="00F54B7D" w:rsidRPr="00BE1D3D" w:rsidRDefault="00F54B7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6B814" w14:textId="77777777" w:rsidR="00F54B7D" w:rsidRPr="00BE1D3D" w:rsidRDefault="00F54B7D" w:rsidP="00BE1D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bookmarkEnd w:id="0"/>
    </w:tbl>
    <w:p w14:paraId="07B440F0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292BFDC6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17B34C74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5488C878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1E7F84A1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1D0FD095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02C1B189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5BC47A3B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1B9222BF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504BC6C9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0615FF37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14EC8D91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51FFAA13" w14:textId="77777777" w:rsidR="00186B2C" w:rsidRDefault="00186B2C" w:rsidP="00186B2C">
      <w:pPr>
        <w:spacing w:after="0"/>
        <w:ind w:left="5"/>
        <w:rPr>
          <w:b/>
          <w:sz w:val="15"/>
        </w:rPr>
      </w:pPr>
    </w:p>
    <w:p w14:paraId="582C6FCC" w14:textId="77777777" w:rsidR="00186B2C" w:rsidRDefault="00186B2C" w:rsidP="008578AA">
      <w:pPr>
        <w:spacing w:after="0"/>
        <w:rPr>
          <w:b/>
          <w:sz w:val="15"/>
        </w:rPr>
      </w:pPr>
    </w:p>
    <w:p w14:paraId="79CF2605" w14:textId="77777777" w:rsidR="003C0209" w:rsidRPr="00391A2F" w:rsidRDefault="003C0209" w:rsidP="00517D9C">
      <w:pPr>
        <w:spacing w:line="276" w:lineRule="auto"/>
        <w:ind w:firstLine="709"/>
        <w:rPr>
          <w:rFonts w:ascii="Arial" w:hAnsi="Arial" w:cs="Arial"/>
        </w:rPr>
      </w:pPr>
    </w:p>
    <w:sectPr w:rsidR="003C0209" w:rsidRPr="00391A2F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A3D6" w14:textId="77777777" w:rsidR="00AA002F" w:rsidRDefault="00AA002F" w:rsidP="007936E4">
      <w:pPr>
        <w:spacing w:after="0"/>
      </w:pPr>
      <w:r>
        <w:separator/>
      </w:r>
    </w:p>
  </w:endnote>
  <w:endnote w:type="continuationSeparator" w:id="0">
    <w:p w14:paraId="7036E75F" w14:textId="77777777" w:rsidR="00AA002F" w:rsidRDefault="00AA002F" w:rsidP="007936E4">
      <w:pPr>
        <w:spacing w:after="0"/>
      </w:pPr>
      <w:r>
        <w:continuationSeparator/>
      </w:r>
    </w:p>
  </w:endnote>
  <w:endnote w:type="continuationNotice" w:id="1">
    <w:p w14:paraId="7ACC7289" w14:textId="77777777" w:rsidR="00AA002F" w:rsidRDefault="00AA002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charset w:val="00"/>
    <w:family w:val="roman"/>
    <w:pitch w:val="variable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AA002F" w:rsidRPr="00330188" w:rsidRDefault="00AA002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D8DA" w14:textId="77777777" w:rsidR="00AA002F" w:rsidRDefault="00AA002F" w:rsidP="007936E4">
      <w:pPr>
        <w:spacing w:after="0"/>
      </w:pPr>
      <w:r>
        <w:separator/>
      </w:r>
    </w:p>
  </w:footnote>
  <w:footnote w:type="continuationSeparator" w:id="0">
    <w:p w14:paraId="67F91602" w14:textId="77777777" w:rsidR="00AA002F" w:rsidRDefault="00AA002F" w:rsidP="007936E4">
      <w:pPr>
        <w:spacing w:after="0"/>
      </w:pPr>
      <w:r>
        <w:continuationSeparator/>
      </w:r>
    </w:p>
  </w:footnote>
  <w:footnote w:type="continuationNotice" w:id="1">
    <w:p w14:paraId="586E3188" w14:textId="77777777" w:rsidR="00AA002F" w:rsidRDefault="00AA002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665" w14:textId="2405F026" w:rsidR="00AA002F" w:rsidRPr="001D4BED" w:rsidRDefault="00AA002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 </w:t>
    </w:r>
    <w:proofErr w:type="spellStart"/>
    <w:r>
      <w:rPr>
        <w:szCs w:val="16"/>
      </w:rPr>
      <w:t>ú.</w:t>
    </w:r>
    <w:proofErr w:type="spellEnd"/>
    <w:r>
      <w:rPr>
        <w:szCs w:val="16"/>
      </w:rPr>
      <w:t xml:space="preserve"> Ratenice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1A91E903" w:rsidR="00AA002F" w:rsidRPr="001D4BED" w:rsidRDefault="00AA002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F61273">
      <w:rPr>
        <w:rFonts w:cs="Arial"/>
        <w:szCs w:val="16"/>
        <w:lang w:val="fr-FR" w:eastAsia="cs-CZ"/>
      </w:rPr>
      <w:t>34</w:t>
    </w:r>
    <w:r w:rsidR="008202DE">
      <w:rPr>
        <w:rFonts w:cs="Arial"/>
        <w:szCs w:val="16"/>
        <w:lang w:val="fr-FR" w:eastAsia="cs-CZ"/>
      </w:rPr>
      <w:t>-2021-537</w:t>
    </w:r>
    <w:r w:rsidR="00F61273">
      <w:rPr>
        <w:rFonts w:cs="Arial"/>
        <w:szCs w:val="16"/>
        <w:lang w:val="fr-FR" w:eastAsia="cs-CZ"/>
      </w:rPr>
      <w:t>100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202DE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DD2381">
      <w:rPr>
        <w:rFonts w:cs="Arial"/>
        <w:szCs w:val="16"/>
        <w:lang w:val="fr-FR" w:eastAsia="cs-CZ"/>
      </w:rPr>
      <w:t xml:space="preserve"> 6/2021</w:t>
    </w:r>
    <w:r w:rsidRPr="001D4BED">
      <w:rPr>
        <w:rFonts w:cs="Arial"/>
        <w:szCs w:val="16"/>
        <w:lang w:val="fr-FR" w:eastAsia="cs-CZ"/>
      </w:rPr>
      <w:tab/>
    </w:r>
  </w:p>
  <w:p w14:paraId="52DE9C8B" w14:textId="2FF89A18" w:rsidR="00A03391" w:rsidRPr="001D4BED" w:rsidRDefault="00AA002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 ú. Ratenice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4DE3379"/>
    <w:multiLevelType w:val="hybridMultilevel"/>
    <w:tmpl w:val="C7DCEAC0"/>
    <w:lvl w:ilvl="0" w:tplc="5B80B24C">
      <w:start w:val="2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B2B439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6D3653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3D86AC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64A52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D9EA2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9A6B2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59A08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71248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7718A"/>
    <w:multiLevelType w:val="hybridMultilevel"/>
    <w:tmpl w:val="785E4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23D5C"/>
    <w:multiLevelType w:val="hybridMultilevel"/>
    <w:tmpl w:val="1F4AD84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9543B45"/>
    <w:multiLevelType w:val="hybridMultilevel"/>
    <w:tmpl w:val="04A8DFF0"/>
    <w:lvl w:ilvl="0" w:tplc="90603FA2">
      <w:start w:val="10"/>
      <w:numFmt w:val="decimal"/>
      <w:lvlText w:val="%1)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87C44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9CA7F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A1E54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31E8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E9C6E1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13A859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6E6A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D8213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C80E7436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612F5"/>
    <w:multiLevelType w:val="hybridMultilevel"/>
    <w:tmpl w:val="0EA2D0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94B41"/>
    <w:multiLevelType w:val="hybridMultilevel"/>
    <w:tmpl w:val="632034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1688403">
    <w:abstractNumId w:val="21"/>
  </w:num>
  <w:num w:numId="2" w16cid:durableId="70926738">
    <w:abstractNumId w:val="9"/>
  </w:num>
  <w:num w:numId="3" w16cid:durableId="174655448">
    <w:abstractNumId w:val="11"/>
  </w:num>
  <w:num w:numId="4" w16cid:durableId="117451923">
    <w:abstractNumId w:val="19"/>
  </w:num>
  <w:num w:numId="5" w16cid:durableId="646934787">
    <w:abstractNumId w:val="5"/>
  </w:num>
  <w:num w:numId="6" w16cid:durableId="173813061">
    <w:abstractNumId w:val="13"/>
  </w:num>
  <w:num w:numId="7" w16cid:durableId="348995189">
    <w:abstractNumId w:val="1"/>
  </w:num>
  <w:num w:numId="8" w16cid:durableId="2071032545">
    <w:abstractNumId w:val="0"/>
  </w:num>
  <w:num w:numId="9" w16cid:durableId="1862546080">
    <w:abstractNumId w:val="3"/>
  </w:num>
  <w:num w:numId="10" w16cid:durableId="224341241">
    <w:abstractNumId w:val="24"/>
  </w:num>
  <w:num w:numId="11" w16cid:durableId="1559167072">
    <w:abstractNumId w:val="10"/>
  </w:num>
  <w:num w:numId="12" w16cid:durableId="386689579">
    <w:abstractNumId w:val="22"/>
  </w:num>
  <w:num w:numId="13" w16cid:durableId="2066558957">
    <w:abstractNumId w:val="17"/>
  </w:num>
  <w:num w:numId="14" w16cid:durableId="452795959">
    <w:abstractNumId w:val="8"/>
  </w:num>
  <w:num w:numId="15" w16cid:durableId="803305083">
    <w:abstractNumId w:val="14"/>
  </w:num>
  <w:num w:numId="16" w16cid:durableId="1425613359">
    <w:abstractNumId w:val="20"/>
  </w:num>
  <w:num w:numId="17" w16cid:durableId="400450536">
    <w:abstractNumId w:val="16"/>
  </w:num>
  <w:num w:numId="18" w16cid:durableId="2116438529">
    <w:abstractNumId w:val="12"/>
  </w:num>
  <w:num w:numId="19" w16cid:durableId="1871333276">
    <w:abstractNumId w:val="6"/>
  </w:num>
  <w:num w:numId="20" w16cid:durableId="1695417227">
    <w:abstractNumId w:val="7"/>
  </w:num>
  <w:num w:numId="21" w16cid:durableId="1158957187">
    <w:abstractNumId w:val="23"/>
  </w:num>
  <w:num w:numId="22" w16cid:durableId="1776486663">
    <w:abstractNumId w:val="18"/>
  </w:num>
  <w:num w:numId="23" w16cid:durableId="753942275">
    <w:abstractNumId w:val="4"/>
  </w:num>
  <w:num w:numId="24" w16cid:durableId="810556703">
    <w:abstractNumId w:val="2"/>
  </w:num>
  <w:num w:numId="25" w16cid:durableId="157798227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6A8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1EEC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B2C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55A"/>
    <w:rsid w:val="001B4F46"/>
    <w:rsid w:val="001B520E"/>
    <w:rsid w:val="001B6410"/>
    <w:rsid w:val="001B6F37"/>
    <w:rsid w:val="001B743C"/>
    <w:rsid w:val="001B7695"/>
    <w:rsid w:val="001B7833"/>
    <w:rsid w:val="001B7F0E"/>
    <w:rsid w:val="001C3151"/>
    <w:rsid w:val="001C3875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8E6"/>
    <w:rsid w:val="001E4B15"/>
    <w:rsid w:val="001E51F8"/>
    <w:rsid w:val="001E5D29"/>
    <w:rsid w:val="001E5F47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1D23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6ED9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87F74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C7ADB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3FBE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B4D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0C1"/>
    <w:rsid w:val="00311376"/>
    <w:rsid w:val="003119E1"/>
    <w:rsid w:val="00312425"/>
    <w:rsid w:val="00313240"/>
    <w:rsid w:val="00313870"/>
    <w:rsid w:val="00313C9C"/>
    <w:rsid w:val="00314302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013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1B4"/>
    <w:rsid w:val="0034244B"/>
    <w:rsid w:val="003424A9"/>
    <w:rsid w:val="00342E09"/>
    <w:rsid w:val="00343835"/>
    <w:rsid w:val="00344A8B"/>
    <w:rsid w:val="0034595D"/>
    <w:rsid w:val="0035126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477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1A2F"/>
    <w:rsid w:val="0039229F"/>
    <w:rsid w:val="00393AB7"/>
    <w:rsid w:val="00394855"/>
    <w:rsid w:val="00397924"/>
    <w:rsid w:val="00397A36"/>
    <w:rsid w:val="003A0814"/>
    <w:rsid w:val="003A301E"/>
    <w:rsid w:val="003A3237"/>
    <w:rsid w:val="003A32BC"/>
    <w:rsid w:val="003A44AA"/>
    <w:rsid w:val="003A47AA"/>
    <w:rsid w:val="003A4AD0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209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B29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5634"/>
    <w:rsid w:val="004076BB"/>
    <w:rsid w:val="00410AF0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0699"/>
    <w:rsid w:val="0044100B"/>
    <w:rsid w:val="004416DF"/>
    <w:rsid w:val="00441890"/>
    <w:rsid w:val="004440B2"/>
    <w:rsid w:val="0044572B"/>
    <w:rsid w:val="00445CC1"/>
    <w:rsid w:val="0044709E"/>
    <w:rsid w:val="004473A4"/>
    <w:rsid w:val="00447D7F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6D4F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0471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EF4"/>
    <w:rsid w:val="004A1F0A"/>
    <w:rsid w:val="004A22DE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218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013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17D9C"/>
    <w:rsid w:val="005209B0"/>
    <w:rsid w:val="00521024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4A84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04A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A01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380B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291"/>
    <w:rsid w:val="005C15EF"/>
    <w:rsid w:val="005C1CA3"/>
    <w:rsid w:val="005C24E9"/>
    <w:rsid w:val="005C2886"/>
    <w:rsid w:val="005C374C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8CB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3BD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1F4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38C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7C1"/>
    <w:rsid w:val="006D5515"/>
    <w:rsid w:val="006D579F"/>
    <w:rsid w:val="006D779F"/>
    <w:rsid w:val="006D7FA5"/>
    <w:rsid w:val="006D7FB1"/>
    <w:rsid w:val="006E0560"/>
    <w:rsid w:val="006E07B5"/>
    <w:rsid w:val="006E1683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408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345F"/>
    <w:rsid w:val="00734BB0"/>
    <w:rsid w:val="00735174"/>
    <w:rsid w:val="007351BB"/>
    <w:rsid w:val="00736073"/>
    <w:rsid w:val="00737124"/>
    <w:rsid w:val="00737783"/>
    <w:rsid w:val="007400FD"/>
    <w:rsid w:val="00741178"/>
    <w:rsid w:val="00742AB4"/>
    <w:rsid w:val="007447B4"/>
    <w:rsid w:val="00745043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0DC8"/>
    <w:rsid w:val="00771582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CC7"/>
    <w:rsid w:val="00783826"/>
    <w:rsid w:val="00783FBB"/>
    <w:rsid w:val="007846E1"/>
    <w:rsid w:val="00784C3F"/>
    <w:rsid w:val="00785DC0"/>
    <w:rsid w:val="007866D8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35E"/>
    <w:rsid w:val="007B2A09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0CC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1480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FE7"/>
    <w:rsid w:val="00805374"/>
    <w:rsid w:val="00805BD9"/>
    <w:rsid w:val="00805D5E"/>
    <w:rsid w:val="00806596"/>
    <w:rsid w:val="008104F8"/>
    <w:rsid w:val="00811041"/>
    <w:rsid w:val="00811585"/>
    <w:rsid w:val="00814A2D"/>
    <w:rsid w:val="00815095"/>
    <w:rsid w:val="00816AD6"/>
    <w:rsid w:val="008178E0"/>
    <w:rsid w:val="008202DE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5D69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0F71"/>
    <w:rsid w:val="008512C3"/>
    <w:rsid w:val="008527FF"/>
    <w:rsid w:val="00853097"/>
    <w:rsid w:val="00853376"/>
    <w:rsid w:val="00855F12"/>
    <w:rsid w:val="00856781"/>
    <w:rsid w:val="00857781"/>
    <w:rsid w:val="008578AA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2A6"/>
    <w:rsid w:val="00891EE6"/>
    <w:rsid w:val="00892B8D"/>
    <w:rsid w:val="00892D01"/>
    <w:rsid w:val="00893F3B"/>
    <w:rsid w:val="00894C1F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37A2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4EF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3D32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391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6EA"/>
    <w:rsid w:val="00A138E4"/>
    <w:rsid w:val="00A1565A"/>
    <w:rsid w:val="00A16549"/>
    <w:rsid w:val="00A17AE4"/>
    <w:rsid w:val="00A21469"/>
    <w:rsid w:val="00A2148F"/>
    <w:rsid w:val="00A22BB4"/>
    <w:rsid w:val="00A238BE"/>
    <w:rsid w:val="00A25D5D"/>
    <w:rsid w:val="00A264D7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2D66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55"/>
    <w:rsid w:val="00A94598"/>
    <w:rsid w:val="00A94700"/>
    <w:rsid w:val="00A94C48"/>
    <w:rsid w:val="00A959C8"/>
    <w:rsid w:val="00A963E6"/>
    <w:rsid w:val="00A97B33"/>
    <w:rsid w:val="00A97FF8"/>
    <w:rsid w:val="00AA002F"/>
    <w:rsid w:val="00AA05A7"/>
    <w:rsid w:val="00AA07EE"/>
    <w:rsid w:val="00AA085A"/>
    <w:rsid w:val="00AA141E"/>
    <w:rsid w:val="00AA16AE"/>
    <w:rsid w:val="00AA38D4"/>
    <w:rsid w:val="00AA3EEF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3F3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4EE4"/>
    <w:rsid w:val="00BA53E8"/>
    <w:rsid w:val="00BA5E59"/>
    <w:rsid w:val="00BB02D5"/>
    <w:rsid w:val="00BB034B"/>
    <w:rsid w:val="00BB0AA2"/>
    <w:rsid w:val="00BB0C7E"/>
    <w:rsid w:val="00BB11DA"/>
    <w:rsid w:val="00BB13C6"/>
    <w:rsid w:val="00BB3E50"/>
    <w:rsid w:val="00BB4B5C"/>
    <w:rsid w:val="00BB50B8"/>
    <w:rsid w:val="00BB62D9"/>
    <w:rsid w:val="00BB6349"/>
    <w:rsid w:val="00BB6681"/>
    <w:rsid w:val="00BB6E4D"/>
    <w:rsid w:val="00BB7263"/>
    <w:rsid w:val="00BC07DA"/>
    <w:rsid w:val="00BC1C33"/>
    <w:rsid w:val="00BC2011"/>
    <w:rsid w:val="00BC2FFE"/>
    <w:rsid w:val="00BC3394"/>
    <w:rsid w:val="00BC3C64"/>
    <w:rsid w:val="00BC3CBC"/>
    <w:rsid w:val="00BC54BD"/>
    <w:rsid w:val="00BC7B0A"/>
    <w:rsid w:val="00BD0032"/>
    <w:rsid w:val="00BD1426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D3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217"/>
    <w:rsid w:val="00C007B3"/>
    <w:rsid w:val="00C023E6"/>
    <w:rsid w:val="00C028D5"/>
    <w:rsid w:val="00C03E22"/>
    <w:rsid w:val="00C043AD"/>
    <w:rsid w:val="00C04A3E"/>
    <w:rsid w:val="00C0529B"/>
    <w:rsid w:val="00C052EA"/>
    <w:rsid w:val="00C064A7"/>
    <w:rsid w:val="00C06CCD"/>
    <w:rsid w:val="00C07A20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A34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0F"/>
    <w:rsid w:val="00CA0951"/>
    <w:rsid w:val="00CA0C30"/>
    <w:rsid w:val="00CA2386"/>
    <w:rsid w:val="00CA3A35"/>
    <w:rsid w:val="00CA4458"/>
    <w:rsid w:val="00CA5520"/>
    <w:rsid w:val="00CA56E5"/>
    <w:rsid w:val="00CB06F9"/>
    <w:rsid w:val="00CB2938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176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290B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9A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220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DB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612"/>
    <w:rsid w:val="00DA2215"/>
    <w:rsid w:val="00DA2968"/>
    <w:rsid w:val="00DA301D"/>
    <w:rsid w:val="00DA37D4"/>
    <w:rsid w:val="00DA386C"/>
    <w:rsid w:val="00DA4335"/>
    <w:rsid w:val="00DA502E"/>
    <w:rsid w:val="00DA513E"/>
    <w:rsid w:val="00DA66D8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2381"/>
    <w:rsid w:val="00DD27A1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1EFD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F06"/>
    <w:rsid w:val="00ED6435"/>
    <w:rsid w:val="00EE1BF1"/>
    <w:rsid w:val="00EE1EA2"/>
    <w:rsid w:val="00EE339A"/>
    <w:rsid w:val="00EE362B"/>
    <w:rsid w:val="00EE3D88"/>
    <w:rsid w:val="00EE532C"/>
    <w:rsid w:val="00EE5863"/>
    <w:rsid w:val="00EE5EA7"/>
    <w:rsid w:val="00EE7103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1CE2"/>
    <w:rsid w:val="00F52519"/>
    <w:rsid w:val="00F52CD9"/>
    <w:rsid w:val="00F52DCA"/>
    <w:rsid w:val="00F52EC3"/>
    <w:rsid w:val="00F534DA"/>
    <w:rsid w:val="00F536B2"/>
    <w:rsid w:val="00F539F2"/>
    <w:rsid w:val="00F53F8E"/>
    <w:rsid w:val="00F54109"/>
    <w:rsid w:val="00F547CF"/>
    <w:rsid w:val="00F54B7D"/>
    <w:rsid w:val="00F5605E"/>
    <w:rsid w:val="00F560FD"/>
    <w:rsid w:val="00F56A6F"/>
    <w:rsid w:val="00F56E25"/>
    <w:rsid w:val="00F61235"/>
    <w:rsid w:val="00F61273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3BF"/>
    <w:rsid w:val="00FB0542"/>
    <w:rsid w:val="00FB0862"/>
    <w:rsid w:val="00FB182A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2E4"/>
    <w:rsid w:val="00FF23F2"/>
    <w:rsid w:val="00FF33D5"/>
    <w:rsid w:val="00FF3A30"/>
    <w:rsid w:val="00FF5DCD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48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E148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E148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Odstavecseseznamem1">
    <w:name w:val="Odstavec se seznamem1"/>
    <w:basedOn w:val="Normln"/>
    <w:qFormat/>
    <w:rsid w:val="00BB6E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186B2C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purl.org/dc/terms/"/>
    <ds:schemaRef ds:uri="ada3fa48-c231-4f9d-a491-19361e04fcb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2046fdb6-fa60-49a6-a635-1115ab0d2074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1734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40</cp:revision>
  <cp:lastPrinted>2025-11-27T07:28:00Z</cp:lastPrinted>
  <dcterms:created xsi:type="dcterms:W3CDTF">2024-05-22T12:18:00Z</dcterms:created>
  <dcterms:modified xsi:type="dcterms:W3CDTF">2025-12-03T08:13:00Z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