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BC4E" w14:textId="0FAE0211" w:rsidR="00812DB1" w:rsidRPr="001257DB" w:rsidRDefault="001257DB">
      <w:pPr>
        <w:rPr>
          <w:sz w:val="28"/>
          <w:szCs w:val="28"/>
        </w:rPr>
      </w:pPr>
      <w:r w:rsidRPr="001257DB">
        <w:rPr>
          <w:sz w:val="28"/>
          <w:szCs w:val="28"/>
        </w:rPr>
        <w:t xml:space="preserve">Přehled nabídkových cen </w:t>
      </w:r>
    </w:p>
    <w:p w14:paraId="7BA704DC" w14:textId="07EA706F" w:rsidR="001257DB" w:rsidRPr="001257DB" w:rsidRDefault="001257DB" w:rsidP="001257DB">
      <w:pPr>
        <w:jc w:val="center"/>
        <w:rPr>
          <w:b/>
          <w:bCs/>
          <w:sz w:val="28"/>
          <w:szCs w:val="28"/>
        </w:rPr>
      </w:pPr>
      <w:r w:rsidRPr="001257DB">
        <w:rPr>
          <w:b/>
          <w:bCs/>
          <w:sz w:val="28"/>
          <w:szCs w:val="28"/>
        </w:rPr>
        <w:t>Nákup mobilních telefonů typ I a typ II</w:t>
      </w:r>
    </w:p>
    <w:p w14:paraId="32D09C2F" w14:textId="6F014A64" w:rsidR="001257DB" w:rsidRPr="001257DB" w:rsidRDefault="001257DB" w:rsidP="001257DB">
      <w:pPr>
        <w:jc w:val="center"/>
        <w:rPr>
          <w:b/>
          <w:bCs/>
          <w:sz w:val="28"/>
          <w:szCs w:val="28"/>
        </w:rPr>
      </w:pPr>
      <w:r w:rsidRPr="001257DB">
        <w:rPr>
          <w:b/>
          <w:bCs/>
          <w:sz w:val="28"/>
          <w:szCs w:val="28"/>
        </w:rPr>
        <w:t xml:space="preserve">Část </w:t>
      </w:r>
      <w:proofErr w:type="gramStart"/>
      <w:r w:rsidRPr="001257DB">
        <w:rPr>
          <w:b/>
          <w:bCs/>
          <w:sz w:val="28"/>
          <w:szCs w:val="28"/>
        </w:rPr>
        <w:t>I - Dodávka</w:t>
      </w:r>
      <w:proofErr w:type="gramEnd"/>
      <w:r w:rsidRPr="001257DB">
        <w:rPr>
          <w:b/>
          <w:bCs/>
          <w:sz w:val="28"/>
          <w:szCs w:val="28"/>
        </w:rPr>
        <w:t xml:space="preserve"> mobilních telefonů typ I</w:t>
      </w:r>
    </w:p>
    <w:tbl>
      <w:tblPr>
        <w:tblStyle w:val="Mkatabulky"/>
        <w:tblW w:w="0" w:type="auto"/>
        <w:tblInd w:w="2618" w:type="dxa"/>
        <w:tblLook w:val="04A0" w:firstRow="1" w:lastRow="0" w:firstColumn="1" w:lastColumn="0" w:noHBand="0" w:noVBand="1"/>
      </w:tblPr>
      <w:tblGrid>
        <w:gridCol w:w="3823"/>
      </w:tblGrid>
      <w:tr w:rsidR="001257DB" w14:paraId="6FF2AE29" w14:textId="77777777" w:rsidTr="001257DB">
        <w:tc>
          <w:tcPr>
            <w:tcW w:w="3823" w:type="dxa"/>
          </w:tcPr>
          <w:p w14:paraId="14CBF7EB" w14:textId="26AA9E13" w:rsidR="001257DB" w:rsidRPr="001257DB" w:rsidRDefault="001257DB" w:rsidP="001257DB">
            <w:pPr>
              <w:jc w:val="center"/>
              <w:rPr>
                <w:sz w:val="32"/>
                <w:szCs w:val="32"/>
              </w:rPr>
            </w:pPr>
            <w:r w:rsidRPr="001257DB">
              <w:rPr>
                <w:sz w:val="32"/>
                <w:szCs w:val="32"/>
              </w:rPr>
              <w:t>Celková nabídková cena v Kč bez DPH</w:t>
            </w:r>
          </w:p>
        </w:tc>
      </w:tr>
      <w:tr w:rsidR="001257DB" w14:paraId="2A38E331" w14:textId="77777777" w:rsidTr="001257DB">
        <w:tc>
          <w:tcPr>
            <w:tcW w:w="3823" w:type="dxa"/>
          </w:tcPr>
          <w:p w14:paraId="4C105926" w14:textId="72602F3E" w:rsidR="001257DB" w:rsidRPr="001257DB" w:rsidRDefault="001257DB" w:rsidP="001257DB">
            <w:pPr>
              <w:jc w:val="center"/>
              <w:rPr>
                <w:sz w:val="32"/>
                <w:szCs w:val="32"/>
              </w:rPr>
            </w:pPr>
            <w:r w:rsidRPr="001257DB">
              <w:rPr>
                <w:sz w:val="32"/>
                <w:szCs w:val="32"/>
              </w:rPr>
              <w:t>492 100,-</w:t>
            </w:r>
          </w:p>
        </w:tc>
      </w:tr>
      <w:tr w:rsidR="001257DB" w14:paraId="73CBCFB4" w14:textId="77777777" w:rsidTr="001257DB">
        <w:tc>
          <w:tcPr>
            <w:tcW w:w="3823" w:type="dxa"/>
          </w:tcPr>
          <w:p w14:paraId="6370A737" w14:textId="30EAB2E2" w:rsidR="001257DB" w:rsidRPr="001257DB" w:rsidRDefault="001257DB" w:rsidP="001257DB">
            <w:pPr>
              <w:jc w:val="center"/>
              <w:rPr>
                <w:sz w:val="32"/>
                <w:szCs w:val="32"/>
              </w:rPr>
            </w:pPr>
            <w:r w:rsidRPr="001257DB">
              <w:rPr>
                <w:sz w:val="32"/>
                <w:szCs w:val="32"/>
              </w:rPr>
              <w:t>505 715,-</w:t>
            </w:r>
          </w:p>
        </w:tc>
      </w:tr>
      <w:tr w:rsidR="001257DB" w14:paraId="0A6187C7" w14:textId="77777777" w:rsidTr="001257DB">
        <w:tc>
          <w:tcPr>
            <w:tcW w:w="3823" w:type="dxa"/>
          </w:tcPr>
          <w:p w14:paraId="68F14143" w14:textId="0656B3FA" w:rsidR="001257DB" w:rsidRPr="001257DB" w:rsidRDefault="001257DB" w:rsidP="001257DB">
            <w:pPr>
              <w:jc w:val="center"/>
              <w:rPr>
                <w:sz w:val="32"/>
                <w:szCs w:val="32"/>
              </w:rPr>
            </w:pPr>
            <w:r w:rsidRPr="001257DB">
              <w:rPr>
                <w:sz w:val="32"/>
                <w:szCs w:val="32"/>
              </w:rPr>
              <w:t>506 877,-</w:t>
            </w:r>
          </w:p>
        </w:tc>
      </w:tr>
    </w:tbl>
    <w:p w14:paraId="312680BF" w14:textId="77777777" w:rsidR="001257DB" w:rsidRDefault="001257DB"/>
    <w:sectPr w:rsidR="0012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DB"/>
    <w:rsid w:val="00017ECA"/>
    <w:rsid w:val="001257DB"/>
    <w:rsid w:val="00812DB1"/>
    <w:rsid w:val="00D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1365"/>
  <w15:chartTrackingRefBased/>
  <w15:docId w15:val="{53C5C1EE-70F9-4350-922B-FEFACF0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7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7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7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7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7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7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7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7D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2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1</cp:revision>
  <dcterms:created xsi:type="dcterms:W3CDTF">2025-11-21T11:51:00Z</dcterms:created>
  <dcterms:modified xsi:type="dcterms:W3CDTF">2025-11-21T11:54:00Z</dcterms:modified>
</cp:coreProperties>
</file>