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E89B768" w14:textId="77777777" w:rsidR="0012590F" w:rsidRPr="00ED6435" w:rsidRDefault="00E0086F" w:rsidP="0012590F">
      <w:pPr>
        <w:spacing w:after="120"/>
        <w:ind w:left="567"/>
        <w:jc w:val="both"/>
        <w:rPr>
          <w:rFonts w:ascii="Arial" w:hAnsi="Arial" w:cs="Arial"/>
        </w:rPr>
      </w:pPr>
      <w:r w:rsidRPr="00ED6435">
        <w:rPr>
          <w:rFonts w:ascii="Arial" w:hAnsi="Arial" w:cs="Arial"/>
        </w:rPr>
        <w:t>se sídlem Husinecká 1024/11a, 130 00 Praha 3 – Žižkov, IČO: 013 12</w:t>
      </w:r>
      <w:r w:rsidR="0012590F">
        <w:rPr>
          <w:rFonts w:ascii="Arial" w:hAnsi="Arial" w:cs="Arial"/>
        </w:rPr>
        <w:t> </w:t>
      </w:r>
      <w:r w:rsidRPr="00ED6435">
        <w:rPr>
          <w:rFonts w:ascii="Arial" w:hAnsi="Arial" w:cs="Arial"/>
        </w:rPr>
        <w:t>774</w:t>
      </w:r>
      <w:r w:rsidR="0012590F">
        <w:rPr>
          <w:rFonts w:ascii="Arial" w:hAnsi="Arial" w:cs="Arial"/>
        </w:rPr>
        <w:t>,</w:t>
      </w:r>
      <w:r w:rsidRPr="00ED6435">
        <w:rPr>
          <w:rFonts w:ascii="Arial" w:hAnsi="Arial" w:cs="Arial"/>
        </w:rPr>
        <w:t xml:space="preserve"> Krajský pozemkový úřad pro</w:t>
      </w:r>
      <w:r w:rsidR="0012590F">
        <w:rPr>
          <w:rFonts w:ascii="Arial" w:hAnsi="Arial" w:cs="Arial"/>
        </w:rPr>
        <w:t xml:space="preserve"> Pardubický kraj</w:t>
      </w:r>
      <w:r w:rsidRPr="00ED6435">
        <w:rPr>
          <w:rFonts w:ascii="Arial" w:hAnsi="Arial" w:cs="Arial"/>
          <w:snapToGrid w:val="0"/>
        </w:rPr>
        <w:t xml:space="preserve">, na adrese </w:t>
      </w:r>
      <w:r w:rsidR="0012590F">
        <w:rPr>
          <w:rFonts w:ascii="Arial" w:hAnsi="Arial" w:cs="Arial"/>
        </w:rPr>
        <w:t>Boženy Němcové 231, 530 02 Pardubice</w:t>
      </w:r>
      <w:r w:rsidR="0012590F" w:rsidRPr="00ED6435">
        <w:rPr>
          <w:rFonts w:ascii="Arial" w:hAnsi="Arial" w:cs="Arial"/>
          <w:snapToGrid w:val="0"/>
        </w:rPr>
        <w:t>.</w:t>
      </w:r>
      <w:r w:rsidR="0012590F" w:rsidRPr="00ED6435">
        <w:rPr>
          <w:rFonts w:ascii="Arial" w:hAnsi="Arial" w:cs="Arial"/>
        </w:rPr>
        <w:t xml:space="preserve"> </w:t>
      </w:r>
    </w:p>
    <w:p w14:paraId="2BB55C1B" w14:textId="78989405"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12590F" w:rsidRPr="002F18EF">
        <w:rPr>
          <w:rFonts w:ascii="Arial" w:hAnsi="Arial" w:cs="Arial"/>
          <w:iCs/>
        </w:rPr>
        <w:t>Ing. Miroslavem Kučerou, ředitelem KPÚ pro Pardubický kraj</w:t>
      </w:r>
    </w:p>
    <w:p w14:paraId="679B3B2B" w14:textId="25BCC507"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w:t>
      </w:r>
      <w:r w:rsidR="00EA6AB7">
        <w:rPr>
          <w:rFonts w:ascii="Arial" w:hAnsi="Arial" w:cs="Arial"/>
        </w:rPr>
        <w:t>á</w:t>
      </w:r>
      <w:r w:rsidRPr="00ED6435">
        <w:rPr>
          <w:rFonts w:ascii="Arial" w:hAnsi="Arial" w:cs="Arial"/>
        </w:rPr>
        <w:t xml:space="preserve">: </w:t>
      </w:r>
      <w:r w:rsidR="0012590F" w:rsidRPr="002F18EF">
        <w:rPr>
          <w:rFonts w:ascii="Arial" w:hAnsi="Arial" w:cs="Arial"/>
          <w:iCs/>
        </w:rPr>
        <w:t>Ing. Miroslavem Kučerou, ředitelem KPÚ pro Pardubický kraj</w:t>
      </w:r>
    </w:p>
    <w:p w14:paraId="4939C5C6" w14:textId="78A61FC3"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w:t>
      </w:r>
      <w:r w:rsidR="00EA6AB7">
        <w:rPr>
          <w:rFonts w:ascii="Arial" w:hAnsi="Arial" w:cs="Arial"/>
        </w:rPr>
        <w:t>á</w:t>
      </w:r>
      <w:r w:rsidRPr="00ED6435">
        <w:rPr>
          <w:rFonts w:ascii="Arial" w:hAnsi="Arial" w:cs="Arial"/>
        </w:rPr>
        <w:t>:</w:t>
      </w:r>
      <w:r w:rsidRPr="00ED6435">
        <w:rPr>
          <w:rFonts w:ascii="Arial" w:hAnsi="Arial" w:cs="Arial"/>
          <w:snapToGrid w:val="0"/>
        </w:rPr>
        <w:t xml:space="preserve"> </w:t>
      </w:r>
      <w:r w:rsidR="00CD7034">
        <w:rPr>
          <w:rFonts w:ascii="Arial" w:hAnsi="Arial" w:cs="Arial"/>
          <w:snapToGrid w:val="0"/>
        </w:rPr>
        <w:t>Vladimírem Hovorkou, radou Pobočky Pardubice</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07ED1E98" w:rsidR="00E0086F" w:rsidRPr="00EA6AB7" w:rsidRDefault="00E0086F" w:rsidP="00DB56FF">
      <w:pPr>
        <w:tabs>
          <w:tab w:val="left" w:pos="4536"/>
        </w:tabs>
        <w:spacing w:before="120" w:after="120"/>
        <w:ind w:left="567"/>
        <w:contextualSpacing/>
        <w:jc w:val="both"/>
        <w:rPr>
          <w:rFonts w:ascii="Arial" w:hAnsi="Arial" w:cs="Arial"/>
        </w:rPr>
      </w:pPr>
      <w:r w:rsidRPr="00EA6AB7">
        <w:rPr>
          <w:rFonts w:ascii="Arial" w:hAnsi="Arial" w:cs="Arial"/>
        </w:rPr>
        <w:t xml:space="preserve">Tel.: </w:t>
      </w:r>
      <w:r w:rsidR="00EA6AB7" w:rsidRPr="00EA6AB7">
        <w:rPr>
          <w:rFonts w:ascii="Arial" w:hAnsi="Arial" w:cs="Arial"/>
          <w:snapToGrid w:val="0"/>
        </w:rPr>
        <w:t>+420 727 966 960</w:t>
      </w:r>
    </w:p>
    <w:p w14:paraId="073F5E87" w14:textId="69CC680C" w:rsidR="00E0086F" w:rsidRDefault="00E0086F" w:rsidP="00DB56FF">
      <w:pPr>
        <w:tabs>
          <w:tab w:val="left" w:pos="4536"/>
        </w:tabs>
        <w:spacing w:before="120" w:after="120"/>
        <w:ind w:left="567"/>
        <w:contextualSpacing/>
        <w:jc w:val="both"/>
        <w:rPr>
          <w:rFonts w:ascii="Arial" w:hAnsi="Arial" w:cs="Arial"/>
          <w:snapToGrid w:val="0"/>
        </w:rPr>
      </w:pPr>
      <w:r w:rsidRPr="00EA6AB7">
        <w:rPr>
          <w:rFonts w:ascii="Arial" w:hAnsi="Arial" w:cs="Arial"/>
        </w:rPr>
        <w:t>E-mail:</w:t>
      </w:r>
      <w:r w:rsidRPr="00EA6AB7">
        <w:rPr>
          <w:rFonts w:ascii="Arial" w:hAnsi="Arial" w:cs="Arial"/>
          <w:snapToGrid w:val="0"/>
        </w:rPr>
        <w:t xml:space="preserve"> </w:t>
      </w:r>
      <w:hyperlink r:id="rId12" w:history="1">
        <w:r w:rsidR="00EA6AB7" w:rsidRPr="00EA6AB7">
          <w:rPr>
            <w:rStyle w:val="Hypertextovodkaz"/>
            <w:rFonts w:ascii="Arial" w:hAnsi="Arial" w:cs="Arial"/>
            <w:snapToGrid w:val="0"/>
          </w:rPr>
          <w:t>pardubicky.kraj@spu.gov.cz</w:t>
        </w:r>
      </w:hyperlink>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01453E1F" w:rsidR="00E0086F" w:rsidRDefault="00E0086F" w:rsidP="00DB56FF">
      <w:pPr>
        <w:spacing w:before="120"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sidR="00CD7034">
        <w:rPr>
          <w:rFonts w:ascii="Arial" w:hAnsi="Arial" w:cs="Arial"/>
          <w:b/>
        </w:rPr>
        <w:t xml:space="preserve"> č. 1</w:t>
      </w:r>
      <w:r w:rsidRPr="00ED6435">
        <w:rPr>
          <w:rFonts w:ascii="Arial" w:hAnsi="Arial" w:cs="Arial"/>
          <w:bCs/>
        </w:rPr>
        <w:t>“)</w:t>
      </w:r>
    </w:p>
    <w:p w14:paraId="2027228F" w14:textId="77777777" w:rsidR="00CD7034" w:rsidRDefault="00CD7034" w:rsidP="00DB56FF">
      <w:pPr>
        <w:spacing w:before="120" w:after="120"/>
        <w:ind w:left="4536" w:right="1417" w:hanging="3969"/>
        <w:jc w:val="both"/>
        <w:rPr>
          <w:rFonts w:ascii="Arial" w:hAnsi="Arial" w:cs="Arial"/>
          <w:bCs/>
        </w:rPr>
      </w:pPr>
    </w:p>
    <w:p w14:paraId="26C8B7C2" w14:textId="77777777" w:rsidR="00CD7034" w:rsidRPr="00280C80" w:rsidRDefault="00CD7034" w:rsidP="00CD7034">
      <w:pPr>
        <w:pStyle w:val="Level3"/>
        <w:numPr>
          <w:ilvl w:val="0"/>
          <w:numId w:val="0"/>
        </w:numPr>
        <w:spacing w:before="120" w:after="120" w:line="240" w:lineRule="auto"/>
        <w:ind w:firstLine="567"/>
        <w:jc w:val="both"/>
        <w:rPr>
          <w:rFonts w:ascii="Arial" w:hAnsi="Arial" w:cs="Arial"/>
          <w:b/>
          <w:bCs/>
          <w:szCs w:val="22"/>
        </w:rPr>
      </w:pPr>
      <w:r w:rsidRPr="00280C80">
        <w:rPr>
          <w:rFonts w:ascii="Arial" w:hAnsi="Arial" w:cs="Arial"/>
          <w:b/>
          <w:bCs/>
          <w:szCs w:val="22"/>
        </w:rPr>
        <w:t>Ředitelství silnic a dálnic</w:t>
      </w:r>
      <w:r>
        <w:rPr>
          <w:rFonts w:ascii="Arial" w:hAnsi="Arial" w:cs="Arial"/>
          <w:b/>
          <w:bCs/>
          <w:szCs w:val="22"/>
        </w:rPr>
        <w:t xml:space="preserve"> s.p.</w:t>
      </w:r>
      <w:r w:rsidRPr="00280C80">
        <w:rPr>
          <w:rFonts w:ascii="Arial" w:hAnsi="Arial" w:cs="Arial"/>
          <w:b/>
          <w:bCs/>
          <w:szCs w:val="22"/>
        </w:rPr>
        <w:t xml:space="preserve">, </w:t>
      </w:r>
    </w:p>
    <w:p w14:paraId="7D3E4572" w14:textId="713C188C" w:rsidR="00CD7034" w:rsidRDefault="00CD7034" w:rsidP="00CD7034">
      <w:pPr>
        <w:spacing w:after="120"/>
        <w:ind w:left="567"/>
        <w:jc w:val="both"/>
        <w:rPr>
          <w:rFonts w:ascii="Arial" w:hAnsi="Arial" w:cs="Arial"/>
        </w:rPr>
      </w:pPr>
      <w:r w:rsidRPr="00ED6435">
        <w:rPr>
          <w:rFonts w:ascii="Arial" w:hAnsi="Arial" w:cs="Arial"/>
        </w:rPr>
        <w:t xml:space="preserve">se sídlem </w:t>
      </w:r>
      <w:r>
        <w:rPr>
          <w:rFonts w:ascii="Arial" w:hAnsi="Arial" w:cs="Arial"/>
        </w:rPr>
        <w:t xml:space="preserve">Čerčanská </w:t>
      </w:r>
      <w:r w:rsidR="0054348C" w:rsidRPr="0054348C">
        <w:rPr>
          <w:rFonts w:ascii="Arial" w:hAnsi="Arial" w:cs="Arial"/>
        </w:rPr>
        <w:t>2023</w:t>
      </w:r>
      <w:r>
        <w:rPr>
          <w:rFonts w:ascii="Arial" w:hAnsi="Arial" w:cs="Arial"/>
        </w:rPr>
        <w:t>/12, 140 00 Praha 4 - Krč</w:t>
      </w:r>
      <w:r w:rsidRPr="00ED6435">
        <w:rPr>
          <w:rFonts w:ascii="Arial" w:hAnsi="Arial" w:cs="Arial"/>
        </w:rPr>
        <w:t xml:space="preserve">, IČO: </w:t>
      </w:r>
      <w:r>
        <w:rPr>
          <w:rFonts w:ascii="Arial" w:hAnsi="Arial" w:cs="Arial"/>
        </w:rPr>
        <w:t>65993390</w:t>
      </w:r>
      <w:r w:rsidRPr="00ED6435">
        <w:rPr>
          <w:rFonts w:ascii="Arial" w:hAnsi="Arial" w:cs="Arial"/>
        </w:rPr>
        <w:t xml:space="preserve">, </w:t>
      </w:r>
      <w:r>
        <w:rPr>
          <w:rFonts w:ascii="Arial" w:hAnsi="Arial" w:cs="Arial"/>
        </w:rPr>
        <w:t>Správa Pardubice</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w:t>
      </w:r>
      <w:r>
        <w:rPr>
          <w:rFonts w:ascii="Arial" w:hAnsi="Arial" w:cs="Arial"/>
          <w:snapToGrid w:val="0"/>
        </w:rPr>
        <w:t xml:space="preserve">adrese </w:t>
      </w:r>
      <w:r>
        <w:rPr>
          <w:rFonts w:ascii="Arial" w:hAnsi="Arial" w:cs="Arial"/>
        </w:rPr>
        <w:t>Hlaváčova 902, 530 02 Pardubice</w:t>
      </w:r>
      <w:r w:rsidRPr="00ED6435">
        <w:rPr>
          <w:rFonts w:ascii="Arial" w:hAnsi="Arial" w:cs="Arial"/>
        </w:rPr>
        <w:t xml:space="preserve"> </w:t>
      </w:r>
    </w:p>
    <w:p w14:paraId="58FB1A8D" w14:textId="77777777" w:rsidR="00CD7034" w:rsidRPr="00ED6435" w:rsidRDefault="00CD7034" w:rsidP="00CD7034">
      <w:pPr>
        <w:spacing w:after="120"/>
        <w:ind w:left="567"/>
        <w:jc w:val="both"/>
        <w:rPr>
          <w:rFonts w:ascii="Arial" w:hAnsi="Arial" w:cs="Arial"/>
        </w:rPr>
      </w:pPr>
      <w:r w:rsidRPr="00ED6435">
        <w:rPr>
          <w:rFonts w:ascii="Arial" w:hAnsi="Arial" w:cs="Arial"/>
        </w:rPr>
        <w:t>Zastoupen</w:t>
      </w:r>
      <w:r>
        <w:rPr>
          <w:rFonts w:ascii="Arial" w:hAnsi="Arial" w:cs="Arial"/>
        </w:rPr>
        <w:t>á:</w:t>
      </w:r>
      <w:r w:rsidRPr="00AB420E">
        <w:t xml:space="preserve"> </w:t>
      </w:r>
      <w:r w:rsidRPr="00AB420E">
        <w:rPr>
          <w:rFonts w:ascii="Arial" w:hAnsi="Arial" w:cs="Arial"/>
        </w:rPr>
        <w:t>Ing. Bohumilem Vebrem, ředitelem Správy Pardubice</w:t>
      </w:r>
    </w:p>
    <w:p w14:paraId="3436820B" w14:textId="77777777" w:rsidR="00CD7034" w:rsidRDefault="00CD7034" w:rsidP="00CD7034">
      <w:pPr>
        <w:spacing w:after="120"/>
        <w:ind w:left="567"/>
        <w:jc w:val="both"/>
        <w:rPr>
          <w:rFonts w:ascii="Arial" w:hAnsi="Arial" w:cs="Arial"/>
          <w:iCs/>
        </w:rPr>
      </w:pPr>
      <w:r w:rsidRPr="00ED6435">
        <w:rPr>
          <w:rFonts w:ascii="Arial" w:hAnsi="Arial" w:cs="Arial"/>
        </w:rPr>
        <w:t xml:space="preserve">Ve smluvních záležitostech zastoupená: </w:t>
      </w:r>
      <w:r w:rsidRPr="00AB420E">
        <w:rPr>
          <w:rFonts w:ascii="Arial" w:hAnsi="Arial" w:cs="Arial"/>
          <w:iCs/>
        </w:rPr>
        <w:t xml:space="preserve">Ing. Bohumilem Vebrem, ředitelem Správy Pardubice </w:t>
      </w:r>
      <w:r w:rsidRPr="00ED6435">
        <w:rPr>
          <w:rFonts w:ascii="Arial" w:hAnsi="Arial" w:cs="Arial"/>
        </w:rPr>
        <w:t>V technických záležitostech zastoupen</w:t>
      </w:r>
      <w:r>
        <w:rPr>
          <w:rFonts w:ascii="Arial" w:hAnsi="Arial" w:cs="Arial"/>
        </w:rPr>
        <w:t>á</w:t>
      </w:r>
      <w:r w:rsidRPr="00ED6435">
        <w:rPr>
          <w:rFonts w:ascii="Arial" w:hAnsi="Arial" w:cs="Arial"/>
        </w:rPr>
        <w:t>:</w:t>
      </w:r>
      <w:r w:rsidRPr="00ED6435">
        <w:rPr>
          <w:rFonts w:ascii="Arial" w:hAnsi="Arial" w:cs="Arial"/>
          <w:snapToGrid w:val="0"/>
        </w:rPr>
        <w:t xml:space="preserve"> </w:t>
      </w:r>
      <w:r w:rsidRPr="00AB420E">
        <w:rPr>
          <w:rFonts w:ascii="Arial" w:hAnsi="Arial" w:cs="Arial"/>
          <w:iCs/>
        </w:rPr>
        <w:t>Ing. Han</w:t>
      </w:r>
      <w:r>
        <w:rPr>
          <w:rFonts w:ascii="Arial" w:hAnsi="Arial" w:cs="Arial"/>
          <w:iCs/>
        </w:rPr>
        <w:t>ou</w:t>
      </w:r>
      <w:r w:rsidRPr="00AB420E">
        <w:rPr>
          <w:rFonts w:ascii="Arial" w:hAnsi="Arial" w:cs="Arial"/>
          <w:iCs/>
        </w:rPr>
        <w:t xml:space="preserve"> Jarolímov</w:t>
      </w:r>
      <w:r>
        <w:rPr>
          <w:rFonts w:ascii="Arial" w:hAnsi="Arial" w:cs="Arial"/>
          <w:iCs/>
        </w:rPr>
        <w:t>ou</w:t>
      </w:r>
      <w:r w:rsidRPr="00AB420E">
        <w:rPr>
          <w:rFonts w:ascii="Arial" w:hAnsi="Arial" w:cs="Arial"/>
          <w:iCs/>
        </w:rPr>
        <w:t xml:space="preserve">, vedoucí úseku výstavby </w:t>
      </w:r>
    </w:p>
    <w:p w14:paraId="2A27AC46" w14:textId="77777777" w:rsidR="00CD7034" w:rsidRPr="00ED6435" w:rsidRDefault="00CD7034" w:rsidP="00CD7034">
      <w:pPr>
        <w:spacing w:after="120"/>
        <w:ind w:left="567"/>
        <w:jc w:val="both"/>
        <w:rPr>
          <w:rFonts w:ascii="Arial" w:hAnsi="Arial" w:cs="Arial"/>
        </w:rPr>
      </w:pPr>
      <w:r w:rsidRPr="00ED6435">
        <w:rPr>
          <w:rFonts w:ascii="Arial" w:hAnsi="Arial" w:cs="Arial"/>
          <w:b/>
          <w:bCs/>
        </w:rPr>
        <w:t>Kontaktní údaje:</w:t>
      </w:r>
    </w:p>
    <w:p w14:paraId="4F08CFD2" w14:textId="0A060BA2" w:rsidR="00CD7034" w:rsidRPr="00ED6435" w:rsidRDefault="00CD7034" w:rsidP="00CD7034">
      <w:pPr>
        <w:tabs>
          <w:tab w:val="left" w:pos="4536"/>
        </w:tabs>
        <w:spacing w:after="120"/>
        <w:ind w:left="567"/>
        <w:contextualSpacing/>
        <w:jc w:val="both"/>
        <w:rPr>
          <w:rFonts w:ascii="Arial" w:hAnsi="Arial" w:cs="Arial"/>
        </w:rPr>
      </w:pPr>
      <w:r w:rsidRPr="00ED6435">
        <w:rPr>
          <w:rFonts w:ascii="Arial" w:hAnsi="Arial" w:cs="Arial"/>
        </w:rPr>
        <w:t xml:space="preserve">Tel.: </w:t>
      </w:r>
      <w:r w:rsidR="00063088">
        <w:rPr>
          <w:rFonts w:ascii="Arial" w:hAnsi="Arial" w:cs="Arial"/>
        </w:rPr>
        <w:t>xxx</w:t>
      </w:r>
    </w:p>
    <w:p w14:paraId="201995B1" w14:textId="6558B7E8" w:rsidR="00CD7034" w:rsidRPr="00ED6435" w:rsidRDefault="00CD7034" w:rsidP="00CD7034">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380C0B">
        <w:rPr>
          <w:rFonts w:ascii="Arial" w:hAnsi="Arial" w:cs="Arial"/>
        </w:rPr>
        <w:t>xxx</w:t>
      </w:r>
    </w:p>
    <w:p w14:paraId="10905815" w14:textId="77777777" w:rsidR="00CD7034" w:rsidRPr="00ED6435" w:rsidRDefault="00CD7034" w:rsidP="00CD7034">
      <w:pPr>
        <w:spacing w:after="120"/>
        <w:ind w:left="567" w:right="1418"/>
        <w:jc w:val="both"/>
        <w:rPr>
          <w:rFonts w:ascii="Arial" w:hAnsi="Arial" w:cs="Arial"/>
          <w:b/>
          <w:i/>
        </w:rPr>
      </w:pPr>
      <w:r w:rsidRPr="00ED6435">
        <w:rPr>
          <w:rFonts w:ascii="Arial" w:hAnsi="Arial" w:cs="Arial"/>
        </w:rPr>
        <w:t xml:space="preserve">ID datové schránky: </w:t>
      </w:r>
      <w:r w:rsidRPr="00AB420E">
        <w:rPr>
          <w:rFonts w:ascii="Arial" w:hAnsi="Arial" w:cs="Arial"/>
        </w:rPr>
        <w:t>zjq4rhz</w:t>
      </w:r>
    </w:p>
    <w:p w14:paraId="0C8FDAA0" w14:textId="77777777" w:rsidR="00CD7034" w:rsidRPr="00ED6435" w:rsidRDefault="00CD7034" w:rsidP="00CD7034">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05C2DA0F" w14:textId="77777777" w:rsidR="00CD7034" w:rsidRPr="00ED6435" w:rsidRDefault="00CD7034" w:rsidP="00CD7034">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Segoe UI" w:hAnsi="Segoe UI" w:cs="Segoe UI"/>
          <w:color w:val="272833"/>
          <w:shd w:val="clear" w:color="auto" w:fill="FCFCFC"/>
        </w:rPr>
        <w:t>10006-15937031/0710</w:t>
      </w:r>
    </w:p>
    <w:p w14:paraId="1F343231" w14:textId="77777777" w:rsidR="00CD7034" w:rsidRPr="00ED6435" w:rsidRDefault="00CD7034" w:rsidP="00CD7034">
      <w:pPr>
        <w:spacing w:after="120"/>
        <w:ind w:right="1418" w:firstLine="567"/>
        <w:jc w:val="both"/>
        <w:rPr>
          <w:rFonts w:ascii="Arial" w:hAnsi="Arial" w:cs="Arial"/>
        </w:rPr>
      </w:pPr>
      <w:r w:rsidRPr="00ED6435">
        <w:rPr>
          <w:rFonts w:ascii="Arial" w:hAnsi="Arial" w:cs="Arial"/>
        </w:rPr>
        <w:lastRenderedPageBreak/>
        <w:t>DIČ:</w:t>
      </w:r>
      <w:r>
        <w:rPr>
          <w:rFonts w:ascii="Arial" w:hAnsi="Arial" w:cs="Arial"/>
        </w:rPr>
        <w:t xml:space="preserve"> </w:t>
      </w:r>
      <w:r w:rsidRPr="00F54955">
        <w:rPr>
          <w:rFonts w:ascii="Arial" w:hAnsi="Arial" w:cs="Arial"/>
        </w:rPr>
        <w:t>CZ65993390</w:t>
      </w:r>
    </w:p>
    <w:p w14:paraId="307632E1" w14:textId="77777777" w:rsidR="00CD7034" w:rsidRPr="00ED6435" w:rsidRDefault="00CD7034" w:rsidP="00CD7034">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285B283" w14:textId="77777777" w:rsidR="00011A7C" w:rsidRPr="00ED6435" w:rsidRDefault="00011A7C" w:rsidP="00011A7C">
      <w:pPr>
        <w:numPr>
          <w:ilvl w:val="0"/>
          <w:numId w:val="13"/>
        </w:numPr>
        <w:spacing w:before="120" w:after="120" w:line="240" w:lineRule="auto"/>
        <w:ind w:left="567" w:hanging="567"/>
        <w:jc w:val="both"/>
        <w:rPr>
          <w:rFonts w:ascii="Arial" w:hAnsi="Arial" w:cs="Arial"/>
          <w:b/>
        </w:rPr>
      </w:pPr>
      <w:r>
        <w:rPr>
          <w:rFonts w:ascii="Arial" w:hAnsi="Arial" w:cs="Arial"/>
          <w:b/>
        </w:rPr>
        <w:t>GEOVAP, spol. s r.o.</w:t>
      </w:r>
    </w:p>
    <w:p w14:paraId="2E1E08BC" w14:textId="77777777" w:rsidR="00011A7C" w:rsidRPr="00145423" w:rsidRDefault="00011A7C" w:rsidP="00011A7C">
      <w:pPr>
        <w:spacing w:after="120"/>
        <w:ind w:left="567"/>
        <w:jc w:val="both"/>
        <w:rPr>
          <w:rFonts w:ascii="Arial" w:hAnsi="Arial" w:cs="Arial"/>
          <w:snapToGrid w:val="0"/>
        </w:rPr>
      </w:pPr>
      <w:r w:rsidRPr="00145423">
        <w:rPr>
          <w:rFonts w:ascii="Arial" w:hAnsi="Arial" w:cs="Arial"/>
        </w:rPr>
        <w:t xml:space="preserve">společnost založená a existující podle právního řádu [České republiky], </w:t>
      </w:r>
      <w:r w:rsidRPr="00145423">
        <w:rPr>
          <w:rFonts w:ascii="Arial" w:hAnsi="Arial" w:cs="Arial"/>
          <w:bCs/>
        </w:rPr>
        <w:t>se sídlem Čechovo nábřeží 1790, 530 03 Pardubice</w:t>
      </w:r>
      <w:r w:rsidRPr="00145423">
        <w:rPr>
          <w:rFonts w:ascii="Arial" w:hAnsi="Arial" w:cs="Arial"/>
          <w:snapToGrid w:val="0"/>
        </w:rPr>
        <w:t>, IČO: 15049248, zapsaná v obchodním rejstříku vedeném u Krajského soudu v Hradci Králové, oddíl C, vložka 234</w:t>
      </w:r>
    </w:p>
    <w:p w14:paraId="5141D02A" w14:textId="77777777" w:rsidR="00011A7C" w:rsidRPr="00145423" w:rsidRDefault="00011A7C" w:rsidP="00011A7C">
      <w:pPr>
        <w:spacing w:after="120"/>
        <w:ind w:left="567"/>
        <w:jc w:val="both"/>
        <w:rPr>
          <w:rFonts w:ascii="Arial" w:hAnsi="Arial" w:cs="Arial"/>
          <w:bCs/>
        </w:rPr>
      </w:pPr>
      <w:r w:rsidRPr="00145423">
        <w:rPr>
          <w:rFonts w:ascii="Arial" w:hAnsi="Arial" w:cs="Arial"/>
          <w:snapToGrid w:val="0"/>
        </w:rPr>
        <w:t>Zastoupená: jednatelem Ing. Pavlem Cimplem</w:t>
      </w:r>
    </w:p>
    <w:p w14:paraId="64DBBA1D" w14:textId="77777777" w:rsidR="00011A7C" w:rsidRPr="00145423" w:rsidRDefault="00011A7C" w:rsidP="00011A7C">
      <w:pPr>
        <w:spacing w:after="120"/>
        <w:ind w:left="567"/>
        <w:jc w:val="both"/>
        <w:rPr>
          <w:rFonts w:ascii="Arial" w:hAnsi="Arial" w:cs="Arial"/>
        </w:rPr>
      </w:pPr>
      <w:r w:rsidRPr="00145423">
        <w:rPr>
          <w:rFonts w:ascii="Arial" w:hAnsi="Arial" w:cs="Arial"/>
        </w:rPr>
        <w:t>Ve smluvních záležitostech zastoupená</w:t>
      </w:r>
      <w:r w:rsidRPr="00145423">
        <w:rPr>
          <w:rFonts w:ascii="Arial" w:hAnsi="Arial" w:cs="Arial"/>
          <w:bCs/>
        </w:rPr>
        <w:t>: Ing. Pavel Cimpl, jednatel</w:t>
      </w:r>
    </w:p>
    <w:p w14:paraId="5C7FE916" w14:textId="2972DF1B" w:rsidR="00011A7C" w:rsidRPr="00145423" w:rsidRDefault="00011A7C" w:rsidP="00011A7C">
      <w:pPr>
        <w:tabs>
          <w:tab w:val="left" w:pos="4536"/>
        </w:tabs>
        <w:spacing w:after="120"/>
        <w:ind w:left="567"/>
        <w:jc w:val="both"/>
        <w:rPr>
          <w:rFonts w:ascii="Arial" w:hAnsi="Arial" w:cs="Arial"/>
          <w:snapToGrid w:val="0"/>
        </w:rPr>
      </w:pPr>
      <w:r w:rsidRPr="00145423">
        <w:rPr>
          <w:rFonts w:ascii="Arial" w:hAnsi="Arial" w:cs="Arial"/>
        </w:rPr>
        <w:t xml:space="preserve">V technických záležitostech zastoupená: </w:t>
      </w:r>
      <w:r w:rsidR="00380C0B">
        <w:rPr>
          <w:rFonts w:ascii="Arial" w:hAnsi="Arial" w:cs="Arial"/>
        </w:rPr>
        <w:t>xxx</w:t>
      </w:r>
    </w:p>
    <w:p w14:paraId="321DE92E" w14:textId="2AC75A2A" w:rsidR="00011A7C" w:rsidRPr="00145423" w:rsidRDefault="00011A7C" w:rsidP="00011A7C">
      <w:pPr>
        <w:tabs>
          <w:tab w:val="left" w:pos="4536"/>
        </w:tabs>
        <w:spacing w:after="120"/>
        <w:ind w:left="567"/>
        <w:jc w:val="both"/>
        <w:rPr>
          <w:rFonts w:ascii="Arial" w:hAnsi="Arial" w:cs="Arial"/>
          <w:snapToGrid w:val="0"/>
        </w:rPr>
      </w:pPr>
      <w:r w:rsidRPr="00145423">
        <w:rPr>
          <w:rFonts w:ascii="Arial" w:hAnsi="Arial" w:cs="Arial"/>
          <w:snapToGrid w:val="0"/>
        </w:rPr>
        <w:t xml:space="preserve">Vedoucí týmu: </w:t>
      </w:r>
      <w:r w:rsidR="00380C0B">
        <w:rPr>
          <w:rFonts w:ascii="Arial" w:hAnsi="Arial" w:cs="Arial"/>
          <w:snapToGrid w:val="0"/>
        </w:rPr>
        <w:t>xxx</w:t>
      </w:r>
    </w:p>
    <w:p w14:paraId="40874AAD" w14:textId="2ACBE765" w:rsidR="00011A7C" w:rsidRPr="00145423" w:rsidRDefault="00011A7C" w:rsidP="00011A7C">
      <w:pPr>
        <w:tabs>
          <w:tab w:val="left" w:pos="4536"/>
        </w:tabs>
        <w:spacing w:after="120"/>
        <w:ind w:left="567"/>
        <w:jc w:val="both"/>
        <w:rPr>
          <w:rFonts w:ascii="Arial" w:hAnsi="Arial" w:cs="Arial"/>
          <w:snapToGrid w:val="0"/>
        </w:rPr>
      </w:pPr>
      <w:r w:rsidRPr="00145423">
        <w:rPr>
          <w:rFonts w:ascii="Arial" w:hAnsi="Arial" w:cs="Arial"/>
          <w:snapToGrid w:val="0"/>
        </w:rPr>
        <w:t xml:space="preserve">Zástupce vedoucího týmu: </w:t>
      </w:r>
      <w:r w:rsidR="00247106">
        <w:rPr>
          <w:rFonts w:ascii="Arial" w:hAnsi="Arial" w:cs="Arial"/>
          <w:snapToGrid w:val="0"/>
        </w:rPr>
        <w:t>xxx</w:t>
      </w:r>
    </w:p>
    <w:p w14:paraId="214894D5" w14:textId="77777777" w:rsidR="00011A7C" w:rsidRPr="00145423" w:rsidRDefault="00011A7C" w:rsidP="00011A7C">
      <w:pPr>
        <w:tabs>
          <w:tab w:val="left" w:pos="4536"/>
        </w:tabs>
        <w:spacing w:after="120"/>
        <w:ind w:left="567"/>
        <w:jc w:val="both"/>
        <w:rPr>
          <w:rFonts w:ascii="Arial" w:hAnsi="Arial" w:cs="Arial"/>
        </w:rPr>
      </w:pPr>
      <w:r w:rsidRPr="00145423">
        <w:rPr>
          <w:rFonts w:ascii="Arial" w:hAnsi="Arial" w:cs="Arial"/>
          <w:b/>
          <w:bCs/>
        </w:rPr>
        <w:t>Kontaktní údaje:</w:t>
      </w:r>
    </w:p>
    <w:p w14:paraId="78827BE1" w14:textId="45760ED5" w:rsidR="00011A7C" w:rsidRPr="00145423" w:rsidRDefault="00011A7C" w:rsidP="00011A7C">
      <w:pPr>
        <w:tabs>
          <w:tab w:val="left" w:pos="4536"/>
        </w:tabs>
        <w:spacing w:after="120"/>
        <w:ind w:left="567"/>
        <w:contextualSpacing/>
        <w:jc w:val="both"/>
        <w:rPr>
          <w:rFonts w:ascii="Arial" w:hAnsi="Arial" w:cs="Arial"/>
        </w:rPr>
      </w:pPr>
      <w:r w:rsidRPr="00145423">
        <w:rPr>
          <w:rFonts w:ascii="Arial" w:hAnsi="Arial" w:cs="Arial"/>
        </w:rPr>
        <w:t xml:space="preserve">Tel.: </w:t>
      </w:r>
      <w:r w:rsidR="00247106">
        <w:rPr>
          <w:rFonts w:ascii="Arial" w:hAnsi="Arial" w:cs="Arial"/>
          <w:snapToGrid w:val="0"/>
        </w:rPr>
        <w:t>xxx</w:t>
      </w:r>
    </w:p>
    <w:p w14:paraId="40D75209" w14:textId="65784DFE" w:rsidR="00011A7C" w:rsidRPr="00145423" w:rsidRDefault="00011A7C" w:rsidP="00011A7C">
      <w:pPr>
        <w:tabs>
          <w:tab w:val="left" w:pos="4536"/>
        </w:tabs>
        <w:spacing w:after="120"/>
        <w:ind w:left="567"/>
        <w:contextualSpacing/>
        <w:jc w:val="both"/>
        <w:rPr>
          <w:rFonts w:ascii="Arial" w:hAnsi="Arial" w:cs="Arial"/>
        </w:rPr>
      </w:pPr>
      <w:r w:rsidRPr="00145423">
        <w:rPr>
          <w:rFonts w:ascii="Arial" w:hAnsi="Arial" w:cs="Arial"/>
        </w:rPr>
        <w:t>E-mai</w:t>
      </w:r>
      <w:r w:rsidR="00247106">
        <w:rPr>
          <w:rFonts w:ascii="Arial" w:hAnsi="Arial" w:cs="Arial"/>
        </w:rPr>
        <w:t>l: xxx</w:t>
      </w:r>
    </w:p>
    <w:p w14:paraId="1F73014F" w14:textId="77777777" w:rsidR="00011A7C" w:rsidRPr="00145423" w:rsidRDefault="00011A7C" w:rsidP="00011A7C">
      <w:pPr>
        <w:spacing w:after="120"/>
        <w:ind w:left="567"/>
        <w:jc w:val="both"/>
        <w:rPr>
          <w:rFonts w:ascii="Arial" w:hAnsi="Arial" w:cs="Arial"/>
        </w:rPr>
      </w:pPr>
      <w:r w:rsidRPr="00145423">
        <w:rPr>
          <w:rFonts w:ascii="Arial" w:hAnsi="Arial" w:cs="Arial"/>
        </w:rPr>
        <w:t>ID datové schránky:</w:t>
      </w:r>
      <w:r w:rsidRPr="00145423">
        <w:rPr>
          <w:rFonts w:ascii="Arial" w:hAnsi="Arial" w:cs="Arial"/>
          <w:snapToGrid w:val="0"/>
        </w:rPr>
        <w:t xml:space="preserve"> Wyx77xh</w:t>
      </w:r>
    </w:p>
    <w:p w14:paraId="1A05E59B" w14:textId="77777777" w:rsidR="00011A7C" w:rsidRPr="00145423" w:rsidRDefault="00011A7C" w:rsidP="00011A7C">
      <w:pPr>
        <w:tabs>
          <w:tab w:val="left" w:pos="4536"/>
        </w:tabs>
        <w:spacing w:after="120"/>
        <w:ind w:left="567"/>
        <w:contextualSpacing/>
        <w:jc w:val="both"/>
        <w:rPr>
          <w:rFonts w:ascii="Arial" w:hAnsi="Arial" w:cs="Arial"/>
        </w:rPr>
      </w:pPr>
      <w:r w:rsidRPr="00145423">
        <w:rPr>
          <w:rFonts w:ascii="Arial" w:hAnsi="Arial" w:cs="Arial"/>
          <w:b/>
        </w:rPr>
        <w:t>Bankovní spojení:</w:t>
      </w:r>
      <w:r w:rsidRPr="00145423">
        <w:rPr>
          <w:rFonts w:ascii="Arial" w:hAnsi="Arial" w:cs="Arial"/>
          <w:snapToGrid w:val="0"/>
        </w:rPr>
        <w:t xml:space="preserve"> Česká spořitelna, a.s.</w:t>
      </w:r>
    </w:p>
    <w:p w14:paraId="6F461DBC" w14:textId="77777777" w:rsidR="00011A7C" w:rsidRPr="00145423" w:rsidRDefault="00011A7C" w:rsidP="00011A7C">
      <w:pPr>
        <w:tabs>
          <w:tab w:val="left" w:pos="4536"/>
        </w:tabs>
        <w:spacing w:after="120"/>
        <w:ind w:left="567"/>
        <w:contextualSpacing/>
        <w:jc w:val="both"/>
        <w:rPr>
          <w:rFonts w:ascii="Arial" w:hAnsi="Arial" w:cs="Arial"/>
        </w:rPr>
      </w:pPr>
      <w:r w:rsidRPr="00145423">
        <w:rPr>
          <w:rFonts w:ascii="Arial" w:hAnsi="Arial" w:cs="Arial"/>
        </w:rPr>
        <w:t>Číslo účtu: 500069362/0800</w:t>
      </w:r>
    </w:p>
    <w:p w14:paraId="6FEF9880" w14:textId="77777777" w:rsidR="00011A7C" w:rsidRPr="00ED6435" w:rsidRDefault="00011A7C" w:rsidP="00011A7C">
      <w:pPr>
        <w:tabs>
          <w:tab w:val="left" w:pos="4536"/>
        </w:tabs>
        <w:spacing w:after="120"/>
        <w:ind w:left="567"/>
        <w:jc w:val="both"/>
        <w:rPr>
          <w:rFonts w:ascii="Arial" w:hAnsi="Arial" w:cs="Arial"/>
        </w:rPr>
      </w:pPr>
      <w:r w:rsidRPr="00145423">
        <w:rPr>
          <w:rFonts w:ascii="Arial" w:hAnsi="Arial" w:cs="Arial"/>
        </w:rPr>
        <w:t>DIČ: 15049248</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294C519" w:rsidR="00A35E8F" w:rsidRPr="00C5488F"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C5488F">
        <w:rPr>
          <w:rFonts w:ascii="Arial" w:hAnsi="Arial" w:cs="Arial"/>
        </w:rPr>
        <w:t>Objednatel</w:t>
      </w:r>
      <w:r w:rsidR="004660D7" w:rsidRPr="00C5488F">
        <w:rPr>
          <w:rFonts w:ascii="Arial" w:hAnsi="Arial" w:cs="Arial"/>
        </w:rPr>
        <w:t xml:space="preserve"> č. 1 </w:t>
      </w:r>
      <w:r w:rsidRPr="00C5488F">
        <w:rPr>
          <w:rFonts w:ascii="Arial" w:hAnsi="Arial" w:cs="Arial"/>
        </w:rPr>
        <w:t xml:space="preserve"> </w:t>
      </w:r>
      <w:r w:rsidR="00D57DCE" w:rsidRPr="00C5488F">
        <w:rPr>
          <w:rFonts w:ascii="Arial" w:hAnsi="Arial" w:cs="Arial"/>
        </w:rPr>
        <w:t>zahájil coby zadavatel ve smyslu zákona č. 134/2016 Sb., o zadávání veřejných zakázek, ve znění pozdějších předpisů („</w:t>
      </w:r>
      <w:r w:rsidR="00D57DCE" w:rsidRPr="00C5488F">
        <w:rPr>
          <w:rFonts w:ascii="Arial" w:hAnsi="Arial" w:cs="Arial"/>
          <w:b/>
          <w:bCs/>
        </w:rPr>
        <w:t>ZZVZ</w:t>
      </w:r>
      <w:r w:rsidR="00D57DCE" w:rsidRPr="00C5488F">
        <w:rPr>
          <w:rFonts w:ascii="Arial" w:hAnsi="Arial" w:cs="Arial"/>
        </w:rPr>
        <w:t xml:space="preserve">“), </w:t>
      </w:r>
      <w:r w:rsidR="004660D7" w:rsidRPr="00C5488F">
        <w:rPr>
          <w:rFonts w:ascii="Arial" w:hAnsi="Arial" w:cs="Arial"/>
        </w:rPr>
        <w:t xml:space="preserve">zjednodušené podlimitní řízení </w:t>
      </w:r>
      <w:r w:rsidR="00C5488F" w:rsidRPr="00C5488F">
        <w:rPr>
          <w:rFonts w:ascii="Arial" w:hAnsi="Arial" w:cs="Arial"/>
        </w:rPr>
        <w:t xml:space="preserve">dle </w:t>
      </w:r>
      <w:r w:rsidR="00BA3030" w:rsidRPr="00C5488F">
        <w:rPr>
          <w:rFonts w:ascii="Arial" w:hAnsi="Arial" w:cs="Arial"/>
        </w:rPr>
        <w:t xml:space="preserve"> </w:t>
      </w:r>
      <w:r w:rsidR="00986D3D" w:rsidRPr="00C5488F">
        <w:rPr>
          <w:rFonts w:ascii="Arial" w:hAnsi="Arial" w:cs="Arial"/>
        </w:rPr>
        <w:t xml:space="preserve">§ </w:t>
      </w:r>
      <w:r w:rsidR="00C5488F" w:rsidRPr="00C5488F">
        <w:rPr>
          <w:rFonts w:ascii="Arial" w:hAnsi="Arial" w:cs="Arial"/>
        </w:rPr>
        <w:t>53</w:t>
      </w:r>
      <w:r w:rsidR="00986D3D" w:rsidRPr="00C5488F">
        <w:rPr>
          <w:rFonts w:ascii="Arial" w:hAnsi="Arial" w:cs="Arial"/>
        </w:rPr>
        <w:t xml:space="preserve"> ZZVZ na </w:t>
      </w:r>
      <w:r w:rsidR="00C5488F" w:rsidRPr="00C5488F">
        <w:rPr>
          <w:rFonts w:ascii="Arial" w:hAnsi="Arial" w:cs="Arial"/>
        </w:rPr>
        <w:t>veřejné zakázku s názvem</w:t>
      </w:r>
      <w:r w:rsidR="00B65375" w:rsidRPr="00C5488F">
        <w:rPr>
          <w:rFonts w:ascii="Arial" w:hAnsi="Arial" w:cs="Arial"/>
        </w:rPr>
        <w:t xml:space="preserve"> „</w:t>
      </w:r>
      <w:r w:rsidR="00B65375" w:rsidRPr="00C5488F">
        <w:rPr>
          <w:rFonts w:ascii="Arial" w:hAnsi="Arial" w:cs="Arial"/>
          <w:b/>
          <w:bCs/>
        </w:rPr>
        <w:t>KoPÚ</w:t>
      </w:r>
      <w:r w:rsidR="004660D7" w:rsidRPr="00C5488F">
        <w:rPr>
          <w:rFonts w:ascii="Arial" w:hAnsi="Arial" w:cs="Arial"/>
          <w:b/>
          <w:bCs/>
        </w:rPr>
        <w:t xml:space="preserve"> Opočno nad Loučnou</w:t>
      </w:r>
      <w:r w:rsidR="00B65375" w:rsidRPr="00C5488F">
        <w:rPr>
          <w:rFonts w:ascii="Arial" w:hAnsi="Arial" w:cs="Arial"/>
        </w:rPr>
        <w:t>“</w:t>
      </w:r>
      <w:r w:rsidRPr="00C5488F">
        <w:rPr>
          <w:rFonts w:ascii="Arial" w:hAnsi="Arial" w:cs="Arial"/>
        </w:rPr>
        <w:t xml:space="preserve">, jejímž předmětem je </w:t>
      </w:r>
      <w:bookmarkEnd w:id="1"/>
      <w:r w:rsidR="00A35E8F" w:rsidRPr="00C5488F">
        <w:rPr>
          <w:rFonts w:ascii="Arial" w:hAnsi="Arial" w:cs="Arial"/>
        </w:rPr>
        <w:t>vytvoř</w:t>
      </w:r>
      <w:bookmarkEnd w:id="0"/>
      <w:r w:rsidR="009D4773" w:rsidRPr="00C5488F">
        <w:rPr>
          <w:rFonts w:ascii="Arial" w:hAnsi="Arial" w:cs="Arial"/>
        </w:rPr>
        <w:t>ení</w:t>
      </w:r>
      <w:r w:rsidR="00A35E8F" w:rsidRPr="00C5488F">
        <w:rPr>
          <w:rFonts w:ascii="Arial" w:hAnsi="Arial" w:cs="Arial"/>
        </w:rPr>
        <w:t xml:space="preserve"> návrh</w:t>
      </w:r>
      <w:r w:rsidR="009D4773" w:rsidRPr="00C5488F">
        <w:rPr>
          <w:rFonts w:ascii="Arial" w:hAnsi="Arial" w:cs="Arial"/>
        </w:rPr>
        <w:t>u</w:t>
      </w:r>
      <w:r w:rsidR="00A35E8F" w:rsidRPr="00C5488F">
        <w:rPr>
          <w:rFonts w:ascii="Arial" w:hAnsi="Arial" w:cs="Arial"/>
        </w:rPr>
        <w:t xml:space="preserve"> komplexních pozemkových úprav</w:t>
      </w:r>
      <w:r w:rsidR="00E40233" w:rsidRPr="00C5488F">
        <w:rPr>
          <w:rFonts w:ascii="Arial" w:hAnsi="Arial" w:cs="Arial"/>
        </w:rPr>
        <w:t>, je</w:t>
      </w:r>
      <w:r w:rsidR="00CF23EE" w:rsidRPr="00C5488F">
        <w:rPr>
          <w:rFonts w:ascii="Arial" w:hAnsi="Arial" w:cs="Arial"/>
        </w:rPr>
        <w:t>n</w:t>
      </w:r>
      <w:r w:rsidR="00E40233" w:rsidRPr="00C5488F">
        <w:rPr>
          <w:rFonts w:ascii="Arial" w:hAnsi="Arial" w:cs="Arial"/>
        </w:rPr>
        <w:t>ž bude</w:t>
      </w:r>
      <w:r w:rsidR="00A35E8F" w:rsidRPr="00C5488F">
        <w:rPr>
          <w:rFonts w:ascii="Arial" w:hAnsi="Arial" w:cs="Arial"/>
        </w:rPr>
        <w:t xml:space="preserve"> </w:t>
      </w:r>
      <w:r w:rsidR="00E40233" w:rsidRPr="00C5488F">
        <w:rPr>
          <w:rFonts w:ascii="Arial" w:hAnsi="Arial" w:cs="Arial"/>
        </w:rPr>
        <w:t>sloužit jako podklad pro vydání rozhodnutí o schválení návrhu pozemkových úprav a</w:t>
      </w:r>
      <w:r w:rsidR="009D4773" w:rsidRPr="00C5488F">
        <w:rPr>
          <w:rFonts w:ascii="Arial" w:hAnsi="Arial" w:cs="Arial"/>
        </w:rPr>
        <w:t> </w:t>
      </w:r>
      <w:r w:rsidR="00E40233" w:rsidRPr="00C5488F">
        <w:rPr>
          <w:rFonts w:ascii="Arial" w:hAnsi="Arial" w:cs="Arial"/>
        </w:rPr>
        <w:t>rozhodnutí o</w:t>
      </w:r>
      <w:r w:rsidR="00B84450" w:rsidRPr="00C5488F">
        <w:rPr>
          <w:rFonts w:ascii="Arial" w:hAnsi="Arial" w:cs="Arial"/>
        </w:rPr>
        <w:t> </w:t>
      </w:r>
      <w:r w:rsidR="00E40233" w:rsidRPr="00C5488F">
        <w:rPr>
          <w:rFonts w:ascii="Arial" w:hAnsi="Arial" w:cs="Arial"/>
        </w:rPr>
        <w:t>výměně nebo přechodu vlastnických práv a dále jako neopomenutelný podklad pro územní plánování</w:t>
      </w:r>
      <w:r w:rsidR="000761DD" w:rsidRPr="00C5488F">
        <w:rPr>
          <w:rFonts w:ascii="Arial" w:hAnsi="Arial" w:cs="Arial"/>
        </w:rPr>
        <w:t>, a to v souladu s</w:t>
      </w:r>
      <w:r w:rsidR="00816AD6" w:rsidRPr="00C5488F">
        <w:rPr>
          <w:rFonts w:ascii="Arial" w:hAnsi="Arial" w:cs="Arial"/>
        </w:rPr>
        <w:t xml:space="preserve">e </w:t>
      </w:r>
      <w:r w:rsidR="000761DD" w:rsidRPr="00C5488F">
        <w:rPr>
          <w:rFonts w:ascii="Arial" w:hAnsi="Arial" w:cs="Arial"/>
        </w:rPr>
        <w:t>zadávací dokumentac</w:t>
      </w:r>
      <w:r w:rsidR="00816AD6" w:rsidRPr="00C5488F">
        <w:rPr>
          <w:rFonts w:ascii="Arial" w:hAnsi="Arial" w:cs="Arial"/>
        </w:rPr>
        <w:t>í</w:t>
      </w:r>
      <w:r w:rsidR="000761DD" w:rsidRPr="00C5488F">
        <w:rPr>
          <w:rFonts w:ascii="Arial" w:hAnsi="Arial" w:cs="Arial"/>
        </w:rPr>
        <w:t xml:space="preserve"> </w:t>
      </w:r>
      <w:r w:rsidR="00AD5799" w:rsidRPr="00C5488F">
        <w:rPr>
          <w:rFonts w:ascii="Arial" w:hAnsi="Arial" w:cs="Arial"/>
        </w:rPr>
        <w:t>Veřejné zakázky</w:t>
      </w:r>
      <w:r w:rsidR="00D57DCE" w:rsidRPr="00C5488F">
        <w:rPr>
          <w:rFonts w:ascii="Arial" w:hAnsi="Arial" w:cs="Arial"/>
        </w:rPr>
        <w:t xml:space="preserve"> („</w:t>
      </w:r>
      <w:r w:rsidR="00D57DCE" w:rsidRPr="00C5488F">
        <w:rPr>
          <w:rFonts w:ascii="Arial" w:hAnsi="Arial" w:cs="Arial"/>
          <w:b/>
          <w:bCs/>
        </w:rPr>
        <w:t>Zadávací dokumentace</w:t>
      </w:r>
      <w:r w:rsidR="00D57DCE" w:rsidRPr="00C5488F">
        <w:rPr>
          <w:rFonts w:ascii="Arial" w:hAnsi="Arial" w:cs="Arial"/>
        </w:rPr>
        <w:t>“)</w:t>
      </w:r>
      <w:r w:rsidR="00AD5799" w:rsidRPr="00C5488F">
        <w:rPr>
          <w:rFonts w:ascii="Arial" w:hAnsi="Arial" w:cs="Arial"/>
        </w:rPr>
        <w:t>.</w:t>
      </w:r>
      <w:r w:rsidR="0026755B" w:rsidRPr="00C5488F">
        <w:rPr>
          <w:rFonts w:ascii="Arial" w:hAnsi="Arial" w:cs="Arial"/>
        </w:rPr>
        <w:t xml:space="preserve"> </w:t>
      </w:r>
    </w:p>
    <w:p w14:paraId="47AD9F1F" w14:textId="3761C805"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w:t>
      </w:r>
      <w:r w:rsidR="004660D7">
        <w:rPr>
          <w:rFonts w:ascii="Arial" w:hAnsi="Arial" w:cs="Arial"/>
        </w:rPr>
        <w:t xml:space="preserve"> č. 1</w:t>
      </w:r>
      <w:r w:rsidRPr="00764100">
        <w:rPr>
          <w:rFonts w:ascii="Arial" w:hAnsi="Arial" w:cs="Arial"/>
        </w:rPr>
        <w:t xml:space="preserve"> dne </w:t>
      </w:r>
      <w:r w:rsidR="006F10D8">
        <w:rPr>
          <w:rFonts w:ascii="Arial" w:hAnsi="Arial" w:cs="Arial"/>
        </w:rPr>
        <w:t>9.9.2025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kterou Objednatel</w:t>
      </w:r>
      <w:r w:rsidR="004660D7">
        <w:rPr>
          <w:rFonts w:ascii="Arial" w:hAnsi="Arial" w:cs="Arial"/>
        </w:rPr>
        <w:t xml:space="preserve"> č. 1</w:t>
      </w:r>
      <w:r w:rsidRPr="00764100">
        <w:rPr>
          <w:rFonts w:ascii="Arial" w:hAnsi="Arial" w:cs="Arial"/>
        </w:rPr>
        <w:t xml:space="preserve">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lastRenderedPageBreak/>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5A55FADF" w14:textId="77777777" w:rsidR="00C04535" w:rsidRPr="00B04B20" w:rsidRDefault="00C04535" w:rsidP="00C04535">
      <w:pPr>
        <w:pStyle w:val="Preambule"/>
        <w:ind w:hanging="567"/>
        <w:jc w:val="both"/>
        <w:rPr>
          <w:rFonts w:ascii="Arial" w:hAnsi="Arial" w:cs="Arial"/>
        </w:rPr>
      </w:pPr>
      <w:r w:rsidRPr="00B04B20">
        <w:rPr>
          <w:rFonts w:ascii="Arial" w:hAnsi="Arial" w:cs="Arial"/>
        </w:rPr>
        <w:t>Pokud v dalších ustanoveních Smlouvy není výslovně specifikován konkrétně Objednatel č. 1 nebo Objednatel č. 2, má se zato, že pojem „Objednatel“ zahrnuje souhrnně oba 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445C5F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B97B5B">
        <w:rPr>
          <w:rFonts w:ascii="Arial" w:hAnsi="Arial" w:cs="Arial"/>
          <w:b/>
          <w:bCs/>
          <w:szCs w:val="22"/>
        </w:rPr>
        <w:t xml:space="preserve"> Opočno nad Loučnou</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B612591" w:rsidR="00117696" w:rsidRPr="00A2099A" w:rsidRDefault="0091239E" w:rsidP="00CD7034">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B97B5B">
        <w:rPr>
          <w:rFonts w:ascii="Arial" w:hAnsi="Arial" w:cs="Arial"/>
          <w:iCs/>
        </w:rPr>
        <w:t>Opočno nad Loučnou</w:t>
      </w:r>
      <w:r w:rsidR="00C04535">
        <w:rPr>
          <w:rFonts w:ascii="Arial" w:hAnsi="Arial" w:cs="Arial"/>
          <w:iCs/>
        </w:rPr>
        <w:t xml:space="preserve"> a v navazující části k.ú. Stradouň</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CD7034">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6F10D8"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6F10D8" w:rsidRDefault="00763C03" w:rsidP="00BC0CD9">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4D73BF89" w:rsidR="00763C03" w:rsidRPr="006F10D8" w:rsidRDefault="006F10D8" w:rsidP="00B611B4">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snapToGrid w:val="0"/>
                <w:color w:val="000000"/>
                <w:kern w:val="0"/>
                <w:lang w:eastAsia="cs-CZ"/>
                <w14:ligatures w14:val="none"/>
              </w:rPr>
              <w:t xml:space="preserve">   724 100,-</w:t>
            </w:r>
            <w:r w:rsidR="00763C03" w:rsidRPr="006F10D8">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60C41BC1" w:rsidR="00763C03" w:rsidRPr="006F10D8" w:rsidRDefault="006F10D8" w:rsidP="00B611B4">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snapToGrid w:val="0"/>
                <w:color w:val="000000"/>
                <w:kern w:val="0"/>
                <w:lang w:eastAsia="cs-CZ"/>
                <w14:ligatures w14:val="none"/>
              </w:rPr>
              <w:t xml:space="preserve">   876 161,-</w:t>
            </w:r>
            <w:r w:rsidR="00763C03" w:rsidRPr="006F10D8">
              <w:rPr>
                <w:rFonts w:ascii="Arial" w:eastAsia="Times New Roman" w:hAnsi="Arial" w:cs="Arial"/>
                <w:snapToGrid w:val="0"/>
                <w:color w:val="000000"/>
                <w:kern w:val="0"/>
                <w:lang w:eastAsia="cs-CZ"/>
                <w14:ligatures w14:val="none"/>
              </w:rPr>
              <w:t xml:space="preserve"> Kč</w:t>
            </w:r>
          </w:p>
        </w:tc>
      </w:tr>
      <w:tr w:rsidR="00763C03" w:rsidRPr="006F10D8"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6F10D8" w:rsidRDefault="00763C03" w:rsidP="00BC0CD9">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4649E0C9" w:rsidR="00763C03" w:rsidRPr="006F10D8" w:rsidRDefault="006F10D8" w:rsidP="00B611B4">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 xml:space="preserve">   858 900,-</w:t>
            </w:r>
            <w:r w:rsidR="00763C03" w:rsidRPr="006F10D8">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6621BBD2" w:rsidR="00763C03" w:rsidRPr="006F10D8" w:rsidRDefault="006F10D8" w:rsidP="00B611B4">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1 039 269,-</w:t>
            </w:r>
            <w:r w:rsidR="00763C03" w:rsidRPr="006F10D8">
              <w:rPr>
                <w:rFonts w:ascii="Arial" w:eastAsia="Times New Roman" w:hAnsi="Arial" w:cs="Arial"/>
                <w:color w:val="000000"/>
                <w:kern w:val="0"/>
                <w:lang w:eastAsia="cs-CZ"/>
                <w14:ligatures w14:val="none"/>
              </w:rPr>
              <w:t xml:space="preserve"> Kč</w:t>
            </w:r>
          </w:p>
        </w:tc>
      </w:tr>
      <w:tr w:rsidR="00763C03" w:rsidRPr="006F10D8"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6F10D8" w:rsidRDefault="00763C03" w:rsidP="00BC0CD9">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3E0F9731" w:rsidR="00763C03" w:rsidRPr="006F10D8" w:rsidRDefault="006F10D8" w:rsidP="00B611B4">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 xml:space="preserve">   151 200,-</w:t>
            </w:r>
            <w:r w:rsidR="00763C03" w:rsidRPr="006F10D8">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37F30AD5" w:rsidR="00763C03" w:rsidRPr="006F10D8" w:rsidRDefault="006F10D8" w:rsidP="00B611B4">
            <w:pPr>
              <w:spacing w:after="0" w:line="240" w:lineRule="auto"/>
              <w:jc w:val="both"/>
              <w:rPr>
                <w:rFonts w:ascii="Arial" w:eastAsia="Times New Roman" w:hAnsi="Arial" w:cs="Arial"/>
                <w:color w:val="000000"/>
                <w:kern w:val="0"/>
                <w:lang w:eastAsia="cs-CZ"/>
                <w14:ligatures w14:val="none"/>
              </w:rPr>
            </w:pPr>
            <w:r w:rsidRPr="006F10D8">
              <w:rPr>
                <w:rFonts w:ascii="Arial" w:eastAsia="Times New Roman" w:hAnsi="Arial" w:cs="Arial"/>
                <w:color w:val="000000"/>
                <w:kern w:val="0"/>
                <w:lang w:eastAsia="cs-CZ"/>
                <w14:ligatures w14:val="none"/>
              </w:rPr>
              <w:t xml:space="preserve">   182 952,-</w:t>
            </w:r>
            <w:r w:rsidR="00763C03" w:rsidRPr="006F10D8">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6F10D8" w:rsidRDefault="00763C03" w:rsidP="00BC0CD9">
            <w:pPr>
              <w:spacing w:after="0" w:line="240" w:lineRule="auto"/>
              <w:jc w:val="both"/>
              <w:rPr>
                <w:rFonts w:ascii="Arial" w:eastAsia="Times New Roman" w:hAnsi="Arial" w:cs="Arial"/>
                <w:b/>
                <w:bCs/>
                <w:color w:val="000000"/>
                <w:kern w:val="0"/>
                <w:lang w:eastAsia="cs-CZ"/>
                <w14:ligatures w14:val="none"/>
              </w:rPr>
            </w:pPr>
            <w:r w:rsidRPr="006F10D8">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4D650C1D" w:rsidR="00763C03" w:rsidRPr="006F10D8" w:rsidRDefault="006F10D8" w:rsidP="00B611B4">
            <w:pPr>
              <w:spacing w:after="0" w:line="240" w:lineRule="auto"/>
              <w:jc w:val="both"/>
              <w:rPr>
                <w:rFonts w:ascii="Arial" w:eastAsia="Times New Roman" w:hAnsi="Arial" w:cs="Arial"/>
                <w:b/>
                <w:bCs/>
                <w:color w:val="000000"/>
                <w:kern w:val="0"/>
                <w:lang w:eastAsia="cs-CZ"/>
                <w14:ligatures w14:val="none"/>
              </w:rPr>
            </w:pPr>
            <w:r w:rsidRPr="006F10D8">
              <w:rPr>
                <w:rFonts w:ascii="Arial" w:eastAsia="Times New Roman" w:hAnsi="Arial" w:cs="Arial"/>
                <w:b/>
                <w:bCs/>
                <w:color w:val="000000"/>
                <w:kern w:val="0"/>
                <w:lang w:eastAsia="cs-CZ"/>
                <w14:ligatures w14:val="none"/>
              </w:rPr>
              <w:t>1 734 200,-</w:t>
            </w:r>
            <w:r w:rsidR="00763C03" w:rsidRPr="006F10D8">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3111CF52" w:rsidR="00763C03" w:rsidRPr="00763C03" w:rsidRDefault="006F10D8" w:rsidP="00B611B4">
            <w:pPr>
              <w:spacing w:after="0" w:line="240" w:lineRule="auto"/>
              <w:jc w:val="both"/>
              <w:rPr>
                <w:rFonts w:ascii="Arial" w:eastAsia="Times New Roman" w:hAnsi="Arial" w:cs="Arial"/>
                <w:b/>
                <w:bCs/>
                <w:color w:val="000000"/>
                <w:kern w:val="0"/>
                <w:lang w:eastAsia="cs-CZ"/>
                <w14:ligatures w14:val="none"/>
              </w:rPr>
            </w:pPr>
            <w:r w:rsidRPr="006F10D8">
              <w:rPr>
                <w:rFonts w:ascii="Arial" w:eastAsia="Times New Roman" w:hAnsi="Arial" w:cs="Arial"/>
                <w:b/>
                <w:bCs/>
                <w:color w:val="000000"/>
                <w:kern w:val="0"/>
                <w:lang w:eastAsia="cs-CZ"/>
                <w14:ligatures w14:val="none"/>
              </w:rPr>
              <w:t>2 098 382,-</w:t>
            </w:r>
            <w:r w:rsidR="00763C03" w:rsidRPr="006F10D8">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78ADB8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w:t>
      </w:r>
      <w:r w:rsidR="00B82C41">
        <w:rPr>
          <w:rFonts w:ascii="Arial" w:hAnsi="Arial" w:cs="Arial"/>
          <w:szCs w:val="22"/>
        </w:rPr>
        <w:t xml:space="preserve"> č. 1</w:t>
      </w:r>
      <w:r w:rsidR="000A2322" w:rsidRPr="00E81EB4">
        <w:rPr>
          <w:rFonts w:ascii="Arial" w:hAnsi="Arial" w:cs="Arial"/>
          <w:szCs w:val="22"/>
        </w:rPr>
        <w:t xml:space="preserv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B82C41">
        <w:rPr>
          <w:rFonts w:ascii="Arial" w:hAnsi="Arial" w:cs="Arial"/>
          <w:szCs w:val="22"/>
        </w:rPr>
        <w:t xml:space="preserve"> č.1</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AD04A9">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w:t>
      </w:r>
      <w:r w:rsidRPr="00791D37">
        <w:rPr>
          <w:rFonts w:ascii="Arial" w:hAnsi="Arial" w:cs="Arial"/>
          <w:szCs w:val="22"/>
        </w:rPr>
        <w:lastRenderedPageBreak/>
        <w:t xml:space="preserve">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771958B4"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356A2F">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w:t>
      </w:r>
      <w:r w:rsidR="00356A2F">
        <w:rPr>
          <w:rFonts w:ascii="Arial" w:hAnsi="Arial" w:cs="Arial"/>
        </w:rPr>
        <w:t xml:space="preserve"> č. 1</w:t>
      </w:r>
      <w:r w:rsidR="00C018AA" w:rsidRPr="000B1A31">
        <w:rPr>
          <w:rFonts w:ascii="Arial" w:hAnsi="Arial" w:cs="Arial"/>
        </w:rPr>
        <w:t xml:space="preserve">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356A2F">
        <w:rPr>
          <w:rFonts w:ascii="Arial" w:hAnsi="Arial" w:cs="Arial"/>
        </w:rPr>
        <w:t xml:space="preserve"> č. 1</w:t>
      </w:r>
      <w:r w:rsidR="00C018AA" w:rsidRPr="000B1A31">
        <w:rPr>
          <w:rFonts w:ascii="Arial" w:hAnsi="Arial" w:cs="Arial"/>
        </w:rPr>
        <w:t>, zašle Objednatel</w:t>
      </w:r>
      <w:r w:rsidR="00356A2F">
        <w:rPr>
          <w:rFonts w:ascii="Arial" w:hAnsi="Arial" w:cs="Arial"/>
        </w:rPr>
        <w:t xml:space="preserve"> č. 1</w:t>
      </w:r>
      <w:r w:rsidR="00C018AA" w:rsidRPr="000B1A31">
        <w:rPr>
          <w:rFonts w:ascii="Arial" w:hAnsi="Arial" w:cs="Arial"/>
        </w:rPr>
        <w:t xml:space="preserve"> Zhotoviteli návrh dodatku reflektující schválený obsah Žádosti a</w:t>
      </w:r>
      <w:r w:rsidR="00AA1859" w:rsidRPr="000B1A31">
        <w:rPr>
          <w:rFonts w:ascii="Arial" w:hAnsi="Arial" w:cs="Arial"/>
        </w:rPr>
        <w:t> </w:t>
      </w:r>
      <w:r w:rsidR="00C018AA" w:rsidRPr="000B1A31">
        <w:rPr>
          <w:rFonts w:ascii="Arial" w:hAnsi="Arial" w:cs="Arial"/>
        </w:rPr>
        <w:t>Smluvní strany se zavazují si poskytnout maximální možnou součinnost k tomu, aby byl předmětný dodatek oběma Smluvními stranami uzavřen. Jestliže Objednatel</w:t>
      </w:r>
      <w:r w:rsidR="00356A2F">
        <w:rPr>
          <w:rFonts w:ascii="Arial" w:hAnsi="Arial" w:cs="Arial"/>
        </w:rPr>
        <w:t xml:space="preserve"> č. 1</w:t>
      </w:r>
      <w:r w:rsidR="00C018AA" w:rsidRPr="000B1A31">
        <w:rPr>
          <w:rFonts w:ascii="Arial" w:hAnsi="Arial" w:cs="Arial"/>
        </w:rPr>
        <w:t xml:space="preserve"> bude v prodlení se schválením Žádosti nebo s předložením řádného návrhu příslušného dodatku, je návrh dodatku oprávněn připravit a předložit Objednateli </w:t>
      </w:r>
      <w:r w:rsidR="00356A2F">
        <w:rPr>
          <w:rFonts w:ascii="Arial" w:hAnsi="Arial" w:cs="Arial"/>
        </w:rPr>
        <w:t xml:space="preserve">č. 1 </w:t>
      </w:r>
      <w:r w:rsidR="00C018AA" w:rsidRPr="000B1A31">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3EAF670A" w:rsidR="00674D1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1D40A503" w14:textId="77777777" w:rsidR="00F87B6B" w:rsidRDefault="00F87B6B" w:rsidP="00F87B6B">
      <w:pPr>
        <w:pStyle w:val="Level2"/>
        <w:keepNext/>
        <w:numPr>
          <w:ilvl w:val="0"/>
          <w:numId w:val="0"/>
        </w:numPr>
        <w:spacing w:after="0" w:line="240" w:lineRule="auto"/>
        <w:ind w:left="567"/>
        <w:jc w:val="both"/>
        <w:rPr>
          <w:rFonts w:ascii="Arial" w:hAnsi="Arial" w:cs="Arial"/>
          <w:szCs w:val="22"/>
        </w:rPr>
      </w:pPr>
      <w:r>
        <w:rPr>
          <w:rFonts w:ascii="Arial" w:hAnsi="Arial" w:cs="Arial"/>
          <w:szCs w:val="22"/>
        </w:rPr>
        <w:t>Cena díla bude Objednatelem  hrazena takto:</w:t>
      </w:r>
    </w:p>
    <w:p w14:paraId="5407135E" w14:textId="7AEEB013" w:rsidR="00F87B6B" w:rsidRDefault="00F87B6B" w:rsidP="00F87B6B">
      <w:pPr>
        <w:pStyle w:val="Level2"/>
        <w:keepNext/>
        <w:numPr>
          <w:ilvl w:val="0"/>
          <w:numId w:val="61"/>
        </w:numPr>
        <w:spacing w:after="0" w:line="240" w:lineRule="auto"/>
        <w:ind w:left="1281" w:hanging="357"/>
        <w:jc w:val="both"/>
        <w:rPr>
          <w:rFonts w:ascii="Arial" w:hAnsi="Arial" w:cs="Arial"/>
          <w:szCs w:val="22"/>
        </w:rPr>
      </w:pPr>
      <w:r>
        <w:rPr>
          <w:rFonts w:ascii="Arial" w:hAnsi="Arial" w:cs="Arial"/>
          <w:szCs w:val="22"/>
        </w:rPr>
        <w:t>Objednatel č. 1 ve výši 7</w:t>
      </w:r>
      <w:r w:rsidR="00C10DCF">
        <w:rPr>
          <w:rFonts w:ascii="Arial" w:hAnsi="Arial" w:cs="Arial"/>
          <w:szCs w:val="22"/>
        </w:rPr>
        <w:t>2</w:t>
      </w:r>
      <w:r>
        <w:rPr>
          <w:rFonts w:ascii="Arial" w:hAnsi="Arial" w:cs="Arial"/>
          <w:szCs w:val="22"/>
        </w:rPr>
        <w:t xml:space="preserve"> %</w:t>
      </w:r>
    </w:p>
    <w:p w14:paraId="2E7EEE97" w14:textId="5796B5CB" w:rsidR="00F87B6B" w:rsidRDefault="00F87B6B" w:rsidP="00F87B6B">
      <w:pPr>
        <w:pStyle w:val="Level2"/>
        <w:keepNext/>
        <w:numPr>
          <w:ilvl w:val="0"/>
          <w:numId w:val="61"/>
        </w:numPr>
        <w:spacing w:after="120" w:line="240" w:lineRule="auto"/>
        <w:ind w:left="1281" w:hanging="357"/>
        <w:jc w:val="both"/>
        <w:rPr>
          <w:rFonts w:ascii="Arial" w:hAnsi="Arial" w:cs="Arial"/>
          <w:szCs w:val="22"/>
        </w:rPr>
      </w:pPr>
      <w:r>
        <w:rPr>
          <w:rFonts w:ascii="Arial" w:hAnsi="Arial" w:cs="Arial"/>
          <w:szCs w:val="22"/>
        </w:rPr>
        <w:t>Objednatel č. 2 ve výši 2</w:t>
      </w:r>
      <w:r w:rsidR="00C10DCF">
        <w:rPr>
          <w:rFonts w:ascii="Arial" w:hAnsi="Arial" w:cs="Arial"/>
          <w:szCs w:val="22"/>
        </w:rPr>
        <w:t>8</w:t>
      </w:r>
      <w:r>
        <w:rPr>
          <w:rFonts w:ascii="Arial" w:hAnsi="Arial" w:cs="Arial"/>
          <w:szCs w:val="22"/>
        </w:rPr>
        <w:t xml:space="preserve"> %</w:t>
      </w:r>
    </w:p>
    <w:bookmarkEnd w:id="25"/>
    <w:p w14:paraId="70D6A844" w14:textId="4667B6C3"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w:t>
      </w:r>
      <w:r w:rsidR="00733B36">
        <w:rPr>
          <w:rFonts w:ascii="Arial" w:hAnsi="Arial" w:cs="Arial"/>
          <w:szCs w:val="22"/>
        </w:rPr>
        <w:t xml:space="preserve">č. 1 </w:t>
      </w:r>
      <w:r w:rsidRPr="00C62699">
        <w:rPr>
          <w:rFonts w:ascii="Arial" w:hAnsi="Arial" w:cs="Arial"/>
          <w:szCs w:val="22"/>
        </w:rPr>
        <w:t xml:space="preserve">(tj. provedením) posledního výstupu příslušné části Díla </w:t>
      </w:r>
      <w:r w:rsidRPr="00C62699">
        <w:rPr>
          <w:rFonts w:ascii="Arial" w:hAnsi="Arial" w:cs="Arial"/>
          <w:szCs w:val="22"/>
        </w:rPr>
        <w:lastRenderedPageBreak/>
        <w:t>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3AE6B43" w14:textId="77777777" w:rsidR="00733B36"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 xml:space="preserve">ou Faktur </w:t>
      </w:r>
      <w:r w:rsidR="00520EBD">
        <w:rPr>
          <w:rFonts w:ascii="Arial" w:hAnsi="Arial" w:cs="Arial"/>
          <w:szCs w:val="22"/>
        </w:rPr>
        <w:t xml:space="preserve"> Objednatele č. 1 </w:t>
      </w:r>
      <w:r w:rsidR="00497BE2" w:rsidRPr="00057B79">
        <w:rPr>
          <w:rFonts w:ascii="Arial" w:hAnsi="Arial" w:cs="Arial"/>
          <w:szCs w:val="22"/>
        </w:rPr>
        <w:t>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Praha 3 – Žižkov, IČO: 01312774</w:t>
      </w:r>
      <w:r w:rsidR="00733B36">
        <w:rPr>
          <w:rFonts w:ascii="Arial" w:hAnsi="Arial" w:cs="Arial"/>
          <w:szCs w:val="22"/>
        </w:rPr>
        <w:t>, Na Faktuře bude uveden konečný příjemce plnění Díla: Pobočka Pardubice, Boženy Němcové 231, 530 02 Pardubice. Elektronická faktura bude doručena do datové nebo e-mailové schránky (epoddatelna@spu.gov.cz</w:t>
      </w:r>
      <w:r w:rsidR="00B47209" w:rsidRPr="002D4CCC">
        <w:rPr>
          <w:rFonts w:ascii="Arial" w:hAnsi="Arial" w:cs="Arial"/>
        </w:rPr>
        <w:t>) Objednatele</w:t>
      </w:r>
      <w:r w:rsidR="00520EBD">
        <w:rPr>
          <w:rFonts w:ascii="Arial" w:hAnsi="Arial" w:cs="Arial"/>
        </w:rPr>
        <w:t xml:space="preserve"> č.1</w:t>
      </w:r>
      <w:r w:rsidR="00E952EA" w:rsidRPr="002D4CCC">
        <w:rPr>
          <w:rFonts w:ascii="Arial" w:hAnsi="Arial" w:cs="Arial"/>
          <w:szCs w:val="22"/>
        </w:rPr>
        <w:t>.</w:t>
      </w:r>
    </w:p>
    <w:p w14:paraId="7B58A7A3" w14:textId="77777777" w:rsidR="00733B36" w:rsidRPr="00733B36" w:rsidRDefault="00733B36" w:rsidP="00733B36">
      <w:pPr>
        <w:pStyle w:val="Level2"/>
        <w:numPr>
          <w:ilvl w:val="0"/>
          <w:numId w:val="0"/>
        </w:numPr>
        <w:spacing w:before="120" w:after="120" w:line="240" w:lineRule="auto"/>
        <w:ind w:left="567"/>
        <w:jc w:val="both"/>
        <w:rPr>
          <w:rFonts w:ascii="Arial" w:hAnsi="Arial" w:cs="Arial"/>
          <w:szCs w:val="22"/>
        </w:rPr>
      </w:pPr>
      <w:r w:rsidRPr="00733B36">
        <w:rPr>
          <w:rFonts w:ascii="Arial" w:hAnsi="Arial" w:cs="Arial"/>
          <w:szCs w:val="22"/>
        </w:rPr>
        <w:t xml:space="preserve">Fakturační adresa Objednatele č. 2: Ředitelství silnic a dálnic s.p., Čerčanská 2032/12, 140 00 Praha 4 – Krč, IČO: </w:t>
      </w:r>
      <w:r w:rsidRPr="00733B36">
        <w:rPr>
          <w:rFonts w:ascii="Arial" w:hAnsi="Arial" w:cs="Arial"/>
          <w:color w:val="272833"/>
          <w:shd w:val="clear" w:color="auto" w:fill="FFFFFF"/>
        </w:rPr>
        <w:t xml:space="preserve">65993390. Zhotovitel bude elektronickou fakturu pro Objednatele č. 2 zasílat  vždy Objednateli č. 1 </w:t>
      </w:r>
      <w:r w:rsidR="002F2B82" w:rsidRPr="00733B36">
        <w:rPr>
          <w:rFonts w:ascii="Arial" w:hAnsi="Arial" w:cs="Arial"/>
          <w:szCs w:val="22"/>
        </w:rPr>
        <w:t xml:space="preserve"> </w:t>
      </w:r>
      <w:r w:rsidRPr="00733B36">
        <w:rPr>
          <w:rFonts w:ascii="Arial" w:hAnsi="Arial" w:cs="Arial"/>
          <w:szCs w:val="22"/>
        </w:rPr>
        <w:t>do datové nebo e-mailové schránky (epoddatelna@spu.gov.cz</w:t>
      </w:r>
      <w:r w:rsidRPr="00733B36">
        <w:rPr>
          <w:rFonts w:ascii="Arial" w:hAnsi="Arial" w:cs="Arial"/>
        </w:rPr>
        <w:t>) Objednatele č.1</w:t>
      </w:r>
      <w:r w:rsidRPr="00733B36">
        <w:rPr>
          <w:rFonts w:ascii="Arial" w:hAnsi="Arial" w:cs="Arial"/>
          <w:szCs w:val="22"/>
        </w:rPr>
        <w:t>.</w:t>
      </w:r>
    </w:p>
    <w:p w14:paraId="76023A1A" w14:textId="5C4014C9" w:rsidR="00791617" w:rsidRPr="00C62699" w:rsidRDefault="00497BE2" w:rsidP="00733B36">
      <w:pPr>
        <w:pStyle w:val="Level2"/>
        <w:numPr>
          <w:ilvl w:val="0"/>
          <w:numId w:val="0"/>
        </w:numPr>
        <w:spacing w:before="12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Objednatel</w:t>
      </w:r>
      <w:r w:rsidR="00520EBD">
        <w:rPr>
          <w:rFonts w:ascii="Arial" w:hAnsi="Arial" w:cs="Arial"/>
          <w:szCs w:val="22"/>
        </w:rPr>
        <w:t xml:space="preserve"> </w:t>
      </w:r>
      <w:r w:rsidR="00733B36">
        <w:rPr>
          <w:rFonts w:ascii="Arial" w:hAnsi="Arial" w:cs="Arial"/>
          <w:szCs w:val="22"/>
        </w:rPr>
        <w:t>č. 1</w:t>
      </w:r>
      <w:r w:rsidRPr="00C62699">
        <w:rPr>
          <w:rFonts w:ascii="Arial" w:hAnsi="Arial" w:cs="Arial"/>
          <w:szCs w:val="22"/>
        </w:rPr>
        <w:t xml:space="preserve"> 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6C0CECBF"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6F3F8B">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bjednateli</w:t>
      </w:r>
      <w:r w:rsidR="006F3F8B">
        <w:rPr>
          <w:rFonts w:ascii="Arial" w:hAnsi="Arial" w:cs="Arial"/>
          <w:szCs w:val="22"/>
        </w:rPr>
        <w:t xml:space="preserve"> č. 1</w:t>
      </w:r>
      <w:r w:rsidR="006D35E0">
        <w:rPr>
          <w:rFonts w:ascii="Arial" w:hAnsi="Arial" w:cs="Arial"/>
          <w:szCs w:val="22"/>
        </w:rPr>
        <w:t xml:space="preserve">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29DB8649"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06D4C681"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Objednatel</w:t>
      </w:r>
      <w:r w:rsidR="00870979">
        <w:rPr>
          <w:rFonts w:ascii="Arial" w:hAnsi="Arial" w:cs="Arial"/>
          <w:szCs w:val="22"/>
        </w:rPr>
        <w:t xml:space="preserve"> č. 1</w:t>
      </w:r>
      <w:r w:rsidRPr="00ED6435">
        <w:rPr>
          <w:rFonts w:ascii="Arial" w:hAnsi="Arial" w:cs="Arial"/>
          <w:szCs w:val="22"/>
        </w:rPr>
        <w:t xml:space="preserve">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w:t>
      </w:r>
      <w:r w:rsidR="00C463F6" w:rsidRPr="00ED6435">
        <w:rPr>
          <w:rFonts w:ascii="Arial" w:hAnsi="Arial" w:cs="Arial"/>
          <w:szCs w:val="22"/>
        </w:rPr>
        <w:lastRenderedPageBreak/>
        <w:t>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322EC18B"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870979">
        <w:rPr>
          <w:rFonts w:ascii="Arial" w:hAnsi="Arial" w:cs="Arial"/>
          <w:szCs w:val="22"/>
        </w:rPr>
        <w:t xml:space="preserve"> č</w:t>
      </w:r>
      <w:r w:rsidR="005D2F41">
        <w:rPr>
          <w:rFonts w:ascii="Arial" w:hAnsi="Arial" w:cs="Arial"/>
          <w:szCs w:val="22"/>
        </w:rPr>
        <w:t>. 1</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5317515B"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E34B52">
        <w:rPr>
          <w:rFonts w:ascii="Arial" w:hAnsi="Arial" w:cs="Arial"/>
          <w:szCs w:val="22"/>
        </w:rPr>
        <w:t> </w:t>
      </w:r>
      <w:r w:rsidRPr="00ED0A45">
        <w:rPr>
          <w:rFonts w:ascii="Arial" w:hAnsi="Arial" w:cs="Arial"/>
          <w:szCs w:val="22"/>
        </w:rPr>
        <w:t>Objednatelem</w:t>
      </w:r>
      <w:r w:rsidR="00E34B52">
        <w:rPr>
          <w:rFonts w:ascii="Arial" w:hAnsi="Arial" w:cs="Arial"/>
          <w:szCs w:val="22"/>
        </w:rPr>
        <w:t xml:space="preserve"> č. 1</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w:t>
      </w:r>
      <w:r w:rsidR="00E34B52">
        <w:rPr>
          <w:rFonts w:ascii="Arial" w:hAnsi="Arial" w:cs="Arial"/>
          <w:szCs w:val="22"/>
        </w:rPr>
        <w:t xml:space="preserve"> č. 1</w:t>
      </w:r>
      <w:r w:rsidRPr="00ED0A45">
        <w:rPr>
          <w:rFonts w:ascii="Arial" w:hAnsi="Arial" w:cs="Arial"/>
          <w:szCs w:val="22"/>
        </w:rPr>
        <w:t xml:space="preserve">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0E6D278D"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lastRenderedPageBreak/>
        <w:t>Objednatel</w:t>
      </w:r>
      <w:r w:rsidR="00520EBD">
        <w:rPr>
          <w:rFonts w:ascii="Arial" w:hAnsi="Arial" w:cs="Arial"/>
          <w:szCs w:val="22"/>
        </w:rPr>
        <w:t xml:space="preserve"> </w:t>
      </w:r>
      <w:r w:rsidRPr="009C22D3">
        <w:rPr>
          <w:rFonts w:ascii="Arial" w:hAnsi="Arial" w:cs="Arial"/>
          <w:szCs w:val="22"/>
        </w:rPr>
        <w:t>je oprávněn průběžně kontrolovat provádění Díla. K průběžným kontrolám provádění Díla bude docházet mezi Objednatelem</w:t>
      </w:r>
      <w:r w:rsidR="00E34B52">
        <w:rPr>
          <w:rFonts w:ascii="Arial" w:hAnsi="Arial" w:cs="Arial"/>
          <w:szCs w:val="22"/>
        </w:rPr>
        <w:t xml:space="preserve"> č. 1</w:t>
      </w:r>
      <w:r w:rsidRPr="009C22D3">
        <w:rPr>
          <w:rFonts w:ascii="Arial" w:hAnsi="Arial" w:cs="Arial"/>
          <w:szCs w:val="22"/>
        </w:rPr>
        <w:t xml:space="preserve"> a Zhotovitelem podle § 2593 Občanského zákoníku. Tyto kontroly je oprávněn svolávat Objednatel </w:t>
      </w:r>
      <w:r w:rsidR="00E34B52">
        <w:rPr>
          <w:rFonts w:ascii="Arial" w:hAnsi="Arial" w:cs="Arial"/>
          <w:szCs w:val="22"/>
        </w:rPr>
        <w:t xml:space="preserve">č. 1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w:t>
      </w:r>
      <w:r w:rsidR="00E34B52">
        <w:rPr>
          <w:rFonts w:ascii="Arial" w:hAnsi="Arial" w:cs="Arial"/>
          <w:szCs w:val="22"/>
        </w:rPr>
        <w:t xml:space="preserve"> č. 1</w:t>
      </w:r>
      <w:r w:rsidRPr="009C22D3">
        <w:rPr>
          <w:rFonts w:ascii="Arial" w:hAnsi="Arial" w:cs="Arial"/>
          <w:szCs w:val="22"/>
        </w:rPr>
        <w:t xml:space="preserve"> a poskytnout další nezbytnou součinnost.</w:t>
      </w:r>
    </w:p>
    <w:p w14:paraId="32CD6694" w14:textId="215FFCF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Zhotovitel je povinen se účastnit kontrolních dnů dle § 9 odst. 24 Zákona a na vyžádání Objednatele</w:t>
      </w:r>
      <w:r w:rsidR="00E34B52">
        <w:rPr>
          <w:rFonts w:ascii="Arial" w:hAnsi="Arial" w:cs="Arial"/>
          <w:szCs w:val="22"/>
        </w:rPr>
        <w:t xml:space="preserve"> č. 1</w:t>
      </w:r>
      <w:r w:rsidRPr="009C22D3">
        <w:rPr>
          <w:rFonts w:ascii="Arial" w:hAnsi="Arial" w:cs="Arial"/>
          <w:szCs w:val="22"/>
        </w:rPr>
        <w:t xml:space="preserv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E34B52">
        <w:rPr>
          <w:rFonts w:ascii="Arial" w:hAnsi="Arial" w:cs="Arial"/>
          <w:szCs w:val="22"/>
        </w:rPr>
        <w:t xml:space="preserve"> č. 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019E1C3A"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xml:space="preserve">, k nimž se Objednatel </w:t>
      </w:r>
      <w:r w:rsidR="00E34B52">
        <w:rPr>
          <w:rFonts w:ascii="Arial" w:hAnsi="Arial" w:cs="Arial"/>
          <w:szCs w:val="22"/>
        </w:rPr>
        <w:t xml:space="preserve">č. 1 </w:t>
      </w:r>
      <w:r w:rsidR="00B538CE" w:rsidRPr="00ED6435">
        <w:rPr>
          <w:rFonts w:ascii="Arial" w:hAnsi="Arial" w:cs="Arial"/>
          <w:szCs w:val="22"/>
        </w:rPr>
        <w:t>zavazuje zajistit Zhotoviteli přístup.</w:t>
      </w:r>
    </w:p>
    <w:p w14:paraId="4B2190FD" w14:textId="58314D09"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E34B52">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w:t>
      </w:r>
      <w:r w:rsidR="00E34B52">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prodlouží lhůty k předání Díla a jeho částí dle Položkového výkazu, pokud nebude dohodnuto jinak. Objednatel</w:t>
      </w:r>
      <w:r w:rsidR="00E34B52">
        <w:rPr>
          <w:rFonts w:ascii="Arial" w:hAnsi="Arial" w:cs="Arial"/>
          <w:szCs w:val="22"/>
        </w:rPr>
        <w:t xml:space="preserve"> č. 1</w:t>
      </w:r>
      <w:r w:rsidRPr="00C62699">
        <w:rPr>
          <w:rFonts w:ascii="Arial" w:hAnsi="Arial" w:cs="Arial"/>
          <w:szCs w:val="22"/>
        </w:rPr>
        <w:t xml:space="preserve">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D7034">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5EA88F9" w:rsidR="00A153C8" w:rsidRPr="00A43D87" w:rsidRDefault="009063A6" w:rsidP="00CD7034">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lastRenderedPageBreak/>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souhlasu Objednatele</w:t>
      </w:r>
      <w:r w:rsidR="00FC7A61">
        <w:rPr>
          <w:rFonts w:ascii="Arial" w:hAnsi="Arial" w:cs="Arial"/>
        </w:rPr>
        <w:t xml:space="preserve"> č. 1</w:t>
      </w:r>
      <w:r w:rsidRPr="4CFF60DB">
        <w:rPr>
          <w:rFonts w:ascii="Arial" w:hAnsi="Arial" w:cs="Arial"/>
        </w:rPr>
        <w:t xml:space="preserv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7AC43DD" w:rsidR="0008597D" w:rsidRPr="009060BB" w:rsidRDefault="00520EBD"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766E6D">
        <w:rPr>
          <w:rFonts w:ascii="Arial" w:hAnsi="Arial" w:cs="Arial"/>
          <w:b/>
          <w:bCs/>
          <w:szCs w:val="22"/>
        </w:rPr>
        <w:t>NENÍ PŘEDMĚTEM TÉTO SMLOUVY</w:t>
      </w:r>
      <w:r w:rsidRPr="009060BB">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5FCD637" w:rsidR="00B022EF" w:rsidRPr="009060BB" w:rsidRDefault="00A70C0F"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66E6D">
        <w:rPr>
          <w:rFonts w:ascii="Arial" w:hAnsi="Arial" w:cs="Arial"/>
          <w:b/>
          <w:bCs/>
          <w:szCs w:val="22"/>
        </w:rPr>
        <w:t>NENÍ PŘEDMĚTEM TÉTO SMLOUVY</w:t>
      </w:r>
      <w:r w:rsidRPr="009060BB">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D7034">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CD7034">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D7034">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0929AD78"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r w:rsidR="00FC7A61">
        <w:rPr>
          <w:rFonts w:ascii="Arial" w:hAnsi="Arial" w:cs="Arial"/>
        </w:rPr>
        <w:t xml:space="preserve"> č. 1</w:t>
      </w:r>
      <w:r w:rsidRPr="4CFF60DB">
        <w:rPr>
          <w:rFonts w:ascii="Arial" w:hAnsi="Arial" w:cs="Arial"/>
        </w:rPr>
        <w:t>.</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50D0564"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stávajícího bodového pole:</w:t>
      </w:r>
      <w:bookmarkEnd w:id="54"/>
      <w:bookmarkEnd w:id="55"/>
    </w:p>
    <w:p w14:paraId="49A354B0" w14:textId="672E7692" w:rsidR="00B9128B" w:rsidRPr="00764100" w:rsidRDefault="00B9128B" w:rsidP="00CD7034">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D703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CD703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 xml:space="preserve">na toto </w:t>
      </w:r>
      <w:r w:rsidR="00B9128B" w:rsidRPr="00764100">
        <w:rPr>
          <w:rFonts w:ascii="Arial" w:hAnsi="Arial" w:cs="Arial"/>
        </w:rPr>
        <w:lastRenderedPageBreak/>
        <w:t>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D703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AE6DF1D" w:rsidR="006B518C" w:rsidRPr="00764100" w:rsidRDefault="008C767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766E6D">
        <w:rPr>
          <w:rFonts w:ascii="Arial" w:hAnsi="Arial" w:cs="Arial"/>
          <w:b/>
          <w:bCs/>
          <w:szCs w:val="22"/>
        </w:rPr>
        <w:t>NENÍ PŘEDMĚTEM TÉTO SMLOUVY</w:t>
      </w:r>
      <w:r w:rsidRPr="009060BB">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5FB398C2" w:rsidR="00B9128B" w:rsidRPr="00764100" w:rsidRDefault="00B9128B" w:rsidP="00CD703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w:t>
      </w:r>
      <w:r w:rsidR="00FC7A61">
        <w:rPr>
          <w:rFonts w:ascii="Arial" w:hAnsi="Arial" w:cs="Arial"/>
        </w:rPr>
        <w:t xml:space="preserve"> č. 1</w:t>
      </w:r>
      <w:r w:rsidRPr="00764100">
        <w:rPr>
          <w:rFonts w:ascii="Arial" w:hAnsi="Arial" w:cs="Arial"/>
        </w:rPr>
        <w:t xml:space="preserve">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w:t>
      </w:r>
      <w:r w:rsidR="00FC7A61">
        <w:rPr>
          <w:rFonts w:ascii="Arial" w:hAnsi="Arial" w:cs="Arial"/>
        </w:rPr>
        <w:t xml:space="preserve"> č. 1</w:t>
      </w:r>
      <w:r w:rsidRPr="00764100">
        <w:rPr>
          <w:rFonts w:ascii="Arial" w:hAnsi="Arial" w:cs="Arial"/>
        </w:rPr>
        <w:t xml:space="preserve"> Zhotoviteli;</w:t>
      </w:r>
    </w:p>
    <w:p w14:paraId="30E1AF88" w14:textId="04E9FF52" w:rsidR="00962A2E" w:rsidRPr="00764100" w:rsidRDefault="00B9128B" w:rsidP="00CD703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w:t>
      </w:r>
      <w:r w:rsidR="00FC7A61">
        <w:rPr>
          <w:rFonts w:ascii="Arial" w:hAnsi="Arial" w:cs="Arial"/>
        </w:rPr>
        <w:t xml:space="preserve"> č. 1</w:t>
      </w:r>
      <w:r w:rsidR="00962A2E" w:rsidRPr="00764100">
        <w:rPr>
          <w:rFonts w:ascii="Arial" w:hAnsi="Arial" w:cs="Arial"/>
        </w:rPr>
        <w:t xml:space="preserve"> na základě podkladů dodaných Zhotovitelem. Zhotovitel je povinen podklady dle předchozí věty předat Objednateli</w:t>
      </w:r>
      <w:r w:rsidR="00FC7A61">
        <w:rPr>
          <w:rFonts w:ascii="Arial" w:hAnsi="Arial" w:cs="Arial"/>
        </w:rPr>
        <w:t xml:space="preserve"> č. 1</w:t>
      </w:r>
      <w:r w:rsidR="00962A2E" w:rsidRPr="00764100">
        <w:rPr>
          <w:rFonts w:ascii="Arial" w:hAnsi="Arial" w:cs="Arial"/>
        </w:rPr>
        <w:t xml:space="preserve"> minimálně jeden (1) měsíc před zahájením samotného zjišťování hranic;</w:t>
      </w:r>
      <w:bookmarkEnd w:id="63"/>
    </w:p>
    <w:p w14:paraId="4C44705A" w14:textId="714CA49E" w:rsidR="00B9128B" w:rsidRPr="00764100" w:rsidRDefault="00B9128B" w:rsidP="00CD703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599EC006" w:rsidR="00B9128B" w:rsidRPr="00764100" w:rsidRDefault="001D3991" w:rsidP="00CD703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FC7A61">
        <w:rPr>
          <w:rFonts w:ascii="Arial" w:hAnsi="Arial" w:cs="Arial"/>
        </w:rPr>
        <w:t xml:space="preserve"> č. 1</w:t>
      </w:r>
      <w:r w:rsidRPr="00764100">
        <w:rPr>
          <w:rFonts w:ascii="Arial" w:hAnsi="Arial" w:cs="Arial"/>
        </w:rPr>
        <w:t>;</w:t>
      </w:r>
    </w:p>
    <w:p w14:paraId="09AFC481" w14:textId="1BE9ADF3" w:rsidR="0031588C" w:rsidRPr="00764100" w:rsidRDefault="00B9128B" w:rsidP="00CD703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39590335" w:rsidR="00D22546" w:rsidRPr="008C30FA" w:rsidRDefault="00D22546" w:rsidP="00CD7034">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w:t>
      </w:r>
      <w:r w:rsidR="00FC7A61">
        <w:rPr>
          <w:rFonts w:ascii="Arial" w:hAnsi="Arial" w:cs="Arial"/>
        </w:rPr>
        <w:t> </w:t>
      </w:r>
      <w:r w:rsidRPr="008C30FA">
        <w:rPr>
          <w:rFonts w:ascii="Arial" w:hAnsi="Arial" w:cs="Arial"/>
        </w:rPr>
        <w:t>Objednatelem</w:t>
      </w:r>
      <w:r w:rsidR="00FC7A61">
        <w:rPr>
          <w:rFonts w:ascii="Arial" w:hAnsi="Arial" w:cs="Arial"/>
        </w:rPr>
        <w:t xml:space="preserve"> č. 1</w:t>
      </w:r>
      <w:r w:rsidRPr="008C30FA">
        <w:rPr>
          <w:rFonts w:ascii="Arial" w:hAnsi="Arial" w:cs="Arial"/>
        </w:rPr>
        <w:t xml:space="preserve"> (§ 10 odst. 1 Vyhlášky). Pozvánky na zjišťování hranic rozešle dotčeným vlastníkům Objednatel</w:t>
      </w:r>
      <w:r w:rsidR="00FC7A61">
        <w:rPr>
          <w:rFonts w:ascii="Arial" w:hAnsi="Arial" w:cs="Arial"/>
        </w:rPr>
        <w:t xml:space="preserve"> č. 1</w:t>
      </w:r>
      <w:r w:rsidRPr="008C30FA">
        <w:rPr>
          <w:rFonts w:ascii="Arial" w:hAnsi="Arial" w:cs="Arial"/>
        </w:rPr>
        <w:t xml:space="preserve"> na základě podkladů dodaných Zhotovitelem. </w:t>
      </w:r>
      <w:r w:rsidRPr="008C30FA">
        <w:rPr>
          <w:rFonts w:ascii="Arial" w:hAnsi="Arial" w:cs="Arial"/>
        </w:rPr>
        <w:lastRenderedPageBreak/>
        <w:t>Zhotovitel je povinen podklady dle předchozí věty předat Objednateli</w:t>
      </w:r>
      <w:r w:rsidR="00FC7A61">
        <w:rPr>
          <w:rFonts w:ascii="Arial" w:hAnsi="Arial" w:cs="Arial"/>
        </w:rPr>
        <w:t xml:space="preserve"> č. 1</w:t>
      </w:r>
      <w:r w:rsidRPr="008C30FA">
        <w:rPr>
          <w:rFonts w:ascii="Arial" w:hAnsi="Arial" w:cs="Arial"/>
        </w:rPr>
        <w:t xml:space="preserve"> minimálně 1 měsíc před zahájením samotného zjišťování hranic;</w:t>
      </w:r>
    </w:p>
    <w:p w14:paraId="14F05815" w14:textId="1351F832" w:rsidR="00D22546" w:rsidRPr="00764100" w:rsidRDefault="00D22546" w:rsidP="00CD7034">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75E260AA"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Šetření průběhu vlastnických hranic řešených pozemků s porosty podle § 8 odst. 6 Zákona v terénu. K šetření hranic (§ 48 Katastrální vyhlášky se nepoužije) Objednatel</w:t>
      </w:r>
      <w:r w:rsidR="00FC7A61">
        <w:rPr>
          <w:rFonts w:ascii="Arial" w:hAnsi="Arial" w:cs="Arial"/>
        </w:rPr>
        <w:t xml:space="preserve"> č. 1</w:t>
      </w:r>
      <w:r w:rsidRPr="00764100">
        <w:rPr>
          <w:rFonts w:ascii="Arial" w:hAnsi="Arial" w:cs="Arial"/>
        </w:rPr>
        <w:t xml:space="preserve"> pozve vlastníky předmětných pozemků na základě seznamu, který Zhotovitel Objednateli</w:t>
      </w:r>
      <w:r w:rsidR="00FC7A61">
        <w:rPr>
          <w:rFonts w:ascii="Arial" w:hAnsi="Arial" w:cs="Arial"/>
        </w:rPr>
        <w:t xml:space="preserve"> č. 1</w:t>
      </w:r>
      <w:r w:rsidRPr="00764100">
        <w:rPr>
          <w:rFonts w:ascii="Arial" w:hAnsi="Arial" w:cs="Arial"/>
        </w:rPr>
        <w:t xml:space="preserve">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CD7034">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CD7034">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CD7034">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CD7034">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55D6A11B" w:rsidR="00B9128B" w:rsidRPr="00764100" w:rsidRDefault="00B9128B" w:rsidP="00CD703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FC7A61">
        <w:rPr>
          <w:rFonts w:ascii="Arial" w:hAnsi="Arial" w:cs="Arial"/>
        </w:rPr>
        <w:t xml:space="preserve"> č. 1</w:t>
      </w:r>
      <w:r w:rsidRPr="00764100">
        <w:rPr>
          <w:rFonts w:ascii="Arial" w:hAnsi="Arial" w:cs="Arial"/>
        </w:rPr>
        <w:t>;</w:t>
      </w:r>
    </w:p>
    <w:p w14:paraId="5BC2C8C1" w14:textId="56BFC178" w:rsidR="00B9128B" w:rsidRPr="00764100" w:rsidRDefault="004252ED" w:rsidP="00CD703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CD7034">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CD703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387C6E65" w:rsidR="00B9128B" w:rsidRPr="00764100" w:rsidRDefault="00B9128B" w:rsidP="00CD703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lastRenderedPageBreak/>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w:t>
      </w:r>
      <w:r w:rsidR="00FC7A61">
        <w:rPr>
          <w:rFonts w:ascii="Arial" w:hAnsi="Arial" w:cs="Arial"/>
        </w:rPr>
        <w:t xml:space="preserve"> č. 1</w:t>
      </w:r>
      <w:r w:rsidRPr="00764100">
        <w:rPr>
          <w:rFonts w:ascii="Arial" w:hAnsi="Arial" w:cs="Arial"/>
        </w:rPr>
        <w:t xml:space="preserve"> je doručí dotčeným vlastníkům;</w:t>
      </w:r>
    </w:p>
    <w:p w14:paraId="3B4548F5" w14:textId="22F30300" w:rsidR="008C7673" w:rsidRPr="000E362D" w:rsidRDefault="00B9128B" w:rsidP="00256A6B">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0E362D">
        <w:rPr>
          <w:rFonts w:ascii="Arial" w:hAnsi="Arial" w:cs="Arial"/>
        </w:rPr>
        <w:t>Pokud bude vlastník pozemku požadovat ocenění dřevin rostoucích mimo les (§ </w:t>
      </w:r>
      <w:r w:rsidR="00A6393D" w:rsidRPr="000E362D">
        <w:rPr>
          <w:rFonts w:ascii="Arial" w:hAnsi="Arial" w:cs="Arial"/>
        </w:rPr>
        <w:t>8 odst. 6</w:t>
      </w:r>
      <w:r w:rsidRPr="000E362D">
        <w:rPr>
          <w:rFonts w:ascii="Arial" w:hAnsi="Arial" w:cs="Arial"/>
        </w:rPr>
        <w:t xml:space="preserve"> </w:t>
      </w:r>
      <w:r w:rsidR="00A6393D" w:rsidRPr="000E362D">
        <w:rPr>
          <w:rFonts w:ascii="Arial" w:hAnsi="Arial" w:cs="Arial"/>
        </w:rPr>
        <w:t>Zákona</w:t>
      </w:r>
      <w:r w:rsidR="00CC28C2" w:rsidRPr="000E362D">
        <w:rPr>
          <w:rFonts w:ascii="Arial" w:hAnsi="Arial" w:cs="Arial"/>
        </w:rPr>
        <w:t xml:space="preserve"> a § 12 Vyhlášky</w:t>
      </w:r>
      <w:r w:rsidRPr="000E362D">
        <w:rPr>
          <w:rFonts w:ascii="Arial" w:hAnsi="Arial" w:cs="Arial"/>
        </w:rPr>
        <w:t>), zajistí Objednatel</w:t>
      </w:r>
      <w:r w:rsidR="00FC7A61">
        <w:rPr>
          <w:rFonts w:ascii="Arial" w:hAnsi="Arial" w:cs="Arial"/>
        </w:rPr>
        <w:t xml:space="preserve"> č. 1</w:t>
      </w:r>
      <w:r w:rsidRPr="000E362D">
        <w:rPr>
          <w:rFonts w:ascii="Arial" w:hAnsi="Arial" w:cs="Arial"/>
        </w:rPr>
        <w:t xml:space="preserve"> toto ocenění do předmětných nárokových listů. O dobu potřebnou pro zhotovení znaleckých posudků </w:t>
      </w:r>
      <w:r w:rsidR="00EC1750" w:rsidRPr="000E362D">
        <w:rPr>
          <w:rFonts w:ascii="Arial" w:hAnsi="Arial" w:cs="Arial"/>
        </w:rPr>
        <w:t xml:space="preserve">mohou být </w:t>
      </w:r>
      <w:r w:rsidRPr="000E362D">
        <w:rPr>
          <w:rFonts w:ascii="Arial" w:hAnsi="Arial" w:cs="Arial"/>
        </w:rPr>
        <w:t>posunuty</w:t>
      </w:r>
      <w:r w:rsidR="006D1923" w:rsidRPr="000E362D">
        <w:rPr>
          <w:rFonts w:ascii="Arial" w:hAnsi="Arial" w:cs="Arial"/>
        </w:rPr>
        <w:t>/prodlouženy</w:t>
      </w:r>
      <w:r w:rsidRPr="000E362D">
        <w:rPr>
          <w:rFonts w:ascii="Arial" w:hAnsi="Arial" w:cs="Arial"/>
        </w:rPr>
        <w:t xml:space="preserve"> termíny </w:t>
      </w:r>
      <w:r w:rsidR="00952831" w:rsidRPr="000E362D">
        <w:rPr>
          <w:rFonts w:ascii="Arial" w:hAnsi="Arial" w:cs="Arial"/>
        </w:rPr>
        <w:t>v souladu s </w:t>
      </w:r>
      <w:r w:rsidR="008178E0" w:rsidRPr="000E362D">
        <w:rPr>
          <w:rFonts w:ascii="Arial" w:hAnsi="Arial" w:cs="Arial"/>
        </w:rPr>
        <w:t>čl.</w:t>
      </w:r>
      <w:r w:rsidR="00952831" w:rsidRPr="000E362D">
        <w:rPr>
          <w:rFonts w:ascii="Arial" w:hAnsi="Arial" w:cs="Arial"/>
        </w:rPr>
        <w:t> </w:t>
      </w:r>
      <w:r w:rsidR="00916E37" w:rsidRPr="000E362D">
        <w:rPr>
          <w:rFonts w:ascii="Arial" w:hAnsi="Arial" w:cs="Arial"/>
        </w:rPr>
        <w:t xml:space="preserve">17.7 </w:t>
      </w:r>
      <w:r w:rsidR="006D1923" w:rsidRPr="000E362D">
        <w:rPr>
          <w:rFonts w:ascii="Arial" w:hAnsi="Arial" w:cs="Arial"/>
        </w:rPr>
        <w:t>této Smlouvy</w:t>
      </w:r>
      <w:r w:rsidRPr="000E362D">
        <w:rPr>
          <w:rFonts w:ascii="Arial" w:hAnsi="Arial" w:cs="Arial"/>
        </w:rPr>
        <w:t>;</w:t>
      </w:r>
      <w:bookmarkEnd w:id="71"/>
    </w:p>
    <w:p w14:paraId="480B7BB9" w14:textId="5EB26F80" w:rsidR="00B9128B" w:rsidRPr="00764100" w:rsidRDefault="00B9128B" w:rsidP="00CD7034">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FC7A61">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CD7034">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41809173" w:rsidR="00B9128B" w:rsidRPr="00764100" w:rsidRDefault="00B9128B" w:rsidP="00CD7034">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 xml:space="preserve">požadavků Objednatele </w:t>
      </w:r>
      <w:r w:rsidR="00FC7A61">
        <w:rPr>
          <w:rFonts w:ascii="Arial" w:hAnsi="Arial" w:cs="Arial"/>
        </w:rPr>
        <w:t xml:space="preserve">č. 1 </w:t>
      </w:r>
      <w:r w:rsidRPr="00764100">
        <w:rPr>
          <w:rFonts w:ascii="Arial" w:hAnsi="Arial" w:cs="Arial"/>
        </w:rPr>
        <w:t>v souladu s § 9 Zákona a § 15 a § 16 Vyhlášky;</w:t>
      </w:r>
    </w:p>
    <w:p w14:paraId="1CBE0BA6" w14:textId="4D4874B0" w:rsidR="00B9128B" w:rsidRPr="00764100" w:rsidRDefault="00B9128B" w:rsidP="00CD703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D703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E9DC0AD" w:rsidR="00B9128B" w:rsidRPr="00764100" w:rsidRDefault="00B9128B" w:rsidP="00CD7034">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w:t>
      </w:r>
      <w:r w:rsidR="00FC7A61">
        <w:rPr>
          <w:rFonts w:ascii="Arial" w:hAnsi="Arial" w:cs="Arial"/>
        </w:rPr>
        <w:t xml:space="preserve"> č. 1</w:t>
      </w:r>
      <w:r w:rsidRPr="00764100">
        <w:rPr>
          <w:rFonts w:ascii="Arial" w:hAnsi="Arial" w:cs="Arial"/>
        </w:rPr>
        <w:t xml:space="preserve">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76D9E39E" w:rsidR="00B9128B" w:rsidRPr="00764100" w:rsidRDefault="00F73EF7" w:rsidP="00CD703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w:t>
      </w:r>
      <w:r w:rsidR="00FC7A61">
        <w:rPr>
          <w:rFonts w:ascii="Arial" w:hAnsi="Arial" w:cs="Arial"/>
        </w:rPr>
        <w:t xml:space="preserve"> č. 1</w:t>
      </w:r>
      <w:r w:rsidR="00B9128B" w:rsidRPr="00764100">
        <w:rPr>
          <w:rFonts w:ascii="Arial" w:hAnsi="Arial" w:cs="Arial"/>
        </w:rPr>
        <w:t xml:space="preserve">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w:t>
      </w:r>
      <w:r w:rsidR="00FC7A61">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E3F6EFF" w:rsidR="00B9128B" w:rsidRPr="00764100" w:rsidRDefault="006C124F" w:rsidP="00CD703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Zhotovitel je povinen předložit PSZ Objednateli</w:t>
      </w:r>
      <w:r w:rsidR="00FC7A61">
        <w:rPr>
          <w:rFonts w:ascii="Arial" w:hAnsi="Arial" w:cs="Arial"/>
        </w:rPr>
        <w:t xml:space="preserve"> č. 1</w:t>
      </w:r>
      <w:r w:rsidRPr="00764100">
        <w:rPr>
          <w:rFonts w:ascii="Arial" w:hAnsi="Arial" w:cs="Arial"/>
        </w:rPr>
        <w:t xml:space="preserve">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FC7A61">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FC7A61">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w:t>
      </w:r>
      <w:r w:rsidR="00B9128B" w:rsidRPr="00764100">
        <w:rPr>
          <w:rFonts w:ascii="Arial" w:hAnsi="Arial" w:cs="Arial"/>
        </w:rPr>
        <w:lastRenderedPageBreak/>
        <w:t>základě výzvy Objednatele</w:t>
      </w:r>
      <w:r w:rsidR="00FC7A61">
        <w:rPr>
          <w:rFonts w:ascii="Arial" w:hAnsi="Arial" w:cs="Arial"/>
        </w:rPr>
        <w:t xml:space="preserve"> č. 1</w:t>
      </w:r>
      <w:r w:rsidR="00B9128B" w:rsidRPr="00764100">
        <w:rPr>
          <w:rFonts w:ascii="Arial" w:hAnsi="Arial" w:cs="Arial"/>
        </w:rPr>
        <w:t xml:space="preserv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451C1D77" w:rsidR="00B9128B" w:rsidRPr="00764100" w:rsidRDefault="00B9128B" w:rsidP="00CD7034">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Objednatel</w:t>
      </w:r>
      <w:r w:rsidR="00FC7A61">
        <w:rPr>
          <w:rFonts w:ascii="Arial" w:hAnsi="Arial" w:cs="Arial"/>
        </w:rPr>
        <w:t xml:space="preserve"> č. 1</w:t>
      </w:r>
      <w:r w:rsidR="00F82BFC" w:rsidRPr="00764100">
        <w:rPr>
          <w:rFonts w:ascii="Arial" w:hAnsi="Arial" w:cs="Arial"/>
        </w:rPr>
        <w:t xml:space="preserve"> předloží PSZ </w:t>
      </w:r>
      <w:r w:rsidRPr="00764100">
        <w:rPr>
          <w:rFonts w:ascii="Arial" w:hAnsi="Arial" w:cs="Arial"/>
        </w:rPr>
        <w:t>ke schválení zastupitelstvu příslušné obce na veřejném zasedání. Zhotovitel je na základě výzvy Objednatele</w:t>
      </w:r>
      <w:r w:rsidR="00FC7A61">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CD703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10E522CA" w:rsidR="00B9128B" w:rsidRPr="00545704" w:rsidRDefault="00B9128B" w:rsidP="00CD7034">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FC7A61">
        <w:rPr>
          <w:rFonts w:ascii="Arial" w:hAnsi="Arial" w:cs="Arial"/>
        </w:rPr>
        <w:t xml:space="preserve"> č. 1</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CD7034">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CD7034">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72CE4C87" w:rsidR="00B9128B" w:rsidRPr="00764100" w:rsidRDefault="00BB60AF" w:rsidP="00CD7034">
      <w:pPr>
        <w:pStyle w:val="Level5"/>
        <w:numPr>
          <w:ilvl w:val="0"/>
          <w:numId w:val="28"/>
        </w:numPr>
        <w:ind w:left="3119" w:hanging="992"/>
        <w:rPr>
          <w:rFonts w:ascii="Arial" w:hAnsi="Arial" w:cs="Arial"/>
          <w:szCs w:val="22"/>
        </w:rPr>
      </w:pPr>
      <w:bookmarkStart w:id="80" w:name="_Ref67496875"/>
      <w:bookmarkStart w:id="81" w:name="_Hlk53997352"/>
      <w:r w:rsidRPr="005078FE">
        <w:rPr>
          <w:rFonts w:ascii="Arial" w:hAnsi="Arial" w:cs="Arial"/>
          <w:b/>
          <w:bCs/>
          <w:szCs w:val="22"/>
        </w:rPr>
        <w:t>NENÍ PŘEDMĚTEM TÉTO SMLOUVY</w:t>
      </w:r>
      <w:r w:rsidRPr="005078FE">
        <w:rPr>
          <w:rFonts w:ascii="Arial" w:hAnsi="Arial" w:cs="Arial"/>
          <w:szCs w:val="22"/>
        </w:rPr>
        <w:t xml:space="preserve"> </w:t>
      </w:r>
      <w:r w:rsidR="00B9128B" w:rsidRPr="005078FE">
        <w:rPr>
          <w:rFonts w:ascii="Arial" w:hAnsi="Arial" w:cs="Arial"/>
          <w:szCs w:val="22"/>
        </w:rPr>
        <w:t>Potřebné</w:t>
      </w:r>
      <w:r w:rsidR="00B9128B" w:rsidRPr="00764100">
        <w:rPr>
          <w:rFonts w:ascii="Arial" w:hAnsi="Arial" w:cs="Arial"/>
          <w:szCs w:val="22"/>
        </w:rPr>
        <w:t xml:space="preserve">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CD7034">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F4DBDDC" w:rsidR="00B9128B" w:rsidRPr="00764100"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Jako doklad o projednání návrhu bude Objednateli</w:t>
      </w:r>
      <w:r w:rsidR="005078FE">
        <w:rPr>
          <w:rFonts w:ascii="Arial" w:hAnsi="Arial" w:cs="Arial"/>
        </w:rPr>
        <w:t xml:space="preserve"> č. 1</w:t>
      </w:r>
      <w:r w:rsidRPr="00764100">
        <w:rPr>
          <w:rFonts w:ascii="Arial" w:hAnsi="Arial" w:cs="Arial"/>
        </w:rPr>
        <w:t xml:space="preserve">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486E7E85" w:rsidR="00B9128B" w:rsidRPr="00764100"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Soupisy nových pozemků včetně grafické části návrhu ve třech (3) vyhotoveních zasílané Objednatelem </w:t>
      </w:r>
      <w:r w:rsidR="005078FE">
        <w:rPr>
          <w:rFonts w:ascii="Arial" w:hAnsi="Arial" w:cs="Arial"/>
        </w:rPr>
        <w:t xml:space="preserve">č. 1 </w:t>
      </w:r>
      <w:r w:rsidRPr="00764100">
        <w:rPr>
          <w:rFonts w:ascii="Arial" w:hAnsi="Arial" w:cs="Arial"/>
        </w:rPr>
        <w:t>podle § 9 odst. 21 Zákona vlastníkům, kteří se nevyjádřili;</w:t>
      </w:r>
    </w:p>
    <w:p w14:paraId="4D4EC5A2" w14:textId="2FD0BA0C" w:rsidR="00B9128B" w:rsidRPr="00764100"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w:t>
      </w:r>
      <w:r w:rsidR="005078FE">
        <w:rPr>
          <w:rFonts w:ascii="Arial" w:hAnsi="Arial" w:cs="Arial"/>
        </w:rPr>
        <w:t xml:space="preserve"> č. 1</w:t>
      </w:r>
      <w:r w:rsidRPr="00764100">
        <w:rPr>
          <w:rFonts w:ascii="Arial" w:hAnsi="Arial" w:cs="Arial"/>
        </w:rPr>
        <w:t xml:space="preserve"> připuštěných připomínek vzešlých na základě výzvy Objednatele</w:t>
      </w:r>
      <w:r w:rsidR="005078FE">
        <w:rPr>
          <w:rFonts w:ascii="Arial" w:hAnsi="Arial" w:cs="Arial"/>
        </w:rPr>
        <w:t xml:space="preserve"> č. 1</w:t>
      </w:r>
      <w:r w:rsidRPr="00764100">
        <w:rPr>
          <w:rFonts w:ascii="Arial" w:hAnsi="Arial" w:cs="Arial"/>
        </w:rPr>
        <w:t xml:space="preserve"> podle § 9 odst. 21 Zákona;</w:t>
      </w:r>
      <w:bookmarkEnd w:id="84"/>
    </w:p>
    <w:p w14:paraId="6200C2C6" w14:textId="7DB04AC1" w:rsidR="00B9128B" w:rsidRPr="00764100"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0644A4CC" w:rsidR="00F131DD" w:rsidRPr="00AB19C8" w:rsidRDefault="00B9128B" w:rsidP="00CD7034">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w:t>
      </w:r>
      <w:r w:rsidR="005078FE">
        <w:rPr>
          <w:rFonts w:ascii="Arial" w:hAnsi="Arial" w:cs="Arial"/>
        </w:rPr>
        <w:t xml:space="preserve"> č. 1</w:t>
      </w:r>
      <w:r w:rsidR="00F10B88" w:rsidRPr="00545704">
        <w:rPr>
          <w:rFonts w:ascii="Arial" w:hAnsi="Arial" w:cs="Arial"/>
        </w:rPr>
        <w:t xml:space="preserve">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lastRenderedPageBreak/>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CD7034">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CD7034">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0E247AC2" w:rsidR="00B9128B" w:rsidRPr="00764100" w:rsidRDefault="00B9128B" w:rsidP="00CD7034">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E71206">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D7034">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5D74223A"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w:t>
      </w:r>
      <w:r w:rsidR="00D46081">
        <w:rPr>
          <w:rFonts w:ascii="Arial" w:hAnsi="Arial" w:cs="Arial"/>
        </w:rPr>
        <w:t xml:space="preserve"> č. 1</w:t>
      </w:r>
      <w:r w:rsidRPr="00764100">
        <w:rPr>
          <w:rFonts w:ascii="Arial" w:hAnsi="Arial" w:cs="Arial"/>
        </w:rPr>
        <w:t xml:space="preserve">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12AC2C8"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sidR="00D46081">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určí Objednatel</w:t>
      </w:r>
      <w:r w:rsidR="00D46081">
        <w:rPr>
          <w:rFonts w:ascii="Arial" w:hAnsi="Arial" w:cs="Arial"/>
        </w:rPr>
        <w:t xml:space="preserve"> č. 1</w:t>
      </w:r>
      <w:r w:rsidRPr="00764100">
        <w:rPr>
          <w:rFonts w:ascii="Arial" w:hAnsi="Arial" w:cs="Arial"/>
        </w:rPr>
        <w:t xml:space="preserve">. </w:t>
      </w:r>
    </w:p>
    <w:p w14:paraId="75FE537B" w14:textId="02AD117E"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předloží Objednateli</w:t>
      </w:r>
      <w:r w:rsidR="00D46081">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5947F720"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D46081">
        <w:rPr>
          <w:rFonts w:ascii="Arial" w:hAnsi="Arial" w:cs="Arial"/>
          <w:szCs w:val="22"/>
        </w:rPr>
        <w:t xml:space="preserve"> č. 1</w:t>
      </w:r>
      <w:r w:rsidRPr="00764100">
        <w:rPr>
          <w:rFonts w:ascii="Arial" w:hAnsi="Arial" w:cs="Arial"/>
          <w:szCs w:val="22"/>
        </w:rPr>
        <w:t>;</w:t>
      </w:r>
    </w:p>
    <w:p w14:paraId="2BE22CBD" w14:textId="33EB389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D46081">
        <w:rPr>
          <w:rFonts w:ascii="Arial" w:hAnsi="Arial" w:cs="Arial"/>
          <w:szCs w:val="22"/>
        </w:rPr>
        <w:t xml:space="preserve"> č. 1</w:t>
      </w:r>
      <w:r w:rsidRPr="00764100">
        <w:rPr>
          <w:rFonts w:ascii="Arial" w:hAnsi="Arial" w:cs="Arial"/>
          <w:szCs w:val="22"/>
        </w:rPr>
        <w:t>. Nesplní-li Zhotovitel svou povinnost dle předchozí věty, není Objednatel</w:t>
      </w:r>
      <w:r w:rsidR="00D46081">
        <w:rPr>
          <w:rFonts w:ascii="Arial" w:hAnsi="Arial" w:cs="Arial"/>
          <w:szCs w:val="22"/>
        </w:rPr>
        <w:t xml:space="preserve"> č. 1</w:t>
      </w:r>
      <w:r w:rsidRPr="00764100">
        <w:rPr>
          <w:rFonts w:ascii="Arial" w:hAnsi="Arial" w:cs="Arial"/>
          <w:szCs w:val="22"/>
        </w:rPr>
        <w:t xml:space="preserve">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0EC35FFE"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Všechny požadované výstupy bude Zhotovitel povinen předat Objednateli</w:t>
      </w:r>
      <w:r w:rsidR="00DC20B3">
        <w:rPr>
          <w:rFonts w:ascii="Arial" w:hAnsi="Arial" w:cs="Arial"/>
          <w:szCs w:val="22"/>
        </w:rPr>
        <w:t xml:space="preserve"> č. 1</w:t>
      </w:r>
      <w:r w:rsidRPr="00C62699">
        <w:rPr>
          <w:rFonts w:ascii="Arial" w:hAnsi="Arial" w:cs="Arial"/>
          <w:szCs w:val="22"/>
        </w:rPr>
        <w:t xml:space="preserve">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w:t>
      </w:r>
      <w:r w:rsidR="00DC20B3">
        <w:rPr>
          <w:rFonts w:ascii="Arial" w:hAnsi="Arial" w:cs="Arial"/>
          <w:szCs w:val="22"/>
        </w:rPr>
        <w:t xml:space="preserve"> č. 1</w:t>
      </w:r>
      <w:r w:rsidRPr="00C62699">
        <w:rPr>
          <w:rFonts w:ascii="Arial" w:hAnsi="Arial" w:cs="Arial"/>
          <w:szCs w:val="22"/>
        </w:rPr>
        <w:t xml:space="preserve">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w:t>
      </w:r>
      <w:r w:rsidRPr="00ED6435">
        <w:rPr>
          <w:rFonts w:ascii="Arial" w:hAnsi="Arial" w:cs="Arial"/>
          <w:szCs w:val="22"/>
        </w:rPr>
        <w:lastRenderedPageBreak/>
        <w:t xml:space="preserve">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4B92FACF"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Revize</w:t>
      </w:r>
      <w:r w:rsidR="006C17B9" w:rsidRPr="00EE517F">
        <w:rPr>
          <w:rFonts w:ascii="Arial" w:hAnsi="Arial" w:cs="Arial"/>
        </w:rPr>
        <w:t xml:space="preserve">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w:t>
      </w:r>
      <w:r w:rsidR="00DC20B3">
        <w:rPr>
          <w:rFonts w:ascii="Arial" w:hAnsi="Arial" w:cs="Arial"/>
        </w:rPr>
        <w:t>i č. 1;</w:t>
      </w:r>
    </w:p>
    <w:p w14:paraId="4C33119E" w14:textId="1C3ACB8E" w:rsidR="00B9128B"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w:t>
      </w:r>
      <w:r w:rsidR="00DC20B3">
        <w:rPr>
          <w:rFonts w:ascii="Arial" w:hAnsi="Arial" w:cs="Arial"/>
        </w:rPr>
        <w:t xml:space="preserve"> </w:t>
      </w:r>
      <w:r w:rsidR="00B9128B" w:rsidRPr="00EE517F">
        <w:rPr>
          <w:rFonts w:ascii="Arial" w:hAnsi="Arial" w:cs="Arial"/>
        </w:rPr>
        <w:t>vyhotovení určené Objednatel</w:t>
      </w:r>
      <w:r w:rsidR="00DC20B3">
        <w:rPr>
          <w:rFonts w:ascii="Arial" w:hAnsi="Arial" w:cs="Arial"/>
        </w:rPr>
        <w:t>i č. 1</w:t>
      </w:r>
      <w:r w:rsidR="00B9128B" w:rsidRPr="00EE517F">
        <w:rPr>
          <w:rFonts w:ascii="Arial" w:hAnsi="Arial" w:cs="Arial"/>
        </w:rPr>
        <w:t>;</w:t>
      </w:r>
    </w:p>
    <w:p w14:paraId="089EDD62" w14:textId="77777777" w:rsidR="00D95DDB" w:rsidRPr="00C4081A" w:rsidRDefault="00D95DDB" w:rsidP="00D95DDB">
      <w:pPr>
        <w:pStyle w:val="Claneka"/>
        <w:keepLines w:val="0"/>
        <w:widowControl/>
        <w:numPr>
          <w:ilvl w:val="2"/>
          <w:numId w:val="21"/>
        </w:numPr>
        <w:spacing w:before="120" w:after="120" w:line="240" w:lineRule="auto"/>
        <w:jc w:val="both"/>
        <w:rPr>
          <w:rFonts w:ascii="Arial" w:hAnsi="Arial" w:cs="Arial"/>
        </w:rPr>
      </w:pPr>
      <w:r w:rsidRPr="006500D4">
        <w:rPr>
          <w:rFonts w:ascii="Arial" w:hAnsi="Arial" w:cs="Arial"/>
          <w:b/>
          <w:bCs/>
        </w:rPr>
        <w:t>NENÍ PŘEDMĚTEM SMLOUVY</w:t>
      </w:r>
      <w:r>
        <w:rPr>
          <w:rFonts w:ascii="Arial" w:hAnsi="Arial" w:cs="Arial"/>
        </w:rPr>
        <w:t xml:space="preserve"> – Vektorizace</w:t>
      </w:r>
      <w:r w:rsidRPr="00C4081A">
        <w:rPr>
          <w:rFonts w:ascii="Arial" w:hAnsi="Arial" w:cs="Arial"/>
        </w:rPr>
        <w:t xml:space="preserve"> vlastnické mapy – digitální vyhotovení určené Objednateli;</w:t>
      </w:r>
    </w:p>
    <w:p w14:paraId="4DA4D780" w14:textId="722B4A43"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DC20B3">
        <w:rPr>
          <w:rFonts w:ascii="Arial" w:hAnsi="Arial" w:cs="Arial"/>
        </w:rPr>
        <w:t>1</w:t>
      </w:r>
      <w:r w:rsidR="00031D14">
        <w:rPr>
          <w:rFonts w:ascii="Arial" w:hAnsi="Arial" w:cs="Arial"/>
        </w:rPr>
        <w:t xml:space="preserve"> </w:t>
      </w:r>
      <w:r w:rsidR="00B262F3" w:rsidRPr="00EE517F">
        <w:rPr>
          <w:rFonts w:ascii="Arial" w:hAnsi="Arial" w:cs="Arial"/>
        </w:rPr>
        <w:t>x listinné a digitální vyhotovení určené Objednatel</w:t>
      </w:r>
      <w:r w:rsidR="00DC20B3">
        <w:rPr>
          <w:rFonts w:ascii="Arial" w:hAnsi="Arial" w:cs="Arial"/>
        </w:rPr>
        <w:t>i č. 1;</w:t>
      </w:r>
      <w:r w:rsidR="00B262F3" w:rsidRPr="00EE517F">
        <w:rPr>
          <w:rFonts w:ascii="Arial" w:hAnsi="Arial" w:cs="Arial"/>
        </w:rPr>
        <w:t xml:space="preserve">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2E79653E"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w:t>
      </w:r>
      <w:r w:rsidR="00DC20B3">
        <w:rPr>
          <w:rFonts w:ascii="Arial" w:hAnsi="Arial" w:cs="Arial"/>
        </w:rPr>
        <w:t>i č. 1</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507D6625"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w:t>
      </w:r>
      <w:r w:rsidR="00DC20B3">
        <w:rPr>
          <w:rFonts w:ascii="Arial" w:hAnsi="Arial" w:cs="Arial"/>
        </w:rPr>
        <w:t>1</w:t>
      </w:r>
      <w:r w:rsidRPr="00EE517F">
        <w:rPr>
          <w:rFonts w:ascii="Arial" w:hAnsi="Arial" w:cs="Arial"/>
        </w:rPr>
        <w:t>x listinné a digitální vyhotovení určené Objednatel</w:t>
      </w:r>
      <w:r w:rsidR="00DC20B3">
        <w:rPr>
          <w:rFonts w:ascii="Arial" w:hAnsi="Arial" w:cs="Arial"/>
        </w:rPr>
        <w:t>i č. 1</w:t>
      </w:r>
      <w:r w:rsidRPr="00EE517F">
        <w:rPr>
          <w:rFonts w:ascii="Arial" w:hAnsi="Arial" w:cs="Arial"/>
        </w:rPr>
        <w:t xml:space="preserve">; </w:t>
      </w:r>
    </w:p>
    <w:p w14:paraId="1B9715A0" w14:textId="24623D9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DC20B3">
        <w:rPr>
          <w:rFonts w:ascii="Arial" w:hAnsi="Arial" w:cs="Arial"/>
        </w:rPr>
        <w:t>1</w:t>
      </w:r>
      <w:r w:rsidRPr="00EE517F">
        <w:rPr>
          <w:rFonts w:ascii="Arial" w:hAnsi="Arial" w:cs="Arial"/>
        </w:rPr>
        <w:t>x listinné a digitální vyhotovení určené Objednatel</w:t>
      </w:r>
      <w:r w:rsidR="00DC20B3">
        <w:rPr>
          <w:rFonts w:ascii="Arial" w:hAnsi="Arial" w:cs="Arial"/>
        </w:rPr>
        <w:t>i č. 1</w:t>
      </w:r>
      <w:r w:rsidRPr="00EE517F">
        <w:rPr>
          <w:rFonts w:ascii="Arial" w:hAnsi="Arial" w:cs="Arial"/>
        </w:rPr>
        <w:t>;</w:t>
      </w:r>
    </w:p>
    <w:p w14:paraId="0E255725" w14:textId="720ECB6C" w:rsidR="00B9128B" w:rsidRPr="00DC20B3" w:rsidRDefault="00B9128B" w:rsidP="00DB56FF">
      <w:pPr>
        <w:pStyle w:val="Claneka"/>
        <w:keepLines w:val="0"/>
        <w:widowControl/>
        <w:numPr>
          <w:ilvl w:val="2"/>
          <w:numId w:val="21"/>
        </w:numPr>
        <w:spacing w:before="120" w:after="120" w:line="240" w:lineRule="auto"/>
        <w:jc w:val="both"/>
        <w:rPr>
          <w:rFonts w:ascii="Arial" w:hAnsi="Arial" w:cs="Arial"/>
        </w:rPr>
      </w:pPr>
      <w:r w:rsidRPr="00DC20B3">
        <w:rPr>
          <w:rFonts w:ascii="Arial" w:hAnsi="Arial" w:cs="Arial"/>
        </w:rPr>
        <w:t xml:space="preserve">Dokumentace nároků vlastníků </w:t>
      </w:r>
      <w:r w:rsidR="00E400F4" w:rsidRPr="00DC20B3">
        <w:rPr>
          <w:rFonts w:ascii="Arial" w:hAnsi="Arial" w:cs="Arial"/>
        </w:rPr>
        <w:t>–</w:t>
      </w:r>
      <w:r w:rsidRPr="00DC20B3">
        <w:rPr>
          <w:rFonts w:ascii="Arial" w:hAnsi="Arial" w:cs="Arial"/>
        </w:rPr>
        <w:t xml:space="preserve"> </w:t>
      </w:r>
      <w:r w:rsidR="00DC20B3" w:rsidRPr="00DC20B3">
        <w:rPr>
          <w:rFonts w:ascii="Arial" w:hAnsi="Arial" w:cs="Arial"/>
        </w:rPr>
        <w:t>4</w:t>
      </w:r>
      <w:r w:rsidR="00195F2D" w:rsidRPr="00DC20B3">
        <w:rPr>
          <w:rFonts w:ascii="Arial" w:hAnsi="Arial" w:cs="Arial"/>
        </w:rPr>
        <w:t xml:space="preserve">x listinné </w:t>
      </w:r>
      <w:r w:rsidR="005F7432" w:rsidRPr="00DC20B3">
        <w:rPr>
          <w:rFonts w:ascii="Arial" w:hAnsi="Arial" w:cs="Arial"/>
        </w:rPr>
        <w:t>vyhotovení určené</w:t>
      </w:r>
      <w:r w:rsidR="00F6638C" w:rsidRPr="00DC20B3">
        <w:rPr>
          <w:rFonts w:ascii="Arial" w:hAnsi="Arial" w:cs="Arial"/>
        </w:rPr>
        <w:t xml:space="preserve"> – </w:t>
      </w:r>
      <w:r w:rsidR="00DC20B3" w:rsidRPr="00DC20B3">
        <w:rPr>
          <w:rFonts w:ascii="Arial" w:hAnsi="Arial" w:cs="Arial"/>
        </w:rPr>
        <w:t>1</w:t>
      </w:r>
      <w:r w:rsidR="005F7432" w:rsidRPr="00DC20B3">
        <w:rPr>
          <w:rFonts w:ascii="Arial" w:hAnsi="Arial" w:cs="Arial"/>
        </w:rPr>
        <w:t>x Objednatel</w:t>
      </w:r>
      <w:r w:rsidR="00DC20B3" w:rsidRPr="00DC20B3">
        <w:rPr>
          <w:rFonts w:ascii="Arial" w:hAnsi="Arial" w:cs="Arial"/>
        </w:rPr>
        <w:t xml:space="preserve"> č. 1</w:t>
      </w:r>
      <w:r w:rsidR="005F7432" w:rsidRPr="00DC20B3">
        <w:rPr>
          <w:rFonts w:ascii="Arial" w:hAnsi="Arial" w:cs="Arial"/>
        </w:rPr>
        <w:t xml:space="preserve">, 1x </w:t>
      </w:r>
      <w:r w:rsidRPr="00DC20B3">
        <w:rPr>
          <w:rFonts w:ascii="Arial" w:hAnsi="Arial" w:cs="Arial"/>
        </w:rPr>
        <w:t>příslušné obci</w:t>
      </w:r>
      <w:r w:rsidR="009E66EF" w:rsidRPr="00DC20B3">
        <w:rPr>
          <w:rFonts w:ascii="Arial" w:hAnsi="Arial" w:cs="Arial"/>
        </w:rPr>
        <w:t xml:space="preserve"> k vyložení</w:t>
      </w:r>
      <w:r w:rsidR="005F7432" w:rsidRPr="00DC20B3">
        <w:rPr>
          <w:rFonts w:ascii="Arial" w:hAnsi="Arial" w:cs="Arial"/>
        </w:rPr>
        <w:t xml:space="preserve"> a</w:t>
      </w:r>
      <w:r w:rsidRPr="00DC20B3">
        <w:rPr>
          <w:rFonts w:ascii="Arial" w:hAnsi="Arial" w:cs="Arial"/>
        </w:rPr>
        <w:t xml:space="preserve"> 2x k rozeslání účastníkům řízení</w:t>
      </w:r>
      <w:r w:rsidR="00F6638C" w:rsidRPr="00DC20B3">
        <w:rPr>
          <w:rFonts w:ascii="Arial" w:hAnsi="Arial" w:cs="Arial"/>
        </w:rPr>
        <w:t>;</w:t>
      </w:r>
      <w:r w:rsidR="00AE202D" w:rsidRPr="00DC20B3">
        <w:rPr>
          <w:rFonts w:ascii="Arial" w:hAnsi="Arial" w:cs="Arial"/>
        </w:rPr>
        <w:t xml:space="preserve"> digitální vyhotovení a </w:t>
      </w:r>
      <w:r w:rsidR="00DC20B3" w:rsidRPr="00DC20B3">
        <w:rPr>
          <w:rFonts w:ascii="Arial" w:hAnsi="Arial" w:cs="Arial"/>
        </w:rPr>
        <w:t>1</w:t>
      </w:r>
      <w:r w:rsidR="00AE202D" w:rsidRPr="00DC20B3">
        <w:rPr>
          <w:rFonts w:ascii="Arial" w:hAnsi="Arial" w:cs="Arial"/>
        </w:rPr>
        <w:t xml:space="preserve">x </w:t>
      </w:r>
      <w:r w:rsidR="006E3C85" w:rsidRPr="00DC20B3">
        <w:rPr>
          <w:rFonts w:ascii="Arial" w:hAnsi="Arial" w:cs="Arial"/>
        </w:rPr>
        <w:t>listinné vyhotovení</w:t>
      </w:r>
      <w:r w:rsidR="006E3C85" w:rsidRPr="00DC20B3" w:rsidDel="00395278">
        <w:rPr>
          <w:rFonts w:ascii="Arial" w:hAnsi="Arial" w:cs="Arial"/>
        </w:rPr>
        <w:t xml:space="preserve"> </w:t>
      </w:r>
      <w:r w:rsidR="00AE202D" w:rsidRPr="00DC20B3">
        <w:rPr>
          <w:rFonts w:ascii="Arial" w:hAnsi="Arial" w:cs="Arial"/>
        </w:rPr>
        <w:t>map</w:t>
      </w:r>
      <w:r w:rsidR="006E3C85" w:rsidRPr="00DC20B3">
        <w:rPr>
          <w:rFonts w:ascii="Arial" w:hAnsi="Arial" w:cs="Arial"/>
        </w:rPr>
        <w:t>y</w:t>
      </w:r>
      <w:r w:rsidR="00AE202D" w:rsidRPr="00DC20B3">
        <w:rPr>
          <w:rFonts w:ascii="Arial" w:hAnsi="Arial" w:cs="Arial"/>
        </w:rPr>
        <w:t xml:space="preserve"> vlastnických vztahů určené Objednatel</w:t>
      </w:r>
      <w:r w:rsidR="00DC20B3" w:rsidRPr="00DC20B3">
        <w:rPr>
          <w:rFonts w:ascii="Arial" w:hAnsi="Arial" w:cs="Arial"/>
        </w:rPr>
        <w:t>i č. 1</w:t>
      </w:r>
      <w:r w:rsidRPr="00DC20B3">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5DE6A751"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DC20B3">
        <w:rPr>
          <w:rFonts w:ascii="Arial" w:hAnsi="Arial" w:cs="Arial"/>
        </w:rPr>
        <w:t>2</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DC20B3">
        <w:rPr>
          <w:rFonts w:ascii="Arial" w:hAnsi="Arial" w:cs="Arial"/>
        </w:rPr>
        <w:t>1</w:t>
      </w:r>
      <w:r w:rsidR="00D4260E" w:rsidRPr="00EE517F">
        <w:rPr>
          <w:rFonts w:ascii="Arial" w:hAnsi="Arial" w:cs="Arial"/>
        </w:rPr>
        <w:t>x</w:t>
      </w:r>
      <w:r w:rsidR="009C40C9" w:rsidRPr="00EE517F">
        <w:rPr>
          <w:rFonts w:ascii="Arial" w:hAnsi="Arial" w:cs="Arial"/>
        </w:rPr>
        <w:t xml:space="preserve"> Objednatel</w:t>
      </w:r>
      <w:r w:rsidR="00DC20B3">
        <w:rPr>
          <w:rFonts w:ascii="Arial" w:hAnsi="Arial" w:cs="Arial"/>
        </w:rPr>
        <w:t>i č. 1</w:t>
      </w:r>
      <w:r w:rsidR="009C40C9" w:rsidRPr="00EE517F">
        <w:rPr>
          <w:rFonts w:ascii="Arial" w:hAnsi="Arial" w:cs="Arial"/>
        </w:rPr>
        <w:t xml:space="preserve">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w:t>
      </w:r>
      <w:r w:rsidR="00DC20B3">
        <w:rPr>
          <w:rFonts w:ascii="Arial" w:hAnsi="Arial" w:cs="Arial"/>
        </w:rPr>
        <w:t>i č. 1</w:t>
      </w:r>
      <w:r w:rsidRPr="00EE517F">
        <w:rPr>
          <w:rFonts w:ascii="Arial" w:hAnsi="Arial" w:cs="Arial"/>
        </w:rPr>
        <w:t>;</w:t>
      </w:r>
    </w:p>
    <w:p w14:paraId="3B39CBB9" w14:textId="27F3A91E"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w:t>
      </w:r>
      <w:r w:rsidR="00DC20B3">
        <w:rPr>
          <w:rFonts w:ascii="Arial" w:hAnsi="Arial" w:cs="Arial"/>
        </w:rPr>
        <w:t>i č. 1</w:t>
      </w:r>
      <w:r w:rsidRPr="00EE517F">
        <w:rPr>
          <w:rFonts w:ascii="Arial" w:hAnsi="Arial" w:cs="Arial"/>
        </w:rPr>
        <w:t>;</w:t>
      </w:r>
    </w:p>
    <w:p w14:paraId="3349587E" w14:textId="1D6D3200"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DC20B3">
        <w:rPr>
          <w:rFonts w:ascii="Arial" w:hAnsi="Arial" w:cs="Arial"/>
        </w:rPr>
        <w:t>2</w:t>
      </w:r>
      <w:r w:rsidRPr="00EE517F">
        <w:rPr>
          <w:rFonts w:ascii="Arial" w:hAnsi="Arial" w:cs="Arial"/>
        </w:rPr>
        <w:t xml:space="preserve">x listinné </w:t>
      </w:r>
      <w:r w:rsidR="00BC0A8A" w:rsidRPr="00EE517F">
        <w:rPr>
          <w:rFonts w:ascii="Arial" w:hAnsi="Arial" w:cs="Arial"/>
        </w:rPr>
        <w:t xml:space="preserve">vyhotovení určené – </w:t>
      </w:r>
      <w:r w:rsidR="00711E2C">
        <w:rPr>
          <w:rFonts w:ascii="Arial" w:hAnsi="Arial" w:cs="Arial"/>
        </w:rPr>
        <w:t>2</w:t>
      </w:r>
      <w:r w:rsidR="003252A9" w:rsidRPr="00EE517F">
        <w:rPr>
          <w:rFonts w:ascii="Arial" w:hAnsi="Arial" w:cs="Arial"/>
        </w:rPr>
        <w:t>x</w:t>
      </w:r>
      <w:r w:rsidR="00BC0A8A" w:rsidRPr="00EE517F">
        <w:rPr>
          <w:rFonts w:ascii="Arial" w:hAnsi="Arial" w:cs="Arial"/>
        </w:rPr>
        <w:t xml:space="preserve"> Objednate</w:t>
      </w:r>
      <w:r w:rsidR="00711E2C">
        <w:rPr>
          <w:rFonts w:ascii="Arial" w:hAnsi="Arial" w:cs="Arial"/>
        </w:rPr>
        <w:t>l</w:t>
      </w:r>
      <w:r w:rsidR="00DC20B3">
        <w:rPr>
          <w:rFonts w:ascii="Arial" w:hAnsi="Arial" w:cs="Arial"/>
        </w:rPr>
        <w:t>i č. 1</w:t>
      </w:r>
      <w:r w:rsidR="00BC0A8A" w:rsidRPr="00EE517F">
        <w:rPr>
          <w:rFonts w:ascii="Arial" w:hAnsi="Arial" w:cs="Arial"/>
        </w:rPr>
        <w:t xml:space="preserve">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w:t>
      </w:r>
      <w:r w:rsidR="00DC20B3">
        <w:rPr>
          <w:rFonts w:ascii="Arial" w:hAnsi="Arial" w:cs="Arial"/>
        </w:rPr>
        <w:t>i č. 1</w:t>
      </w:r>
      <w:r w:rsidRPr="00EE517F">
        <w:rPr>
          <w:rFonts w:ascii="Arial" w:hAnsi="Arial" w:cs="Arial"/>
        </w:rPr>
        <w:t>;</w:t>
      </w:r>
      <w:r w:rsidR="00652FCA" w:rsidRPr="00EE517F">
        <w:rPr>
          <w:rFonts w:ascii="Arial" w:hAnsi="Arial" w:cs="Arial"/>
        </w:rPr>
        <w:t xml:space="preserve"> </w:t>
      </w:r>
    </w:p>
    <w:p w14:paraId="1FD49CE9" w14:textId="1C7E99AC"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DC20B3">
        <w:rPr>
          <w:rFonts w:ascii="Arial" w:hAnsi="Arial" w:cs="Arial"/>
        </w:rPr>
        <w:t>1</w:t>
      </w:r>
      <w:r w:rsidR="00BA3FD7" w:rsidRPr="00EE517F">
        <w:rPr>
          <w:rFonts w:ascii="Arial" w:hAnsi="Arial" w:cs="Arial"/>
        </w:rPr>
        <w:t>x listinné vyhotovení mapy určené Objednatel</w:t>
      </w:r>
      <w:r w:rsidR="00DC20B3">
        <w:rPr>
          <w:rFonts w:ascii="Arial" w:hAnsi="Arial" w:cs="Arial"/>
        </w:rPr>
        <w:t>i č. 1</w:t>
      </w:r>
      <w:r w:rsidR="007F408F" w:rsidRPr="00EE517F">
        <w:rPr>
          <w:rFonts w:ascii="Arial" w:hAnsi="Arial" w:cs="Arial"/>
        </w:rPr>
        <w:t>;</w:t>
      </w:r>
    </w:p>
    <w:p w14:paraId="3A9466E5" w14:textId="35B59B70"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w:t>
      </w:r>
      <w:r w:rsidR="00DC20B3">
        <w:rPr>
          <w:rFonts w:ascii="Arial" w:hAnsi="Arial" w:cs="Arial"/>
        </w:rPr>
        <w:t>i č. 1</w:t>
      </w:r>
      <w:r w:rsidRPr="00EE517F">
        <w:rPr>
          <w:rFonts w:ascii="Arial" w:hAnsi="Arial" w:cs="Arial"/>
        </w:rPr>
        <w:t>;</w:t>
      </w:r>
    </w:p>
    <w:p w14:paraId="6A3C2745" w14:textId="3E85C2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DC20B3">
        <w:rPr>
          <w:rFonts w:ascii="Arial" w:hAnsi="Arial" w:cs="Arial"/>
        </w:rPr>
        <w:t>2</w:t>
      </w:r>
      <w:r w:rsidRPr="00EE517F">
        <w:rPr>
          <w:rFonts w:ascii="Arial" w:hAnsi="Arial" w:cs="Arial"/>
        </w:rPr>
        <w:t>x listinné vyhotovení určené</w:t>
      </w:r>
      <w:r w:rsidR="008F2EDF" w:rsidRPr="00EE517F">
        <w:rPr>
          <w:rFonts w:ascii="Arial" w:hAnsi="Arial" w:cs="Arial"/>
        </w:rPr>
        <w:t xml:space="preserve"> – </w:t>
      </w:r>
      <w:r w:rsidR="00DC20B3">
        <w:rPr>
          <w:rFonts w:ascii="Arial" w:hAnsi="Arial" w:cs="Arial"/>
        </w:rPr>
        <w:t>1</w:t>
      </w:r>
      <w:r w:rsidR="008F2EDF" w:rsidRPr="00EE517F">
        <w:rPr>
          <w:rFonts w:ascii="Arial" w:hAnsi="Arial" w:cs="Arial"/>
        </w:rPr>
        <w:t xml:space="preserve">x </w:t>
      </w:r>
      <w:r w:rsidRPr="00EE517F">
        <w:rPr>
          <w:rFonts w:ascii="Arial" w:hAnsi="Arial" w:cs="Arial"/>
        </w:rPr>
        <w:t>Objednatel</w:t>
      </w:r>
      <w:r w:rsidR="00DC20B3">
        <w:rPr>
          <w:rFonts w:ascii="Arial" w:hAnsi="Arial" w:cs="Arial"/>
        </w:rPr>
        <w:t>i č. 1</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xml:space="preserve">; digitální vyhotovení určené </w:t>
      </w:r>
      <w:r w:rsidR="00DC20B3">
        <w:rPr>
          <w:rFonts w:ascii="Arial" w:hAnsi="Arial" w:cs="Arial"/>
        </w:rPr>
        <w:t>O</w:t>
      </w:r>
      <w:r w:rsidR="008F2EDF" w:rsidRPr="00EE517F">
        <w:rPr>
          <w:rFonts w:ascii="Arial" w:hAnsi="Arial" w:cs="Arial"/>
        </w:rPr>
        <w:t>bjednatel</w:t>
      </w:r>
      <w:r w:rsidR="00DC20B3">
        <w:rPr>
          <w:rFonts w:ascii="Arial" w:hAnsi="Arial" w:cs="Arial"/>
        </w:rPr>
        <w:t>i č. 1</w:t>
      </w:r>
      <w:r w:rsidRPr="00EE517F">
        <w:rPr>
          <w:rFonts w:ascii="Arial" w:hAnsi="Arial" w:cs="Arial"/>
        </w:rPr>
        <w:t>;</w:t>
      </w:r>
      <w:bookmarkEnd w:id="99"/>
    </w:p>
    <w:p w14:paraId="20BB783B" w14:textId="5B2C2266"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603D4F">
        <w:rPr>
          <w:rFonts w:ascii="Arial" w:hAnsi="Arial" w:cs="Arial"/>
        </w:rPr>
        <w:t>2</w:t>
      </w:r>
      <w:r w:rsidRPr="00EE517F">
        <w:rPr>
          <w:rFonts w:ascii="Arial" w:hAnsi="Arial" w:cs="Arial"/>
        </w:rPr>
        <w:t xml:space="preserve">x listinné vyhotovení určené </w:t>
      </w:r>
      <w:r w:rsidR="00960D56" w:rsidRPr="00EE517F">
        <w:rPr>
          <w:rFonts w:ascii="Arial" w:hAnsi="Arial" w:cs="Arial"/>
        </w:rPr>
        <w:t xml:space="preserve">– </w:t>
      </w:r>
      <w:r w:rsidR="00603D4F">
        <w:rPr>
          <w:rFonts w:ascii="Arial" w:hAnsi="Arial" w:cs="Arial"/>
        </w:rPr>
        <w:t>1</w:t>
      </w:r>
      <w:r w:rsidR="00960D56" w:rsidRPr="00EE517F">
        <w:rPr>
          <w:rFonts w:ascii="Arial" w:hAnsi="Arial" w:cs="Arial"/>
        </w:rPr>
        <w:t xml:space="preserve">x </w:t>
      </w:r>
      <w:r w:rsidRPr="00EE517F">
        <w:rPr>
          <w:rFonts w:ascii="Arial" w:hAnsi="Arial" w:cs="Arial"/>
        </w:rPr>
        <w:t>Objednatel</w:t>
      </w:r>
      <w:r w:rsidR="00603D4F">
        <w:rPr>
          <w:rFonts w:ascii="Arial" w:hAnsi="Arial" w:cs="Arial"/>
        </w:rPr>
        <w:t>i č. 1</w:t>
      </w:r>
      <w:r w:rsidRPr="00EE517F">
        <w:rPr>
          <w:rFonts w:ascii="Arial" w:hAnsi="Arial" w:cs="Arial"/>
        </w:rPr>
        <w:t xml:space="preserve">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603D4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894C4F">
        <w:rPr>
          <w:rFonts w:ascii="Arial" w:hAnsi="Arial" w:cs="Arial"/>
        </w:rPr>
        <w:t>1</w:t>
      </w:r>
      <w:r w:rsidR="00FC074A" w:rsidRPr="00EE517F">
        <w:rPr>
          <w:rFonts w:ascii="Arial" w:hAnsi="Arial" w:cs="Arial"/>
        </w:rPr>
        <w:t>x</w:t>
      </w:r>
      <w:r w:rsidRPr="00EE517F">
        <w:rPr>
          <w:rFonts w:ascii="Arial" w:hAnsi="Arial" w:cs="Arial"/>
        </w:rPr>
        <w:t xml:space="preserve"> Objednate</w:t>
      </w:r>
      <w:r w:rsidR="00C13B62">
        <w:rPr>
          <w:rFonts w:ascii="Arial" w:hAnsi="Arial" w:cs="Arial"/>
        </w:rPr>
        <w:t>l</w:t>
      </w:r>
      <w:r w:rsidR="00894C4F">
        <w:rPr>
          <w:rFonts w:ascii="Arial" w:hAnsi="Arial" w:cs="Arial"/>
        </w:rPr>
        <w:t>i č. 1</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lastRenderedPageBreak/>
        <w:t>1x příslušné obci k veřejnému nahlédnutí</w:t>
      </w:r>
      <w:r w:rsidR="002C01B8" w:rsidRPr="00EE517F">
        <w:rPr>
          <w:rFonts w:ascii="Arial" w:hAnsi="Arial" w:cs="Arial"/>
        </w:rPr>
        <w:t>; digitální vyhotovení určené Objednatel</w:t>
      </w:r>
      <w:r w:rsidR="00894C4F">
        <w:rPr>
          <w:rFonts w:ascii="Arial" w:hAnsi="Arial" w:cs="Arial"/>
        </w:rPr>
        <w:t>i č. 1</w:t>
      </w:r>
      <w:r w:rsidRPr="00EE517F">
        <w:rPr>
          <w:rFonts w:ascii="Arial" w:hAnsi="Arial" w:cs="Arial"/>
        </w:rPr>
        <w:t>;</w:t>
      </w:r>
      <w:bookmarkEnd w:id="100"/>
    </w:p>
    <w:p w14:paraId="53003411" w14:textId="442426D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5B4B3B">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w:t>
      </w:r>
      <w:r w:rsidR="005B4B3B">
        <w:rPr>
          <w:rFonts w:ascii="Arial" w:hAnsi="Arial" w:cs="Arial"/>
        </w:rPr>
        <w:t>i č. 1</w:t>
      </w:r>
      <w:r w:rsidRPr="00EE517F">
        <w:rPr>
          <w:rFonts w:ascii="Arial" w:hAnsi="Arial" w:cs="Arial"/>
        </w:rPr>
        <w:t xml:space="preserve">, </w:t>
      </w:r>
      <w:r w:rsidR="00BC7D7E">
        <w:rPr>
          <w:rFonts w:ascii="Arial" w:hAnsi="Arial" w:cs="Arial"/>
        </w:rPr>
        <w:t>1</w:t>
      </w:r>
      <w:r w:rsidR="00076844"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662F4D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w:t>
      </w:r>
      <w:r w:rsidR="005B4B3B">
        <w:rPr>
          <w:rFonts w:ascii="Arial" w:hAnsi="Arial" w:cs="Arial"/>
        </w:rPr>
        <w:t>i č. 1</w:t>
      </w:r>
      <w:r w:rsidR="007F408F" w:rsidRPr="00EE517F">
        <w:rPr>
          <w:rFonts w:ascii="Arial" w:hAnsi="Arial" w:cs="Arial"/>
        </w:rPr>
        <w:t xml:space="preserve">; </w:t>
      </w:r>
      <w:r w:rsidR="00921D5E" w:rsidRPr="00EE517F">
        <w:rPr>
          <w:rFonts w:ascii="Arial" w:hAnsi="Arial" w:cs="Arial"/>
        </w:rPr>
        <w:t>a</w:t>
      </w:r>
    </w:p>
    <w:p w14:paraId="35C2B096" w14:textId="53E40AE1"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BC7D7E">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w:t>
      </w:r>
      <w:r w:rsidR="005B4B3B">
        <w:rPr>
          <w:rFonts w:ascii="Arial" w:hAnsi="Arial" w:cs="Arial"/>
        </w:rPr>
        <w:t>1</w:t>
      </w:r>
      <w:r w:rsidR="00DD1F00" w:rsidRPr="00EE517F">
        <w:rPr>
          <w:rFonts w:ascii="Arial" w:hAnsi="Arial" w:cs="Arial"/>
        </w:rPr>
        <w:t xml:space="preserve">x </w:t>
      </w:r>
      <w:r w:rsidRPr="00EE517F">
        <w:rPr>
          <w:rFonts w:ascii="Arial" w:hAnsi="Arial" w:cs="Arial"/>
        </w:rPr>
        <w:t>Objednatel</w:t>
      </w:r>
      <w:r w:rsidR="005B4B3B">
        <w:rPr>
          <w:rFonts w:ascii="Arial" w:hAnsi="Arial" w:cs="Arial"/>
        </w:rPr>
        <w:t>i č. 1</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w:t>
      </w:r>
      <w:r w:rsidR="005B4B3B">
        <w:rPr>
          <w:rFonts w:ascii="Arial" w:hAnsi="Arial" w:cs="Arial"/>
        </w:rPr>
        <w:t>i č. 1</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13E74FE9"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w:t>
      </w:r>
      <w:r w:rsidR="00B66B75">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 řazeny dle požadavku Objednatele</w:t>
      </w:r>
      <w:r w:rsidR="00B66B75">
        <w:rPr>
          <w:rFonts w:ascii="Arial" w:hAnsi="Arial" w:cs="Arial"/>
          <w:szCs w:val="22"/>
        </w:rPr>
        <w:t xml:space="preserve"> č. 1</w:t>
      </w:r>
      <w:r w:rsidRPr="00ED6435">
        <w:rPr>
          <w:rFonts w:ascii="Arial" w:hAnsi="Arial" w:cs="Arial"/>
          <w:szCs w:val="22"/>
        </w:rPr>
        <w:t>.</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99F0843"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5427B">
        <w:rPr>
          <w:rFonts w:ascii="Arial" w:hAnsi="Arial" w:cs="Arial"/>
          <w:szCs w:val="22"/>
        </w:rPr>
        <w:t>1</w:t>
      </w:r>
      <w:r w:rsidR="0017563E">
        <w:rPr>
          <w:rFonts w:ascii="Arial" w:hAnsi="Arial" w:cs="Arial"/>
          <w:szCs w:val="22"/>
        </w:rPr>
        <w:t> 561 000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43F0A839"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w:t>
      </w:r>
      <w:r w:rsidR="00B3309E">
        <w:rPr>
          <w:rFonts w:ascii="Arial" w:hAnsi="Arial" w:cs="Arial"/>
          <w:szCs w:val="22"/>
        </w:rPr>
        <w:t xml:space="preserve"> č. 1</w:t>
      </w:r>
      <w:r w:rsidRPr="00764100">
        <w:rPr>
          <w:rFonts w:ascii="Arial" w:hAnsi="Arial" w:cs="Arial"/>
          <w:szCs w:val="22"/>
        </w:rPr>
        <w:t xml:space="preserv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 Zhotovitel povinen o této skutečnosti neprodleně informovat Objednatele</w:t>
      </w:r>
      <w:r w:rsidR="00B3309E">
        <w:rPr>
          <w:rFonts w:ascii="Arial" w:hAnsi="Arial" w:cs="Arial"/>
          <w:szCs w:val="22"/>
        </w:rPr>
        <w:t xml:space="preserve"> č. 1</w:t>
      </w:r>
      <w:r w:rsidR="00881CCD" w:rsidRPr="001D7911">
        <w:rPr>
          <w:rFonts w:ascii="Arial" w:hAnsi="Arial" w:cs="Arial"/>
          <w:szCs w:val="22"/>
        </w:rPr>
        <w:t xml:space="preserv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 xml:space="preserve">abídce prokazoval </w:t>
      </w:r>
      <w:r w:rsidR="00363385" w:rsidRPr="001D7911">
        <w:rPr>
          <w:rFonts w:ascii="Arial" w:hAnsi="Arial" w:cs="Arial"/>
          <w:szCs w:val="22"/>
        </w:rPr>
        <w:lastRenderedPageBreak/>
        <w:t>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58BF292A"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BD6868">
        <w:rPr>
          <w:rFonts w:ascii="Arial" w:hAnsi="Arial" w:cs="Arial"/>
          <w:szCs w:val="22"/>
        </w:rPr>
        <w:t> </w:t>
      </w:r>
      <w:r w:rsidRPr="00ED6435">
        <w:rPr>
          <w:rFonts w:ascii="Arial" w:hAnsi="Arial" w:cs="Arial"/>
          <w:szCs w:val="22"/>
        </w:rPr>
        <w:t>Objednatelem</w:t>
      </w:r>
      <w:r w:rsidR="00BD6868">
        <w:rPr>
          <w:rFonts w:ascii="Arial" w:hAnsi="Arial" w:cs="Arial"/>
          <w:szCs w:val="22"/>
        </w:rPr>
        <w:t xml:space="preserve"> č. 1</w:t>
      </w:r>
      <w:r w:rsidRPr="00ED6435">
        <w:rPr>
          <w:rFonts w:ascii="Arial" w:hAnsi="Arial" w:cs="Arial"/>
          <w:szCs w:val="22"/>
        </w:rPr>
        <w:t xml:space="preserve"> projednáno a Objednatelem</w:t>
      </w:r>
      <w:r w:rsidR="00BD6868">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w:t>
      </w:r>
      <w:r w:rsidR="00BD6868">
        <w:rPr>
          <w:rFonts w:ascii="Arial" w:hAnsi="Arial" w:cs="Arial"/>
          <w:szCs w:val="22"/>
        </w:rPr>
        <w:t> </w:t>
      </w:r>
      <w:r w:rsidRPr="00ED6435">
        <w:rPr>
          <w:rFonts w:ascii="Arial" w:hAnsi="Arial" w:cs="Arial"/>
          <w:szCs w:val="22"/>
        </w:rPr>
        <w:t>Objednatelem</w:t>
      </w:r>
      <w:r w:rsidR="00BD6868">
        <w:rPr>
          <w:rFonts w:ascii="Arial" w:hAnsi="Arial" w:cs="Arial"/>
          <w:szCs w:val="22"/>
        </w:rPr>
        <w:t xml:space="preserve"> č. 1</w:t>
      </w:r>
      <w:r w:rsidRPr="00ED6435">
        <w:rPr>
          <w:rFonts w:ascii="Arial" w:hAnsi="Arial" w:cs="Arial"/>
          <w:szCs w:val="22"/>
        </w:rPr>
        <w:t xml:space="preserve"> projednána a Objednatelem</w:t>
      </w:r>
      <w:r w:rsidR="00BD6868">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78EA905C"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w:t>
      </w:r>
      <w:r w:rsidR="008227C2">
        <w:rPr>
          <w:rFonts w:ascii="Arial" w:hAnsi="Arial" w:cs="Arial"/>
          <w:szCs w:val="22"/>
        </w:rPr>
        <w:t xml:space="preserve"> č. 1</w:t>
      </w:r>
      <w:r w:rsidRPr="00ED6435">
        <w:rPr>
          <w:rFonts w:ascii="Arial" w:hAnsi="Arial" w:cs="Arial"/>
          <w:szCs w:val="22"/>
        </w:rPr>
        <w:t xml:space="preserv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Objednatel</w:t>
      </w:r>
      <w:r w:rsidR="008227C2">
        <w:rPr>
          <w:rFonts w:ascii="Arial" w:hAnsi="Arial" w:cs="Arial"/>
          <w:szCs w:val="22"/>
        </w:rPr>
        <w:t xml:space="preserve"> č. 1</w:t>
      </w:r>
      <w:r w:rsidR="00CB33EF" w:rsidRPr="00ED6435">
        <w:rPr>
          <w:rFonts w:ascii="Arial" w:hAnsi="Arial" w:cs="Arial"/>
          <w:szCs w:val="22"/>
        </w:rPr>
        <w:t xml:space="preserve">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252BEE2A"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oddodavatelem nezbavuje Zhotovitele jeho odpovědnosti vůči Objednateli</w:t>
      </w:r>
      <w:r w:rsidR="008227C2">
        <w:rPr>
          <w:rFonts w:ascii="Arial" w:hAnsi="Arial" w:cs="Arial"/>
          <w:szCs w:val="22"/>
        </w:rPr>
        <w:t xml:space="preserve"> č. 1</w:t>
      </w:r>
      <w:r w:rsidRPr="00ED6435">
        <w:rPr>
          <w:rFonts w:ascii="Arial" w:hAnsi="Arial" w:cs="Arial"/>
          <w:szCs w:val="22"/>
        </w:rPr>
        <w:t>. Zhotovitel odpovídá Objednateli</w:t>
      </w:r>
      <w:r w:rsidR="008227C2">
        <w:rPr>
          <w:rFonts w:ascii="Arial" w:hAnsi="Arial" w:cs="Arial"/>
          <w:szCs w:val="22"/>
        </w:rPr>
        <w:t xml:space="preserve"> č. 1</w:t>
      </w:r>
      <w:r w:rsidRPr="00ED6435">
        <w:rPr>
          <w:rFonts w:ascii="Arial" w:hAnsi="Arial" w:cs="Arial"/>
          <w:szCs w:val="22"/>
        </w:rPr>
        <w:t xml:space="preserve">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F50DB48"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D04A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D3569F8"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w:t>
      </w:r>
      <w:r w:rsidR="00B219CB">
        <w:rPr>
          <w:rFonts w:ascii="Arial" w:hAnsi="Arial" w:cs="Arial"/>
          <w:szCs w:val="22"/>
        </w:rPr>
        <w:t xml:space="preserve"> č. 1</w:t>
      </w:r>
      <w:r w:rsidRPr="00C62699">
        <w:rPr>
          <w:rFonts w:ascii="Arial" w:hAnsi="Arial" w:cs="Arial"/>
          <w:szCs w:val="22"/>
        </w:rPr>
        <w:t xml:space="preserve">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w:t>
      </w:r>
      <w:r w:rsidRPr="00C62699">
        <w:rPr>
          <w:rFonts w:ascii="Arial" w:hAnsi="Arial" w:cs="Arial"/>
          <w:szCs w:val="22"/>
        </w:rPr>
        <w:lastRenderedPageBreak/>
        <w:t>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4B5080">
        <w:rPr>
          <w:rFonts w:ascii="Arial" w:hAnsi="Arial" w:cs="Arial"/>
          <w:szCs w:val="22"/>
        </w:rPr>
        <w:t xml:space="preserve"> Pardubice</w:t>
      </w:r>
      <w:r w:rsidR="00127C34" w:rsidRPr="00C62699">
        <w:rPr>
          <w:rFonts w:ascii="Arial" w:hAnsi="Arial" w:cs="Arial"/>
          <w:szCs w:val="22"/>
        </w:rPr>
        <w:t xml:space="preserve">, adresa </w:t>
      </w:r>
      <w:r w:rsidR="004B5080">
        <w:rPr>
          <w:rFonts w:ascii="Arial" w:hAnsi="Arial" w:cs="Arial"/>
          <w:szCs w:val="22"/>
        </w:rPr>
        <w:t>Boženy Němcové 231, 530 02 Pardubice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4FED2793"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Objednatel</w:t>
      </w:r>
      <w:r w:rsidR="00B219CB">
        <w:rPr>
          <w:rFonts w:ascii="Arial" w:hAnsi="Arial" w:cs="Arial"/>
        </w:rPr>
        <w:t xml:space="preserve"> č. 1</w:t>
      </w:r>
      <w:r w:rsidRPr="00A67ADB">
        <w:rPr>
          <w:rFonts w:ascii="Arial" w:hAnsi="Arial" w:cs="Arial"/>
        </w:rPr>
        <w:t xml:space="preserve">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61F1BAB"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C06D48">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7B3D2575"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není způsobilé k převzetí Objednatelem</w:t>
      </w:r>
      <w:r w:rsidR="00C06D48">
        <w:rPr>
          <w:rFonts w:ascii="Arial" w:hAnsi="Arial" w:cs="Arial"/>
        </w:rPr>
        <w:t xml:space="preserve"> č. 1</w:t>
      </w:r>
      <w:r w:rsidRPr="001D7911">
        <w:rPr>
          <w:rFonts w:ascii="Arial" w:hAnsi="Arial" w:cs="Arial"/>
        </w:rPr>
        <w:t>, je Objednatel</w:t>
      </w:r>
      <w:r w:rsidR="00C06D48">
        <w:rPr>
          <w:rFonts w:ascii="Arial" w:hAnsi="Arial" w:cs="Arial"/>
        </w:rPr>
        <w:t xml:space="preserve"> č. 1</w:t>
      </w:r>
      <w:r w:rsidRPr="001D7911">
        <w:rPr>
          <w:rFonts w:ascii="Arial" w:hAnsi="Arial" w:cs="Arial"/>
        </w:rPr>
        <w:t xml:space="preserve">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43DFC7F9"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w:t>
      </w:r>
      <w:r w:rsidR="00B62B62">
        <w:rPr>
          <w:rFonts w:ascii="Arial" w:hAnsi="Arial" w:cs="Arial"/>
          <w:szCs w:val="22"/>
        </w:rPr>
        <w:t xml:space="preserve"> č. 1</w:t>
      </w:r>
      <w:r w:rsidRPr="001D7911">
        <w:rPr>
          <w:rFonts w:ascii="Arial" w:hAnsi="Arial" w:cs="Arial"/>
          <w:szCs w:val="22"/>
        </w:rPr>
        <w:t xml:space="preserve">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w:t>
      </w:r>
      <w:r w:rsidR="00B62B62">
        <w:rPr>
          <w:rFonts w:ascii="Arial" w:hAnsi="Arial" w:cs="Arial"/>
          <w:szCs w:val="22"/>
        </w:rPr>
        <w:t xml:space="preserve"> č. 1</w:t>
      </w:r>
      <w:r w:rsidRPr="001D7911">
        <w:rPr>
          <w:rFonts w:ascii="Arial" w:hAnsi="Arial" w:cs="Arial"/>
          <w:szCs w:val="22"/>
        </w:rPr>
        <w:t xml:space="preserve"> a</w:t>
      </w:r>
      <w:r w:rsidR="003B274C">
        <w:rPr>
          <w:rFonts w:ascii="Arial" w:hAnsi="Arial" w:cs="Arial"/>
          <w:szCs w:val="22"/>
        </w:rPr>
        <w:t> </w:t>
      </w:r>
      <w:r w:rsidRPr="001D7911">
        <w:rPr>
          <w:rFonts w:ascii="Arial" w:hAnsi="Arial" w:cs="Arial"/>
          <w:szCs w:val="22"/>
        </w:rPr>
        <w:t>Objednatel</w:t>
      </w:r>
      <w:r w:rsidR="00B62B62">
        <w:rPr>
          <w:rFonts w:ascii="Arial" w:hAnsi="Arial" w:cs="Arial"/>
          <w:szCs w:val="22"/>
        </w:rPr>
        <w:t xml:space="preserve"> č. 1</w:t>
      </w:r>
      <w:r w:rsidRPr="001D7911">
        <w:rPr>
          <w:rFonts w:ascii="Arial" w:hAnsi="Arial" w:cs="Arial"/>
          <w:szCs w:val="22"/>
        </w:rPr>
        <w:t xml:space="preserve">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6E6ED1AA"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w:t>
      </w:r>
      <w:r w:rsidR="00980683">
        <w:rPr>
          <w:rFonts w:ascii="Arial" w:hAnsi="Arial" w:cs="Arial"/>
        </w:rPr>
        <w:t xml:space="preserve"> č. 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předané k dalšímu akceptačnímu řízení stále obsahuje vady (tj. zejména neodpovídá Akceptačním kritériím), obdrží Zhotovitel písemné sdělení Objednatele</w:t>
      </w:r>
      <w:r w:rsidR="00980683">
        <w:rPr>
          <w:rFonts w:ascii="Arial" w:hAnsi="Arial" w:cs="Arial"/>
        </w:rPr>
        <w:t xml:space="preserve"> č. 1</w:t>
      </w:r>
      <w:r w:rsidRPr="5784E4A4">
        <w:rPr>
          <w:rFonts w:ascii="Arial" w:hAnsi="Arial" w:cs="Arial"/>
        </w:rPr>
        <w:t xml:space="preserv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05C8E4CF"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w:t>
      </w:r>
      <w:r w:rsidR="00980683">
        <w:rPr>
          <w:rFonts w:ascii="Arial" w:hAnsi="Arial" w:cs="Arial"/>
          <w:szCs w:val="22"/>
        </w:rPr>
        <w:t xml:space="preserve"> č. 1</w:t>
      </w:r>
      <w:r w:rsidRPr="00C62699">
        <w:rPr>
          <w:rFonts w:ascii="Arial" w:hAnsi="Arial" w:cs="Arial"/>
          <w:szCs w:val="22"/>
        </w:rPr>
        <w:t xml:space="preserve">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245C66BA"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980683">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1525305B"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980683">
        <w:rPr>
          <w:rFonts w:ascii="Arial" w:hAnsi="Arial" w:cs="Arial"/>
          <w:szCs w:val="22"/>
        </w:rPr>
        <w:t xml:space="preserve"> č. 1</w:t>
      </w:r>
      <w:r w:rsidR="006C2C6A" w:rsidRPr="00764100">
        <w:rPr>
          <w:rFonts w:ascii="Arial" w:hAnsi="Arial" w:cs="Arial"/>
          <w:szCs w:val="22"/>
        </w:rPr>
        <w:t>;</w:t>
      </w:r>
    </w:p>
    <w:p w14:paraId="6B23FD55" w14:textId="0042E6DA" w:rsidR="00F87D91"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980683">
        <w:rPr>
          <w:rFonts w:ascii="Arial" w:hAnsi="Arial" w:cs="Arial"/>
          <w:szCs w:val="22"/>
        </w:rPr>
        <w:t xml:space="preserve"> č. 1</w:t>
      </w:r>
      <w:r w:rsidR="00265F18" w:rsidRPr="00764100">
        <w:rPr>
          <w:rFonts w:ascii="Arial" w:hAnsi="Arial" w:cs="Arial"/>
          <w:szCs w:val="22"/>
        </w:rPr>
        <w:t>;</w:t>
      </w:r>
    </w:p>
    <w:p w14:paraId="5DDAFFE4" w14:textId="5C2AF9FE" w:rsidR="001235E1" w:rsidRPr="00241A7D" w:rsidRDefault="001235E1" w:rsidP="001235E1">
      <w:pPr>
        <w:pStyle w:val="Level4"/>
        <w:numPr>
          <w:ilvl w:val="0"/>
          <w:numId w:val="16"/>
        </w:numPr>
        <w:spacing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u</w:t>
      </w:r>
      <w:r w:rsidRPr="00241A7D">
        <w:rPr>
          <w:rFonts w:ascii="Arial" w:hAnsi="Arial" w:cs="Arial"/>
          <w:szCs w:val="22"/>
        </w:rPr>
        <w:t xml:space="preserve"> dílčí části Hlavního celku dle čl. 6.2.3 (</w:t>
      </w:r>
      <w:r w:rsidRPr="00241A7D">
        <w:rPr>
          <w:rFonts w:ascii="Arial" w:hAnsi="Arial" w:cs="Arial"/>
          <w:b/>
          <w:szCs w:val="22"/>
        </w:rPr>
        <w:t>Vektorizace vlastnické mapy</w:t>
      </w:r>
      <w:r w:rsidRPr="00241A7D">
        <w:rPr>
          <w:rFonts w:ascii="Arial" w:hAnsi="Arial" w:cs="Arial"/>
          <w:szCs w:val="22"/>
        </w:rPr>
        <w:t>) po potvrzení správnosti odevzdávané dílčí části Hlavního celku Objednatelem</w:t>
      </w:r>
      <w:r>
        <w:rPr>
          <w:rFonts w:ascii="Arial" w:hAnsi="Arial" w:cs="Arial"/>
          <w:szCs w:val="22"/>
        </w:rPr>
        <w:t xml:space="preserve"> č. 1</w:t>
      </w:r>
      <w:r w:rsidRPr="00241A7D">
        <w:rPr>
          <w:rFonts w:ascii="Arial" w:hAnsi="Arial" w:cs="Arial"/>
          <w:szCs w:val="22"/>
        </w:rPr>
        <w:t>;</w:t>
      </w:r>
    </w:p>
    <w:p w14:paraId="5EBA8DCE" w14:textId="293731D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980683">
        <w:rPr>
          <w:rFonts w:ascii="Arial" w:hAnsi="Arial" w:cs="Arial"/>
          <w:szCs w:val="22"/>
        </w:rPr>
        <w:t xml:space="preserve"> č. 1</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6A5BDCD8"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w:t>
      </w:r>
      <w:r w:rsidR="00980683">
        <w:rPr>
          <w:rFonts w:ascii="Arial" w:hAnsi="Arial" w:cs="Arial"/>
          <w:szCs w:val="22"/>
        </w:rPr>
        <w:t xml:space="preserve"> č. 1</w:t>
      </w:r>
      <w:r w:rsidRPr="00764100">
        <w:rPr>
          <w:rFonts w:ascii="Arial" w:hAnsi="Arial" w:cs="Arial"/>
          <w:szCs w:val="22"/>
        </w:rPr>
        <w:t xml:space="preserve"> a po předání potvrzených geometrických plánů;</w:t>
      </w:r>
    </w:p>
    <w:p w14:paraId="76C090F4" w14:textId="436D3394"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980683">
        <w:rPr>
          <w:rFonts w:ascii="Arial" w:hAnsi="Arial" w:cs="Arial"/>
          <w:szCs w:val="22"/>
        </w:rPr>
        <w:t xml:space="preserve"> č. 1</w:t>
      </w:r>
      <w:r w:rsidRPr="00764100">
        <w:rPr>
          <w:rFonts w:ascii="Arial" w:hAnsi="Arial" w:cs="Arial"/>
          <w:szCs w:val="22"/>
        </w:rPr>
        <w:t>;</w:t>
      </w:r>
    </w:p>
    <w:p w14:paraId="35DEEF47" w14:textId="63DBA599"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0683">
        <w:rPr>
          <w:rFonts w:ascii="Arial" w:hAnsi="Arial" w:cs="Arial"/>
          <w:szCs w:val="22"/>
        </w:rPr>
        <w:t xml:space="preserve"> č. 1</w:t>
      </w:r>
      <w:r w:rsidR="00646EE1" w:rsidRPr="00764100">
        <w:rPr>
          <w:rFonts w:ascii="Arial" w:hAnsi="Arial" w:cs="Arial"/>
          <w:szCs w:val="22"/>
        </w:rPr>
        <w:t>;</w:t>
      </w:r>
      <w:r w:rsidR="0098603E" w:rsidRPr="00764100">
        <w:rPr>
          <w:rFonts w:ascii="Arial" w:hAnsi="Arial" w:cs="Arial"/>
          <w:szCs w:val="22"/>
        </w:rPr>
        <w:t xml:space="preserve"> </w:t>
      </w:r>
    </w:p>
    <w:p w14:paraId="448E4FA8" w14:textId="41F9208D"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980683">
        <w:rPr>
          <w:rFonts w:ascii="Arial" w:hAnsi="Arial" w:cs="Arial"/>
          <w:szCs w:val="22"/>
        </w:rPr>
        <w:t xml:space="preserve"> č. 1</w:t>
      </w:r>
      <w:r w:rsidRPr="00764100">
        <w:rPr>
          <w:rFonts w:ascii="Arial" w:hAnsi="Arial" w:cs="Arial"/>
          <w:szCs w:val="22"/>
        </w:rPr>
        <w:t>,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F6A0183"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980683">
        <w:rPr>
          <w:rFonts w:ascii="Arial" w:hAnsi="Arial" w:cs="Arial"/>
          <w:szCs w:val="22"/>
        </w:rPr>
        <w:t xml:space="preserve"> č. 1</w:t>
      </w:r>
      <w:r w:rsidR="00646EE1" w:rsidRPr="00764100">
        <w:rPr>
          <w:rFonts w:ascii="Arial" w:hAnsi="Arial" w:cs="Arial"/>
          <w:szCs w:val="22"/>
        </w:rPr>
        <w:t>;</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B15C4F6"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B40513">
        <w:rPr>
          <w:rFonts w:ascii="Arial" w:hAnsi="Arial" w:cs="Arial"/>
          <w:szCs w:val="22"/>
        </w:rPr>
        <w:t xml:space="preserve"> č. 1</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AE1829D"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B40513">
        <w:rPr>
          <w:rFonts w:ascii="Arial" w:hAnsi="Arial" w:cs="Arial"/>
          <w:szCs w:val="22"/>
        </w:rPr>
        <w:t xml:space="preserve"> č. 1</w:t>
      </w:r>
      <w:r w:rsidRPr="00764100">
        <w:rPr>
          <w:rFonts w:ascii="Arial" w:hAnsi="Arial" w:cs="Arial"/>
          <w:szCs w:val="22"/>
        </w:rPr>
        <w:t>;</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61F2B75B"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Objednateli</w:t>
      </w:r>
      <w:r w:rsidR="00933B68">
        <w:rPr>
          <w:rFonts w:ascii="Arial" w:hAnsi="Arial" w:cs="Arial"/>
          <w:szCs w:val="22"/>
        </w:rPr>
        <w:t xml:space="preserve"> č. 1</w:t>
      </w:r>
      <w:r w:rsidRPr="00C62699">
        <w:rPr>
          <w:rFonts w:ascii="Arial" w:hAnsi="Arial" w:cs="Arial"/>
          <w:szCs w:val="22"/>
        </w:rPr>
        <w:t xml:space="preserve">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4BB4C5E6"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w:t>
      </w:r>
      <w:r w:rsidR="00933B68">
        <w:rPr>
          <w:rFonts w:ascii="Arial" w:hAnsi="Arial" w:cs="Arial"/>
          <w:szCs w:val="22"/>
        </w:rPr>
        <w:t xml:space="preserve"> č. 1</w:t>
      </w:r>
      <w:r w:rsidRPr="00C62699">
        <w:rPr>
          <w:rFonts w:ascii="Arial" w:hAnsi="Arial" w:cs="Arial"/>
          <w:szCs w:val="22"/>
        </w:rPr>
        <w:t xml:space="preserve">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w:t>
      </w:r>
      <w:r w:rsidR="00933B68">
        <w:rPr>
          <w:rFonts w:ascii="Arial" w:hAnsi="Arial" w:cs="Arial"/>
          <w:szCs w:val="22"/>
        </w:rPr>
        <w:t xml:space="preserve"> č. 1</w:t>
      </w:r>
      <w:r w:rsidRPr="00C62699">
        <w:rPr>
          <w:rFonts w:ascii="Arial" w:hAnsi="Arial" w:cs="Arial"/>
          <w:szCs w:val="22"/>
        </w:rPr>
        <w:t xml:space="preserv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w:t>
      </w:r>
      <w:r w:rsidRPr="00ED6435">
        <w:rPr>
          <w:rFonts w:ascii="Arial" w:hAnsi="Arial" w:cs="Arial"/>
          <w:szCs w:val="22"/>
        </w:rPr>
        <w:lastRenderedPageBreak/>
        <w:t xml:space="preserve">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1B49F9A6"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 zbytečného odkladu po obdržení příslušné žádosti Objednatele</w:t>
      </w:r>
      <w:r w:rsidR="003A2E35">
        <w:rPr>
          <w:rFonts w:ascii="Arial" w:hAnsi="Arial" w:cs="Arial"/>
          <w:szCs w:val="22"/>
        </w:rPr>
        <w:t xml:space="preserve"> č. 1</w:t>
      </w:r>
      <w:r w:rsidRPr="00C62699">
        <w:rPr>
          <w:rFonts w:ascii="Arial" w:hAnsi="Arial" w:cs="Arial"/>
          <w:szCs w:val="22"/>
        </w:rPr>
        <w:t xml:space="preserv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CD703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nebo hrozících sporů či řízení týkajících se Díla nebo </w:t>
      </w:r>
      <w:r w:rsidRPr="00C62699">
        <w:rPr>
          <w:rFonts w:ascii="Arial" w:hAnsi="Arial" w:cs="Arial"/>
        </w:rPr>
        <w:lastRenderedPageBreak/>
        <w:t>jakékoliv jeho části, a nemá k němu práva žádná jiná osoba než osoba uvedená v této Smlouvě;</w:t>
      </w:r>
    </w:p>
    <w:p w14:paraId="5D6EA0CF" w14:textId="5763CD82" w:rsidR="00237BE0" w:rsidRPr="00C62699" w:rsidRDefault="00237BE0" w:rsidP="00CD703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CD703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D703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CD703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D703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D703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w:t>
      </w:r>
      <w:r w:rsidRPr="00ED6435">
        <w:rPr>
          <w:rFonts w:ascii="Arial" w:hAnsi="Arial" w:cs="Arial"/>
          <w:szCs w:val="22"/>
        </w:rPr>
        <w:lastRenderedPageBreak/>
        <w:t>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CD7034">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D7034">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CD7034">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D7034">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D7034">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3880161"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011A7C">
        <w:rPr>
          <w:rFonts w:ascii="Arial" w:hAnsi="Arial" w:cs="Arial"/>
          <w:szCs w:val="22"/>
        </w:rPr>
        <w:t xml:space="preserve">Smlouvy, a to ode dne provedení </w:t>
      </w:r>
      <w:r w:rsidR="00375D9D" w:rsidRPr="00011A7C">
        <w:rPr>
          <w:rFonts w:ascii="Arial" w:hAnsi="Arial" w:cs="Arial"/>
          <w:szCs w:val="22"/>
        </w:rPr>
        <w:t xml:space="preserve">Díla, </w:t>
      </w:r>
      <w:r w:rsidR="00073A55" w:rsidRPr="00011A7C">
        <w:rPr>
          <w:rFonts w:ascii="Arial" w:hAnsi="Arial" w:cs="Arial"/>
          <w:szCs w:val="22"/>
        </w:rPr>
        <w:t>resp.</w:t>
      </w:r>
      <w:r w:rsidR="00725CEC" w:rsidRPr="00011A7C">
        <w:rPr>
          <w:rFonts w:ascii="Arial" w:hAnsi="Arial" w:cs="Arial"/>
          <w:szCs w:val="22"/>
        </w:rPr>
        <w:t xml:space="preserve"> jeho části</w:t>
      </w:r>
      <w:r w:rsidR="00073A55" w:rsidRPr="00011A7C">
        <w:rPr>
          <w:rFonts w:ascii="Arial" w:hAnsi="Arial" w:cs="Arial"/>
          <w:szCs w:val="22"/>
        </w:rPr>
        <w:t xml:space="preserve">, </w:t>
      </w:r>
      <w:r w:rsidR="00B601B8" w:rsidRPr="00011A7C">
        <w:rPr>
          <w:rFonts w:ascii="Arial" w:hAnsi="Arial" w:cs="Arial"/>
          <w:szCs w:val="22"/>
        </w:rPr>
        <w:t>vždy však až do</w:t>
      </w:r>
      <w:r w:rsidR="004667C6" w:rsidRPr="00011A7C">
        <w:rPr>
          <w:rFonts w:ascii="Arial" w:hAnsi="Arial" w:cs="Arial"/>
          <w:szCs w:val="22"/>
        </w:rPr>
        <w:t xml:space="preserve"> uplynutí 60 + </w:t>
      </w:r>
      <w:r w:rsidR="00011A7C" w:rsidRPr="00011A7C">
        <w:rPr>
          <w:rFonts w:ascii="Arial" w:hAnsi="Arial" w:cs="Arial"/>
          <w:szCs w:val="22"/>
        </w:rPr>
        <w:t>36</w:t>
      </w:r>
      <w:r w:rsidR="004667C6" w:rsidRPr="00011A7C">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00338D">
        <w:rPr>
          <w:rFonts w:ascii="Arial" w:hAnsi="Arial" w:cs="Arial"/>
          <w:szCs w:val="22"/>
        </w:rPr>
        <w:t xml:space="preserve"> č. 1</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55F733F3"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w:t>
      </w:r>
      <w:r w:rsidR="0000338D">
        <w:rPr>
          <w:rFonts w:ascii="Arial" w:hAnsi="Arial" w:cs="Arial"/>
          <w:szCs w:val="22"/>
        </w:rPr>
        <w:t xml:space="preserve"> č. 1</w:t>
      </w:r>
      <w:r w:rsidRPr="00104733">
        <w:rPr>
          <w:rFonts w:ascii="Arial" w:hAnsi="Arial" w:cs="Arial"/>
          <w:szCs w:val="22"/>
        </w:rPr>
        <w:t xml:space="preserve">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 okamžiku, kdy Objednatel</w:t>
      </w:r>
      <w:r w:rsidR="0000338D">
        <w:rPr>
          <w:rFonts w:ascii="Arial" w:hAnsi="Arial" w:cs="Arial"/>
          <w:szCs w:val="22"/>
        </w:rPr>
        <w:t xml:space="preserve"> č. 1</w:t>
      </w:r>
      <w:r w:rsidRPr="00104733">
        <w:rPr>
          <w:rFonts w:ascii="Arial" w:hAnsi="Arial" w:cs="Arial"/>
          <w:szCs w:val="22"/>
        </w:rPr>
        <w:t xml:space="preserve">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w:t>
      </w:r>
      <w:r w:rsidR="0000338D">
        <w:rPr>
          <w:rFonts w:ascii="Arial" w:hAnsi="Arial" w:cs="Arial"/>
          <w:szCs w:val="22"/>
        </w:rPr>
        <w:t xml:space="preserve"> č. 1</w:t>
      </w:r>
      <w:r w:rsidR="00426469" w:rsidRPr="00104733">
        <w:rPr>
          <w:rFonts w:ascii="Arial" w:hAnsi="Arial" w:cs="Arial"/>
          <w:szCs w:val="22"/>
        </w:rPr>
        <w:t xml:space="preserve">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A8BE5C1"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adami, má Objednatel</w:t>
      </w:r>
      <w:r w:rsidR="0000338D">
        <w:rPr>
          <w:rFonts w:ascii="Arial" w:hAnsi="Arial" w:cs="Arial"/>
          <w:szCs w:val="22"/>
        </w:rPr>
        <w:t xml:space="preserve"> č. 1</w:t>
      </w:r>
      <w:r w:rsidRPr="00C62699">
        <w:rPr>
          <w:rFonts w:ascii="Arial" w:hAnsi="Arial" w:cs="Arial"/>
          <w:szCs w:val="22"/>
        </w:rPr>
        <w:t xml:space="preserve">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r w:rsidR="0000338D">
        <w:rPr>
          <w:rFonts w:ascii="Arial" w:hAnsi="Arial" w:cs="Arial"/>
          <w:szCs w:val="22"/>
        </w:rPr>
        <w:t xml:space="preserve"> č. 1</w:t>
      </w:r>
      <w:r w:rsidRPr="00C62699">
        <w:rPr>
          <w:rFonts w:ascii="Arial" w:hAnsi="Arial" w:cs="Arial"/>
          <w:szCs w:val="22"/>
        </w:rPr>
        <w:t>.</w:t>
      </w:r>
      <w:bookmarkEnd w:id="143"/>
      <w:bookmarkEnd w:id="144"/>
      <w:bookmarkEnd w:id="145"/>
      <w:bookmarkEnd w:id="146"/>
    </w:p>
    <w:p w14:paraId="51573047" w14:textId="27FAAE5D"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w:t>
      </w:r>
      <w:r w:rsidR="0000338D">
        <w:rPr>
          <w:rFonts w:ascii="Arial" w:hAnsi="Arial" w:cs="Arial"/>
          <w:szCs w:val="22"/>
        </w:rPr>
        <w:t xml:space="preserve"> č. 1</w:t>
      </w:r>
      <w:r w:rsidRPr="00C62699">
        <w:rPr>
          <w:rFonts w:ascii="Arial" w:hAnsi="Arial" w:cs="Arial"/>
          <w:szCs w:val="22"/>
        </w:rPr>
        <w:t xml:space="preserve"> právo:</w:t>
      </w:r>
    </w:p>
    <w:p w14:paraId="18E3F3A1" w14:textId="3A985E27" w:rsidR="000967C9" w:rsidRPr="00C62699" w:rsidRDefault="000967C9" w:rsidP="00CD7034">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D7034">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CD7034">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CD703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D7034">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CD7034">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CD7034">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CD7034">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D703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D703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D703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3263B850" w14:textId="4C2FCA00" w:rsidR="0000338D" w:rsidRPr="00ED6435" w:rsidRDefault="0000338D" w:rsidP="00DB56FF">
      <w:pPr>
        <w:pStyle w:val="Level2"/>
        <w:spacing w:before="120" w:after="120" w:line="240" w:lineRule="auto"/>
        <w:ind w:left="567" w:hanging="567"/>
        <w:jc w:val="both"/>
        <w:rPr>
          <w:rFonts w:ascii="Arial" w:hAnsi="Arial" w:cs="Arial"/>
          <w:szCs w:val="22"/>
        </w:rPr>
      </w:pPr>
      <w:r>
        <w:rPr>
          <w:rFonts w:ascii="Arial" w:hAnsi="Arial" w:cs="Arial"/>
          <w:szCs w:val="22"/>
        </w:rPr>
        <w:t xml:space="preserve">Veškeré smluvní pokuty a sankce dle této Smlouvy uhradí Zhotovitel takto: </w:t>
      </w:r>
      <w:r w:rsidR="00EA42DA" w:rsidRPr="00EA42DA">
        <w:rPr>
          <w:rFonts w:ascii="Arial" w:hAnsi="Arial" w:cs="Arial"/>
          <w:b/>
          <w:bCs/>
          <w:szCs w:val="22"/>
        </w:rPr>
        <w:t>7</w:t>
      </w:r>
      <w:r w:rsidR="00F225EB">
        <w:rPr>
          <w:rFonts w:ascii="Arial" w:hAnsi="Arial" w:cs="Arial"/>
          <w:b/>
          <w:bCs/>
          <w:szCs w:val="22"/>
        </w:rPr>
        <w:t>2</w:t>
      </w:r>
      <w:r w:rsidR="00EA42DA" w:rsidRPr="00EA42DA">
        <w:rPr>
          <w:rFonts w:ascii="Arial" w:hAnsi="Arial" w:cs="Arial"/>
          <w:b/>
          <w:bCs/>
          <w:szCs w:val="22"/>
        </w:rPr>
        <w:t xml:space="preserve"> %</w:t>
      </w:r>
      <w:r w:rsidR="00EA42DA">
        <w:rPr>
          <w:rFonts w:ascii="Arial" w:hAnsi="Arial" w:cs="Arial"/>
          <w:szCs w:val="22"/>
        </w:rPr>
        <w:t xml:space="preserve"> z celkové výše smluvní pokuty Objednateli č. 1 a </w:t>
      </w:r>
      <w:r w:rsidR="00EA42DA" w:rsidRPr="00EA42DA">
        <w:rPr>
          <w:rFonts w:ascii="Arial" w:hAnsi="Arial" w:cs="Arial"/>
          <w:b/>
          <w:bCs/>
          <w:szCs w:val="22"/>
        </w:rPr>
        <w:t>2</w:t>
      </w:r>
      <w:r w:rsidR="00F225EB">
        <w:rPr>
          <w:rFonts w:ascii="Arial" w:hAnsi="Arial" w:cs="Arial"/>
          <w:b/>
          <w:bCs/>
          <w:szCs w:val="22"/>
        </w:rPr>
        <w:t>8</w:t>
      </w:r>
      <w:r w:rsidR="00EA42DA" w:rsidRPr="00EA42DA">
        <w:rPr>
          <w:rFonts w:ascii="Arial" w:hAnsi="Arial" w:cs="Arial"/>
          <w:b/>
          <w:bCs/>
          <w:szCs w:val="22"/>
        </w:rPr>
        <w:t xml:space="preserve"> %</w:t>
      </w:r>
      <w:r w:rsidR="00EA42DA">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6EDDC43"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 xml:space="preserve">žádná ze Smluvních stran a </w:t>
      </w:r>
      <w:r w:rsidRPr="00E81EB4">
        <w:rPr>
          <w:rFonts w:ascii="Arial" w:hAnsi="Arial" w:cs="Arial"/>
        </w:rPr>
        <w:lastRenderedPageBreak/>
        <w:t>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1C10F6">
        <w:rPr>
          <w:rFonts w:ascii="Arial" w:hAnsi="Arial" w:cs="Arial"/>
        </w:rPr>
        <w:t>,</w:t>
      </w:r>
      <w:r w:rsidR="00985978" w:rsidRPr="00E81EB4">
        <w:rPr>
          <w:rFonts w:ascii="Arial" w:hAnsi="Arial" w:cs="Arial"/>
        </w:rPr>
        <w:t xml:space="preserve"> </w:t>
      </w:r>
      <w:r w:rsidR="00084BA4">
        <w:rPr>
          <w:rFonts w:ascii="Arial" w:hAnsi="Arial" w:cs="Arial"/>
        </w:rPr>
        <w:t xml:space="preserve">čl. </w:t>
      </w:r>
      <w:r w:rsidR="00A95F62" w:rsidRPr="00E81EB4">
        <w:rPr>
          <w:rFonts w:ascii="Arial" w:hAnsi="Arial" w:cs="Arial"/>
        </w:rPr>
        <w:t>6.2.1 (</w:t>
      </w:r>
      <w:r w:rsidR="00A95F62" w:rsidRPr="00E81EB4">
        <w:rPr>
          <w:rFonts w:ascii="Arial" w:hAnsi="Arial" w:cs="Arial"/>
          <w:i/>
          <w:iCs/>
          <w:szCs w:val="22"/>
        </w:rPr>
        <w:t>Revize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CD7034">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CD7034">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CD7034">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CD7034">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CD7034">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CD7034">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2F3270F8" w:rsidR="00680EB3" w:rsidRPr="00175281" w:rsidRDefault="00680EB3" w:rsidP="00CD7034">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w:t>
      </w:r>
      <w:r w:rsidR="00EA42DA">
        <w:rPr>
          <w:rFonts w:ascii="Arial" w:hAnsi="Arial" w:cs="Arial"/>
        </w:rPr>
        <w:t xml:space="preserve"> č. 1</w:t>
      </w:r>
      <w:r w:rsidRPr="00175281">
        <w:rPr>
          <w:rFonts w:ascii="Arial" w:hAnsi="Arial" w:cs="Arial"/>
        </w:rPr>
        <w:t xml:space="preserve">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w:t>
      </w:r>
      <w:r w:rsidRPr="00C62699">
        <w:rPr>
          <w:rFonts w:ascii="Arial" w:hAnsi="Arial" w:cs="Arial"/>
          <w:szCs w:val="22"/>
        </w:rPr>
        <w:lastRenderedPageBreak/>
        <w:t>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CD7034">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19EB7980" w:rsidR="00836861" w:rsidRPr="009B4919" w:rsidRDefault="00836861" w:rsidP="00CD7034">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 smyslu čl. 10.6 a splnění dluhu Objednatele</w:t>
      </w:r>
      <w:r w:rsidR="00EA42DA">
        <w:rPr>
          <w:rFonts w:ascii="Arial" w:hAnsi="Arial" w:cs="Arial"/>
        </w:rPr>
        <w:t xml:space="preserve"> č. 1</w:t>
      </w:r>
      <w:r w:rsidRPr="00836861">
        <w:rPr>
          <w:rFonts w:ascii="Arial" w:hAnsi="Arial" w:cs="Arial"/>
        </w:rPr>
        <w:t xml:space="preserv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4B653FFF"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512095">
        <w:rPr>
          <w:rFonts w:ascii="Arial" w:hAnsi="Arial" w:cs="Arial"/>
          <w:szCs w:val="22"/>
        </w:rPr>
        <w:t>10</w:t>
      </w:r>
      <w:r w:rsidRPr="001D7911">
        <w:rPr>
          <w:rFonts w:ascii="Arial" w:hAnsi="Arial" w:cs="Arial"/>
          <w:szCs w:val="22"/>
        </w:rPr>
        <w:t xml:space="preserve">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CD7034">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CD703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CD703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CD703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CD703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3362F516" w:rsidR="000838D5" w:rsidRPr="00AE08C8" w:rsidRDefault="000838D5" w:rsidP="00CD703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w:t>
      </w:r>
      <w:r w:rsidR="00EA42DA">
        <w:rPr>
          <w:rFonts w:ascii="Arial" w:hAnsi="Arial" w:cs="Arial"/>
        </w:rPr>
        <w:t xml:space="preserve"> č. 1</w:t>
      </w:r>
      <w:r w:rsidRPr="00AE08C8">
        <w:rPr>
          <w:rFonts w:ascii="Arial" w:hAnsi="Arial" w:cs="Arial"/>
        </w:rPr>
        <w:t xml:space="preserve">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CD703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CD703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CD703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CD703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lastRenderedPageBreak/>
        <w:t xml:space="preserve">Uplatnění vyhrazené změny dodavatele: </w:t>
      </w:r>
    </w:p>
    <w:p w14:paraId="28CDD72F" w14:textId="6A88055A" w:rsidR="00F55EF3" w:rsidRPr="00D328BE" w:rsidRDefault="00F55EF3" w:rsidP="00CD7034">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D353F74"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w:t>
      </w:r>
      <w:r w:rsidR="00411F3C">
        <w:rPr>
          <w:rFonts w:ascii="Arial" w:hAnsi="Arial" w:cs="Arial"/>
        </w:rPr>
        <w:t xml:space="preserve"> č. 1</w:t>
      </w:r>
      <w:r w:rsidRPr="00AE3E1B">
        <w:rPr>
          <w:rFonts w:ascii="Arial" w:hAnsi="Arial" w:cs="Arial"/>
        </w:rPr>
        <w:t xml:space="preserve">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w:t>
      </w:r>
      <w:r w:rsidR="00411F3C">
        <w:rPr>
          <w:rFonts w:ascii="Arial" w:hAnsi="Arial" w:cs="Arial"/>
        </w:rPr>
        <w:t xml:space="preserve"> č. 1</w:t>
      </w:r>
      <w:r w:rsidRPr="00AE3E1B">
        <w:rPr>
          <w:rFonts w:ascii="Arial" w:hAnsi="Arial" w:cs="Arial"/>
        </w:rPr>
        <w:t xml:space="preserve"> nebude provádět nové hodnocení nabídek, ale bude vycházet z pořadí nabídek, které bylo provedeno v zadávacím řízení. Objednatel</w:t>
      </w:r>
      <w:r w:rsidR="00411F3C">
        <w:rPr>
          <w:rFonts w:ascii="Arial" w:hAnsi="Arial" w:cs="Arial"/>
        </w:rPr>
        <w:t xml:space="preserve"> č. 1</w:t>
      </w:r>
      <w:r w:rsidRPr="00AE3E1B">
        <w:rPr>
          <w:rFonts w:ascii="Arial" w:hAnsi="Arial" w:cs="Arial"/>
        </w:rPr>
        <w:t xml:space="preserve">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w:t>
      </w:r>
      <w:r w:rsidR="00411F3C">
        <w:rPr>
          <w:rFonts w:ascii="Arial" w:hAnsi="Arial" w:cs="Arial"/>
        </w:rPr>
        <w:t xml:space="preserve"> č. 1</w:t>
      </w:r>
      <w:r w:rsidRPr="00AE3E1B">
        <w:rPr>
          <w:rFonts w:ascii="Arial" w:hAnsi="Arial" w:cs="Arial"/>
        </w:rPr>
        <w:t xml:space="preserve">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D7034">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CD7034">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D7034">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D7034">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CD703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CD703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CD703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CD703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CD703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16CBDD30" w:rsidR="0021275B" w:rsidRPr="00C62699" w:rsidRDefault="0021275B" w:rsidP="00CD703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w:t>
      </w:r>
      <w:r w:rsidR="00411F3C">
        <w:rPr>
          <w:rFonts w:ascii="Arial" w:hAnsi="Arial" w:cs="Arial"/>
        </w:rPr>
        <w:t xml:space="preserve"> č. 1</w:t>
      </w:r>
      <w:r w:rsidRPr="007D7C33">
        <w:rPr>
          <w:rFonts w:ascii="Arial" w:hAnsi="Arial" w:cs="Arial"/>
        </w:rPr>
        <w:t xml:space="preserve"> toto</w:t>
      </w:r>
      <w:r w:rsidRPr="5784E4A4">
        <w:rPr>
          <w:rFonts w:ascii="Arial" w:hAnsi="Arial" w:cs="Arial"/>
        </w:rPr>
        <w:t xml:space="preserve"> své porušení nenapraví;</w:t>
      </w:r>
    </w:p>
    <w:p w14:paraId="5E70725A" w14:textId="77777777" w:rsidR="004C4899" w:rsidRPr="00ED6435" w:rsidRDefault="004C4899"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2913B8E4" w:rsidR="001A668F" w:rsidRPr="00ED6435" w:rsidRDefault="001A668F"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r w:rsidR="00411F3C">
        <w:rPr>
          <w:rFonts w:ascii="Arial" w:hAnsi="Arial" w:cs="Arial"/>
        </w:rPr>
        <w:t xml:space="preserve"> č. 1</w:t>
      </w:r>
      <w:r w:rsidRPr="5784E4A4">
        <w:rPr>
          <w:rFonts w:ascii="Arial" w:hAnsi="Arial" w:cs="Arial"/>
        </w:rPr>
        <w:t>;</w:t>
      </w:r>
    </w:p>
    <w:p w14:paraId="1756FD83" w14:textId="3364CB7A" w:rsidR="0021275B" w:rsidRPr="00ED6435" w:rsidRDefault="0021275B" w:rsidP="00CD7034">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D703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CD7034">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D7034">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CD7034">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52B6A372" w:rsidR="00E2147A" w:rsidRPr="00ED6435" w:rsidRDefault="003044F0" w:rsidP="00CD7034">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w:t>
      </w:r>
      <w:r w:rsidR="00581B5B">
        <w:rPr>
          <w:rFonts w:ascii="Arial" w:hAnsi="Arial" w:cs="Arial"/>
        </w:rPr>
        <w:t xml:space="preserve"> č. 1</w:t>
      </w:r>
      <w:r w:rsidR="00E2147A" w:rsidRPr="00ED6435">
        <w:rPr>
          <w:rFonts w:ascii="Arial" w:hAnsi="Arial" w:cs="Arial"/>
        </w:rPr>
        <w:t xml:space="preserve"> navrhne tři (3) znalce ze seznamu znalců a Zhotovitel z tohoto seznamu vybere jednoho (1) z nich. Nevybere-li Zhotovitel osobu znalce dle předchozí věty do deseti (10) dnů od doručení písemného návrhu osob tří (3) znalců ze strany Objednatele</w:t>
      </w:r>
      <w:r w:rsidR="00581B5B">
        <w:rPr>
          <w:rFonts w:ascii="Arial" w:hAnsi="Arial" w:cs="Arial"/>
        </w:rPr>
        <w:t xml:space="preserve"> č. 1</w:t>
      </w:r>
      <w:r w:rsidR="00E2147A" w:rsidRPr="00ED6435">
        <w:rPr>
          <w:rFonts w:ascii="Arial" w:hAnsi="Arial" w:cs="Arial"/>
        </w:rPr>
        <w:t>, určí osobu znalce Objednatel</w:t>
      </w:r>
      <w:r w:rsidR="00581B5B">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w:t>
      </w:r>
      <w:r w:rsidRPr="00ED6435">
        <w:rPr>
          <w:rFonts w:ascii="Arial" w:hAnsi="Arial" w:cs="Arial"/>
          <w:szCs w:val="22"/>
        </w:rPr>
        <w:lastRenderedPageBreak/>
        <w:t xml:space="preserve">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79419419"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r w:rsidR="00581B5B">
        <w:rPr>
          <w:rFonts w:ascii="Arial" w:hAnsi="Arial" w:cs="Arial"/>
          <w:szCs w:val="22"/>
        </w:rPr>
        <w:t xml:space="preserve"> č. 1</w:t>
      </w:r>
      <w:r w:rsidRPr="007D7C33">
        <w:rPr>
          <w:rFonts w:ascii="Arial" w:hAnsi="Arial" w:cs="Arial"/>
          <w:szCs w:val="22"/>
        </w:rPr>
        <w:t>.</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087F7A33"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581B5B">
        <w:rPr>
          <w:rFonts w:ascii="Arial" w:hAnsi="Arial" w:cs="Arial"/>
        </w:rPr>
        <w:t xml:space="preserve"> č. 1</w:t>
      </w:r>
      <w:r w:rsidRPr="5784E4A4">
        <w:rPr>
          <w:rFonts w:ascii="Arial" w:hAnsi="Arial" w:cs="Arial"/>
        </w:rPr>
        <w:t>.</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123056" w:rsidRDefault="00321220" w:rsidP="00CD7034">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2E1BC4F" w14:textId="77777777" w:rsidR="00123056" w:rsidRDefault="00123056" w:rsidP="00123056">
      <w:pPr>
        <w:pStyle w:val="Claneka"/>
        <w:keepLines w:val="0"/>
        <w:widowControl/>
        <w:spacing w:before="120" w:after="120" w:line="240" w:lineRule="auto"/>
        <w:ind w:left="567"/>
        <w:jc w:val="both"/>
        <w:rPr>
          <w:rFonts w:ascii="Arial" w:hAnsi="Arial" w:cs="Arial"/>
          <w:iCs/>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266847">
      <w:pPr>
        <w:spacing w:before="120" w:after="120" w:line="240" w:lineRule="auto"/>
        <w:jc w:val="both"/>
        <w:rPr>
          <w:rFonts w:ascii="Arial" w:hAnsi="Arial" w:cs="Arial"/>
          <w:b/>
        </w:rPr>
      </w:pPr>
    </w:p>
    <w:p w14:paraId="6167A9DC" w14:textId="77777777" w:rsidR="00B66293" w:rsidRDefault="00B66293" w:rsidP="00266847">
      <w:pPr>
        <w:spacing w:before="120" w:after="120" w:line="240" w:lineRule="auto"/>
        <w:jc w:val="both"/>
        <w:rPr>
          <w:rFonts w:ascii="Arial" w:hAnsi="Arial" w:cs="Arial"/>
          <w:b/>
        </w:rPr>
      </w:pPr>
    </w:p>
    <w:p w14:paraId="7A2A80A2" w14:textId="77777777" w:rsidR="00B66293" w:rsidRPr="00A137DC" w:rsidRDefault="00B66293" w:rsidP="00B66293">
      <w:pPr>
        <w:tabs>
          <w:tab w:val="left" w:pos="567"/>
          <w:tab w:val="left" w:pos="5670"/>
        </w:tabs>
        <w:spacing w:after="0" w:line="240" w:lineRule="auto"/>
        <w:rPr>
          <w:rFonts w:ascii="Arial" w:hAnsi="Arial" w:cs="Arial"/>
          <w:bCs/>
        </w:rPr>
      </w:pPr>
      <w:r w:rsidRPr="00B07DC4">
        <w:rPr>
          <w:rFonts w:ascii="Arial" w:hAnsi="Arial" w:cs="Arial"/>
          <w:bCs/>
        </w:rPr>
        <w:t>Za objednatele č. 1:</w:t>
      </w:r>
      <w:r>
        <w:rPr>
          <w:rFonts w:ascii="Arial" w:hAnsi="Arial" w:cs="Arial"/>
          <w:bCs/>
        </w:rPr>
        <w:tab/>
        <w:t>Za zhotovitele:</w:t>
      </w:r>
    </w:p>
    <w:p w14:paraId="61A46102" w14:textId="77777777" w:rsidR="00B66293" w:rsidRPr="00ED6435" w:rsidRDefault="00B66293" w:rsidP="00266847">
      <w:pPr>
        <w:spacing w:before="120" w:after="120" w:line="240" w:lineRule="auto"/>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011A7C" w14:paraId="2B88B697" w14:textId="77777777" w:rsidTr="00272031">
        <w:tc>
          <w:tcPr>
            <w:tcW w:w="4871" w:type="dxa"/>
          </w:tcPr>
          <w:p w14:paraId="00AD734F" w14:textId="77777777" w:rsidR="00011A7C" w:rsidRDefault="00011A7C" w:rsidP="00272031">
            <w:pPr>
              <w:spacing w:after="0" w:line="240" w:lineRule="auto"/>
              <w:jc w:val="both"/>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w:t>
            </w:r>
          </w:p>
          <w:p w14:paraId="192D3C59" w14:textId="77777777" w:rsidR="00011A7C" w:rsidRDefault="00011A7C" w:rsidP="00272031">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7770E0F8" w14:textId="7AEDDCD8" w:rsidR="00011A7C" w:rsidRDefault="00011A7C" w:rsidP="00272031">
            <w:pPr>
              <w:spacing w:after="0" w:line="240" w:lineRule="auto"/>
              <w:jc w:val="both"/>
              <w:rPr>
                <w:rFonts w:ascii="Arial" w:hAnsi="Arial" w:cs="Arial"/>
                <w:b/>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r w:rsidR="00227148">
              <w:rPr>
                <w:rFonts w:ascii="Arial" w:eastAsia="Times New Roman" w:hAnsi="Arial" w:cs="Arial"/>
                <w:bCs/>
                <w:i/>
                <w:iCs/>
              </w:rPr>
              <w:t xml:space="preserve"> 20.11.2025</w:t>
            </w:r>
          </w:p>
        </w:tc>
        <w:tc>
          <w:tcPr>
            <w:tcW w:w="4872" w:type="dxa"/>
          </w:tcPr>
          <w:p w14:paraId="4073901A" w14:textId="77777777" w:rsidR="00011A7C" w:rsidRDefault="00011A7C" w:rsidP="00272031">
            <w:pPr>
              <w:spacing w:after="0" w:line="240" w:lineRule="auto"/>
              <w:jc w:val="both"/>
              <w:rPr>
                <w:rFonts w:ascii="Arial" w:eastAsia="Times New Roman" w:hAnsi="Arial" w:cs="Arial"/>
                <w:b/>
              </w:rPr>
            </w:pPr>
            <w:r>
              <w:rPr>
                <w:rFonts w:ascii="Arial" w:eastAsia="Times New Roman" w:hAnsi="Arial" w:cs="Arial"/>
                <w:b/>
              </w:rPr>
              <w:t>GEOVAP, spol. s r.o.</w:t>
            </w:r>
          </w:p>
          <w:p w14:paraId="2C6C1D5F" w14:textId="77777777" w:rsidR="00011A7C" w:rsidRDefault="00011A7C" w:rsidP="00272031">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4AAF9CE1" w14:textId="5042740D" w:rsidR="00011A7C" w:rsidRDefault="00011A7C" w:rsidP="00272031">
            <w:pPr>
              <w:spacing w:after="0" w:line="240" w:lineRule="auto"/>
              <w:jc w:val="both"/>
              <w:rPr>
                <w:rFonts w:ascii="Arial" w:eastAsia="Times New Roman" w:hAnsi="Arial" w:cs="Arial"/>
                <w:bCs/>
                <w:i/>
                <w:iCs/>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r w:rsidR="008F3EAC">
              <w:rPr>
                <w:rFonts w:ascii="Arial" w:eastAsia="Times New Roman" w:hAnsi="Arial" w:cs="Arial"/>
                <w:bCs/>
                <w:i/>
                <w:iCs/>
              </w:rPr>
              <w:t xml:space="preserve"> 5.11.</w:t>
            </w:r>
            <w:r w:rsidR="00227148">
              <w:rPr>
                <w:rFonts w:ascii="Arial" w:eastAsia="Times New Roman" w:hAnsi="Arial" w:cs="Arial"/>
                <w:bCs/>
                <w:i/>
                <w:iCs/>
              </w:rPr>
              <w:t>2025</w:t>
            </w:r>
          </w:p>
          <w:p w14:paraId="4E2235A2" w14:textId="77777777" w:rsidR="00011A7C" w:rsidRDefault="00011A7C" w:rsidP="00272031">
            <w:pPr>
              <w:spacing w:after="0" w:line="240" w:lineRule="auto"/>
              <w:jc w:val="both"/>
              <w:rPr>
                <w:rFonts w:ascii="Arial" w:hAnsi="Arial" w:cs="Arial"/>
                <w:bCs/>
                <w:i/>
                <w:iCs/>
              </w:rPr>
            </w:pPr>
          </w:p>
          <w:p w14:paraId="11707626" w14:textId="77777777" w:rsidR="00011A7C" w:rsidRDefault="00011A7C" w:rsidP="00272031">
            <w:pPr>
              <w:spacing w:after="0" w:line="240" w:lineRule="auto"/>
              <w:jc w:val="both"/>
              <w:rPr>
                <w:rFonts w:ascii="Arial" w:hAnsi="Arial" w:cs="Arial"/>
                <w:bCs/>
                <w:i/>
                <w:iCs/>
              </w:rPr>
            </w:pPr>
          </w:p>
          <w:p w14:paraId="227151AB" w14:textId="77777777" w:rsidR="00011A7C" w:rsidRDefault="00011A7C" w:rsidP="00272031">
            <w:pPr>
              <w:spacing w:after="0" w:line="240" w:lineRule="auto"/>
              <w:jc w:val="both"/>
              <w:rPr>
                <w:rFonts w:ascii="Arial" w:hAnsi="Arial" w:cs="Arial"/>
                <w:bCs/>
                <w:i/>
                <w:iCs/>
              </w:rPr>
            </w:pPr>
          </w:p>
          <w:p w14:paraId="7056D9FF" w14:textId="77777777" w:rsidR="00011A7C" w:rsidRDefault="00011A7C" w:rsidP="00272031">
            <w:pPr>
              <w:spacing w:after="0" w:line="240" w:lineRule="auto"/>
              <w:jc w:val="both"/>
              <w:rPr>
                <w:rFonts w:ascii="Arial" w:hAnsi="Arial" w:cs="Arial"/>
                <w:bCs/>
                <w:i/>
                <w:iCs/>
              </w:rPr>
            </w:pPr>
          </w:p>
          <w:p w14:paraId="4EF5F369" w14:textId="77777777" w:rsidR="00011A7C" w:rsidRDefault="00011A7C" w:rsidP="00272031">
            <w:pPr>
              <w:spacing w:after="0" w:line="240" w:lineRule="auto"/>
              <w:jc w:val="both"/>
              <w:rPr>
                <w:rFonts w:ascii="Arial" w:hAnsi="Arial" w:cs="Arial"/>
                <w:bCs/>
                <w:i/>
                <w:iCs/>
              </w:rPr>
            </w:pPr>
          </w:p>
          <w:p w14:paraId="4C87F303" w14:textId="77777777" w:rsidR="00011A7C" w:rsidRDefault="00011A7C" w:rsidP="00272031">
            <w:pPr>
              <w:spacing w:after="0" w:line="240" w:lineRule="auto"/>
              <w:jc w:val="both"/>
              <w:rPr>
                <w:rFonts w:ascii="Arial" w:hAnsi="Arial" w:cs="Arial"/>
                <w:bCs/>
                <w:i/>
                <w:iCs/>
              </w:rPr>
            </w:pPr>
          </w:p>
          <w:p w14:paraId="16829B33" w14:textId="77777777" w:rsidR="00011A7C" w:rsidRDefault="00011A7C" w:rsidP="00272031">
            <w:pPr>
              <w:spacing w:after="0" w:line="240" w:lineRule="auto"/>
              <w:jc w:val="both"/>
              <w:rPr>
                <w:rFonts w:ascii="Arial" w:hAnsi="Arial" w:cs="Arial"/>
                <w:b/>
              </w:rPr>
            </w:pPr>
          </w:p>
        </w:tc>
      </w:tr>
      <w:tr w:rsidR="00011A7C" w14:paraId="7B9A194D" w14:textId="77777777" w:rsidTr="00272031">
        <w:trPr>
          <w:trHeight w:val="1134"/>
        </w:trPr>
        <w:tc>
          <w:tcPr>
            <w:tcW w:w="4871" w:type="dxa"/>
            <w:vAlign w:val="bottom"/>
          </w:tcPr>
          <w:p w14:paraId="36D18823" w14:textId="77777777" w:rsidR="00011A7C" w:rsidRDefault="00011A7C" w:rsidP="00272031">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lastRenderedPageBreak/>
              <w:t>„elektronicky podepsáno“</w:t>
            </w:r>
          </w:p>
          <w:p w14:paraId="1F6072EB" w14:textId="77777777" w:rsidR="00011A7C" w:rsidRPr="00ED6435" w:rsidRDefault="00011A7C" w:rsidP="0027203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522570CB" w14:textId="77777777" w:rsidR="00011A7C" w:rsidRPr="00ED6435" w:rsidRDefault="00011A7C" w:rsidP="0027203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Miroslav Kučera</w:t>
            </w:r>
          </w:p>
          <w:p w14:paraId="01650A45" w14:textId="77777777" w:rsidR="00011A7C" w:rsidRDefault="00011A7C" w:rsidP="00272031">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KPÚ pro Pardubický kraj</w:t>
            </w:r>
          </w:p>
        </w:tc>
        <w:tc>
          <w:tcPr>
            <w:tcW w:w="4872" w:type="dxa"/>
            <w:vAlign w:val="bottom"/>
          </w:tcPr>
          <w:p w14:paraId="1C47A979" w14:textId="77777777" w:rsidR="00011A7C" w:rsidRDefault="00011A7C" w:rsidP="00272031">
            <w:pPr>
              <w:tabs>
                <w:tab w:val="left" w:pos="567"/>
                <w:tab w:val="left" w:pos="5670"/>
              </w:tabs>
              <w:spacing w:after="0" w:line="240" w:lineRule="auto"/>
              <w:rPr>
                <w:rStyle w:val="cf01"/>
                <w:rFonts w:ascii="Arial" w:hAnsi="Arial" w:cs="Arial"/>
                <w:sz w:val="22"/>
                <w:szCs w:val="22"/>
              </w:rPr>
            </w:pPr>
          </w:p>
          <w:p w14:paraId="043D477A" w14:textId="77777777" w:rsidR="00011A7C" w:rsidRPr="00ED6435" w:rsidRDefault="00011A7C" w:rsidP="0027203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3DEBBAFF" w14:textId="77777777" w:rsidR="00011A7C" w:rsidRPr="00ED6435" w:rsidRDefault="00011A7C" w:rsidP="00272031">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w:t>
            </w:r>
            <w:r>
              <w:rPr>
                <w:rFonts w:eastAsia="Times New Roman"/>
                <w:bCs/>
              </w:rPr>
              <w:t>ng. Pavel Cimpl</w:t>
            </w:r>
          </w:p>
          <w:p w14:paraId="17719627" w14:textId="77777777" w:rsidR="00011A7C" w:rsidRDefault="00011A7C" w:rsidP="00272031">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jednatel</w:t>
            </w:r>
          </w:p>
        </w:tc>
      </w:tr>
    </w:tbl>
    <w:p w14:paraId="6C42CFB5" w14:textId="77777777" w:rsidR="00123056" w:rsidRDefault="00123056" w:rsidP="00266847">
      <w:pPr>
        <w:spacing w:before="120" w:after="120" w:line="240" w:lineRule="auto"/>
        <w:jc w:val="center"/>
        <w:rPr>
          <w:rFonts w:ascii="Arial" w:hAnsi="Arial" w:cs="Arial"/>
          <w:b/>
          <w:kern w:val="20"/>
          <w:u w:val="single"/>
        </w:rPr>
      </w:pPr>
    </w:p>
    <w:p w14:paraId="304D6245" w14:textId="77777777" w:rsidR="00123056" w:rsidRDefault="00123056" w:rsidP="00266847">
      <w:pPr>
        <w:spacing w:before="120" w:after="120" w:line="240" w:lineRule="auto"/>
        <w:jc w:val="center"/>
        <w:rPr>
          <w:rFonts w:ascii="Arial" w:hAnsi="Arial" w:cs="Arial"/>
          <w:b/>
          <w:kern w:val="20"/>
          <w:u w:val="single"/>
        </w:rPr>
      </w:pPr>
    </w:p>
    <w:p w14:paraId="103113F2" w14:textId="77777777" w:rsidR="00123056" w:rsidRDefault="00123056" w:rsidP="00266847">
      <w:pPr>
        <w:spacing w:before="120" w:after="120" w:line="240" w:lineRule="auto"/>
        <w:jc w:val="center"/>
        <w:rPr>
          <w:rFonts w:ascii="Arial" w:hAnsi="Arial" w:cs="Arial"/>
          <w:b/>
          <w:kern w:val="20"/>
          <w:u w:val="single"/>
        </w:rPr>
      </w:pPr>
    </w:p>
    <w:p w14:paraId="45D6F7A4" w14:textId="77777777" w:rsidR="00123056" w:rsidRPr="00B66293" w:rsidRDefault="00123056" w:rsidP="00123056">
      <w:pPr>
        <w:spacing w:before="240" w:line="240" w:lineRule="auto"/>
        <w:jc w:val="both"/>
        <w:rPr>
          <w:rFonts w:ascii="Arial" w:hAnsi="Arial" w:cs="Arial"/>
          <w:bCs/>
          <w:kern w:val="20"/>
        </w:rPr>
      </w:pPr>
      <w:r w:rsidRPr="00B66293">
        <w:rPr>
          <w:rFonts w:ascii="Arial" w:hAnsi="Arial" w:cs="Arial"/>
          <w:bCs/>
          <w:kern w:val="20"/>
        </w:rPr>
        <w:t>Za objednatele č. 2:</w:t>
      </w:r>
    </w:p>
    <w:p w14:paraId="62E7286A" w14:textId="77777777" w:rsidR="00123056" w:rsidRPr="00ED6435" w:rsidRDefault="00123056" w:rsidP="00123056">
      <w:pPr>
        <w:tabs>
          <w:tab w:val="left" w:pos="567"/>
          <w:tab w:val="left" w:pos="5670"/>
        </w:tabs>
        <w:spacing w:after="0" w:line="240" w:lineRule="auto"/>
        <w:rPr>
          <w:rFonts w:ascii="Arial" w:eastAsia="Times New Roman" w:hAnsi="Arial" w:cs="Arial"/>
          <w:b/>
          <w:lang w:eastAsia="cs-CZ"/>
        </w:rPr>
      </w:pPr>
      <w:r w:rsidRPr="00036641">
        <w:rPr>
          <w:rFonts w:ascii="Arial" w:eastAsia="Times New Roman" w:hAnsi="Arial" w:cs="Arial"/>
          <w:b/>
          <w:lang w:eastAsia="cs-CZ"/>
        </w:rPr>
        <w:t>Ředitelství silnic a dálnic</w:t>
      </w:r>
      <w:r>
        <w:rPr>
          <w:rFonts w:ascii="Arial" w:eastAsia="Times New Roman" w:hAnsi="Arial" w:cs="Arial"/>
          <w:b/>
          <w:lang w:eastAsia="cs-CZ"/>
        </w:rPr>
        <w:t xml:space="preserve"> s.p.</w:t>
      </w:r>
      <w:r w:rsidRPr="00036641">
        <w:rPr>
          <w:rFonts w:ascii="Arial" w:eastAsia="Times New Roman" w:hAnsi="Arial" w:cs="Arial"/>
          <w:b/>
          <w:lang w:eastAsia="cs-CZ"/>
        </w:rPr>
        <w:t>, Správa Pardubice</w:t>
      </w:r>
      <w:r w:rsidRPr="00ED6435">
        <w:rPr>
          <w:rFonts w:ascii="Arial" w:eastAsia="Times New Roman" w:hAnsi="Arial" w:cs="Arial"/>
          <w:b/>
          <w:lang w:eastAsia="cs-CZ"/>
        </w:rPr>
        <w:tab/>
      </w:r>
    </w:p>
    <w:p w14:paraId="5906628B" w14:textId="5414CAAA" w:rsidR="00123056" w:rsidRPr="00ED6435" w:rsidRDefault="00123056" w:rsidP="0012305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8C5C0D">
        <w:rPr>
          <w:rFonts w:ascii="Arial" w:eastAsia="Times New Roman" w:hAnsi="Arial" w:cs="Arial"/>
          <w:bCs/>
        </w:rPr>
        <w:t>Pardubice</w:t>
      </w:r>
      <w:r w:rsidRPr="00ED6435">
        <w:rPr>
          <w:rFonts w:ascii="Arial" w:eastAsia="Times New Roman" w:hAnsi="Arial" w:cs="Arial"/>
          <w:bCs/>
          <w:lang w:eastAsia="cs-CZ"/>
        </w:rPr>
        <w:tab/>
      </w:r>
    </w:p>
    <w:p w14:paraId="64FF47E2" w14:textId="5C84EE48" w:rsidR="00123056" w:rsidRPr="00ED6435" w:rsidRDefault="00123056" w:rsidP="0012305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Pr="00273C3E">
        <w:rPr>
          <w:rFonts w:ascii="Arial" w:eastAsia="Times New Roman" w:hAnsi="Arial" w:cs="Arial"/>
          <w:bCs/>
          <w:i/>
          <w:iCs/>
          <w:lang w:eastAsia="cs-CZ"/>
        </w:rPr>
        <w:t>dle elektronického podpisu</w:t>
      </w:r>
      <w:r w:rsidR="00227148">
        <w:rPr>
          <w:rFonts w:ascii="Arial" w:eastAsia="Times New Roman" w:hAnsi="Arial" w:cs="Arial"/>
          <w:bCs/>
          <w:i/>
          <w:iCs/>
          <w:lang w:eastAsia="cs-CZ"/>
        </w:rPr>
        <w:t xml:space="preserve"> 19.11.2025</w:t>
      </w:r>
      <w:r w:rsidRPr="00ED6435">
        <w:rPr>
          <w:rFonts w:ascii="Arial" w:eastAsia="Times New Roman" w:hAnsi="Arial" w:cs="Arial"/>
          <w:bCs/>
          <w:lang w:eastAsia="cs-CZ"/>
        </w:rPr>
        <w:tab/>
      </w:r>
    </w:p>
    <w:p w14:paraId="30759DB1" w14:textId="77777777" w:rsidR="00123056" w:rsidRPr="00ED6435" w:rsidRDefault="00123056" w:rsidP="00123056">
      <w:pPr>
        <w:tabs>
          <w:tab w:val="left" w:pos="567"/>
          <w:tab w:val="left" w:pos="5670"/>
        </w:tabs>
        <w:spacing w:after="0" w:line="240" w:lineRule="auto"/>
        <w:rPr>
          <w:rFonts w:ascii="Arial" w:eastAsia="Times New Roman" w:hAnsi="Arial" w:cs="Arial"/>
          <w:bCs/>
          <w:lang w:eastAsia="cs-CZ"/>
        </w:rPr>
      </w:pPr>
    </w:p>
    <w:p w14:paraId="2B2F5B0E" w14:textId="77777777" w:rsidR="00123056" w:rsidRPr="00ED6435" w:rsidRDefault="00123056" w:rsidP="00123056">
      <w:pPr>
        <w:tabs>
          <w:tab w:val="left" w:pos="567"/>
          <w:tab w:val="left" w:pos="5670"/>
        </w:tabs>
        <w:spacing w:after="0" w:line="240" w:lineRule="auto"/>
        <w:rPr>
          <w:rFonts w:ascii="Arial" w:eastAsia="Times New Roman" w:hAnsi="Arial" w:cs="Arial"/>
          <w:bCs/>
          <w:lang w:eastAsia="cs-CZ"/>
        </w:rPr>
      </w:pPr>
    </w:p>
    <w:p w14:paraId="52C4F410" w14:textId="77777777" w:rsidR="00123056" w:rsidRPr="00ED6435" w:rsidRDefault="00123056" w:rsidP="00123056">
      <w:pPr>
        <w:tabs>
          <w:tab w:val="left" w:pos="567"/>
          <w:tab w:val="left" w:pos="5670"/>
        </w:tabs>
        <w:spacing w:after="0" w:line="240" w:lineRule="auto"/>
        <w:rPr>
          <w:rFonts w:ascii="Arial" w:eastAsia="Times New Roman" w:hAnsi="Arial" w:cs="Arial"/>
          <w:bCs/>
          <w:lang w:eastAsia="cs-CZ"/>
        </w:rPr>
      </w:pPr>
    </w:p>
    <w:p w14:paraId="68D3EAB1" w14:textId="77777777" w:rsidR="00123056" w:rsidRPr="00ED6435" w:rsidRDefault="00123056" w:rsidP="00123056">
      <w:pPr>
        <w:tabs>
          <w:tab w:val="left" w:pos="567"/>
          <w:tab w:val="left" w:pos="5670"/>
        </w:tabs>
        <w:spacing w:after="0" w:line="240" w:lineRule="auto"/>
        <w:rPr>
          <w:rFonts w:ascii="Arial" w:eastAsia="Times New Roman" w:hAnsi="Arial" w:cs="Arial"/>
          <w:bCs/>
          <w:lang w:eastAsia="cs-CZ"/>
        </w:rPr>
      </w:pPr>
    </w:p>
    <w:p w14:paraId="24DF832F" w14:textId="3BE9C2DC" w:rsidR="00123056" w:rsidRPr="00ED6435" w:rsidRDefault="00123056" w:rsidP="0012305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24DEE0B7" w14:textId="77777777" w:rsidR="00123056" w:rsidRDefault="00123056" w:rsidP="0012305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Bohumil Vebr</w:t>
      </w:r>
    </w:p>
    <w:p w14:paraId="306B9D20" w14:textId="27C8DF77" w:rsidR="001231F2" w:rsidRPr="00ED6435" w:rsidRDefault="00123056" w:rsidP="00123056">
      <w:pPr>
        <w:tabs>
          <w:tab w:val="left" w:pos="567"/>
          <w:tab w:val="left" w:pos="5670"/>
        </w:tabs>
        <w:spacing w:after="0" w:line="240" w:lineRule="auto"/>
        <w:rPr>
          <w:rFonts w:ascii="Arial" w:hAnsi="Arial" w:cs="Arial"/>
          <w:b/>
          <w:i/>
          <w:iCs/>
          <w:caps/>
        </w:rPr>
      </w:pPr>
      <w:r w:rsidRPr="00ED6435">
        <w:rPr>
          <w:rFonts w:ascii="Arial" w:eastAsia="Times New Roman" w:hAnsi="Arial" w:cs="Arial"/>
          <w:bCs/>
          <w:lang w:eastAsia="cs-CZ"/>
        </w:rPr>
        <w:t xml:space="preserve">Funkce: </w:t>
      </w:r>
      <w:r>
        <w:rPr>
          <w:rFonts w:ascii="Arial" w:eastAsia="Times New Roman" w:hAnsi="Arial" w:cs="Arial"/>
          <w:bCs/>
          <w:lang w:eastAsia="cs-CZ"/>
        </w:rPr>
        <w:t>ředitel Správy Pardubice</w:t>
      </w:r>
    </w:p>
    <w:p w14:paraId="3D3AE081" w14:textId="71AE3173" w:rsidR="00B3745E" w:rsidRPr="00ED6435" w:rsidRDefault="00B3745E" w:rsidP="00B25846">
      <w:pPr>
        <w:spacing w:before="120" w:after="120" w:line="240" w:lineRule="auto"/>
        <w:jc w:val="both"/>
        <w:rPr>
          <w:rFonts w:ascii="Arial" w:hAnsi="Arial" w:cs="Arial"/>
        </w:rPr>
      </w:pPr>
    </w:p>
    <w:sectPr w:rsidR="00B3745E" w:rsidRPr="00ED6435" w:rsidSect="005C042E">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6B85AD3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A9769F">
      <w:rPr>
        <w:szCs w:val="16"/>
      </w:rPr>
      <w:t xml:space="preserve"> Opočno nad Loučnou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0B273496"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00B57389">
      <w:rPr>
        <w:rFonts w:cs="Arial"/>
        <w:szCs w:val="16"/>
        <w:lang w:val="fr-FR"/>
      </w:rPr>
      <w:t xml:space="preserve"> č.1</w:t>
    </w:r>
    <w:r w:rsidRPr="00116B93">
      <w:rPr>
        <w:rFonts w:cs="Arial"/>
        <w:szCs w:val="16"/>
        <w:lang w:val="fr-FR"/>
      </w:rPr>
      <w:t xml:space="preserve">: </w:t>
    </w:r>
    <w:r w:rsidR="00B57389">
      <w:rPr>
        <w:rFonts w:cs="Arial"/>
        <w:szCs w:val="16"/>
        <w:lang w:val="fr-FR"/>
      </w:rPr>
      <w:t>661-2025-544201</w:t>
    </w:r>
  </w:p>
  <w:p w14:paraId="2F8560C0" w14:textId="050DBE9E" w:rsidR="00B57389"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4000B8">
      <w:rPr>
        <w:rFonts w:cs="Arial"/>
        <w:szCs w:val="16"/>
        <w:lang w:val="fr-FR"/>
      </w:rPr>
      <w:t xml:space="preserve"> </w:t>
    </w:r>
    <w:r w:rsidR="00F71FA0" w:rsidRPr="00F71FA0">
      <w:rPr>
        <w:rFonts w:cs="Arial"/>
        <w:szCs w:val="16"/>
        <w:lang w:val="fr-FR"/>
      </w:rPr>
      <w:t>spudms00000016095358</w:t>
    </w:r>
    <w:r w:rsidR="00043079" w:rsidRPr="001D4BED">
      <w:rPr>
        <w:rFonts w:cs="Arial"/>
        <w:szCs w:val="16"/>
        <w:lang w:val="fr-FR"/>
      </w:rPr>
      <w:tab/>
    </w:r>
  </w:p>
  <w:p w14:paraId="2A1D6DC0" w14:textId="7938344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B57389" w:rsidRPr="001D4BED">
      <w:rPr>
        <w:rFonts w:cs="Arial"/>
        <w:szCs w:val="16"/>
        <w:lang w:val="fr-FR"/>
      </w:rPr>
      <w:t>Číslo Smlouvy Objednatele</w:t>
    </w:r>
    <w:r w:rsidR="00B57389">
      <w:rPr>
        <w:rFonts w:cs="Arial"/>
        <w:szCs w:val="16"/>
        <w:lang w:val="fr-FR"/>
      </w:rPr>
      <w:t xml:space="preserve"> č.2</w:t>
    </w:r>
    <w:r w:rsidR="00B57389" w:rsidRPr="00116B93">
      <w:rPr>
        <w:rFonts w:cs="Arial"/>
        <w:szCs w:val="16"/>
        <w:lang w:val="fr-FR"/>
      </w:rPr>
      <w:t>:</w:t>
    </w:r>
  </w:p>
  <w:p w14:paraId="5EB20BA7" w14:textId="00F86DC4"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06863">
      <w:rPr>
        <w:rFonts w:cs="Arial"/>
        <w:szCs w:val="16"/>
        <w:lang w:val="fr-FR"/>
      </w:rPr>
      <w:t xml:space="preserve"> </w:t>
    </w:r>
    <w:r w:rsidR="004000B8">
      <w:rPr>
        <w:rFonts w:cs="Arial"/>
        <w:szCs w:val="16"/>
        <w:lang w:val="fr-FR"/>
      </w:rPr>
      <w:t>PU-2025-010</w:t>
    </w:r>
    <w:r w:rsidR="00043079" w:rsidRPr="001D4BED">
      <w:rPr>
        <w:rFonts w:cs="Arial"/>
        <w:szCs w:val="16"/>
        <w:lang w:val="fr-FR"/>
      </w:rPr>
      <w:tab/>
    </w:r>
  </w:p>
  <w:p w14:paraId="6F75F815" w14:textId="5C65889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12590F">
      <w:rPr>
        <w:rFonts w:cs="Arial"/>
        <w:szCs w:val="16"/>
        <w:lang w:val="fr-FR"/>
      </w:rPr>
      <w:t xml:space="preserve"> Opočno nad Loučnou</w:t>
    </w:r>
    <w:r w:rsidRPr="00937F46">
      <w:rPr>
        <w:rFonts w:cs="Arial"/>
        <w:szCs w:val="16"/>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1E23A88"/>
    <w:multiLevelType w:val="hybridMultilevel"/>
    <w:tmpl w:val="5874E6F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2"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3"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4"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2"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4"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6"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1"/>
  </w:num>
  <w:num w:numId="2" w16cid:durableId="2107381581">
    <w:abstractNumId w:val="22"/>
  </w:num>
  <w:num w:numId="3" w16cid:durableId="376590071">
    <w:abstractNumId w:val="27"/>
  </w:num>
  <w:num w:numId="4" w16cid:durableId="907034161">
    <w:abstractNumId w:val="43"/>
  </w:num>
  <w:num w:numId="5" w16cid:durableId="2001225391">
    <w:abstractNumId w:val="13"/>
  </w:num>
  <w:num w:numId="6" w16cid:durableId="1251088131">
    <w:abstractNumId w:val="31"/>
  </w:num>
  <w:num w:numId="7" w16cid:durableId="708072732">
    <w:abstractNumId w:val="9"/>
  </w:num>
  <w:num w:numId="8" w16cid:durableId="2088570880">
    <w:abstractNumId w:val="0"/>
  </w:num>
  <w:num w:numId="9" w16cid:durableId="695468307">
    <w:abstractNumId w:val="10"/>
  </w:num>
  <w:num w:numId="10" w16cid:durableId="901017247">
    <w:abstractNumId w:val="52"/>
  </w:num>
  <w:num w:numId="11" w16cid:durableId="1639145949">
    <w:abstractNumId w:val="23"/>
  </w:num>
  <w:num w:numId="12" w16cid:durableId="713506796">
    <w:abstractNumId w:val="50"/>
  </w:num>
  <w:num w:numId="13" w16cid:durableId="684092465">
    <w:abstractNumId w:val="40"/>
  </w:num>
  <w:num w:numId="14" w16cid:durableId="1864975807">
    <w:abstractNumId w:val="16"/>
  </w:num>
  <w:num w:numId="15" w16cid:durableId="982346941">
    <w:abstractNumId w:val="32"/>
  </w:num>
  <w:num w:numId="16" w16cid:durableId="1893956775">
    <w:abstractNumId w:val="16"/>
    <w:lvlOverride w:ilvl="0">
      <w:startOverride w:val="1"/>
    </w:lvlOverride>
  </w:num>
  <w:num w:numId="17" w16cid:durableId="1175270292">
    <w:abstractNumId w:val="26"/>
  </w:num>
  <w:num w:numId="18" w16cid:durableId="1742673720">
    <w:abstractNumId w:val="45"/>
  </w:num>
  <w:num w:numId="19" w16cid:durableId="2104715768">
    <w:abstractNumId w:val="35"/>
  </w:num>
  <w:num w:numId="20" w16cid:durableId="1538272932">
    <w:abstractNumId w:val="15"/>
  </w:num>
  <w:num w:numId="21" w16cid:durableId="18384207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6"/>
  </w:num>
  <w:num w:numId="24" w16cid:durableId="1160927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1"/>
  </w:num>
  <w:num w:numId="28" w16cid:durableId="768548920">
    <w:abstractNumId w:val="11"/>
  </w:num>
  <w:num w:numId="29" w16cid:durableId="1852328353">
    <w:abstractNumId w:val="25"/>
  </w:num>
  <w:num w:numId="30" w16cid:durableId="1565943629">
    <w:abstractNumId w:val="20"/>
  </w:num>
  <w:num w:numId="31" w16cid:durableId="1550454410">
    <w:abstractNumId w:val="28"/>
  </w:num>
  <w:num w:numId="32" w16cid:durableId="505943286">
    <w:abstractNumId w:val="4"/>
  </w:num>
  <w:num w:numId="33" w16cid:durableId="1051228909">
    <w:abstractNumId w:val="18"/>
  </w:num>
  <w:num w:numId="34" w16cid:durableId="1747652545">
    <w:abstractNumId w:val="17"/>
  </w:num>
  <w:num w:numId="35" w16cid:durableId="1934050768">
    <w:abstractNumId w:val="1"/>
  </w:num>
  <w:num w:numId="36" w16cid:durableId="866913175">
    <w:abstractNumId w:val="36"/>
  </w:num>
  <w:num w:numId="37" w16cid:durableId="1530990176">
    <w:abstractNumId w:val="33"/>
  </w:num>
  <w:num w:numId="38" w16cid:durableId="223417196">
    <w:abstractNumId w:val="5"/>
  </w:num>
  <w:num w:numId="39" w16cid:durableId="83235064">
    <w:abstractNumId w:val="12"/>
  </w:num>
  <w:num w:numId="40" w16cid:durableId="975262292">
    <w:abstractNumId w:val="46"/>
  </w:num>
  <w:num w:numId="41" w16cid:durableId="637615098">
    <w:abstractNumId w:val="44"/>
  </w:num>
  <w:num w:numId="42" w16cid:durableId="612437958">
    <w:abstractNumId w:val="30"/>
  </w:num>
  <w:num w:numId="43" w16cid:durableId="1669749533">
    <w:abstractNumId w:val="42"/>
  </w:num>
  <w:num w:numId="44" w16cid:durableId="1626159790">
    <w:abstractNumId w:val="14"/>
  </w:num>
  <w:num w:numId="45" w16cid:durableId="2117558074">
    <w:abstractNumId w:val="7"/>
  </w:num>
  <w:num w:numId="46" w16cid:durableId="878708565">
    <w:abstractNumId w:val="19"/>
  </w:num>
  <w:num w:numId="47" w16cid:durableId="1909610784">
    <w:abstractNumId w:val="47"/>
  </w:num>
  <w:num w:numId="48" w16cid:durableId="1311866687">
    <w:abstractNumId w:val="34"/>
  </w:num>
  <w:num w:numId="49" w16cid:durableId="16202230">
    <w:abstractNumId w:val="2"/>
  </w:num>
  <w:num w:numId="50" w16cid:durableId="502669472">
    <w:abstractNumId w:val="34"/>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8"/>
  </w:num>
  <w:num w:numId="52" w16cid:durableId="1340037764">
    <w:abstractNumId w:val="29"/>
  </w:num>
  <w:num w:numId="53" w16cid:durableId="901522173">
    <w:abstractNumId w:val="48"/>
  </w:num>
  <w:num w:numId="54" w16cid:durableId="656423505">
    <w:abstractNumId w:val="49"/>
  </w:num>
  <w:num w:numId="55" w16cid:durableId="343555989">
    <w:abstractNumId w:val="3"/>
  </w:num>
  <w:num w:numId="56" w16cid:durableId="411584668">
    <w:abstractNumId w:val="37"/>
  </w:num>
  <w:num w:numId="57" w16cid:durableId="1950621902">
    <w:abstractNumId w:val="24"/>
  </w:num>
  <w:num w:numId="58" w16cid:durableId="779300185">
    <w:abstractNumId w:val="38"/>
  </w:num>
  <w:num w:numId="59" w16cid:durableId="1732071415">
    <w:abstractNumId w:val="51"/>
  </w:num>
  <w:num w:numId="60" w16cid:durableId="1755659602">
    <w:abstractNumId w:val="39"/>
  </w:num>
  <w:num w:numId="61" w16cid:durableId="1427968311">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38D"/>
    <w:rsid w:val="000035BF"/>
    <w:rsid w:val="000043C9"/>
    <w:rsid w:val="00004EE5"/>
    <w:rsid w:val="00004FA2"/>
    <w:rsid w:val="00006588"/>
    <w:rsid w:val="00006591"/>
    <w:rsid w:val="00006795"/>
    <w:rsid w:val="00006863"/>
    <w:rsid w:val="00010634"/>
    <w:rsid w:val="00010CF9"/>
    <w:rsid w:val="00011A7C"/>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1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389"/>
    <w:rsid w:val="000514AB"/>
    <w:rsid w:val="00051DEB"/>
    <w:rsid w:val="00052027"/>
    <w:rsid w:val="0005310A"/>
    <w:rsid w:val="00053FAE"/>
    <w:rsid w:val="0005427B"/>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088"/>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BA4"/>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62D"/>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056"/>
    <w:rsid w:val="001231F2"/>
    <w:rsid w:val="00123360"/>
    <w:rsid w:val="001235E1"/>
    <w:rsid w:val="00123815"/>
    <w:rsid w:val="00124681"/>
    <w:rsid w:val="00124B55"/>
    <w:rsid w:val="001256DB"/>
    <w:rsid w:val="001258B6"/>
    <w:rsid w:val="0012590F"/>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563E"/>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3AEB"/>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10F6"/>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9C0"/>
    <w:rsid w:val="00225DBD"/>
    <w:rsid w:val="00225DD2"/>
    <w:rsid w:val="00226532"/>
    <w:rsid w:val="002266BC"/>
    <w:rsid w:val="00226BA5"/>
    <w:rsid w:val="00227148"/>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106"/>
    <w:rsid w:val="00250044"/>
    <w:rsid w:val="0025010C"/>
    <w:rsid w:val="00250E4A"/>
    <w:rsid w:val="002514C0"/>
    <w:rsid w:val="00251BF4"/>
    <w:rsid w:val="00251DA2"/>
    <w:rsid w:val="00251DD1"/>
    <w:rsid w:val="00251F7D"/>
    <w:rsid w:val="0025260E"/>
    <w:rsid w:val="002527AE"/>
    <w:rsid w:val="00253239"/>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C3E"/>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81D"/>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0AE9"/>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2F"/>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0C0B"/>
    <w:rsid w:val="00381B0D"/>
    <w:rsid w:val="00381BB3"/>
    <w:rsid w:val="00381DA3"/>
    <w:rsid w:val="00383155"/>
    <w:rsid w:val="003832AE"/>
    <w:rsid w:val="00383C40"/>
    <w:rsid w:val="00383C87"/>
    <w:rsid w:val="00383DAA"/>
    <w:rsid w:val="00384181"/>
    <w:rsid w:val="00385828"/>
    <w:rsid w:val="00386B3D"/>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67FD"/>
    <w:rsid w:val="00397924"/>
    <w:rsid w:val="00397A36"/>
    <w:rsid w:val="003A0C5F"/>
    <w:rsid w:val="003A1E59"/>
    <w:rsid w:val="003A25A8"/>
    <w:rsid w:val="003A287C"/>
    <w:rsid w:val="003A28CB"/>
    <w:rsid w:val="003A2E35"/>
    <w:rsid w:val="003A301E"/>
    <w:rsid w:val="003A3237"/>
    <w:rsid w:val="003A32BC"/>
    <w:rsid w:val="003A361E"/>
    <w:rsid w:val="003A44AA"/>
    <w:rsid w:val="003A47AA"/>
    <w:rsid w:val="003A6BFA"/>
    <w:rsid w:val="003A6C3C"/>
    <w:rsid w:val="003A6EAA"/>
    <w:rsid w:val="003A73E4"/>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5C5"/>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0B8"/>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3C"/>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0D7"/>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5CCE"/>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080"/>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880"/>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C1A"/>
    <w:rsid w:val="00501EB3"/>
    <w:rsid w:val="00503229"/>
    <w:rsid w:val="00503312"/>
    <w:rsid w:val="00504ADE"/>
    <w:rsid w:val="0050639C"/>
    <w:rsid w:val="005063B1"/>
    <w:rsid w:val="00506763"/>
    <w:rsid w:val="00506D94"/>
    <w:rsid w:val="0050748F"/>
    <w:rsid w:val="005078FE"/>
    <w:rsid w:val="00510E41"/>
    <w:rsid w:val="00510F2A"/>
    <w:rsid w:val="005110D2"/>
    <w:rsid w:val="005113AC"/>
    <w:rsid w:val="00511BDF"/>
    <w:rsid w:val="00511EB0"/>
    <w:rsid w:val="00512095"/>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0EBD"/>
    <w:rsid w:val="0052150C"/>
    <w:rsid w:val="00521875"/>
    <w:rsid w:val="00521924"/>
    <w:rsid w:val="00521B26"/>
    <w:rsid w:val="00522611"/>
    <w:rsid w:val="00522850"/>
    <w:rsid w:val="0052360B"/>
    <w:rsid w:val="00523F48"/>
    <w:rsid w:val="00524140"/>
    <w:rsid w:val="005243CF"/>
    <w:rsid w:val="005244A8"/>
    <w:rsid w:val="005244FD"/>
    <w:rsid w:val="00524A1A"/>
    <w:rsid w:val="00525960"/>
    <w:rsid w:val="00525997"/>
    <w:rsid w:val="0052652F"/>
    <w:rsid w:val="005265FC"/>
    <w:rsid w:val="00527229"/>
    <w:rsid w:val="00527712"/>
    <w:rsid w:val="00527966"/>
    <w:rsid w:val="00530C6E"/>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348C"/>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1B5B"/>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B3B"/>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2F41"/>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09"/>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781"/>
    <w:rsid w:val="00602CF3"/>
    <w:rsid w:val="0060300C"/>
    <w:rsid w:val="00603D4F"/>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5E0"/>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0D8"/>
    <w:rsid w:val="006F1B7B"/>
    <w:rsid w:val="006F1DAA"/>
    <w:rsid w:val="006F2CCF"/>
    <w:rsid w:val="006F2D22"/>
    <w:rsid w:val="006F2E79"/>
    <w:rsid w:val="006F3325"/>
    <w:rsid w:val="006F382C"/>
    <w:rsid w:val="006F3D14"/>
    <w:rsid w:val="006F3F8B"/>
    <w:rsid w:val="006F43F4"/>
    <w:rsid w:val="006F4B2B"/>
    <w:rsid w:val="006F51A7"/>
    <w:rsid w:val="006F5B4E"/>
    <w:rsid w:val="006F5C49"/>
    <w:rsid w:val="006F6595"/>
    <w:rsid w:val="006F67A2"/>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1E2C"/>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B36"/>
    <w:rsid w:val="00733F80"/>
    <w:rsid w:val="007351BB"/>
    <w:rsid w:val="00735554"/>
    <w:rsid w:val="0073575A"/>
    <w:rsid w:val="00736073"/>
    <w:rsid w:val="007361D7"/>
    <w:rsid w:val="00736568"/>
    <w:rsid w:val="0073661B"/>
    <w:rsid w:val="00737124"/>
    <w:rsid w:val="00737783"/>
    <w:rsid w:val="00737E37"/>
    <w:rsid w:val="007400FD"/>
    <w:rsid w:val="00741178"/>
    <w:rsid w:val="00742917"/>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BEB"/>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710"/>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39D3"/>
    <w:rsid w:val="00813C04"/>
    <w:rsid w:val="00814A2D"/>
    <w:rsid w:val="00815095"/>
    <w:rsid w:val="00816AD6"/>
    <w:rsid w:val="00816BFB"/>
    <w:rsid w:val="008178E0"/>
    <w:rsid w:val="00817F10"/>
    <w:rsid w:val="00820570"/>
    <w:rsid w:val="008205C2"/>
    <w:rsid w:val="00822189"/>
    <w:rsid w:val="008227C2"/>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979"/>
    <w:rsid w:val="00870A7C"/>
    <w:rsid w:val="00872593"/>
    <w:rsid w:val="00873478"/>
    <w:rsid w:val="00873E55"/>
    <w:rsid w:val="00873E7A"/>
    <w:rsid w:val="0087402D"/>
    <w:rsid w:val="008741D3"/>
    <w:rsid w:val="0087451F"/>
    <w:rsid w:val="008745D6"/>
    <w:rsid w:val="00875190"/>
    <w:rsid w:val="00875305"/>
    <w:rsid w:val="00875735"/>
    <w:rsid w:val="00877793"/>
    <w:rsid w:val="0087784D"/>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C4F"/>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5D39"/>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0BE"/>
    <w:rsid w:val="008C53D6"/>
    <w:rsid w:val="008C5C0D"/>
    <w:rsid w:val="008C5D7B"/>
    <w:rsid w:val="008C6669"/>
    <w:rsid w:val="008C6DF9"/>
    <w:rsid w:val="008C7673"/>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AC"/>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375"/>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3B68"/>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47F51"/>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0683"/>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34"/>
    <w:rsid w:val="009A47DA"/>
    <w:rsid w:val="009A4A81"/>
    <w:rsid w:val="009A5581"/>
    <w:rsid w:val="009A5AB1"/>
    <w:rsid w:val="009A5DCA"/>
    <w:rsid w:val="009A5DE6"/>
    <w:rsid w:val="009A62AE"/>
    <w:rsid w:val="009A6DC7"/>
    <w:rsid w:val="009A6EB0"/>
    <w:rsid w:val="009A7F06"/>
    <w:rsid w:val="009B031C"/>
    <w:rsid w:val="009B0D50"/>
    <w:rsid w:val="009B1CA7"/>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511"/>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1EE8"/>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18B"/>
    <w:rsid w:val="00A50FEF"/>
    <w:rsid w:val="00A51A60"/>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0C0F"/>
    <w:rsid w:val="00A71E62"/>
    <w:rsid w:val="00A71FDC"/>
    <w:rsid w:val="00A72FA9"/>
    <w:rsid w:val="00A73ABE"/>
    <w:rsid w:val="00A73B41"/>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69F"/>
    <w:rsid w:val="00A97B33"/>
    <w:rsid w:val="00A97FF8"/>
    <w:rsid w:val="00AA02A0"/>
    <w:rsid w:val="00AA05A7"/>
    <w:rsid w:val="00AA07EE"/>
    <w:rsid w:val="00AA085A"/>
    <w:rsid w:val="00AA141E"/>
    <w:rsid w:val="00AA16AE"/>
    <w:rsid w:val="00AA1859"/>
    <w:rsid w:val="00AA2F14"/>
    <w:rsid w:val="00AA38D4"/>
    <w:rsid w:val="00AA3D8D"/>
    <w:rsid w:val="00AA483C"/>
    <w:rsid w:val="00AA4D68"/>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DF1"/>
    <w:rsid w:val="00AC7E2E"/>
    <w:rsid w:val="00AD04A9"/>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5F5A"/>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4B20"/>
    <w:rsid w:val="00B05271"/>
    <w:rsid w:val="00B05B97"/>
    <w:rsid w:val="00B06198"/>
    <w:rsid w:val="00B068A5"/>
    <w:rsid w:val="00B07E75"/>
    <w:rsid w:val="00B10AF3"/>
    <w:rsid w:val="00B110A7"/>
    <w:rsid w:val="00B1111D"/>
    <w:rsid w:val="00B1161B"/>
    <w:rsid w:val="00B125C1"/>
    <w:rsid w:val="00B12A52"/>
    <w:rsid w:val="00B131A7"/>
    <w:rsid w:val="00B1328A"/>
    <w:rsid w:val="00B13383"/>
    <w:rsid w:val="00B13597"/>
    <w:rsid w:val="00B14883"/>
    <w:rsid w:val="00B14CE4"/>
    <w:rsid w:val="00B15BC8"/>
    <w:rsid w:val="00B15C35"/>
    <w:rsid w:val="00B163A8"/>
    <w:rsid w:val="00B17559"/>
    <w:rsid w:val="00B204D6"/>
    <w:rsid w:val="00B218E3"/>
    <w:rsid w:val="00B219CB"/>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309E"/>
    <w:rsid w:val="00B3524E"/>
    <w:rsid w:val="00B35A10"/>
    <w:rsid w:val="00B35B2B"/>
    <w:rsid w:val="00B36024"/>
    <w:rsid w:val="00B369FF"/>
    <w:rsid w:val="00B3745E"/>
    <w:rsid w:val="00B40314"/>
    <w:rsid w:val="00B40513"/>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57389"/>
    <w:rsid w:val="00B601B8"/>
    <w:rsid w:val="00B601D0"/>
    <w:rsid w:val="00B60561"/>
    <w:rsid w:val="00B611B4"/>
    <w:rsid w:val="00B613DF"/>
    <w:rsid w:val="00B614B5"/>
    <w:rsid w:val="00B615D1"/>
    <w:rsid w:val="00B61A77"/>
    <w:rsid w:val="00B62048"/>
    <w:rsid w:val="00B62525"/>
    <w:rsid w:val="00B6261B"/>
    <w:rsid w:val="00B62B62"/>
    <w:rsid w:val="00B63AC7"/>
    <w:rsid w:val="00B64EAB"/>
    <w:rsid w:val="00B65375"/>
    <w:rsid w:val="00B66293"/>
    <w:rsid w:val="00B66B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65B"/>
    <w:rsid w:val="00B77A07"/>
    <w:rsid w:val="00B8010B"/>
    <w:rsid w:val="00B806A8"/>
    <w:rsid w:val="00B806AA"/>
    <w:rsid w:val="00B80771"/>
    <w:rsid w:val="00B807C2"/>
    <w:rsid w:val="00B80AA7"/>
    <w:rsid w:val="00B80BB4"/>
    <w:rsid w:val="00B819D8"/>
    <w:rsid w:val="00B8217F"/>
    <w:rsid w:val="00B82C41"/>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074"/>
    <w:rsid w:val="00B93A9E"/>
    <w:rsid w:val="00B93C4A"/>
    <w:rsid w:val="00B93DC4"/>
    <w:rsid w:val="00B9406A"/>
    <w:rsid w:val="00B94088"/>
    <w:rsid w:val="00B941C3"/>
    <w:rsid w:val="00B94A99"/>
    <w:rsid w:val="00B94B77"/>
    <w:rsid w:val="00B954A9"/>
    <w:rsid w:val="00B95798"/>
    <w:rsid w:val="00B96FB2"/>
    <w:rsid w:val="00B973B9"/>
    <w:rsid w:val="00B97B5B"/>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0AF"/>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C7D7E"/>
    <w:rsid w:val="00BD0032"/>
    <w:rsid w:val="00BD0257"/>
    <w:rsid w:val="00BD1D6E"/>
    <w:rsid w:val="00BD1E1B"/>
    <w:rsid w:val="00BD2C8A"/>
    <w:rsid w:val="00BD3624"/>
    <w:rsid w:val="00BD3EEA"/>
    <w:rsid w:val="00BD3F01"/>
    <w:rsid w:val="00BD50DE"/>
    <w:rsid w:val="00BD51D9"/>
    <w:rsid w:val="00BD59C3"/>
    <w:rsid w:val="00BD6868"/>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535"/>
    <w:rsid w:val="00C04A3E"/>
    <w:rsid w:val="00C0529B"/>
    <w:rsid w:val="00C052EA"/>
    <w:rsid w:val="00C05312"/>
    <w:rsid w:val="00C064A7"/>
    <w:rsid w:val="00C06CCD"/>
    <w:rsid w:val="00C06D48"/>
    <w:rsid w:val="00C06DCD"/>
    <w:rsid w:val="00C06E6F"/>
    <w:rsid w:val="00C10295"/>
    <w:rsid w:val="00C10DCF"/>
    <w:rsid w:val="00C111A3"/>
    <w:rsid w:val="00C112AF"/>
    <w:rsid w:val="00C1165D"/>
    <w:rsid w:val="00C117AD"/>
    <w:rsid w:val="00C11E33"/>
    <w:rsid w:val="00C1245F"/>
    <w:rsid w:val="00C1247B"/>
    <w:rsid w:val="00C127B0"/>
    <w:rsid w:val="00C12814"/>
    <w:rsid w:val="00C12F87"/>
    <w:rsid w:val="00C13875"/>
    <w:rsid w:val="00C13B62"/>
    <w:rsid w:val="00C13DCF"/>
    <w:rsid w:val="00C13E74"/>
    <w:rsid w:val="00C148DC"/>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065"/>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488F"/>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034"/>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2619"/>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37A"/>
    <w:rsid w:val="00D27829"/>
    <w:rsid w:val="00D30C8D"/>
    <w:rsid w:val="00D31358"/>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081"/>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B67"/>
    <w:rsid w:val="00D85F85"/>
    <w:rsid w:val="00D866B9"/>
    <w:rsid w:val="00D86E17"/>
    <w:rsid w:val="00D86FBA"/>
    <w:rsid w:val="00D87A9B"/>
    <w:rsid w:val="00D90171"/>
    <w:rsid w:val="00D90376"/>
    <w:rsid w:val="00D904A2"/>
    <w:rsid w:val="00D913FA"/>
    <w:rsid w:val="00D924D0"/>
    <w:rsid w:val="00D9250E"/>
    <w:rsid w:val="00D937B6"/>
    <w:rsid w:val="00D93BFC"/>
    <w:rsid w:val="00D93CEE"/>
    <w:rsid w:val="00D94572"/>
    <w:rsid w:val="00D94687"/>
    <w:rsid w:val="00D949E7"/>
    <w:rsid w:val="00D94F0D"/>
    <w:rsid w:val="00D95257"/>
    <w:rsid w:val="00D95335"/>
    <w:rsid w:val="00D95DDB"/>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0B3"/>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7F6"/>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031"/>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63"/>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B52"/>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206"/>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2DA"/>
    <w:rsid w:val="00EA48A0"/>
    <w:rsid w:val="00EA5770"/>
    <w:rsid w:val="00EA6172"/>
    <w:rsid w:val="00EA64B6"/>
    <w:rsid w:val="00EA6AB7"/>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5E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5F08"/>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1FA0"/>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B6B"/>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C7A61"/>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0B2F"/>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710"/>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D271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D271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HCUZCRXN6NH5-581495652-31516</_dlc_DocId>
    <_dlc_DocIdUrl xmlns="85f4b5cc-4033-44c7-b405-f5eed34c8154">
      <Url>https://spucr.sharepoint.com/sites/Portal/544101/_layouts/15/DocIdRedir.aspx?ID=HCUZCRXN6NH5-581495652-31516</Url>
      <Description>HCUZCRXN6NH5-581495652-31516</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81D99D6B-AEC3-49D6-8F08-3B79364CD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85a1a2d1-5cc2-4247-acb2-eae7a89bb2bb"/>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5f4b5cc-4033-44c7-b405-f5eed34c815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17201</Words>
  <Characters>101487</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7</cp:revision>
  <cp:lastPrinted>2025-11-03T07:07:00Z</cp:lastPrinted>
  <dcterms:created xsi:type="dcterms:W3CDTF">2025-11-20T09:25:00Z</dcterms:created>
  <dcterms:modified xsi:type="dcterms:W3CDTF">2025-11-20T09:28:00Z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529cc98d-be90-4cdc-8bd3-dc94689018db</vt:lpwstr>
  </property>
  <property fmtid="{D5CDD505-2E9C-101B-9397-08002B2CF9AE}" pid="5" name="MediaServiceImageTags">
    <vt:lpwstr/>
  </property>
</Properties>
</file>