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94C1" w14:textId="4A2A0EE4" w:rsidR="001E0857" w:rsidRPr="0002462B" w:rsidRDefault="00364845">
      <w:pPr>
        <w:pStyle w:val="Nadpis9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Dohoda u ukončení smlouvy</w:t>
      </w:r>
    </w:p>
    <w:p w14:paraId="58DEEFA5" w14:textId="10936E6F" w:rsidR="004116F8" w:rsidRPr="009D3035" w:rsidRDefault="002D380F" w:rsidP="00F57BBC">
      <w:pPr>
        <w:pStyle w:val="Default"/>
        <w:jc w:val="center"/>
        <w:rPr>
          <w:sz w:val="22"/>
          <w:szCs w:val="22"/>
        </w:rPr>
      </w:pPr>
      <w:r w:rsidRPr="009D3035">
        <w:rPr>
          <w:rFonts w:eastAsia="Arial"/>
          <w:sz w:val="22"/>
          <w:szCs w:val="22"/>
        </w:rPr>
        <w:t xml:space="preserve">ke Smlouvě o dílo č. </w:t>
      </w:r>
      <w:r w:rsidR="00956FDB" w:rsidRPr="009D3035">
        <w:rPr>
          <w:rFonts w:eastAsia="Arial"/>
          <w:sz w:val="22"/>
          <w:szCs w:val="22"/>
        </w:rPr>
        <w:t>75</w:t>
      </w:r>
      <w:r w:rsidR="00F84A18">
        <w:rPr>
          <w:rFonts w:eastAsia="Arial"/>
          <w:sz w:val="22"/>
          <w:szCs w:val="22"/>
        </w:rPr>
        <w:t>6</w:t>
      </w:r>
      <w:r w:rsidR="00956FDB" w:rsidRPr="009D3035">
        <w:rPr>
          <w:rFonts w:eastAsia="Arial"/>
          <w:sz w:val="22"/>
          <w:szCs w:val="22"/>
        </w:rPr>
        <w:t>-2024-529101 uzavřené dne 16.8.</w:t>
      </w:r>
      <w:r w:rsidR="004E5C64">
        <w:rPr>
          <w:rFonts w:eastAsia="Arial"/>
          <w:sz w:val="22"/>
          <w:szCs w:val="22"/>
        </w:rPr>
        <w:t xml:space="preserve">2024 </w:t>
      </w:r>
      <w:r w:rsidR="007D131D" w:rsidRPr="009D3035">
        <w:rPr>
          <w:rFonts w:eastAsia="Arial"/>
          <w:sz w:val="22"/>
          <w:szCs w:val="22"/>
        </w:rPr>
        <w:t>(dále jen „smlouva o dílo</w:t>
      </w:r>
      <w:r w:rsidR="00F84A18">
        <w:rPr>
          <w:rFonts w:eastAsia="Arial"/>
          <w:sz w:val="22"/>
          <w:szCs w:val="22"/>
        </w:rPr>
        <w:t xml:space="preserve"> na provedení autorského dozoru</w:t>
      </w:r>
      <w:r w:rsidR="00DB01DC" w:rsidRPr="009D3035">
        <w:rPr>
          <w:rFonts w:eastAsia="Arial"/>
          <w:sz w:val="22"/>
          <w:szCs w:val="22"/>
        </w:rPr>
        <w:t>“) na</w:t>
      </w:r>
      <w:r w:rsidR="005A7F10" w:rsidRPr="009D3035">
        <w:rPr>
          <w:rFonts w:eastAsia="Arial"/>
          <w:sz w:val="22"/>
          <w:szCs w:val="22"/>
        </w:rPr>
        <w:t xml:space="preserve"> </w:t>
      </w:r>
      <w:r w:rsidR="00276C05" w:rsidRPr="009D3035">
        <w:rPr>
          <w:rFonts w:eastAsia="Arial"/>
          <w:sz w:val="22"/>
          <w:szCs w:val="22"/>
        </w:rPr>
        <w:t>veřejnou zakázku s názvem</w:t>
      </w:r>
      <w:r w:rsidR="005A7F10" w:rsidRPr="009D3035">
        <w:rPr>
          <w:sz w:val="22"/>
          <w:szCs w:val="22"/>
        </w:rPr>
        <w:t xml:space="preserve"> „</w:t>
      </w:r>
      <w:r w:rsidR="00956FDB" w:rsidRPr="009D3035">
        <w:rPr>
          <w:b/>
          <w:bCs/>
          <w:sz w:val="22"/>
          <w:szCs w:val="22"/>
        </w:rPr>
        <w:t>Vypracování PD vč. GTP pro VC6 Vlkovice u Mar. Lázní II</w:t>
      </w:r>
      <w:r w:rsidR="005A7F10" w:rsidRPr="009D3035">
        <w:rPr>
          <w:sz w:val="22"/>
          <w:szCs w:val="22"/>
        </w:rPr>
        <w:t xml:space="preserve">“ </w:t>
      </w:r>
      <w:r w:rsidRPr="009D3035">
        <w:rPr>
          <w:rFonts w:eastAsia="Arial"/>
          <w:sz w:val="22"/>
          <w:szCs w:val="22"/>
        </w:rPr>
        <w:t>uzavřený</w:t>
      </w:r>
      <w:r w:rsidR="005A7F10" w:rsidRPr="009D3035">
        <w:rPr>
          <w:rFonts w:eastAsia="Arial"/>
          <w:sz w:val="22"/>
          <w:szCs w:val="22"/>
        </w:rPr>
        <w:t xml:space="preserve"> </w:t>
      </w:r>
      <w:r w:rsidR="004116F8" w:rsidRPr="009D3035">
        <w:rPr>
          <w:sz w:val="22"/>
          <w:szCs w:val="22"/>
        </w:rPr>
        <w:t>podle § 2586 a násl. zákona č. 89/2012 Sb., občanský zákoník, ve znění pozdějších předpisů (dále jen „občanský zákoník“)</w:t>
      </w:r>
    </w:p>
    <w:p w14:paraId="5B0BCB88" w14:textId="77777777" w:rsidR="004116F8" w:rsidRPr="009D3035" w:rsidRDefault="004116F8" w:rsidP="004116F8">
      <w:pPr>
        <w:pStyle w:val="Default"/>
        <w:jc w:val="center"/>
        <w:rPr>
          <w:b/>
          <w:bCs/>
          <w:sz w:val="22"/>
          <w:szCs w:val="22"/>
        </w:rPr>
      </w:pPr>
    </w:p>
    <w:p w14:paraId="7B9C5F36" w14:textId="0BCAE9AE" w:rsidR="004116F8" w:rsidRPr="009D3035" w:rsidRDefault="004116F8" w:rsidP="00AA6B67">
      <w:pPr>
        <w:pStyle w:val="Default"/>
        <w:jc w:val="center"/>
        <w:rPr>
          <w:b/>
          <w:bCs/>
          <w:sz w:val="22"/>
          <w:szCs w:val="22"/>
        </w:rPr>
      </w:pPr>
      <w:r w:rsidRPr="009D3035">
        <w:rPr>
          <w:b/>
          <w:bCs/>
          <w:sz w:val="22"/>
          <w:szCs w:val="22"/>
        </w:rPr>
        <w:t>mezi smluvními stranami</w:t>
      </w:r>
    </w:p>
    <w:p w14:paraId="04FD4BC2" w14:textId="77777777" w:rsidR="00595258" w:rsidRPr="009D3035" w:rsidRDefault="00595258" w:rsidP="00276C05">
      <w:pPr>
        <w:pStyle w:val="Default"/>
        <w:rPr>
          <w:b/>
          <w:bCs/>
          <w:sz w:val="22"/>
          <w:szCs w:val="22"/>
        </w:rPr>
      </w:pPr>
    </w:p>
    <w:p w14:paraId="0F2DDB8C" w14:textId="23D9CF60" w:rsidR="00595258" w:rsidRPr="009D3035" w:rsidRDefault="00595258" w:rsidP="00276C05">
      <w:pPr>
        <w:pStyle w:val="Default"/>
        <w:rPr>
          <w:b/>
          <w:bCs/>
          <w:sz w:val="22"/>
          <w:szCs w:val="22"/>
        </w:rPr>
      </w:pPr>
      <w:r w:rsidRPr="009D3035">
        <w:rPr>
          <w:b/>
          <w:bCs/>
          <w:sz w:val="22"/>
          <w:szCs w:val="22"/>
        </w:rPr>
        <w:t>Objednatel</w:t>
      </w:r>
      <w:r w:rsidR="00AA6B67" w:rsidRPr="009D3035">
        <w:rPr>
          <w:b/>
          <w:bCs/>
          <w:sz w:val="22"/>
          <w:szCs w:val="22"/>
        </w:rPr>
        <w:t>em</w:t>
      </w:r>
    </w:p>
    <w:p w14:paraId="09BCCB72" w14:textId="77777777" w:rsidR="004116F8" w:rsidRPr="009D3035" w:rsidRDefault="004116F8" w:rsidP="004116F8">
      <w:pPr>
        <w:tabs>
          <w:tab w:val="left" w:pos="-5103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491BEF6" w14:textId="77777777" w:rsidR="00CC016A" w:rsidRPr="009D3035" w:rsidRDefault="00CC016A" w:rsidP="00CC016A">
      <w:pPr>
        <w:tabs>
          <w:tab w:val="left" w:pos="4253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9D3035">
        <w:rPr>
          <w:rFonts w:ascii="Arial" w:eastAsia="Arial" w:hAnsi="Arial" w:cs="Arial"/>
          <w:b/>
          <w:sz w:val="22"/>
          <w:szCs w:val="22"/>
        </w:rPr>
        <w:t xml:space="preserve">     Česká republika-Státní pozemkový úřad</w:t>
      </w:r>
    </w:p>
    <w:p w14:paraId="1657E9DE" w14:textId="77777777" w:rsidR="00CC016A" w:rsidRPr="009D3035" w:rsidRDefault="00CC016A" w:rsidP="00CC016A">
      <w:pPr>
        <w:tabs>
          <w:tab w:val="left" w:pos="4253"/>
        </w:tabs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9D3035">
        <w:rPr>
          <w:rFonts w:ascii="Arial" w:eastAsia="Arial" w:hAnsi="Arial" w:cs="Arial"/>
          <w:b/>
          <w:sz w:val="22"/>
          <w:szCs w:val="22"/>
        </w:rPr>
        <w:t xml:space="preserve">     Sídlo</w:t>
      </w:r>
      <w:r w:rsidRPr="009D3035">
        <w:rPr>
          <w:rFonts w:ascii="Arial" w:eastAsia="Arial" w:hAnsi="Arial" w:cs="Arial"/>
          <w:bCs/>
          <w:sz w:val="22"/>
          <w:szCs w:val="22"/>
        </w:rPr>
        <w:t>: Husinecká 1024/</w:t>
      </w:r>
      <w:proofErr w:type="gramStart"/>
      <w:r w:rsidRPr="009D3035">
        <w:rPr>
          <w:rFonts w:ascii="Arial" w:eastAsia="Arial" w:hAnsi="Arial" w:cs="Arial"/>
          <w:bCs/>
          <w:sz w:val="22"/>
          <w:szCs w:val="22"/>
        </w:rPr>
        <w:t>11a</w:t>
      </w:r>
      <w:proofErr w:type="gramEnd"/>
      <w:r w:rsidRPr="009D3035">
        <w:rPr>
          <w:rFonts w:ascii="Arial" w:eastAsia="Arial" w:hAnsi="Arial" w:cs="Arial"/>
          <w:bCs/>
          <w:sz w:val="22"/>
          <w:szCs w:val="22"/>
        </w:rPr>
        <w:t>, 130 00 Praha 3</w:t>
      </w:r>
    </w:p>
    <w:p w14:paraId="45B39EEC" w14:textId="77777777" w:rsidR="00CC016A" w:rsidRPr="009D3035" w:rsidRDefault="00CC016A" w:rsidP="00CC016A">
      <w:pPr>
        <w:tabs>
          <w:tab w:val="left" w:pos="4253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9D3035">
        <w:rPr>
          <w:rFonts w:ascii="Arial" w:eastAsia="Arial" w:hAnsi="Arial" w:cs="Arial"/>
          <w:b/>
          <w:sz w:val="22"/>
          <w:szCs w:val="22"/>
        </w:rPr>
        <w:t xml:space="preserve">     Krajský pozemkový úřad pro Karlovarský kraj</w:t>
      </w:r>
    </w:p>
    <w:p w14:paraId="16E4A332" w14:textId="77777777" w:rsidR="00CC016A" w:rsidRPr="009D3035" w:rsidRDefault="00CC016A" w:rsidP="00CC016A">
      <w:pPr>
        <w:tabs>
          <w:tab w:val="left" w:pos="4253"/>
        </w:tabs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9D3035">
        <w:rPr>
          <w:rFonts w:ascii="Arial" w:eastAsia="Arial" w:hAnsi="Arial" w:cs="Arial"/>
          <w:b/>
          <w:sz w:val="22"/>
          <w:szCs w:val="22"/>
        </w:rPr>
        <w:t xml:space="preserve">     Adresa</w:t>
      </w:r>
      <w:r w:rsidRPr="009D3035">
        <w:rPr>
          <w:rFonts w:ascii="Arial" w:eastAsia="Arial" w:hAnsi="Arial" w:cs="Arial"/>
          <w:bCs/>
          <w:sz w:val="22"/>
          <w:szCs w:val="22"/>
        </w:rPr>
        <w:t>: Chebská 48/73, 360 06 Karlovy Vary</w:t>
      </w:r>
    </w:p>
    <w:p w14:paraId="5C557860" w14:textId="77777777" w:rsidR="00CC016A" w:rsidRPr="009D3035" w:rsidRDefault="00CC016A" w:rsidP="00CC016A">
      <w:pPr>
        <w:tabs>
          <w:tab w:val="left" w:pos="4253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9D3035">
        <w:rPr>
          <w:rFonts w:ascii="Arial" w:eastAsia="Arial" w:hAnsi="Arial" w:cs="Arial"/>
          <w:b/>
          <w:sz w:val="22"/>
          <w:szCs w:val="22"/>
        </w:rPr>
        <w:t xml:space="preserve">     Pobočka Cheb</w:t>
      </w:r>
    </w:p>
    <w:p w14:paraId="55F7D217" w14:textId="77777777" w:rsidR="00CC016A" w:rsidRPr="009D3035" w:rsidRDefault="00CC016A" w:rsidP="00CC016A">
      <w:pPr>
        <w:tabs>
          <w:tab w:val="left" w:pos="4253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9D3035">
        <w:rPr>
          <w:rFonts w:ascii="Arial" w:eastAsia="Arial" w:hAnsi="Arial" w:cs="Arial"/>
          <w:b/>
          <w:sz w:val="22"/>
          <w:szCs w:val="22"/>
        </w:rPr>
        <w:t xml:space="preserve">     Adresa: </w:t>
      </w:r>
      <w:r w:rsidRPr="009D3035">
        <w:rPr>
          <w:rFonts w:ascii="Arial" w:eastAsia="Arial" w:hAnsi="Arial" w:cs="Arial"/>
          <w:sz w:val="22"/>
          <w:szCs w:val="22"/>
        </w:rPr>
        <w:t>Evropská 1605/8, 350 02 Cheb</w:t>
      </w:r>
    </w:p>
    <w:p w14:paraId="1F43A6AE" w14:textId="0E407C08" w:rsidR="00CC016A" w:rsidRPr="009D3035" w:rsidRDefault="00CC016A" w:rsidP="00CC016A">
      <w:pPr>
        <w:tabs>
          <w:tab w:val="left" w:pos="4253"/>
        </w:tabs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9D3035">
        <w:rPr>
          <w:rFonts w:ascii="Arial" w:eastAsia="Arial" w:hAnsi="Arial" w:cs="Arial"/>
          <w:bCs/>
          <w:sz w:val="22"/>
          <w:szCs w:val="22"/>
        </w:rPr>
        <w:t xml:space="preserve">     </w:t>
      </w:r>
      <w:r w:rsidR="00E15028" w:rsidRPr="009D3035">
        <w:rPr>
          <w:rFonts w:ascii="Arial" w:eastAsia="Arial" w:hAnsi="Arial" w:cs="Arial"/>
          <w:bCs/>
          <w:sz w:val="22"/>
          <w:szCs w:val="22"/>
        </w:rPr>
        <w:t>zastoupený: Ing.</w:t>
      </w:r>
      <w:r w:rsidRPr="009D3035">
        <w:rPr>
          <w:rFonts w:ascii="Arial" w:eastAsia="Arial" w:hAnsi="Arial" w:cs="Arial"/>
          <w:bCs/>
          <w:sz w:val="22"/>
          <w:szCs w:val="22"/>
        </w:rPr>
        <w:t xml:space="preserve"> Šárkou Václavíkovou, ředitelkou KPÚ pro Karlovarský kraj</w:t>
      </w:r>
    </w:p>
    <w:p w14:paraId="015E3163" w14:textId="6D45F778" w:rsidR="00CC016A" w:rsidRPr="009D3035" w:rsidRDefault="00CC016A" w:rsidP="00CC016A">
      <w:pPr>
        <w:tabs>
          <w:tab w:val="left" w:pos="4253"/>
        </w:tabs>
        <w:spacing w:line="276" w:lineRule="auto"/>
        <w:ind w:left="4950" w:hanging="4950"/>
        <w:jc w:val="both"/>
        <w:rPr>
          <w:rFonts w:ascii="Arial" w:eastAsia="Arial" w:hAnsi="Arial" w:cs="Arial"/>
          <w:bCs/>
          <w:sz w:val="22"/>
          <w:szCs w:val="22"/>
        </w:rPr>
      </w:pPr>
      <w:r w:rsidRPr="009D3035">
        <w:rPr>
          <w:rFonts w:ascii="Arial" w:eastAsia="Arial" w:hAnsi="Arial" w:cs="Arial"/>
          <w:bCs/>
          <w:sz w:val="22"/>
          <w:szCs w:val="22"/>
        </w:rPr>
        <w:t xml:space="preserve">     ve smluvních záležitostech oprávněn jednat:</w:t>
      </w:r>
      <w:r w:rsidRPr="009D3035">
        <w:rPr>
          <w:rFonts w:ascii="Arial" w:eastAsia="Arial" w:hAnsi="Arial" w:cs="Arial"/>
          <w:bCs/>
          <w:sz w:val="22"/>
          <w:szCs w:val="22"/>
        </w:rPr>
        <w:tab/>
      </w:r>
      <w:r w:rsidR="00AA6B67" w:rsidRPr="009D3035">
        <w:rPr>
          <w:rFonts w:ascii="Arial" w:eastAsia="Arial" w:hAnsi="Arial" w:cs="Arial"/>
          <w:bCs/>
          <w:sz w:val="22"/>
          <w:szCs w:val="22"/>
        </w:rPr>
        <w:tab/>
      </w:r>
      <w:r w:rsidRPr="009D3035">
        <w:rPr>
          <w:rFonts w:ascii="Arial" w:eastAsia="Arial" w:hAnsi="Arial" w:cs="Arial"/>
          <w:bCs/>
          <w:sz w:val="22"/>
          <w:szCs w:val="22"/>
        </w:rPr>
        <w:t xml:space="preserve">Ing. Šárka Václavíková, ředitelka KPÚ pro </w:t>
      </w:r>
      <w:r w:rsidR="00AA6B67" w:rsidRPr="009D3035">
        <w:rPr>
          <w:rFonts w:ascii="Arial" w:eastAsia="Arial" w:hAnsi="Arial" w:cs="Arial"/>
          <w:bCs/>
          <w:sz w:val="22"/>
          <w:szCs w:val="22"/>
        </w:rPr>
        <w:tab/>
      </w:r>
      <w:r w:rsidRPr="009D3035">
        <w:rPr>
          <w:rFonts w:ascii="Arial" w:eastAsia="Arial" w:hAnsi="Arial" w:cs="Arial"/>
          <w:bCs/>
          <w:sz w:val="22"/>
          <w:szCs w:val="22"/>
        </w:rPr>
        <w:t>Karlovarský kraj</w:t>
      </w:r>
    </w:p>
    <w:p w14:paraId="15996415" w14:textId="77777777" w:rsidR="00CC016A" w:rsidRPr="009D3035" w:rsidRDefault="00CC016A" w:rsidP="00CC016A">
      <w:pPr>
        <w:tabs>
          <w:tab w:val="left" w:pos="4253"/>
        </w:tabs>
        <w:spacing w:line="276" w:lineRule="auto"/>
        <w:ind w:right="-284"/>
        <w:rPr>
          <w:rFonts w:ascii="Arial" w:eastAsia="Arial" w:hAnsi="Arial" w:cs="Arial"/>
          <w:bCs/>
          <w:sz w:val="22"/>
          <w:szCs w:val="22"/>
        </w:rPr>
      </w:pPr>
      <w:r w:rsidRPr="009D3035">
        <w:rPr>
          <w:rFonts w:ascii="Arial" w:eastAsia="Arial" w:hAnsi="Arial" w:cs="Arial"/>
          <w:bCs/>
          <w:sz w:val="22"/>
          <w:szCs w:val="22"/>
        </w:rPr>
        <w:t xml:space="preserve">     v technických záležitostech oprávněn jednat: </w:t>
      </w:r>
      <w:r w:rsidRPr="009D3035">
        <w:rPr>
          <w:rFonts w:ascii="Arial" w:eastAsia="Arial" w:hAnsi="Arial" w:cs="Arial"/>
          <w:bCs/>
          <w:sz w:val="22"/>
          <w:szCs w:val="22"/>
        </w:rPr>
        <w:tab/>
        <w:t>Ing. Tomáš Valina, vedoucí Pobočky Cheb</w:t>
      </w:r>
    </w:p>
    <w:p w14:paraId="1FA82823" w14:textId="77777777" w:rsidR="00956FDB" w:rsidRPr="009D3035" w:rsidRDefault="00CC016A" w:rsidP="00956FDB">
      <w:pPr>
        <w:tabs>
          <w:tab w:val="left" w:pos="4253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9D3035">
        <w:rPr>
          <w:rFonts w:ascii="Arial" w:eastAsia="Arial" w:hAnsi="Arial" w:cs="Arial"/>
          <w:bCs/>
          <w:sz w:val="22"/>
          <w:szCs w:val="22"/>
        </w:rPr>
        <w:t xml:space="preserve">  </w:t>
      </w:r>
      <w:r w:rsidRPr="009D3035">
        <w:rPr>
          <w:rFonts w:ascii="Arial" w:eastAsia="Arial" w:hAnsi="Arial" w:cs="Arial"/>
          <w:bCs/>
          <w:sz w:val="22"/>
          <w:szCs w:val="22"/>
        </w:rPr>
        <w:tab/>
      </w:r>
      <w:r w:rsidRPr="009D3035">
        <w:rPr>
          <w:rFonts w:ascii="Arial" w:eastAsia="Arial" w:hAnsi="Arial" w:cs="Arial"/>
          <w:bCs/>
          <w:sz w:val="22"/>
          <w:szCs w:val="22"/>
        </w:rPr>
        <w:tab/>
      </w:r>
      <w:r w:rsidR="00AA6B67" w:rsidRPr="009D3035">
        <w:rPr>
          <w:rFonts w:ascii="Arial" w:eastAsia="Arial" w:hAnsi="Arial" w:cs="Arial"/>
          <w:bCs/>
          <w:sz w:val="22"/>
          <w:szCs w:val="22"/>
        </w:rPr>
        <w:tab/>
      </w:r>
      <w:r w:rsidRPr="009D3035">
        <w:rPr>
          <w:rFonts w:ascii="Arial" w:eastAsia="Arial" w:hAnsi="Arial" w:cs="Arial"/>
          <w:bCs/>
          <w:sz w:val="22"/>
          <w:szCs w:val="22"/>
        </w:rPr>
        <w:t>I</w:t>
      </w:r>
      <w:r w:rsidRPr="009D3035">
        <w:rPr>
          <w:rFonts w:ascii="Arial" w:eastAsia="Arial" w:hAnsi="Arial" w:cs="Arial"/>
          <w:sz w:val="22"/>
          <w:szCs w:val="22"/>
        </w:rPr>
        <w:t xml:space="preserve">ng. Václav Rýdl, Pobočka Cheb </w:t>
      </w:r>
    </w:p>
    <w:p w14:paraId="38A12730" w14:textId="332A9B9E" w:rsidR="00CC016A" w:rsidRPr="009D3035" w:rsidRDefault="00956FDB" w:rsidP="00956FDB">
      <w:pPr>
        <w:tabs>
          <w:tab w:val="left" w:pos="4253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9D3035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Ing. Veronika Rubášová, Pobočka Cheb </w:t>
      </w:r>
      <w:r w:rsidR="00CC016A" w:rsidRPr="009D3035">
        <w:rPr>
          <w:rFonts w:ascii="Arial" w:eastAsia="Arial" w:hAnsi="Arial" w:cs="Arial"/>
          <w:sz w:val="22"/>
          <w:szCs w:val="22"/>
        </w:rPr>
        <w:t xml:space="preserve">                        </w:t>
      </w:r>
    </w:p>
    <w:p w14:paraId="19692C34" w14:textId="1229539B" w:rsidR="00CC016A" w:rsidRPr="009D3035" w:rsidRDefault="00CC016A" w:rsidP="00CC016A">
      <w:pPr>
        <w:tabs>
          <w:tab w:val="left" w:pos="4253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9D3035">
        <w:rPr>
          <w:rFonts w:ascii="Arial" w:eastAsia="Arial" w:hAnsi="Arial" w:cs="Arial"/>
          <w:sz w:val="22"/>
          <w:szCs w:val="22"/>
        </w:rPr>
        <w:t xml:space="preserve">  </w:t>
      </w:r>
      <w:r w:rsidR="00956FDB" w:rsidRPr="009D3035">
        <w:rPr>
          <w:rFonts w:ascii="Arial" w:eastAsia="Arial" w:hAnsi="Arial" w:cs="Arial"/>
          <w:sz w:val="22"/>
          <w:szCs w:val="22"/>
        </w:rPr>
        <w:t xml:space="preserve">     </w:t>
      </w:r>
      <w:r w:rsidRPr="009D3035">
        <w:rPr>
          <w:rFonts w:ascii="Arial" w:eastAsia="Arial" w:hAnsi="Arial" w:cs="Arial"/>
          <w:sz w:val="22"/>
          <w:szCs w:val="22"/>
        </w:rPr>
        <w:t>Tel.:</w:t>
      </w:r>
      <w:r w:rsidRPr="009D3035">
        <w:rPr>
          <w:rFonts w:ascii="Arial" w:eastAsia="Arial" w:hAnsi="Arial" w:cs="Arial"/>
          <w:sz w:val="22"/>
          <w:szCs w:val="22"/>
        </w:rPr>
        <w:tab/>
      </w:r>
      <w:r w:rsidRPr="009D3035">
        <w:rPr>
          <w:rFonts w:ascii="Arial" w:eastAsia="Arial" w:hAnsi="Arial" w:cs="Arial"/>
          <w:sz w:val="22"/>
          <w:szCs w:val="22"/>
        </w:rPr>
        <w:tab/>
      </w:r>
      <w:r w:rsidR="00AA6B67" w:rsidRPr="009D3035">
        <w:rPr>
          <w:rFonts w:ascii="Arial" w:eastAsia="Arial" w:hAnsi="Arial" w:cs="Arial"/>
          <w:sz w:val="22"/>
          <w:szCs w:val="22"/>
        </w:rPr>
        <w:tab/>
      </w:r>
      <w:r w:rsidRPr="009D3035">
        <w:rPr>
          <w:rFonts w:ascii="Arial" w:eastAsia="Arial" w:hAnsi="Arial" w:cs="Arial"/>
          <w:sz w:val="22"/>
          <w:szCs w:val="22"/>
        </w:rPr>
        <w:t>+420 725 403 871</w:t>
      </w:r>
    </w:p>
    <w:p w14:paraId="72D174E5" w14:textId="15C63F86" w:rsidR="00CC016A" w:rsidRPr="009D3035" w:rsidRDefault="00CC016A" w:rsidP="00CC016A">
      <w:pPr>
        <w:tabs>
          <w:tab w:val="left" w:pos="4253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9D3035">
        <w:rPr>
          <w:rFonts w:ascii="Arial" w:eastAsia="Arial" w:hAnsi="Arial" w:cs="Arial"/>
          <w:sz w:val="22"/>
          <w:szCs w:val="22"/>
        </w:rPr>
        <w:t xml:space="preserve">     E-mail:</w:t>
      </w:r>
      <w:r w:rsidRPr="009D3035">
        <w:rPr>
          <w:rFonts w:ascii="Arial" w:eastAsia="Arial" w:hAnsi="Arial" w:cs="Arial"/>
          <w:sz w:val="22"/>
          <w:szCs w:val="22"/>
        </w:rPr>
        <w:tab/>
      </w:r>
      <w:r w:rsidRPr="009D3035">
        <w:rPr>
          <w:rFonts w:ascii="Arial" w:eastAsia="Arial" w:hAnsi="Arial" w:cs="Arial"/>
          <w:sz w:val="22"/>
          <w:szCs w:val="22"/>
        </w:rPr>
        <w:tab/>
      </w:r>
      <w:r w:rsidR="00AA6B67" w:rsidRPr="009D3035">
        <w:rPr>
          <w:rFonts w:ascii="Arial" w:eastAsia="Arial" w:hAnsi="Arial" w:cs="Arial"/>
          <w:sz w:val="22"/>
          <w:szCs w:val="22"/>
        </w:rPr>
        <w:tab/>
      </w:r>
      <w:r w:rsidRPr="00BF5263">
        <w:rPr>
          <w:rFonts w:ascii="Arial" w:eastAsia="Arial" w:hAnsi="Arial" w:cs="Arial"/>
          <w:sz w:val="22"/>
          <w:szCs w:val="22"/>
        </w:rPr>
        <w:t>t</w:t>
      </w:r>
      <w:r w:rsidR="004E5C64" w:rsidRPr="00BF5263">
        <w:rPr>
          <w:rFonts w:ascii="Arial" w:eastAsia="Arial" w:hAnsi="Arial" w:cs="Arial"/>
          <w:sz w:val="22"/>
          <w:szCs w:val="22"/>
        </w:rPr>
        <w:t>omas</w:t>
      </w:r>
      <w:r w:rsidRPr="00BF5263">
        <w:rPr>
          <w:rFonts w:ascii="Arial" w:eastAsia="Arial" w:hAnsi="Arial" w:cs="Arial"/>
          <w:sz w:val="22"/>
          <w:szCs w:val="22"/>
        </w:rPr>
        <w:t>.valina@spu</w:t>
      </w:r>
      <w:r w:rsidR="004E5C64" w:rsidRPr="00BF5263">
        <w:rPr>
          <w:rFonts w:ascii="Arial" w:eastAsia="Arial" w:hAnsi="Arial" w:cs="Arial"/>
          <w:sz w:val="22"/>
          <w:szCs w:val="22"/>
        </w:rPr>
        <w:t>.gov</w:t>
      </w:r>
      <w:r w:rsidRPr="00BF5263">
        <w:rPr>
          <w:rFonts w:ascii="Arial" w:eastAsia="Arial" w:hAnsi="Arial" w:cs="Arial"/>
          <w:sz w:val="22"/>
          <w:szCs w:val="22"/>
        </w:rPr>
        <w:t>.cz</w:t>
      </w:r>
    </w:p>
    <w:p w14:paraId="687E6342" w14:textId="5655EDA4" w:rsidR="00CC016A" w:rsidRPr="009D3035" w:rsidRDefault="00CC016A" w:rsidP="00CC016A">
      <w:pPr>
        <w:tabs>
          <w:tab w:val="left" w:pos="4253"/>
        </w:tabs>
        <w:spacing w:line="276" w:lineRule="auto"/>
        <w:ind w:right="-284"/>
        <w:rPr>
          <w:rFonts w:ascii="Arial" w:eastAsia="Arial" w:hAnsi="Arial" w:cs="Arial"/>
          <w:sz w:val="22"/>
          <w:szCs w:val="22"/>
        </w:rPr>
      </w:pPr>
      <w:r w:rsidRPr="009D3035">
        <w:rPr>
          <w:rFonts w:ascii="Arial" w:eastAsia="Arial" w:hAnsi="Arial" w:cs="Arial"/>
          <w:sz w:val="22"/>
          <w:szCs w:val="22"/>
        </w:rPr>
        <w:t xml:space="preserve">     ID </w:t>
      </w:r>
      <w:proofErr w:type="gramStart"/>
      <w:r w:rsidRPr="009D3035">
        <w:rPr>
          <w:rFonts w:ascii="Arial" w:eastAsia="Arial" w:hAnsi="Arial" w:cs="Arial"/>
          <w:sz w:val="22"/>
          <w:szCs w:val="22"/>
        </w:rPr>
        <w:t xml:space="preserve">DS:   </w:t>
      </w:r>
      <w:proofErr w:type="gramEnd"/>
      <w:r w:rsidRPr="009D3035">
        <w:rPr>
          <w:rFonts w:ascii="Arial" w:eastAsia="Arial" w:hAnsi="Arial" w:cs="Arial"/>
          <w:sz w:val="22"/>
          <w:szCs w:val="22"/>
        </w:rPr>
        <w:t xml:space="preserve">                                                     </w:t>
      </w:r>
      <w:r w:rsidR="00AA6B67" w:rsidRPr="009D3035">
        <w:rPr>
          <w:rFonts w:ascii="Arial" w:eastAsia="Arial" w:hAnsi="Arial" w:cs="Arial"/>
          <w:sz w:val="22"/>
          <w:szCs w:val="22"/>
        </w:rPr>
        <w:tab/>
      </w:r>
      <w:r w:rsidRPr="009D3035">
        <w:rPr>
          <w:rFonts w:ascii="Arial" w:eastAsia="Arial" w:hAnsi="Arial" w:cs="Arial"/>
          <w:sz w:val="22"/>
          <w:szCs w:val="22"/>
        </w:rPr>
        <w:t>z49per3</w:t>
      </w:r>
    </w:p>
    <w:p w14:paraId="53B2D4BC" w14:textId="398AA0F1" w:rsidR="00CC016A" w:rsidRPr="009D3035" w:rsidRDefault="00CC016A" w:rsidP="00CC016A">
      <w:pPr>
        <w:tabs>
          <w:tab w:val="left" w:pos="4253"/>
        </w:tabs>
        <w:spacing w:line="276" w:lineRule="auto"/>
        <w:ind w:right="-284"/>
        <w:rPr>
          <w:rFonts w:ascii="Arial" w:eastAsia="Arial" w:hAnsi="Arial" w:cs="Arial"/>
          <w:sz w:val="22"/>
          <w:szCs w:val="22"/>
        </w:rPr>
      </w:pPr>
      <w:r w:rsidRPr="009D3035">
        <w:rPr>
          <w:rFonts w:ascii="Arial" w:eastAsia="Arial" w:hAnsi="Arial" w:cs="Arial"/>
          <w:sz w:val="22"/>
          <w:szCs w:val="22"/>
        </w:rPr>
        <w:t xml:space="preserve">     Bankovní spojení: </w:t>
      </w:r>
      <w:r w:rsidRPr="009D3035">
        <w:rPr>
          <w:rFonts w:ascii="Arial" w:eastAsia="Arial" w:hAnsi="Arial" w:cs="Arial"/>
          <w:sz w:val="22"/>
          <w:szCs w:val="22"/>
        </w:rPr>
        <w:tab/>
      </w:r>
      <w:r w:rsidRPr="009D3035">
        <w:rPr>
          <w:rFonts w:ascii="Arial" w:eastAsia="Arial" w:hAnsi="Arial" w:cs="Arial"/>
          <w:sz w:val="22"/>
          <w:szCs w:val="22"/>
        </w:rPr>
        <w:tab/>
      </w:r>
      <w:r w:rsidR="00AA6B67" w:rsidRPr="009D3035">
        <w:rPr>
          <w:rFonts w:ascii="Arial" w:eastAsia="Arial" w:hAnsi="Arial" w:cs="Arial"/>
          <w:sz w:val="22"/>
          <w:szCs w:val="22"/>
        </w:rPr>
        <w:tab/>
      </w:r>
      <w:r w:rsidRPr="009D3035">
        <w:rPr>
          <w:rFonts w:ascii="Arial" w:eastAsia="Arial" w:hAnsi="Arial" w:cs="Arial"/>
          <w:sz w:val="22"/>
          <w:szCs w:val="22"/>
        </w:rPr>
        <w:t>ČNB</w:t>
      </w:r>
    </w:p>
    <w:p w14:paraId="0E981082" w14:textId="164D1AC4" w:rsidR="00CC016A" w:rsidRPr="009D3035" w:rsidRDefault="00CC016A" w:rsidP="00CC016A">
      <w:pPr>
        <w:pStyle w:val="Zkladntext"/>
        <w:tabs>
          <w:tab w:val="left" w:pos="4253"/>
        </w:tabs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9D3035">
        <w:rPr>
          <w:rFonts w:ascii="Arial" w:eastAsia="Arial" w:hAnsi="Arial" w:cs="Arial"/>
          <w:bCs/>
          <w:sz w:val="22"/>
          <w:szCs w:val="22"/>
        </w:rPr>
        <w:t xml:space="preserve">     Číslo účtu: </w:t>
      </w:r>
      <w:r w:rsidRPr="009D3035">
        <w:rPr>
          <w:rFonts w:ascii="Arial" w:eastAsia="Arial" w:hAnsi="Arial" w:cs="Arial"/>
          <w:bCs/>
          <w:sz w:val="22"/>
          <w:szCs w:val="22"/>
        </w:rPr>
        <w:tab/>
      </w:r>
      <w:r w:rsidRPr="009D3035">
        <w:rPr>
          <w:rFonts w:ascii="Arial" w:eastAsia="Arial" w:hAnsi="Arial" w:cs="Arial"/>
          <w:bCs/>
          <w:sz w:val="22"/>
          <w:szCs w:val="22"/>
        </w:rPr>
        <w:tab/>
      </w:r>
      <w:r w:rsidR="00AA6B67" w:rsidRPr="009D3035">
        <w:rPr>
          <w:rFonts w:ascii="Arial" w:eastAsia="Arial" w:hAnsi="Arial" w:cs="Arial"/>
          <w:bCs/>
          <w:sz w:val="22"/>
          <w:szCs w:val="22"/>
        </w:rPr>
        <w:tab/>
      </w:r>
      <w:r w:rsidRPr="009D3035">
        <w:rPr>
          <w:rFonts w:ascii="Arial" w:eastAsia="Arial" w:hAnsi="Arial" w:cs="Arial"/>
          <w:bCs/>
          <w:sz w:val="22"/>
          <w:szCs w:val="22"/>
        </w:rPr>
        <w:t>3723001/0710</w:t>
      </w:r>
    </w:p>
    <w:p w14:paraId="7ABE0764" w14:textId="2708832F" w:rsidR="00CC016A" w:rsidRPr="009D3035" w:rsidRDefault="00CC016A" w:rsidP="00CC016A">
      <w:pPr>
        <w:pStyle w:val="Zkladntext"/>
        <w:tabs>
          <w:tab w:val="left" w:pos="4253"/>
        </w:tabs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9D3035">
        <w:rPr>
          <w:rFonts w:ascii="Arial" w:eastAsia="Arial" w:hAnsi="Arial" w:cs="Arial"/>
          <w:bCs/>
          <w:sz w:val="22"/>
          <w:szCs w:val="22"/>
        </w:rPr>
        <w:t xml:space="preserve">     IČO: </w:t>
      </w:r>
      <w:r w:rsidRPr="009D3035">
        <w:rPr>
          <w:rFonts w:ascii="Arial" w:eastAsia="Arial" w:hAnsi="Arial" w:cs="Arial"/>
          <w:bCs/>
          <w:sz w:val="22"/>
          <w:szCs w:val="22"/>
        </w:rPr>
        <w:tab/>
      </w:r>
      <w:r w:rsidRPr="009D3035">
        <w:rPr>
          <w:rFonts w:ascii="Arial" w:eastAsia="Arial" w:hAnsi="Arial" w:cs="Arial"/>
          <w:bCs/>
          <w:sz w:val="22"/>
          <w:szCs w:val="22"/>
        </w:rPr>
        <w:tab/>
      </w:r>
      <w:r w:rsidR="00AA6B67" w:rsidRPr="009D3035">
        <w:rPr>
          <w:rFonts w:ascii="Arial" w:eastAsia="Arial" w:hAnsi="Arial" w:cs="Arial"/>
          <w:bCs/>
          <w:sz w:val="22"/>
          <w:szCs w:val="22"/>
        </w:rPr>
        <w:tab/>
      </w:r>
      <w:r w:rsidRPr="009D3035">
        <w:rPr>
          <w:rFonts w:ascii="Arial" w:eastAsia="Arial" w:hAnsi="Arial" w:cs="Arial"/>
          <w:bCs/>
          <w:sz w:val="22"/>
          <w:szCs w:val="22"/>
        </w:rPr>
        <w:t>01312774</w:t>
      </w:r>
    </w:p>
    <w:p w14:paraId="672E820F" w14:textId="0C9D5B79" w:rsidR="00CC016A" w:rsidRPr="009D3035" w:rsidRDefault="00CC016A" w:rsidP="00CC016A">
      <w:pPr>
        <w:pStyle w:val="Zkladntext"/>
        <w:tabs>
          <w:tab w:val="left" w:pos="4253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9D3035">
        <w:rPr>
          <w:rFonts w:ascii="Arial" w:eastAsia="Arial" w:hAnsi="Arial" w:cs="Arial"/>
          <w:bCs/>
          <w:sz w:val="22"/>
          <w:szCs w:val="22"/>
        </w:rPr>
        <w:t xml:space="preserve">     DIČ:</w:t>
      </w:r>
      <w:r w:rsidRPr="009D3035">
        <w:rPr>
          <w:rFonts w:ascii="Arial" w:eastAsia="Arial" w:hAnsi="Arial" w:cs="Arial"/>
          <w:bCs/>
          <w:sz w:val="22"/>
          <w:szCs w:val="22"/>
        </w:rPr>
        <w:tab/>
      </w:r>
      <w:r w:rsidRPr="009D3035">
        <w:rPr>
          <w:rFonts w:ascii="Arial" w:eastAsia="Arial" w:hAnsi="Arial" w:cs="Arial"/>
          <w:bCs/>
          <w:sz w:val="22"/>
          <w:szCs w:val="22"/>
        </w:rPr>
        <w:tab/>
      </w:r>
      <w:r w:rsidR="00AA6B67" w:rsidRPr="009D3035">
        <w:rPr>
          <w:rFonts w:ascii="Arial" w:eastAsia="Arial" w:hAnsi="Arial" w:cs="Arial"/>
          <w:bCs/>
          <w:sz w:val="22"/>
          <w:szCs w:val="22"/>
        </w:rPr>
        <w:tab/>
      </w:r>
      <w:r w:rsidRPr="009D3035">
        <w:rPr>
          <w:rFonts w:ascii="Arial" w:eastAsia="Arial" w:hAnsi="Arial" w:cs="Arial"/>
          <w:bCs/>
          <w:sz w:val="22"/>
          <w:szCs w:val="22"/>
        </w:rPr>
        <w:t>není plátcem DPH</w:t>
      </w:r>
    </w:p>
    <w:p w14:paraId="7E4067AA" w14:textId="77777777" w:rsidR="00CC016A" w:rsidRPr="009D3035" w:rsidRDefault="00CC016A" w:rsidP="00CC016A">
      <w:pPr>
        <w:spacing w:before="240"/>
        <w:rPr>
          <w:rFonts w:ascii="Arial" w:eastAsia="Arial" w:hAnsi="Arial" w:cs="Arial"/>
          <w:sz w:val="22"/>
          <w:szCs w:val="22"/>
        </w:rPr>
      </w:pPr>
      <w:r w:rsidRPr="009D3035">
        <w:rPr>
          <w:rFonts w:ascii="Arial" w:eastAsia="Arial" w:hAnsi="Arial" w:cs="Arial"/>
          <w:sz w:val="22"/>
          <w:szCs w:val="22"/>
        </w:rPr>
        <w:t>(dále jen „objednatel“)</w:t>
      </w:r>
    </w:p>
    <w:p w14:paraId="34DA1663" w14:textId="060778D2" w:rsidR="00CC016A" w:rsidRPr="009D3035" w:rsidRDefault="00CC016A" w:rsidP="00595258">
      <w:pPr>
        <w:rPr>
          <w:rFonts w:ascii="Arial" w:eastAsia="Arial" w:hAnsi="Arial" w:cs="Arial"/>
          <w:b/>
          <w:bCs/>
          <w:sz w:val="22"/>
          <w:szCs w:val="22"/>
        </w:rPr>
      </w:pPr>
    </w:p>
    <w:p w14:paraId="2D99A2F1" w14:textId="34060E55" w:rsidR="00CC016A" w:rsidRPr="009D3035" w:rsidRDefault="00AA6B67" w:rsidP="00CC016A">
      <w:pPr>
        <w:ind w:left="1416" w:firstLine="708"/>
        <w:rPr>
          <w:rFonts w:ascii="Arial" w:eastAsia="Arial" w:hAnsi="Arial" w:cs="Arial"/>
          <w:b/>
          <w:sz w:val="22"/>
          <w:szCs w:val="22"/>
        </w:rPr>
      </w:pPr>
      <w:r w:rsidRPr="009D3035">
        <w:rPr>
          <w:rFonts w:ascii="Arial" w:eastAsia="Arial" w:hAnsi="Arial" w:cs="Arial"/>
          <w:b/>
          <w:sz w:val="22"/>
          <w:szCs w:val="22"/>
        </w:rPr>
        <w:t>a</w:t>
      </w:r>
    </w:p>
    <w:p w14:paraId="7A0CBC42" w14:textId="09CDB785" w:rsidR="00CC016A" w:rsidRPr="009D3035" w:rsidRDefault="00CC016A" w:rsidP="00CC016A">
      <w:pPr>
        <w:pStyle w:val="Default"/>
        <w:spacing w:after="240"/>
        <w:rPr>
          <w:b/>
          <w:sz w:val="22"/>
          <w:szCs w:val="22"/>
        </w:rPr>
      </w:pPr>
      <w:r w:rsidRPr="009D3035">
        <w:rPr>
          <w:rFonts w:eastAsia="Arial"/>
          <w:b/>
          <w:sz w:val="22"/>
          <w:szCs w:val="22"/>
        </w:rPr>
        <w:t>Zhotovitel</w:t>
      </w:r>
      <w:r w:rsidR="00AA6B67" w:rsidRPr="009D3035">
        <w:rPr>
          <w:rFonts w:eastAsia="Arial"/>
          <w:b/>
          <w:sz w:val="22"/>
          <w:szCs w:val="22"/>
        </w:rPr>
        <w:t>em</w:t>
      </w:r>
      <w:r w:rsidRPr="009D3035">
        <w:rPr>
          <w:rFonts w:eastAsia="Arial"/>
          <w:b/>
          <w:sz w:val="22"/>
          <w:szCs w:val="22"/>
        </w:rPr>
        <w:t xml:space="preserve">                                                 </w:t>
      </w:r>
    </w:p>
    <w:p w14:paraId="559F1F78" w14:textId="34EE71E8" w:rsidR="00CC016A" w:rsidRPr="009D3035" w:rsidRDefault="00CC016A" w:rsidP="00CC016A">
      <w:pPr>
        <w:pStyle w:val="Default"/>
        <w:rPr>
          <w:b/>
          <w:bCs/>
          <w:sz w:val="22"/>
          <w:szCs w:val="22"/>
        </w:rPr>
      </w:pPr>
      <w:proofErr w:type="gramStart"/>
      <w:r w:rsidRPr="009D3035">
        <w:rPr>
          <w:sz w:val="22"/>
          <w:szCs w:val="22"/>
        </w:rPr>
        <w:t xml:space="preserve">Jméno:   </w:t>
      </w:r>
      <w:proofErr w:type="gramEnd"/>
      <w:r w:rsidRPr="009D3035">
        <w:rPr>
          <w:sz w:val="22"/>
          <w:szCs w:val="22"/>
        </w:rPr>
        <w:t xml:space="preserve">                                                            </w:t>
      </w:r>
      <w:r w:rsidRPr="009D3035">
        <w:rPr>
          <w:sz w:val="22"/>
          <w:szCs w:val="22"/>
        </w:rPr>
        <w:tab/>
      </w:r>
      <w:r w:rsidR="00EA6B58" w:rsidRPr="009D3035">
        <w:rPr>
          <w:sz w:val="22"/>
          <w:szCs w:val="22"/>
        </w:rPr>
        <w:t xml:space="preserve">NDCON s.r.o. </w:t>
      </w:r>
      <w:r w:rsidRPr="009D3035">
        <w:rPr>
          <w:b/>
          <w:bCs/>
          <w:sz w:val="22"/>
          <w:szCs w:val="22"/>
        </w:rPr>
        <w:t xml:space="preserve">   </w:t>
      </w:r>
    </w:p>
    <w:p w14:paraId="54872339" w14:textId="795E90F4" w:rsidR="00CC016A" w:rsidRPr="009D3035" w:rsidRDefault="00CC016A" w:rsidP="00CC016A">
      <w:pPr>
        <w:pStyle w:val="Default"/>
        <w:rPr>
          <w:sz w:val="22"/>
          <w:szCs w:val="22"/>
        </w:rPr>
      </w:pPr>
      <w:proofErr w:type="gramStart"/>
      <w:r w:rsidRPr="009D3035">
        <w:rPr>
          <w:sz w:val="22"/>
          <w:szCs w:val="22"/>
        </w:rPr>
        <w:t xml:space="preserve">Sídlo:   </w:t>
      </w:r>
      <w:proofErr w:type="gramEnd"/>
      <w:r w:rsidRPr="009D3035">
        <w:rPr>
          <w:sz w:val="22"/>
          <w:szCs w:val="22"/>
        </w:rPr>
        <w:t xml:space="preserve">                                                               </w:t>
      </w:r>
      <w:r w:rsidRPr="009D3035">
        <w:rPr>
          <w:sz w:val="22"/>
          <w:szCs w:val="22"/>
        </w:rPr>
        <w:tab/>
      </w:r>
      <w:r w:rsidR="00EA6B58" w:rsidRPr="009D3035">
        <w:rPr>
          <w:sz w:val="22"/>
          <w:szCs w:val="22"/>
        </w:rPr>
        <w:t xml:space="preserve">Zlatnická 10/1582, 110 00 Praha 1 </w:t>
      </w:r>
      <w:r w:rsidRPr="009D3035">
        <w:rPr>
          <w:sz w:val="22"/>
          <w:szCs w:val="22"/>
        </w:rPr>
        <w:t xml:space="preserve"> </w:t>
      </w:r>
    </w:p>
    <w:p w14:paraId="0105DCB9" w14:textId="77777777" w:rsidR="00CA1B0A" w:rsidRPr="009D3035" w:rsidRDefault="00CC016A" w:rsidP="00CC016A">
      <w:pPr>
        <w:pStyle w:val="Default"/>
        <w:rPr>
          <w:sz w:val="22"/>
          <w:szCs w:val="22"/>
        </w:rPr>
      </w:pPr>
      <w:proofErr w:type="gramStart"/>
      <w:r w:rsidRPr="009D3035">
        <w:rPr>
          <w:sz w:val="22"/>
          <w:szCs w:val="22"/>
        </w:rPr>
        <w:t xml:space="preserve">Zastoupený:   </w:t>
      </w:r>
      <w:proofErr w:type="gramEnd"/>
      <w:r w:rsidRPr="009D3035">
        <w:rPr>
          <w:sz w:val="22"/>
          <w:szCs w:val="22"/>
        </w:rPr>
        <w:t xml:space="preserve">                                                      </w:t>
      </w:r>
      <w:r w:rsidRPr="009D3035">
        <w:rPr>
          <w:sz w:val="22"/>
          <w:szCs w:val="22"/>
        </w:rPr>
        <w:tab/>
      </w:r>
      <w:r w:rsidR="00EA6B58" w:rsidRPr="009D3035">
        <w:rPr>
          <w:sz w:val="22"/>
          <w:szCs w:val="22"/>
        </w:rPr>
        <w:t xml:space="preserve">Ing. Robertem Michkem, </w:t>
      </w:r>
      <w:r w:rsidRPr="009D3035">
        <w:rPr>
          <w:sz w:val="22"/>
          <w:szCs w:val="22"/>
        </w:rPr>
        <w:t xml:space="preserve"> </w:t>
      </w:r>
    </w:p>
    <w:p w14:paraId="5F5F195F" w14:textId="2989FAC8" w:rsidR="00CC016A" w:rsidRPr="009D3035" w:rsidRDefault="00CA1B0A" w:rsidP="00CC016A">
      <w:pPr>
        <w:pStyle w:val="Default"/>
        <w:rPr>
          <w:sz w:val="22"/>
          <w:szCs w:val="22"/>
        </w:rPr>
      </w:pPr>
      <w:r w:rsidRPr="009D3035">
        <w:rPr>
          <w:sz w:val="22"/>
          <w:szCs w:val="22"/>
        </w:rPr>
        <w:t xml:space="preserve">                                                                                   jednatelem společnosti </w:t>
      </w:r>
      <w:proofErr w:type="spellStart"/>
      <w:r w:rsidRPr="009D3035">
        <w:rPr>
          <w:sz w:val="22"/>
          <w:szCs w:val="22"/>
        </w:rPr>
        <w:t>NDCon</w:t>
      </w:r>
      <w:proofErr w:type="spellEnd"/>
      <w:r w:rsidRPr="009D3035">
        <w:rPr>
          <w:sz w:val="22"/>
          <w:szCs w:val="22"/>
        </w:rPr>
        <w:t xml:space="preserve"> s.r.o. </w:t>
      </w:r>
      <w:r w:rsidR="00CC016A" w:rsidRPr="009D3035">
        <w:rPr>
          <w:sz w:val="22"/>
          <w:szCs w:val="22"/>
        </w:rPr>
        <w:t xml:space="preserve">                                                                     </w:t>
      </w:r>
    </w:p>
    <w:p w14:paraId="5E5D3F48" w14:textId="103096DF" w:rsidR="00CC016A" w:rsidRPr="009D3035" w:rsidRDefault="00CC016A" w:rsidP="00CC016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D3035">
        <w:rPr>
          <w:rFonts w:ascii="Arial" w:hAnsi="Arial" w:cs="Arial"/>
          <w:color w:val="000000"/>
          <w:sz w:val="22"/>
          <w:szCs w:val="22"/>
        </w:rPr>
        <w:t xml:space="preserve">Ve smluvních záležitostech oprávněn </w:t>
      </w:r>
      <w:proofErr w:type="gramStart"/>
      <w:r w:rsidRPr="009D3035">
        <w:rPr>
          <w:rFonts w:ascii="Arial" w:hAnsi="Arial" w:cs="Arial"/>
          <w:color w:val="000000"/>
          <w:sz w:val="22"/>
          <w:szCs w:val="22"/>
        </w:rPr>
        <w:t xml:space="preserve">jednat:   </w:t>
      </w:r>
      <w:proofErr w:type="gramEnd"/>
      <w:r w:rsidRPr="009D3035">
        <w:rPr>
          <w:rFonts w:ascii="Arial" w:hAnsi="Arial" w:cs="Arial"/>
          <w:color w:val="000000"/>
          <w:sz w:val="22"/>
          <w:szCs w:val="22"/>
        </w:rPr>
        <w:t xml:space="preserve">  </w:t>
      </w:r>
      <w:r w:rsidRPr="009D3035">
        <w:rPr>
          <w:rFonts w:ascii="Arial" w:hAnsi="Arial" w:cs="Arial"/>
          <w:color w:val="000000"/>
          <w:sz w:val="22"/>
          <w:szCs w:val="22"/>
        </w:rPr>
        <w:tab/>
      </w:r>
      <w:r w:rsidR="00CA1B0A" w:rsidRPr="009D3035">
        <w:rPr>
          <w:rFonts w:ascii="Arial" w:hAnsi="Arial" w:cs="Arial"/>
          <w:color w:val="000000"/>
          <w:sz w:val="22"/>
          <w:szCs w:val="22"/>
        </w:rPr>
        <w:t xml:space="preserve">Ing. Robert Michek </w:t>
      </w:r>
      <w:r w:rsidRPr="009D303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518AF8" w14:textId="3C577D4D" w:rsidR="00CC016A" w:rsidRPr="009D3035" w:rsidRDefault="00CC016A" w:rsidP="00CC016A">
      <w:pPr>
        <w:pStyle w:val="Default"/>
        <w:rPr>
          <w:sz w:val="22"/>
          <w:szCs w:val="22"/>
        </w:rPr>
      </w:pPr>
      <w:r w:rsidRPr="009D3035">
        <w:rPr>
          <w:sz w:val="22"/>
          <w:szCs w:val="22"/>
        </w:rPr>
        <w:t xml:space="preserve">V technických záležitostech oprávněn </w:t>
      </w:r>
      <w:proofErr w:type="gramStart"/>
      <w:r w:rsidRPr="009D3035">
        <w:rPr>
          <w:sz w:val="22"/>
          <w:szCs w:val="22"/>
        </w:rPr>
        <w:t xml:space="preserve">jednat:   </w:t>
      </w:r>
      <w:proofErr w:type="gramEnd"/>
      <w:r w:rsidRPr="009D3035">
        <w:rPr>
          <w:sz w:val="22"/>
          <w:szCs w:val="22"/>
        </w:rPr>
        <w:t xml:space="preserve">  </w:t>
      </w:r>
      <w:r w:rsidRPr="009D3035">
        <w:rPr>
          <w:sz w:val="22"/>
          <w:szCs w:val="22"/>
        </w:rPr>
        <w:tab/>
      </w:r>
      <w:r w:rsidR="00A71761">
        <w:rPr>
          <w:sz w:val="22"/>
          <w:szCs w:val="22"/>
        </w:rPr>
        <w:t>XXXXX</w:t>
      </w:r>
      <w:r w:rsidR="00CA1B0A" w:rsidRPr="009D3035">
        <w:rPr>
          <w:sz w:val="22"/>
          <w:szCs w:val="22"/>
        </w:rPr>
        <w:t xml:space="preserve"> </w:t>
      </w:r>
      <w:r w:rsidRPr="009D3035">
        <w:rPr>
          <w:sz w:val="22"/>
          <w:szCs w:val="22"/>
        </w:rPr>
        <w:t xml:space="preserve">  </w:t>
      </w:r>
    </w:p>
    <w:p w14:paraId="654D0F74" w14:textId="3E2F3420" w:rsidR="00CC016A" w:rsidRPr="009D3035" w:rsidRDefault="00CC016A" w:rsidP="00CC016A">
      <w:pPr>
        <w:pStyle w:val="Default"/>
        <w:rPr>
          <w:sz w:val="22"/>
          <w:szCs w:val="22"/>
        </w:rPr>
      </w:pPr>
      <w:r w:rsidRPr="009D3035">
        <w:rPr>
          <w:sz w:val="22"/>
          <w:szCs w:val="22"/>
        </w:rPr>
        <w:t xml:space="preserve">Bankovní </w:t>
      </w:r>
      <w:proofErr w:type="gramStart"/>
      <w:r w:rsidRPr="009D3035">
        <w:rPr>
          <w:sz w:val="22"/>
          <w:szCs w:val="22"/>
        </w:rPr>
        <w:t xml:space="preserve">spojení:   </w:t>
      </w:r>
      <w:proofErr w:type="gramEnd"/>
      <w:r w:rsidRPr="009D3035">
        <w:rPr>
          <w:sz w:val="22"/>
          <w:szCs w:val="22"/>
        </w:rPr>
        <w:t xml:space="preserve">                                             </w:t>
      </w:r>
      <w:r w:rsidRPr="009D3035">
        <w:rPr>
          <w:sz w:val="22"/>
          <w:szCs w:val="22"/>
        </w:rPr>
        <w:tab/>
      </w:r>
      <w:r w:rsidR="00CA1B0A" w:rsidRPr="009D3035">
        <w:rPr>
          <w:sz w:val="22"/>
          <w:szCs w:val="22"/>
        </w:rPr>
        <w:t xml:space="preserve">KB a.s. </w:t>
      </w:r>
      <w:r w:rsidRPr="009D3035">
        <w:rPr>
          <w:sz w:val="22"/>
          <w:szCs w:val="22"/>
        </w:rPr>
        <w:t xml:space="preserve">  </w:t>
      </w:r>
    </w:p>
    <w:p w14:paraId="5856BA4B" w14:textId="52A9E7BF" w:rsidR="00CC016A" w:rsidRPr="009D3035" w:rsidRDefault="00CC016A" w:rsidP="00CC016A">
      <w:pPr>
        <w:tabs>
          <w:tab w:val="left" w:pos="4253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D3035">
        <w:rPr>
          <w:rFonts w:ascii="Arial" w:hAnsi="Arial" w:cs="Arial"/>
          <w:color w:val="000000"/>
          <w:sz w:val="22"/>
          <w:szCs w:val="22"/>
        </w:rPr>
        <w:t xml:space="preserve">Číslo </w:t>
      </w:r>
      <w:proofErr w:type="gramStart"/>
      <w:r w:rsidRPr="009D3035">
        <w:rPr>
          <w:rFonts w:ascii="Arial" w:hAnsi="Arial" w:cs="Arial"/>
          <w:color w:val="000000"/>
          <w:sz w:val="22"/>
          <w:szCs w:val="22"/>
        </w:rPr>
        <w:t xml:space="preserve">účtu:   </w:t>
      </w:r>
      <w:proofErr w:type="gramEnd"/>
      <w:r w:rsidRPr="009D3035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</w:t>
      </w:r>
      <w:r w:rsidRPr="009D3035">
        <w:rPr>
          <w:rFonts w:ascii="Arial" w:hAnsi="Arial" w:cs="Arial"/>
          <w:color w:val="000000"/>
          <w:sz w:val="22"/>
          <w:szCs w:val="22"/>
        </w:rPr>
        <w:tab/>
      </w:r>
      <w:r w:rsidR="00CA1B0A" w:rsidRPr="009D3035">
        <w:rPr>
          <w:rFonts w:ascii="Arial" w:hAnsi="Arial" w:cs="Arial"/>
          <w:color w:val="000000"/>
          <w:sz w:val="22"/>
          <w:szCs w:val="22"/>
        </w:rPr>
        <w:t xml:space="preserve">7494520277/0100 </w:t>
      </w:r>
      <w:r w:rsidRPr="009D303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E0B470" w14:textId="2D01AB92" w:rsidR="00CC016A" w:rsidRPr="009D3035" w:rsidRDefault="00CC016A" w:rsidP="00CC016A">
      <w:pPr>
        <w:pStyle w:val="Default"/>
        <w:rPr>
          <w:sz w:val="22"/>
          <w:szCs w:val="22"/>
        </w:rPr>
      </w:pPr>
      <w:r w:rsidRPr="009D3035">
        <w:rPr>
          <w:sz w:val="22"/>
          <w:szCs w:val="22"/>
        </w:rPr>
        <w:t>IČO/</w:t>
      </w:r>
      <w:proofErr w:type="gramStart"/>
      <w:r w:rsidRPr="009D3035">
        <w:rPr>
          <w:sz w:val="22"/>
          <w:szCs w:val="22"/>
        </w:rPr>
        <w:t xml:space="preserve">DIČ:   </w:t>
      </w:r>
      <w:proofErr w:type="gramEnd"/>
      <w:r w:rsidRPr="009D3035">
        <w:rPr>
          <w:sz w:val="22"/>
          <w:szCs w:val="22"/>
        </w:rPr>
        <w:t xml:space="preserve">                                                           </w:t>
      </w:r>
      <w:r w:rsidRPr="009D3035">
        <w:rPr>
          <w:sz w:val="22"/>
          <w:szCs w:val="22"/>
        </w:rPr>
        <w:tab/>
      </w:r>
      <w:r w:rsidR="00CA1B0A" w:rsidRPr="009D3035">
        <w:rPr>
          <w:sz w:val="22"/>
          <w:szCs w:val="22"/>
        </w:rPr>
        <w:t xml:space="preserve">64939511 / CZ64939511 je plátcem DPH </w:t>
      </w:r>
      <w:r w:rsidRPr="009D3035">
        <w:rPr>
          <w:sz w:val="22"/>
          <w:szCs w:val="22"/>
        </w:rPr>
        <w:t xml:space="preserve"> </w:t>
      </w:r>
    </w:p>
    <w:p w14:paraId="125503F8" w14:textId="77777777" w:rsidR="00CA1B0A" w:rsidRPr="009D3035" w:rsidRDefault="00CA1B0A" w:rsidP="00AA6B67">
      <w:pPr>
        <w:pStyle w:val="Default"/>
        <w:jc w:val="both"/>
        <w:rPr>
          <w:sz w:val="22"/>
          <w:szCs w:val="22"/>
        </w:rPr>
      </w:pPr>
    </w:p>
    <w:p w14:paraId="5DC66922" w14:textId="77777777" w:rsidR="00CA1B0A" w:rsidRPr="00CA1B0A" w:rsidRDefault="00CA1B0A" w:rsidP="00CA1B0A">
      <w:pPr>
        <w:pStyle w:val="Default"/>
        <w:jc w:val="both"/>
        <w:rPr>
          <w:sz w:val="22"/>
          <w:szCs w:val="22"/>
        </w:rPr>
      </w:pPr>
      <w:r w:rsidRPr="00CA1B0A">
        <w:rPr>
          <w:sz w:val="22"/>
          <w:szCs w:val="22"/>
        </w:rPr>
        <w:t xml:space="preserve">Společnost je zapsaná v obchodním rejstříku vedeném </w:t>
      </w:r>
      <w:r w:rsidRPr="00CA1B0A">
        <w:rPr>
          <w:b/>
          <w:bCs/>
          <w:sz w:val="22"/>
          <w:szCs w:val="22"/>
        </w:rPr>
        <w:t xml:space="preserve">Městským soudem v Praze </w:t>
      </w:r>
      <w:r w:rsidRPr="00CA1B0A">
        <w:rPr>
          <w:sz w:val="22"/>
          <w:szCs w:val="22"/>
        </w:rPr>
        <w:t xml:space="preserve">oddíl </w:t>
      </w:r>
      <w:r w:rsidRPr="00CA1B0A">
        <w:rPr>
          <w:b/>
          <w:bCs/>
          <w:sz w:val="22"/>
          <w:szCs w:val="22"/>
        </w:rPr>
        <w:t xml:space="preserve">C </w:t>
      </w:r>
      <w:r w:rsidRPr="00CA1B0A">
        <w:rPr>
          <w:sz w:val="22"/>
          <w:szCs w:val="22"/>
        </w:rPr>
        <w:t xml:space="preserve">vložka </w:t>
      </w:r>
      <w:r w:rsidRPr="00CA1B0A">
        <w:rPr>
          <w:b/>
          <w:bCs/>
          <w:sz w:val="22"/>
          <w:szCs w:val="22"/>
        </w:rPr>
        <w:t>42028</w:t>
      </w:r>
      <w:r w:rsidRPr="00CA1B0A">
        <w:rPr>
          <w:sz w:val="22"/>
          <w:szCs w:val="22"/>
        </w:rPr>
        <w:t xml:space="preserve">. </w:t>
      </w:r>
    </w:p>
    <w:p w14:paraId="606DA80A" w14:textId="77777777" w:rsidR="00CA1B0A" w:rsidRPr="009D3035" w:rsidRDefault="00CA1B0A" w:rsidP="00CA1B0A">
      <w:pPr>
        <w:pStyle w:val="Default"/>
        <w:jc w:val="both"/>
        <w:rPr>
          <w:sz w:val="22"/>
          <w:szCs w:val="22"/>
        </w:rPr>
      </w:pPr>
      <w:r w:rsidRPr="009D3035">
        <w:rPr>
          <w:sz w:val="22"/>
          <w:szCs w:val="22"/>
        </w:rPr>
        <w:t>(dále jen jako „</w:t>
      </w:r>
      <w:r w:rsidRPr="009D3035">
        <w:rPr>
          <w:b/>
          <w:bCs/>
          <w:sz w:val="22"/>
          <w:szCs w:val="22"/>
        </w:rPr>
        <w:t>zhotovitel</w:t>
      </w:r>
      <w:r w:rsidRPr="009D3035">
        <w:rPr>
          <w:sz w:val="22"/>
          <w:szCs w:val="22"/>
        </w:rPr>
        <w:t xml:space="preserve">“) </w:t>
      </w:r>
    </w:p>
    <w:p w14:paraId="15718173" w14:textId="643EF3FD" w:rsidR="00595258" w:rsidRPr="009D3035" w:rsidRDefault="00595258" w:rsidP="00276C0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D3035">
        <w:rPr>
          <w:rFonts w:ascii="Arial" w:hAnsi="Arial" w:cs="Arial"/>
          <w:snapToGrid w:val="0"/>
          <w:sz w:val="22"/>
          <w:szCs w:val="22"/>
        </w:rPr>
        <w:t>(společně dále jako „smluvní strany“)</w:t>
      </w:r>
    </w:p>
    <w:p w14:paraId="37F10D19" w14:textId="77777777" w:rsidR="006834E5" w:rsidRPr="009D3035" w:rsidRDefault="006834E5" w:rsidP="0068125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0EF6E15" w14:textId="7072A7DB" w:rsidR="00BF2313" w:rsidRDefault="00CA1B0A" w:rsidP="00CA1B0A">
      <w:pPr>
        <w:pStyle w:val="Default"/>
        <w:jc w:val="both"/>
        <w:rPr>
          <w:snapToGrid w:val="0"/>
          <w:sz w:val="22"/>
          <w:szCs w:val="22"/>
        </w:rPr>
      </w:pPr>
      <w:r w:rsidRPr="00CA1B0A">
        <w:rPr>
          <w:snapToGrid w:val="0"/>
          <w:sz w:val="22"/>
          <w:szCs w:val="22"/>
        </w:rPr>
        <w:lastRenderedPageBreak/>
        <w:t xml:space="preserve">V souladu s ustanovením </w:t>
      </w:r>
      <w:r w:rsidR="00204206">
        <w:rPr>
          <w:snapToGrid w:val="0"/>
          <w:sz w:val="22"/>
          <w:szCs w:val="22"/>
        </w:rPr>
        <w:t xml:space="preserve">Čl. XI, bodu 11.10 a </w:t>
      </w:r>
      <w:r w:rsidRPr="00CA1B0A">
        <w:rPr>
          <w:snapToGrid w:val="0"/>
          <w:sz w:val="22"/>
          <w:szCs w:val="22"/>
        </w:rPr>
        <w:t xml:space="preserve">Čl. X, </w:t>
      </w:r>
      <w:r w:rsidRPr="00BF5263">
        <w:rPr>
          <w:snapToGrid w:val="0"/>
          <w:sz w:val="22"/>
          <w:szCs w:val="22"/>
        </w:rPr>
        <w:t xml:space="preserve">bodu </w:t>
      </w:r>
      <w:r w:rsidR="00F84A18">
        <w:rPr>
          <w:snapToGrid w:val="0"/>
          <w:sz w:val="22"/>
          <w:szCs w:val="22"/>
        </w:rPr>
        <w:t>10.5</w:t>
      </w:r>
      <w:r w:rsidRPr="00BF5263">
        <w:rPr>
          <w:snapToGrid w:val="0"/>
          <w:sz w:val="22"/>
          <w:szCs w:val="22"/>
        </w:rPr>
        <w:t>.</w:t>
      </w:r>
      <w:r w:rsidR="00F84A18">
        <w:rPr>
          <w:snapToGrid w:val="0"/>
          <w:sz w:val="22"/>
          <w:szCs w:val="22"/>
        </w:rPr>
        <w:t xml:space="preserve"> a 10.6.</w:t>
      </w:r>
      <w:r w:rsidRPr="00CA1B0A">
        <w:rPr>
          <w:snapToGrid w:val="0"/>
          <w:sz w:val="22"/>
          <w:szCs w:val="22"/>
        </w:rPr>
        <w:t xml:space="preserve"> smlouvy o dílo</w:t>
      </w:r>
      <w:r w:rsidR="00BF2313">
        <w:rPr>
          <w:snapToGrid w:val="0"/>
          <w:sz w:val="22"/>
          <w:szCs w:val="22"/>
        </w:rPr>
        <w:t xml:space="preserve"> </w:t>
      </w:r>
      <w:r w:rsidR="0089132F">
        <w:rPr>
          <w:snapToGrid w:val="0"/>
          <w:sz w:val="22"/>
          <w:szCs w:val="22"/>
        </w:rPr>
        <w:t>se obě strany vzájemně dohodly na ukončení smlouvy o dílo.</w:t>
      </w:r>
    </w:p>
    <w:p w14:paraId="6C530F72" w14:textId="77777777" w:rsidR="00BF2313" w:rsidRDefault="00BF2313" w:rsidP="00CA1B0A">
      <w:pPr>
        <w:pStyle w:val="Default"/>
        <w:jc w:val="both"/>
        <w:rPr>
          <w:snapToGrid w:val="0"/>
          <w:sz w:val="22"/>
          <w:szCs w:val="22"/>
        </w:rPr>
      </w:pPr>
    </w:p>
    <w:p w14:paraId="76BD3B1D" w14:textId="77777777" w:rsidR="00595258" w:rsidRPr="009D3035" w:rsidRDefault="00595258" w:rsidP="00D25730">
      <w:pPr>
        <w:pStyle w:val="Default"/>
        <w:jc w:val="both"/>
        <w:rPr>
          <w:snapToGrid w:val="0"/>
          <w:sz w:val="22"/>
          <w:szCs w:val="22"/>
        </w:rPr>
      </w:pPr>
    </w:p>
    <w:p w14:paraId="1938F6B8" w14:textId="6582C907" w:rsidR="00681256" w:rsidRPr="009D3035" w:rsidRDefault="00595258" w:rsidP="00681256">
      <w:pPr>
        <w:pStyle w:val="Default"/>
        <w:numPr>
          <w:ilvl w:val="0"/>
          <w:numId w:val="27"/>
        </w:numPr>
        <w:jc w:val="both"/>
        <w:rPr>
          <w:b/>
          <w:bCs/>
          <w:snapToGrid w:val="0"/>
          <w:sz w:val="22"/>
          <w:szCs w:val="22"/>
        </w:rPr>
      </w:pPr>
      <w:r w:rsidRPr="009D3035">
        <w:rPr>
          <w:b/>
          <w:bCs/>
          <w:snapToGrid w:val="0"/>
          <w:sz w:val="22"/>
          <w:szCs w:val="22"/>
        </w:rPr>
        <w:t>PREAMBULE</w:t>
      </w:r>
    </w:p>
    <w:p w14:paraId="4BA44D0B" w14:textId="77777777" w:rsidR="007A5B9D" w:rsidRPr="009D3035" w:rsidRDefault="007A5B9D" w:rsidP="007A5B9D">
      <w:pPr>
        <w:pStyle w:val="Default"/>
        <w:ind w:left="720"/>
        <w:jc w:val="both"/>
        <w:rPr>
          <w:b/>
          <w:bCs/>
          <w:snapToGrid w:val="0"/>
          <w:sz w:val="22"/>
          <w:szCs w:val="22"/>
        </w:rPr>
      </w:pPr>
    </w:p>
    <w:p w14:paraId="423B8B3F" w14:textId="4DA96B74" w:rsidR="00BF2313" w:rsidRDefault="00595258" w:rsidP="00BF2313">
      <w:pPr>
        <w:pStyle w:val="Default"/>
        <w:jc w:val="both"/>
        <w:rPr>
          <w:snapToGrid w:val="0"/>
          <w:sz w:val="22"/>
          <w:szCs w:val="22"/>
        </w:rPr>
      </w:pPr>
      <w:r w:rsidRPr="009D3035">
        <w:rPr>
          <w:snapToGrid w:val="0"/>
          <w:sz w:val="22"/>
          <w:szCs w:val="22"/>
        </w:rPr>
        <w:t xml:space="preserve">Předmětem </w:t>
      </w:r>
      <w:r w:rsidR="00DB01DC">
        <w:rPr>
          <w:snapToGrid w:val="0"/>
          <w:sz w:val="22"/>
          <w:szCs w:val="22"/>
        </w:rPr>
        <w:t>Doh</w:t>
      </w:r>
      <w:r w:rsidR="00DB01DC" w:rsidRPr="00DB01DC">
        <w:rPr>
          <w:snapToGrid w:val="0"/>
          <w:sz w:val="22"/>
          <w:szCs w:val="22"/>
        </w:rPr>
        <w:t>ody</w:t>
      </w:r>
      <w:r w:rsidRPr="009D3035">
        <w:rPr>
          <w:snapToGrid w:val="0"/>
          <w:sz w:val="22"/>
          <w:szCs w:val="22"/>
        </w:rPr>
        <w:t xml:space="preserve"> je</w:t>
      </w:r>
      <w:r w:rsidR="00C50BC6" w:rsidRPr="009D3035">
        <w:rPr>
          <w:snapToGrid w:val="0"/>
          <w:sz w:val="22"/>
          <w:szCs w:val="22"/>
        </w:rPr>
        <w:t xml:space="preserve"> </w:t>
      </w:r>
      <w:r w:rsidR="00BF2313">
        <w:rPr>
          <w:snapToGrid w:val="0"/>
          <w:sz w:val="22"/>
          <w:szCs w:val="22"/>
        </w:rPr>
        <w:t>ukončení smlouvy o dílo</w:t>
      </w:r>
      <w:r w:rsidR="00F84A18">
        <w:rPr>
          <w:snapToGrid w:val="0"/>
          <w:sz w:val="22"/>
          <w:szCs w:val="22"/>
        </w:rPr>
        <w:t xml:space="preserve"> na provedení autorského dozoru</w:t>
      </w:r>
      <w:r w:rsidR="00BF2313">
        <w:rPr>
          <w:snapToGrid w:val="0"/>
          <w:sz w:val="22"/>
          <w:szCs w:val="22"/>
        </w:rPr>
        <w:t xml:space="preserve"> vzájemnou dohodou.</w:t>
      </w:r>
    </w:p>
    <w:p w14:paraId="0159C29D" w14:textId="77777777" w:rsidR="00BF2313" w:rsidRDefault="00BF2313" w:rsidP="00BF2313">
      <w:pPr>
        <w:pStyle w:val="Default"/>
        <w:jc w:val="both"/>
        <w:rPr>
          <w:snapToGrid w:val="0"/>
          <w:sz w:val="22"/>
          <w:szCs w:val="22"/>
        </w:rPr>
      </w:pPr>
    </w:p>
    <w:p w14:paraId="41AA5ED4" w14:textId="77777777" w:rsidR="00BF2313" w:rsidRDefault="00BF2313" w:rsidP="00BF2313">
      <w:pPr>
        <w:pStyle w:val="Default"/>
        <w:jc w:val="both"/>
        <w:rPr>
          <w:snapToGrid w:val="0"/>
          <w:sz w:val="22"/>
          <w:szCs w:val="22"/>
        </w:rPr>
      </w:pPr>
    </w:p>
    <w:p w14:paraId="194AC017" w14:textId="77777777" w:rsidR="000C7424" w:rsidRPr="009D3035" w:rsidRDefault="000C7424" w:rsidP="000C7424">
      <w:pPr>
        <w:pStyle w:val="Default"/>
        <w:ind w:left="1125"/>
        <w:jc w:val="both"/>
        <w:rPr>
          <w:snapToGrid w:val="0"/>
          <w:sz w:val="22"/>
          <w:szCs w:val="22"/>
        </w:rPr>
      </w:pPr>
    </w:p>
    <w:p w14:paraId="1DAFE36E" w14:textId="260CECA0" w:rsidR="00681256" w:rsidRDefault="00C50BC6" w:rsidP="00681256">
      <w:pPr>
        <w:pStyle w:val="Default"/>
        <w:numPr>
          <w:ilvl w:val="0"/>
          <w:numId w:val="27"/>
        </w:numPr>
        <w:jc w:val="both"/>
        <w:rPr>
          <w:b/>
          <w:bCs/>
          <w:snapToGrid w:val="0"/>
          <w:sz w:val="22"/>
          <w:szCs w:val="22"/>
        </w:rPr>
      </w:pPr>
      <w:r w:rsidRPr="009D3035">
        <w:rPr>
          <w:b/>
          <w:bCs/>
          <w:snapToGrid w:val="0"/>
          <w:sz w:val="22"/>
          <w:szCs w:val="22"/>
        </w:rPr>
        <w:t>PŘEDMĚT DO</w:t>
      </w:r>
      <w:r w:rsidR="00DB01DC">
        <w:rPr>
          <w:b/>
          <w:bCs/>
          <w:snapToGrid w:val="0"/>
          <w:sz w:val="22"/>
          <w:szCs w:val="22"/>
        </w:rPr>
        <w:t>HODY</w:t>
      </w:r>
    </w:p>
    <w:p w14:paraId="25D3FD5B" w14:textId="4814E41C" w:rsidR="00BF2313" w:rsidRDefault="00BF2313" w:rsidP="00BF2313">
      <w:pPr>
        <w:pStyle w:val="Default"/>
        <w:jc w:val="both"/>
        <w:rPr>
          <w:snapToGrid w:val="0"/>
          <w:sz w:val="22"/>
          <w:szCs w:val="22"/>
        </w:rPr>
      </w:pPr>
      <w:r w:rsidRPr="00CA1B0A">
        <w:rPr>
          <w:snapToGrid w:val="0"/>
          <w:sz w:val="22"/>
          <w:szCs w:val="22"/>
        </w:rPr>
        <w:t xml:space="preserve">V souladu s ustanovením </w:t>
      </w:r>
      <w:r>
        <w:rPr>
          <w:snapToGrid w:val="0"/>
          <w:sz w:val="22"/>
          <w:szCs w:val="22"/>
        </w:rPr>
        <w:t xml:space="preserve">čl. </w:t>
      </w:r>
      <w:r w:rsidR="00F84A18">
        <w:rPr>
          <w:snapToGrid w:val="0"/>
          <w:sz w:val="22"/>
          <w:szCs w:val="22"/>
        </w:rPr>
        <w:t>X</w:t>
      </w:r>
      <w:r>
        <w:rPr>
          <w:snapToGrid w:val="0"/>
          <w:sz w:val="22"/>
          <w:szCs w:val="22"/>
        </w:rPr>
        <w:t xml:space="preserve"> bod 1</w:t>
      </w:r>
      <w:r w:rsidR="00F84A18">
        <w:rPr>
          <w:snapToGrid w:val="0"/>
          <w:sz w:val="22"/>
          <w:szCs w:val="22"/>
        </w:rPr>
        <w:t>0</w:t>
      </w:r>
      <w:r>
        <w:rPr>
          <w:snapToGrid w:val="0"/>
          <w:sz w:val="22"/>
          <w:szCs w:val="22"/>
        </w:rPr>
        <w:t>.</w:t>
      </w:r>
      <w:r w:rsidR="00F84A18">
        <w:rPr>
          <w:snapToGrid w:val="0"/>
          <w:sz w:val="22"/>
          <w:szCs w:val="22"/>
        </w:rPr>
        <w:t>5</w:t>
      </w:r>
      <w:r>
        <w:rPr>
          <w:snapToGrid w:val="0"/>
          <w:sz w:val="22"/>
          <w:szCs w:val="22"/>
        </w:rPr>
        <w:t xml:space="preserve"> a 1</w:t>
      </w:r>
      <w:r w:rsidR="00F84A18">
        <w:rPr>
          <w:snapToGrid w:val="0"/>
          <w:sz w:val="22"/>
          <w:szCs w:val="22"/>
        </w:rPr>
        <w:t>0</w:t>
      </w:r>
      <w:r>
        <w:rPr>
          <w:snapToGrid w:val="0"/>
          <w:sz w:val="22"/>
          <w:szCs w:val="22"/>
        </w:rPr>
        <w:t>.</w:t>
      </w:r>
      <w:r w:rsidR="00F84A18">
        <w:rPr>
          <w:snapToGrid w:val="0"/>
          <w:sz w:val="22"/>
          <w:szCs w:val="22"/>
        </w:rPr>
        <w:t>6</w:t>
      </w:r>
      <w:r>
        <w:rPr>
          <w:snapToGrid w:val="0"/>
          <w:sz w:val="22"/>
          <w:szCs w:val="22"/>
        </w:rPr>
        <w:t xml:space="preserve"> smlouvy o dílo se obě strany </w:t>
      </w:r>
      <w:r w:rsidR="00E866D6">
        <w:rPr>
          <w:snapToGrid w:val="0"/>
          <w:sz w:val="22"/>
          <w:szCs w:val="22"/>
        </w:rPr>
        <w:t xml:space="preserve">vzájemně </w:t>
      </w:r>
      <w:r>
        <w:rPr>
          <w:snapToGrid w:val="0"/>
          <w:sz w:val="22"/>
          <w:szCs w:val="22"/>
        </w:rPr>
        <w:t>dohodly na ukončení smlouvy o dílo</w:t>
      </w:r>
      <w:r w:rsidR="00E866D6">
        <w:rPr>
          <w:snapToGrid w:val="0"/>
          <w:sz w:val="22"/>
          <w:szCs w:val="22"/>
        </w:rPr>
        <w:t>.</w:t>
      </w:r>
    </w:p>
    <w:p w14:paraId="79A40EAD" w14:textId="77777777" w:rsidR="00BF2313" w:rsidRDefault="00BF2313" w:rsidP="00BF2313">
      <w:pPr>
        <w:pStyle w:val="Default"/>
        <w:jc w:val="both"/>
        <w:rPr>
          <w:b/>
          <w:bCs/>
          <w:snapToGrid w:val="0"/>
          <w:sz w:val="22"/>
          <w:szCs w:val="22"/>
        </w:rPr>
      </w:pPr>
    </w:p>
    <w:p w14:paraId="3BD92955" w14:textId="77777777" w:rsidR="007A5B9D" w:rsidRPr="009D3035" w:rsidRDefault="007A5B9D" w:rsidP="007A5B9D">
      <w:pPr>
        <w:pStyle w:val="Default"/>
        <w:ind w:left="720"/>
        <w:jc w:val="both"/>
        <w:rPr>
          <w:b/>
          <w:bCs/>
          <w:snapToGrid w:val="0"/>
          <w:sz w:val="22"/>
          <w:szCs w:val="22"/>
        </w:rPr>
      </w:pPr>
    </w:p>
    <w:p w14:paraId="6B325CEA" w14:textId="773DCDD0" w:rsidR="00C963B6" w:rsidRDefault="00C963B6" w:rsidP="00C963B6">
      <w:pPr>
        <w:pStyle w:val="Default"/>
        <w:ind w:left="720"/>
        <w:jc w:val="both"/>
        <w:rPr>
          <w:b/>
          <w:bCs/>
          <w:sz w:val="22"/>
          <w:szCs w:val="22"/>
        </w:rPr>
      </w:pPr>
      <w:r w:rsidRPr="009D3035">
        <w:rPr>
          <w:b/>
          <w:bCs/>
          <w:sz w:val="22"/>
          <w:szCs w:val="22"/>
        </w:rPr>
        <w:t>2.</w:t>
      </w:r>
      <w:r w:rsidR="00D53ED7">
        <w:rPr>
          <w:b/>
          <w:bCs/>
          <w:sz w:val="22"/>
          <w:szCs w:val="22"/>
        </w:rPr>
        <w:t>1</w:t>
      </w:r>
      <w:r w:rsidRPr="009D3035">
        <w:rPr>
          <w:b/>
          <w:bCs/>
          <w:sz w:val="22"/>
          <w:szCs w:val="22"/>
        </w:rPr>
        <w:t xml:space="preserve">. </w:t>
      </w:r>
      <w:r w:rsidRPr="00C963B6">
        <w:rPr>
          <w:b/>
          <w:bCs/>
          <w:sz w:val="22"/>
          <w:szCs w:val="22"/>
        </w:rPr>
        <w:t>Odůvodnění:</w:t>
      </w:r>
    </w:p>
    <w:p w14:paraId="11F23108" w14:textId="77777777" w:rsidR="0011359E" w:rsidRPr="00C963B6" w:rsidRDefault="0011359E" w:rsidP="00C963B6">
      <w:pPr>
        <w:pStyle w:val="Default"/>
        <w:ind w:left="720"/>
        <w:jc w:val="both"/>
        <w:rPr>
          <w:b/>
          <w:bCs/>
          <w:sz w:val="22"/>
          <w:szCs w:val="22"/>
        </w:rPr>
      </w:pPr>
    </w:p>
    <w:p w14:paraId="466A944B" w14:textId="77777777" w:rsidR="0011359E" w:rsidRPr="0011359E" w:rsidRDefault="0011359E" w:rsidP="0011359E">
      <w:pPr>
        <w:spacing w:after="120" w:line="259" w:lineRule="auto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bookmarkStart w:id="0" w:name="_Hlk162428564"/>
      <w:r w:rsidRPr="0011359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Na základě informace SŽDC ze dne 4.9.2024 o záměru rušení železničních přejezdů nacházejících se na železniční trati Karlovy Vary – Mariánské Lázně, objednatel zjistil, že vznikla reálná možnost, že železniční přejezd P 353 bude zrušen, protože tato trať byla do programu zavádění evropského vlakového zabezpečovacího systému ETCS (</w:t>
      </w:r>
      <w:proofErr w:type="spellStart"/>
      <w:r w:rsidRPr="0011359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European</w:t>
      </w:r>
      <w:proofErr w:type="spellEnd"/>
      <w:r w:rsidRPr="0011359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11359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Train</w:t>
      </w:r>
      <w:proofErr w:type="spellEnd"/>
      <w:r w:rsidRPr="0011359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11359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Control</w:t>
      </w:r>
      <w:proofErr w:type="spellEnd"/>
      <w:r w:rsidRPr="0011359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11359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System</w:t>
      </w:r>
      <w:proofErr w:type="spellEnd"/>
      <w:r w:rsidRPr="0011359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). Přestože SŽDC byly dotčeným orgánem v řízení o KoPÚ Vlkovice, které probíhalo v letech 2016–2021, tedy se měly možnost vyjádřit i k navrženému PSZ a nikdy nevznesly jakoukoliv připomínku, z níž by se dalo předpokládat, že by se přejezd P 353, měl rušit.</w:t>
      </w:r>
    </w:p>
    <w:p w14:paraId="01C7E175" w14:textId="77777777" w:rsidR="0011359E" w:rsidRPr="0011359E" w:rsidRDefault="0011359E" w:rsidP="0011359E">
      <w:pPr>
        <w:spacing w:after="120" w:line="259" w:lineRule="auto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11359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Zrušení železničního přejezdu P 353 by mělo zásadní dopad na plnění Smlouvy o dílo, protože předmětem plnění bylo „Vypracování PD vč. GTP pro VC6 Vlkovice u Mar. Lázní II“ a právě železniční přejezd P353, navržený ke zrušení, propojuje stávající polní cestu s navrhovanou polní cestou VC 6 Vlkovice u Mar. Lázní II. Vzhledem k této nově vzniklé situaci, kterou v okamžiku uzavření smlouvy o dílo nebylo možné předpokládat, se smluvní strany dohodly na pozastavení prací do vyjasnění záměru SŽD, čímž se předešlo možnému nehospodárnému vynaložení finančních prostředků. Současně probíhala komunikace mezi objednatelem a SŽD s cílem získat co nejdříve konkrétní vyjádření k záměru zrušení přejezdu P 353. </w:t>
      </w:r>
    </w:p>
    <w:p w14:paraId="6C2101AB" w14:textId="77777777" w:rsidR="0011359E" w:rsidRPr="0011359E" w:rsidRDefault="0011359E" w:rsidP="0011359E">
      <w:pPr>
        <w:spacing w:after="120" w:line="259" w:lineRule="auto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11359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Přestože podle zatím dostupných informací ze strany SŽDC, by se přejezd P 353 pravděpodobně rušit neměl, není vzhledem k fázi přípravy zavedení ETCS na železniční trať Karlovy Vary – Mariánské Lázně možné tuto informaci považovat za směrodatnou, i s ohledem na předchozí, zcela nečekanou a zásadní změnu postoje SŽDC po ukončení KoPÚ Vlkovice.</w:t>
      </w:r>
    </w:p>
    <w:p w14:paraId="398C5741" w14:textId="134FBC9A" w:rsidR="00E866D6" w:rsidRDefault="0011359E" w:rsidP="00E866D6">
      <w:pPr>
        <w:spacing w:after="120" w:line="259" w:lineRule="auto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11359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Proto se smluvní strany dohodly na ukončení smlouvy o dílo v plném rozsahu, neboť došlo k zásadní změně podmínek, které mají významný vliv na průběh a samotné zpracování projektové dokumentace. Zhotovitel zároveň prohlašuje, že z jeho strany nebudou fakturovány žádné náklady z předmětu plnění zakázky.</w:t>
      </w:r>
    </w:p>
    <w:p w14:paraId="7781EA52" w14:textId="28D501BF" w:rsidR="00DB01DC" w:rsidRPr="006D16DF" w:rsidRDefault="00DB01DC" w:rsidP="001F18F6">
      <w:pPr>
        <w:spacing w:after="120" w:line="259" w:lineRule="auto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6D16DF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Ukončením smlouvy zároveň zaniká platnost plné moci udělené objednatelem zhotoviteli, a to v souladu s článkem XI, bodem 11.13 smlouvy o dílo.</w:t>
      </w:r>
    </w:p>
    <w:p w14:paraId="560D0BA2" w14:textId="7581E185" w:rsidR="00E06591" w:rsidRDefault="00DB01DC" w:rsidP="0011359E">
      <w:pPr>
        <w:spacing w:after="120" w:line="259" w:lineRule="auto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6D16DF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Smluvní strany tímto potvrzují, že ke dni podpisu t</w:t>
      </w:r>
      <w:r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éto dohody</w:t>
      </w:r>
      <w:r w:rsidRPr="006D16DF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nemají vůči sobě žádné nevyrovnané závazky, požadavky ani nároky vyplývající ze smlouvy o dílo.</w:t>
      </w:r>
      <w:bookmarkEnd w:id="0"/>
    </w:p>
    <w:p w14:paraId="5F3F9687" w14:textId="77777777" w:rsidR="0011359E" w:rsidRPr="009D3035" w:rsidRDefault="0011359E" w:rsidP="0011359E">
      <w:pPr>
        <w:spacing w:after="120" w:line="259" w:lineRule="auto"/>
        <w:jc w:val="both"/>
        <w:rPr>
          <w:rFonts w:ascii="Arial" w:eastAsia="Arial" w:hAnsi="Arial" w:cs="Arial"/>
          <w:b/>
          <w:bCs/>
          <w:snapToGrid w:val="0"/>
          <w:sz w:val="22"/>
          <w:szCs w:val="22"/>
        </w:rPr>
      </w:pPr>
    </w:p>
    <w:p w14:paraId="2E8D3EC8" w14:textId="1CE4A45B" w:rsidR="00EF3A25" w:rsidRPr="001A1AB4" w:rsidRDefault="00CE1199" w:rsidP="001A1AB4">
      <w:pPr>
        <w:pStyle w:val="Odstavecseseznamem"/>
        <w:keepNext/>
        <w:numPr>
          <w:ilvl w:val="0"/>
          <w:numId w:val="27"/>
        </w:numPr>
        <w:spacing w:line="276" w:lineRule="auto"/>
        <w:outlineLvl w:val="2"/>
        <w:rPr>
          <w:rFonts w:ascii="Arial" w:eastAsia="Arial" w:hAnsi="Arial" w:cs="Arial"/>
          <w:b/>
          <w:bCs/>
          <w:sz w:val="22"/>
          <w:szCs w:val="22"/>
        </w:rPr>
      </w:pPr>
      <w:r w:rsidRPr="001A1AB4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 </w:t>
      </w:r>
      <w:r w:rsidR="001A1AB4" w:rsidRPr="001A1AB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EF3A25" w:rsidRPr="001A1AB4">
        <w:rPr>
          <w:rFonts w:ascii="Arial" w:eastAsia="Arial" w:hAnsi="Arial" w:cs="Arial"/>
          <w:b/>
          <w:bCs/>
          <w:sz w:val="22"/>
          <w:szCs w:val="22"/>
        </w:rPr>
        <w:t xml:space="preserve">Závěrečná ustanovení </w:t>
      </w:r>
    </w:p>
    <w:p w14:paraId="461C9695" w14:textId="77777777" w:rsidR="00CE1199" w:rsidRPr="009D3035" w:rsidRDefault="00CE1199" w:rsidP="00CE1199">
      <w:pPr>
        <w:keepNext/>
        <w:spacing w:line="276" w:lineRule="auto"/>
        <w:outlineLvl w:val="2"/>
        <w:rPr>
          <w:rFonts w:ascii="Arial" w:eastAsia="Arial" w:hAnsi="Arial" w:cs="Arial"/>
          <w:b/>
          <w:bCs/>
          <w:sz w:val="22"/>
          <w:szCs w:val="22"/>
        </w:rPr>
      </w:pPr>
    </w:p>
    <w:p w14:paraId="035F6F08" w14:textId="044B947A" w:rsidR="00360110" w:rsidRPr="009D3035" w:rsidRDefault="00D53ED7" w:rsidP="00D53ED7">
      <w:pPr>
        <w:pStyle w:val="Default"/>
        <w:ind w:hanging="709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</w:t>
      </w:r>
      <w:r w:rsidR="00360110" w:rsidRPr="009D3035">
        <w:rPr>
          <w:b/>
          <w:bCs/>
          <w:color w:val="auto"/>
          <w:sz w:val="22"/>
          <w:szCs w:val="22"/>
        </w:rPr>
        <w:t>3.</w:t>
      </w:r>
      <w:r w:rsidR="0011359E">
        <w:rPr>
          <w:b/>
          <w:bCs/>
          <w:color w:val="auto"/>
          <w:sz w:val="22"/>
          <w:szCs w:val="22"/>
        </w:rPr>
        <w:t>1</w:t>
      </w:r>
      <w:r w:rsidR="007A10D4" w:rsidRPr="009D3035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      </w:t>
      </w:r>
      <w:r w:rsidR="00360110" w:rsidRPr="009D3035">
        <w:rPr>
          <w:color w:val="auto"/>
          <w:sz w:val="22"/>
          <w:szCs w:val="22"/>
        </w:rPr>
        <w:t>Smluvní strany jsou si plně vědomy zákonné povinnosti uveřejnit v souladu s</w:t>
      </w:r>
      <w:r w:rsidR="00003E53">
        <w:rPr>
          <w:color w:val="auto"/>
          <w:sz w:val="22"/>
          <w:szCs w:val="22"/>
        </w:rPr>
        <w:t xml:space="preserve"> </w:t>
      </w:r>
      <w:r w:rsidR="00360110" w:rsidRPr="009D3035">
        <w:rPr>
          <w:color w:val="auto"/>
          <w:sz w:val="22"/>
          <w:szCs w:val="22"/>
        </w:rPr>
        <w:t>ustanoveními zákona č. 340/2015 Sb., o zvláštních podmínkách účinnosti některých smluv, uveřejňování těchto smluv a o registru smluv (zákon o registru smluv), ve znění pozdějších předpisů („ZRS“), Smlouvu včetně všech Dodatků</w:t>
      </w:r>
      <w:r w:rsidR="00DB01DC">
        <w:rPr>
          <w:color w:val="auto"/>
          <w:sz w:val="22"/>
          <w:szCs w:val="22"/>
        </w:rPr>
        <w:t xml:space="preserve"> a Dohod</w:t>
      </w:r>
      <w:r w:rsidR="00360110" w:rsidRPr="009D3035">
        <w:rPr>
          <w:color w:val="auto"/>
          <w:sz w:val="22"/>
          <w:szCs w:val="22"/>
        </w:rPr>
        <w:t xml:space="preserve">, kterými se tato Smlouva doplňuje, mění, nahrazuje nebo ruší, a to prostřednictvím registru smluv. Smluvní strany se dále dohodly, že </w:t>
      </w:r>
      <w:r w:rsidR="00DB01DC">
        <w:rPr>
          <w:color w:val="auto"/>
          <w:sz w:val="22"/>
          <w:szCs w:val="22"/>
        </w:rPr>
        <w:t xml:space="preserve">se </w:t>
      </w:r>
      <w:r w:rsidR="00360110" w:rsidRPr="009D3035">
        <w:rPr>
          <w:color w:val="auto"/>
          <w:sz w:val="22"/>
          <w:szCs w:val="22"/>
        </w:rPr>
        <w:t>t</w:t>
      </w:r>
      <w:r w:rsidR="00DB01DC">
        <w:rPr>
          <w:color w:val="auto"/>
          <w:sz w:val="22"/>
          <w:szCs w:val="22"/>
        </w:rPr>
        <w:t xml:space="preserve">ato Dohoda </w:t>
      </w:r>
      <w:r w:rsidR="00360110" w:rsidRPr="009D3035">
        <w:rPr>
          <w:color w:val="auto"/>
          <w:sz w:val="22"/>
          <w:szCs w:val="22"/>
        </w:rPr>
        <w:t xml:space="preserve">zašle správci registru smluv k uveřejnění prostřednictvím registru smluv Objednatel. </w:t>
      </w:r>
    </w:p>
    <w:p w14:paraId="27024D7F" w14:textId="23E58254" w:rsidR="00EF3A25" w:rsidRPr="009D3035" w:rsidRDefault="00003E53" w:rsidP="00003E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360110" w:rsidRPr="009D3035">
        <w:rPr>
          <w:rFonts w:ascii="Arial" w:hAnsi="Arial" w:cs="Arial"/>
          <w:b/>
          <w:bCs/>
          <w:sz w:val="22"/>
          <w:szCs w:val="22"/>
        </w:rPr>
        <w:t>3.</w:t>
      </w:r>
      <w:r w:rsidR="0011359E">
        <w:rPr>
          <w:rFonts w:ascii="Arial" w:hAnsi="Arial" w:cs="Arial"/>
          <w:b/>
          <w:bCs/>
          <w:sz w:val="22"/>
          <w:szCs w:val="22"/>
        </w:rPr>
        <w:t>2</w:t>
      </w:r>
      <w:r w:rsidR="00360110" w:rsidRPr="009D3035">
        <w:rPr>
          <w:rFonts w:ascii="Arial" w:hAnsi="Arial" w:cs="Arial"/>
          <w:sz w:val="22"/>
          <w:szCs w:val="22"/>
        </w:rPr>
        <w:t xml:space="preserve"> Do</w:t>
      </w:r>
      <w:r w:rsidR="00DB01DC">
        <w:rPr>
          <w:rFonts w:ascii="Arial" w:hAnsi="Arial" w:cs="Arial"/>
          <w:sz w:val="22"/>
          <w:szCs w:val="22"/>
        </w:rPr>
        <w:t>hoda</w:t>
      </w:r>
      <w:r w:rsidR="00360110" w:rsidRPr="009D3035">
        <w:rPr>
          <w:rFonts w:ascii="Arial" w:hAnsi="Arial" w:cs="Arial"/>
          <w:sz w:val="22"/>
          <w:szCs w:val="22"/>
        </w:rPr>
        <w:t xml:space="preserve"> nabývá platnosti dnem podpisu Smluvních stran a účinnosti dnem jeho uveřejnění v</w:t>
      </w:r>
      <w:r>
        <w:rPr>
          <w:rFonts w:ascii="Arial" w:hAnsi="Arial" w:cs="Arial"/>
          <w:sz w:val="22"/>
          <w:szCs w:val="22"/>
        </w:rPr>
        <w:t xml:space="preserve"> </w:t>
      </w:r>
      <w:r w:rsidR="00360110" w:rsidRPr="009D3035">
        <w:rPr>
          <w:rFonts w:ascii="Arial" w:hAnsi="Arial" w:cs="Arial"/>
          <w:sz w:val="22"/>
          <w:szCs w:val="22"/>
        </w:rPr>
        <w:t xml:space="preserve">registru smluv dle § 6 odst. 1 ZRS. </w:t>
      </w:r>
      <w:r w:rsidR="002B534B">
        <w:rPr>
          <w:rFonts w:ascii="Arial" w:hAnsi="Arial" w:cs="Arial"/>
          <w:sz w:val="22"/>
          <w:szCs w:val="22"/>
        </w:rPr>
        <w:t xml:space="preserve">Zveřejněním </w:t>
      </w:r>
      <w:r w:rsidR="00DB01DC">
        <w:rPr>
          <w:rFonts w:ascii="Arial" w:hAnsi="Arial" w:cs="Arial"/>
          <w:sz w:val="22"/>
          <w:szCs w:val="22"/>
        </w:rPr>
        <w:t>této Dohody</w:t>
      </w:r>
      <w:r w:rsidR="002B534B">
        <w:rPr>
          <w:rFonts w:ascii="Arial" w:hAnsi="Arial" w:cs="Arial"/>
          <w:sz w:val="22"/>
          <w:szCs w:val="22"/>
        </w:rPr>
        <w:t xml:space="preserve"> v registru smluv zaniká povinnost veškerého plnění dle smlouvy o dílo.</w:t>
      </w:r>
    </w:p>
    <w:p w14:paraId="1E63CDB7" w14:textId="77777777" w:rsidR="00EF3A25" w:rsidRPr="009D3035" w:rsidRDefault="00EF3A25" w:rsidP="00EF3A25">
      <w:pPr>
        <w:jc w:val="both"/>
        <w:rPr>
          <w:rFonts w:ascii="Arial" w:eastAsia="Arial" w:hAnsi="Arial" w:cs="Arial"/>
          <w:sz w:val="22"/>
          <w:szCs w:val="22"/>
        </w:rPr>
      </w:pPr>
    </w:p>
    <w:p w14:paraId="75D7B161" w14:textId="77777777" w:rsidR="00EF3A25" w:rsidRDefault="00EF3A25" w:rsidP="00EF3A25">
      <w:pPr>
        <w:jc w:val="both"/>
        <w:rPr>
          <w:rFonts w:ascii="Arial" w:eastAsia="Arial" w:hAnsi="Arial" w:cs="Arial"/>
          <w:sz w:val="22"/>
          <w:szCs w:val="22"/>
        </w:rPr>
      </w:pPr>
    </w:p>
    <w:p w14:paraId="08436E51" w14:textId="77777777" w:rsidR="002B534B" w:rsidRPr="009D3035" w:rsidRDefault="002B534B" w:rsidP="00EF3A25">
      <w:pPr>
        <w:jc w:val="both"/>
        <w:rPr>
          <w:rFonts w:ascii="Arial" w:eastAsia="Arial" w:hAnsi="Arial" w:cs="Arial"/>
          <w:sz w:val="22"/>
          <w:szCs w:val="22"/>
        </w:rPr>
      </w:pPr>
    </w:p>
    <w:p w14:paraId="6EBCD683" w14:textId="77777777" w:rsidR="00EF3A25" w:rsidRPr="009D3035" w:rsidRDefault="00EF3A25" w:rsidP="00EF3A25">
      <w:pPr>
        <w:rPr>
          <w:rFonts w:ascii="Arial" w:eastAsia="Arial" w:hAnsi="Arial" w:cs="Arial"/>
          <w:sz w:val="22"/>
          <w:szCs w:val="22"/>
        </w:rPr>
      </w:pPr>
    </w:p>
    <w:p w14:paraId="5D7E5E98" w14:textId="3920AB88" w:rsidR="00EF3A25" w:rsidRPr="009D3035" w:rsidRDefault="00EF3A25" w:rsidP="00EF3A25">
      <w:pPr>
        <w:rPr>
          <w:rFonts w:ascii="Arial" w:eastAsia="Arial" w:hAnsi="Arial" w:cs="Arial"/>
          <w:sz w:val="22"/>
          <w:szCs w:val="22"/>
        </w:rPr>
      </w:pPr>
      <w:r w:rsidRPr="009D3035">
        <w:rPr>
          <w:rFonts w:ascii="Arial" w:eastAsia="Arial" w:hAnsi="Arial" w:cs="Arial"/>
          <w:sz w:val="22"/>
          <w:szCs w:val="22"/>
        </w:rPr>
        <w:t xml:space="preserve">V Karlových Varech dne: </w:t>
      </w:r>
      <w:r w:rsidR="00A71761">
        <w:rPr>
          <w:rFonts w:ascii="Arial" w:eastAsia="Arial" w:hAnsi="Arial" w:cs="Arial"/>
          <w:sz w:val="22"/>
          <w:szCs w:val="22"/>
        </w:rPr>
        <w:t>18. 11. 2025</w:t>
      </w:r>
      <w:r w:rsidRPr="009D3035">
        <w:rPr>
          <w:rFonts w:ascii="Arial" w:eastAsia="Arial" w:hAnsi="Arial" w:cs="Arial"/>
          <w:sz w:val="22"/>
          <w:szCs w:val="22"/>
        </w:rPr>
        <w:tab/>
      </w:r>
      <w:r w:rsidRPr="009D3035">
        <w:rPr>
          <w:rFonts w:ascii="Arial" w:eastAsia="Arial" w:hAnsi="Arial" w:cs="Arial"/>
          <w:sz w:val="22"/>
          <w:szCs w:val="22"/>
        </w:rPr>
        <w:tab/>
      </w:r>
      <w:r w:rsidRPr="009D3035">
        <w:rPr>
          <w:rFonts w:ascii="Arial" w:eastAsia="Arial" w:hAnsi="Arial" w:cs="Arial"/>
          <w:sz w:val="22"/>
          <w:szCs w:val="22"/>
        </w:rPr>
        <w:tab/>
      </w:r>
      <w:r w:rsidR="000C3D04" w:rsidRPr="009D3035">
        <w:rPr>
          <w:rFonts w:ascii="Arial" w:eastAsia="Arial" w:hAnsi="Arial" w:cs="Arial"/>
          <w:sz w:val="22"/>
          <w:szCs w:val="22"/>
        </w:rPr>
        <w:t xml:space="preserve">           </w:t>
      </w:r>
      <w:r w:rsidRPr="009D3035">
        <w:rPr>
          <w:rFonts w:ascii="Arial" w:eastAsia="Arial" w:hAnsi="Arial" w:cs="Arial"/>
          <w:sz w:val="22"/>
          <w:szCs w:val="22"/>
        </w:rPr>
        <w:t>V</w:t>
      </w:r>
      <w:r w:rsidR="0002462B" w:rsidRPr="009D3035">
        <w:rPr>
          <w:rFonts w:ascii="Arial" w:eastAsia="Arial" w:hAnsi="Arial" w:cs="Arial"/>
          <w:sz w:val="22"/>
          <w:szCs w:val="22"/>
        </w:rPr>
        <w:t> </w:t>
      </w:r>
      <w:r w:rsidR="0089592C" w:rsidRPr="009D3035">
        <w:rPr>
          <w:rFonts w:ascii="Arial" w:eastAsia="Arial" w:hAnsi="Arial" w:cs="Arial"/>
          <w:sz w:val="22"/>
          <w:szCs w:val="22"/>
        </w:rPr>
        <w:t>Praze dne</w:t>
      </w:r>
      <w:r w:rsidRPr="009D3035">
        <w:rPr>
          <w:rFonts w:ascii="Arial" w:eastAsia="Arial" w:hAnsi="Arial" w:cs="Arial"/>
          <w:sz w:val="22"/>
          <w:szCs w:val="22"/>
        </w:rPr>
        <w:t xml:space="preserve">: </w:t>
      </w:r>
      <w:r w:rsidR="00A71761">
        <w:rPr>
          <w:rFonts w:ascii="Arial" w:eastAsia="Arial" w:hAnsi="Arial" w:cs="Arial"/>
          <w:sz w:val="22"/>
          <w:szCs w:val="22"/>
        </w:rPr>
        <w:t>10. 11. 2025</w:t>
      </w:r>
    </w:p>
    <w:p w14:paraId="53FFC290" w14:textId="77777777" w:rsidR="00EF3A25" w:rsidRPr="009D3035" w:rsidRDefault="00EF3A25" w:rsidP="00EF3A25">
      <w:pPr>
        <w:rPr>
          <w:rFonts w:ascii="Arial" w:eastAsia="Arial" w:hAnsi="Arial" w:cs="Arial"/>
          <w:sz w:val="22"/>
          <w:szCs w:val="22"/>
        </w:rPr>
      </w:pPr>
    </w:p>
    <w:p w14:paraId="15D7E3E2" w14:textId="77777777" w:rsidR="00EF3A25" w:rsidRPr="009D3035" w:rsidRDefault="00EF3A25" w:rsidP="00EF3A25">
      <w:pPr>
        <w:rPr>
          <w:rFonts w:ascii="Arial" w:eastAsia="Arial" w:hAnsi="Arial" w:cs="Arial"/>
          <w:sz w:val="22"/>
          <w:szCs w:val="22"/>
        </w:rPr>
      </w:pPr>
    </w:p>
    <w:p w14:paraId="164E1937" w14:textId="77777777" w:rsidR="00EF3A25" w:rsidRPr="009D3035" w:rsidRDefault="00EF3A25" w:rsidP="00EF3A25">
      <w:pPr>
        <w:rPr>
          <w:rFonts w:ascii="Arial" w:eastAsia="Arial" w:hAnsi="Arial" w:cs="Arial"/>
          <w:sz w:val="22"/>
          <w:szCs w:val="22"/>
        </w:rPr>
      </w:pPr>
    </w:p>
    <w:p w14:paraId="4D2A0ABA" w14:textId="77777777" w:rsidR="00EF3A25" w:rsidRPr="009D3035" w:rsidRDefault="00EF3A25" w:rsidP="00EF3A25">
      <w:pPr>
        <w:rPr>
          <w:rFonts w:ascii="Arial" w:eastAsia="Arial" w:hAnsi="Arial" w:cs="Arial"/>
          <w:sz w:val="22"/>
          <w:szCs w:val="22"/>
        </w:rPr>
      </w:pPr>
    </w:p>
    <w:p w14:paraId="60EA60CD" w14:textId="77777777" w:rsidR="00EF3A25" w:rsidRPr="009D3035" w:rsidRDefault="00EF3A25" w:rsidP="00EF3A25">
      <w:pPr>
        <w:rPr>
          <w:rFonts w:ascii="Arial" w:eastAsia="Arial" w:hAnsi="Arial" w:cs="Arial"/>
          <w:sz w:val="22"/>
          <w:szCs w:val="22"/>
        </w:rPr>
      </w:pPr>
      <w:r w:rsidRPr="009D3035">
        <w:rPr>
          <w:rFonts w:ascii="Arial" w:eastAsia="Arial" w:hAnsi="Arial" w:cs="Arial"/>
          <w:sz w:val="22"/>
          <w:szCs w:val="22"/>
        </w:rPr>
        <w:t>Za objednatele:</w:t>
      </w:r>
      <w:r w:rsidRPr="009D3035">
        <w:rPr>
          <w:rFonts w:ascii="Arial" w:eastAsia="Arial" w:hAnsi="Arial" w:cs="Arial"/>
          <w:b/>
          <w:sz w:val="22"/>
          <w:szCs w:val="22"/>
        </w:rPr>
        <w:tab/>
      </w:r>
      <w:r w:rsidRPr="009D3035">
        <w:rPr>
          <w:rFonts w:ascii="Arial" w:eastAsia="Arial" w:hAnsi="Arial" w:cs="Arial"/>
          <w:b/>
          <w:sz w:val="22"/>
          <w:szCs w:val="22"/>
        </w:rPr>
        <w:tab/>
      </w:r>
      <w:r w:rsidRPr="009D3035">
        <w:rPr>
          <w:rFonts w:ascii="Arial" w:eastAsia="Arial" w:hAnsi="Arial" w:cs="Arial"/>
          <w:b/>
          <w:sz w:val="22"/>
          <w:szCs w:val="22"/>
        </w:rPr>
        <w:tab/>
      </w:r>
      <w:r w:rsidRPr="009D3035">
        <w:rPr>
          <w:rFonts w:ascii="Arial" w:eastAsia="Arial" w:hAnsi="Arial" w:cs="Arial"/>
          <w:b/>
          <w:sz w:val="22"/>
          <w:szCs w:val="22"/>
        </w:rPr>
        <w:tab/>
      </w:r>
      <w:r w:rsidRPr="009D3035">
        <w:rPr>
          <w:rFonts w:ascii="Arial" w:eastAsia="Arial" w:hAnsi="Arial" w:cs="Arial"/>
          <w:b/>
          <w:sz w:val="22"/>
          <w:szCs w:val="22"/>
        </w:rPr>
        <w:tab/>
      </w:r>
      <w:r w:rsidRPr="009D3035">
        <w:rPr>
          <w:rFonts w:ascii="Arial" w:eastAsia="Arial" w:hAnsi="Arial" w:cs="Arial"/>
          <w:b/>
          <w:sz w:val="22"/>
          <w:szCs w:val="22"/>
        </w:rPr>
        <w:tab/>
      </w:r>
      <w:r w:rsidRPr="009D3035">
        <w:rPr>
          <w:rFonts w:ascii="Arial" w:eastAsia="Arial" w:hAnsi="Arial" w:cs="Arial"/>
          <w:sz w:val="22"/>
          <w:szCs w:val="22"/>
        </w:rPr>
        <w:t>Za zhotovitele:</w:t>
      </w:r>
    </w:p>
    <w:p w14:paraId="1A909382" w14:textId="77777777" w:rsidR="00EF3A25" w:rsidRPr="009D3035" w:rsidRDefault="00EF3A25" w:rsidP="00EF3A25">
      <w:pPr>
        <w:rPr>
          <w:rFonts w:ascii="Arial" w:eastAsia="Arial" w:hAnsi="Arial" w:cs="Arial"/>
          <w:sz w:val="22"/>
          <w:szCs w:val="22"/>
        </w:rPr>
      </w:pPr>
    </w:p>
    <w:p w14:paraId="35A366D2" w14:textId="77777777" w:rsidR="007A10D4" w:rsidRPr="009D3035" w:rsidRDefault="007A10D4" w:rsidP="00EF3A25">
      <w:pPr>
        <w:rPr>
          <w:rFonts w:ascii="Arial" w:eastAsia="Arial" w:hAnsi="Arial" w:cs="Arial"/>
          <w:sz w:val="22"/>
          <w:szCs w:val="22"/>
        </w:rPr>
      </w:pPr>
    </w:p>
    <w:p w14:paraId="65CE7C3B" w14:textId="202B6ACA" w:rsidR="007A10D4" w:rsidRPr="00A71761" w:rsidRDefault="00A71761" w:rsidP="00EF3A25">
      <w:p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„elektronicky podepsáno“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Pr="00A71761">
        <w:rPr>
          <w:rFonts w:ascii="Arial" w:eastAsia="Arial" w:hAnsi="Arial" w:cs="Arial"/>
          <w:i/>
          <w:iCs/>
          <w:sz w:val="22"/>
          <w:szCs w:val="22"/>
        </w:rPr>
        <w:t>„elektronicky podepsáno“</w:t>
      </w:r>
    </w:p>
    <w:p w14:paraId="37779F72" w14:textId="77777777" w:rsidR="00EF3A25" w:rsidRPr="009D3035" w:rsidRDefault="00EF3A25" w:rsidP="00EF3A25">
      <w:pPr>
        <w:rPr>
          <w:rFonts w:ascii="Arial" w:eastAsia="Arial" w:hAnsi="Arial" w:cs="Arial"/>
          <w:sz w:val="22"/>
          <w:szCs w:val="22"/>
        </w:rPr>
      </w:pPr>
    </w:p>
    <w:p w14:paraId="614CC0FD" w14:textId="77777777" w:rsidR="00EF3A25" w:rsidRPr="009D3035" w:rsidRDefault="00EF3A25" w:rsidP="00EF3A25">
      <w:pPr>
        <w:rPr>
          <w:rFonts w:ascii="Arial" w:eastAsia="Arial" w:hAnsi="Arial" w:cs="Arial"/>
          <w:sz w:val="22"/>
          <w:szCs w:val="22"/>
        </w:rPr>
      </w:pPr>
      <w:r w:rsidRPr="009D3035">
        <w:rPr>
          <w:rFonts w:ascii="Arial" w:eastAsia="Arial" w:hAnsi="Arial" w:cs="Arial"/>
          <w:sz w:val="22"/>
          <w:szCs w:val="22"/>
        </w:rPr>
        <w:t>……………………………………</w:t>
      </w:r>
      <w:r w:rsidRPr="009D3035">
        <w:rPr>
          <w:rFonts w:ascii="Arial" w:eastAsia="Arial" w:hAnsi="Arial" w:cs="Arial"/>
          <w:sz w:val="22"/>
          <w:szCs w:val="22"/>
        </w:rPr>
        <w:tab/>
      </w:r>
      <w:r w:rsidRPr="009D3035">
        <w:rPr>
          <w:rFonts w:ascii="Arial" w:eastAsia="Arial" w:hAnsi="Arial" w:cs="Arial"/>
          <w:sz w:val="22"/>
          <w:szCs w:val="22"/>
        </w:rPr>
        <w:tab/>
      </w:r>
      <w:r w:rsidRPr="009D3035">
        <w:rPr>
          <w:rFonts w:ascii="Arial" w:eastAsia="Arial" w:hAnsi="Arial" w:cs="Arial"/>
          <w:sz w:val="22"/>
          <w:szCs w:val="22"/>
        </w:rPr>
        <w:tab/>
      </w:r>
      <w:r w:rsidRPr="009D3035">
        <w:rPr>
          <w:rFonts w:ascii="Arial" w:eastAsia="Arial" w:hAnsi="Arial" w:cs="Arial"/>
          <w:sz w:val="22"/>
          <w:szCs w:val="22"/>
        </w:rPr>
        <w:tab/>
        <w:t>……………………………………</w:t>
      </w:r>
    </w:p>
    <w:p w14:paraId="6F4597C2" w14:textId="77777777" w:rsidR="0002462B" w:rsidRPr="009D3035" w:rsidRDefault="00EF3A25" w:rsidP="0002462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D3035">
        <w:rPr>
          <w:rFonts w:ascii="Arial" w:hAnsi="Arial" w:cs="Arial"/>
          <w:sz w:val="22"/>
          <w:szCs w:val="22"/>
        </w:rPr>
        <w:t xml:space="preserve">Ing. Šárka Václavíková                                                    </w:t>
      </w:r>
      <w:r w:rsidR="001E391B" w:rsidRPr="009D3035">
        <w:rPr>
          <w:rFonts w:ascii="Arial" w:hAnsi="Arial" w:cs="Arial"/>
          <w:sz w:val="22"/>
          <w:szCs w:val="22"/>
        </w:rPr>
        <w:t xml:space="preserve">  </w:t>
      </w:r>
      <w:r w:rsidR="005C6F7A" w:rsidRPr="009D3035">
        <w:rPr>
          <w:rFonts w:ascii="Arial" w:hAnsi="Arial" w:cs="Arial"/>
          <w:color w:val="000000"/>
          <w:sz w:val="22"/>
          <w:szCs w:val="22"/>
        </w:rPr>
        <w:t xml:space="preserve"> </w:t>
      </w:r>
      <w:r w:rsidR="0002462B" w:rsidRPr="009D3035">
        <w:rPr>
          <w:rFonts w:ascii="Arial" w:hAnsi="Arial" w:cs="Arial"/>
          <w:color w:val="000000"/>
          <w:sz w:val="22"/>
          <w:szCs w:val="22"/>
        </w:rPr>
        <w:t xml:space="preserve">Ing. Robert Michek  </w:t>
      </w:r>
    </w:p>
    <w:p w14:paraId="10877D18" w14:textId="77777777" w:rsidR="005C6F7A" w:rsidRPr="009D3035" w:rsidRDefault="00EF3A25" w:rsidP="005C6F7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D3035">
        <w:rPr>
          <w:rFonts w:ascii="Arial" w:hAnsi="Arial" w:cs="Arial"/>
          <w:sz w:val="22"/>
          <w:szCs w:val="22"/>
        </w:rPr>
        <w:t xml:space="preserve">ředitelka Krajského pozemkového úřadu                         </w:t>
      </w:r>
      <w:r w:rsidR="001E391B" w:rsidRPr="009D3035">
        <w:rPr>
          <w:rFonts w:ascii="Arial" w:hAnsi="Arial" w:cs="Arial"/>
          <w:sz w:val="22"/>
          <w:szCs w:val="22"/>
        </w:rPr>
        <w:t xml:space="preserve">  </w:t>
      </w:r>
      <w:r w:rsidRPr="009D3035">
        <w:rPr>
          <w:rFonts w:ascii="Arial" w:hAnsi="Arial" w:cs="Arial"/>
          <w:sz w:val="22"/>
          <w:szCs w:val="22"/>
        </w:rPr>
        <w:t xml:space="preserve"> </w:t>
      </w:r>
      <w:r w:rsidR="005C6F7A" w:rsidRPr="009D3035">
        <w:rPr>
          <w:rFonts w:ascii="Arial" w:hAnsi="Arial" w:cs="Arial"/>
          <w:color w:val="000000"/>
          <w:sz w:val="22"/>
          <w:szCs w:val="22"/>
        </w:rPr>
        <w:t xml:space="preserve">jednatel </w:t>
      </w:r>
    </w:p>
    <w:p w14:paraId="179FB449" w14:textId="3C005C8E" w:rsidR="005C6F7A" w:rsidRPr="009D3035" w:rsidRDefault="00EF3A25" w:rsidP="005C6F7A">
      <w:pPr>
        <w:rPr>
          <w:rFonts w:ascii="Arial" w:eastAsia="Arial" w:hAnsi="Arial" w:cs="Arial"/>
          <w:sz w:val="22"/>
          <w:szCs w:val="22"/>
        </w:rPr>
      </w:pPr>
      <w:r w:rsidRPr="009D3035">
        <w:rPr>
          <w:rFonts w:ascii="Arial" w:hAnsi="Arial" w:cs="Arial"/>
          <w:sz w:val="22"/>
          <w:szCs w:val="22"/>
        </w:rPr>
        <w:t xml:space="preserve">pro Karlovarský kraj                                                          </w:t>
      </w:r>
      <w:r w:rsidR="001E391B" w:rsidRPr="009D3035">
        <w:rPr>
          <w:rFonts w:ascii="Arial" w:hAnsi="Arial" w:cs="Arial"/>
          <w:sz w:val="22"/>
          <w:szCs w:val="22"/>
        </w:rPr>
        <w:t xml:space="preserve"> </w:t>
      </w:r>
      <w:r w:rsidR="005C6F7A" w:rsidRPr="009D3035">
        <w:rPr>
          <w:rFonts w:ascii="Arial" w:hAnsi="Arial" w:cs="Arial"/>
          <w:sz w:val="22"/>
          <w:szCs w:val="22"/>
        </w:rPr>
        <w:t xml:space="preserve"> </w:t>
      </w:r>
      <w:r w:rsidR="0002462B" w:rsidRPr="009D3035">
        <w:rPr>
          <w:rFonts w:ascii="Arial" w:hAnsi="Arial" w:cs="Arial"/>
          <w:sz w:val="22"/>
          <w:szCs w:val="22"/>
        </w:rPr>
        <w:t xml:space="preserve">NDCON s.r.o. </w:t>
      </w:r>
      <w:r w:rsidR="0002462B" w:rsidRPr="009D3035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2F24ABC9" w14:textId="3490D3EF" w:rsidR="001E391B" w:rsidRPr="009D3035" w:rsidRDefault="001E391B" w:rsidP="001E391B">
      <w:pPr>
        <w:rPr>
          <w:rFonts w:ascii="Arial" w:eastAsia="Arial" w:hAnsi="Arial" w:cs="Arial"/>
          <w:sz w:val="22"/>
          <w:szCs w:val="22"/>
        </w:rPr>
      </w:pPr>
      <w:r w:rsidRPr="009D3035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</w:t>
      </w:r>
    </w:p>
    <w:p w14:paraId="44BA2EC8" w14:textId="513BE276" w:rsidR="00EF3A25" w:rsidRPr="009D3035" w:rsidRDefault="00EF3A25" w:rsidP="00EF3A25">
      <w:pPr>
        <w:rPr>
          <w:rFonts w:ascii="Arial" w:hAnsi="Arial" w:cs="Arial"/>
          <w:sz w:val="22"/>
          <w:szCs w:val="22"/>
        </w:rPr>
      </w:pPr>
    </w:p>
    <w:p w14:paraId="35A17756" w14:textId="77777777" w:rsidR="00EF3A25" w:rsidRPr="009D3035" w:rsidRDefault="00EF3A25" w:rsidP="00EF3A25">
      <w:pPr>
        <w:rPr>
          <w:rFonts w:ascii="Arial" w:hAnsi="Arial" w:cs="Arial"/>
          <w:sz w:val="22"/>
          <w:szCs w:val="22"/>
        </w:rPr>
      </w:pPr>
    </w:p>
    <w:p w14:paraId="7DDA3497" w14:textId="0F4AD385" w:rsidR="00EF3A25" w:rsidRPr="0002462B" w:rsidRDefault="00EF3A25" w:rsidP="00EF3A25">
      <w:pPr>
        <w:rPr>
          <w:rFonts w:ascii="Arial" w:eastAsia="Arial" w:hAnsi="Arial" w:cs="Arial"/>
          <w:sz w:val="20"/>
          <w:szCs w:val="20"/>
        </w:rPr>
      </w:pPr>
    </w:p>
    <w:sectPr w:rsidR="00EF3A25" w:rsidRPr="0002462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56E7" w14:textId="77777777" w:rsidR="00876C2D" w:rsidRDefault="00876C2D">
      <w:r>
        <w:separator/>
      </w:r>
    </w:p>
  </w:endnote>
  <w:endnote w:type="continuationSeparator" w:id="0">
    <w:p w14:paraId="1FF6A841" w14:textId="77777777" w:rsidR="00876C2D" w:rsidRDefault="0087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1DD1" w14:textId="77777777" w:rsidR="001E0857" w:rsidRDefault="002D380F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14:paraId="6F0C84D8" w14:textId="77777777" w:rsidR="001E0857" w:rsidRDefault="001E0857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6985" w14:textId="77777777" w:rsidR="001E0857" w:rsidRDefault="002D380F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14:paraId="6E40E835" w14:textId="77777777" w:rsidR="001E0857" w:rsidRDefault="002D380F">
    <w:pPr>
      <w:pStyle w:val="Zpat"/>
    </w:pPr>
    <w:r>
      <w:rPr>
        <w:noProof/>
      </w:rPr>
      <w:drawing>
        <wp:inline distT="0" distB="0" distL="0" distR="0" wp14:anchorId="74B32E8B" wp14:editId="190D7259">
          <wp:extent cx="6531864" cy="185928"/>
          <wp:effectExtent l="0" t="0" r="0" b="0"/>
          <wp:docPr id="4" name="Obrázek 4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90FC" w14:textId="77777777" w:rsidR="00876C2D" w:rsidRDefault="00876C2D">
      <w:r>
        <w:separator/>
      </w:r>
    </w:p>
  </w:footnote>
  <w:footnote w:type="continuationSeparator" w:id="0">
    <w:p w14:paraId="388054D0" w14:textId="77777777" w:rsidR="00876C2D" w:rsidRDefault="0087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7278" w14:textId="77777777" w:rsidR="001E0857" w:rsidRDefault="00A71761">
    <w:pPr>
      <w:pStyle w:val="Zhlav"/>
    </w:pPr>
    <w:r>
      <w:pict w14:anchorId="350470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1b502ba-acf0-4cf4-a3d7-2f1da6967a29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2D380F">
      <w:rPr>
        <w:noProof/>
      </w:rPr>
      <w:drawing>
        <wp:anchor distT="0" distB="0" distL="0" distR="0" simplePos="0" relativeHeight="251654656" behindDoc="1" locked="0" layoutInCell="1" allowOverlap="1" wp14:anchorId="06497E01" wp14:editId="4C73A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1" name="Obrázek 1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380F">
      <w:rPr>
        <w:noProof/>
      </w:rPr>
      <w:drawing>
        <wp:anchor distT="0" distB="0" distL="0" distR="0" simplePos="0" relativeHeight="251655680" behindDoc="1" locked="0" layoutInCell="1" allowOverlap="1" wp14:anchorId="0B4926F6" wp14:editId="106864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" name="Obrázek 2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380F">
      <w:rPr>
        <w:noProof/>
      </w:rPr>
      <w:drawing>
        <wp:anchor distT="0" distB="0" distL="0" distR="0" simplePos="0" relativeHeight="251656704" behindDoc="1" locked="0" layoutInCell="1" allowOverlap="1" wp14:anchorId="0FEE6BED" wp14:editId="48AF29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3" name="Obrázek 3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8A08" w14:textId="77777777" w:rsidR="00B34F56" w:rsidRDefault="00A71761" w:rsidP="00B34F56">
    <w:pPr>
      <w:pStyle w:val="Zhlav"/>
      <w:rPr>
        <w:rFonts w:ascii="Arial" w:eastAsia="Arial" w:hAnsi="Arial" w:cs="Arial"/>
        <w:sz w:val="16"/>
        <w:szCs w:val="16"/>
      </w:rPr>
    </w:pPr>
    <w:r>
      <w:pict w14:anchorId="4283D9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0;height:0;rotation:315;z-index:25166080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34F56">
      <w:rPr>
        <w:rFonts w:ascii="Arial" w:eastAsia="Arial" w:hAnsi="Arial" w:cs="Arial"/>
        <w:sz w:val="16"/>
        <w:szCs w:val="16"/>
      </w:rPr>
      <w:t xml:space="preserve">Č.j. objednatele: </w:t>
    </w:r>
    <w:r w:rsidR="00B34F56" w:rsidRPr="00B34F56">
      <w:rPr>
        <w:rFonts w:ascii="Arial" w:eastAsia="Arial" w:hAnsi="Arial" w:cs="Arial"/>
        <w:sz w:val="16"/>
        <w:szCs w:val="16"/>
      </w:rPr>
      <w:t>SPU 446879/2025/129/Tel</w:t>
    </w:r>
  </w:p>
  <w:p w14:paraId="54B542AD" w14:textId="77777777" w:rsidR="00B34F56" w:rsidRDefault="00B34F56" w:rsidP="00B34F56">
    <w:pPr>
      <w:pStyle w:val="Zhlav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UID:</w:t>
    </w:r>
    <w:r w:rsidRPr="00B34F56">
      <w:t xml:space="preserve"> </w:t>
    </w:r>
    <w:r w:rsidRPr="00B34F56">
      <w:rPr>
        <w:rFonts w:ascii="Arial" w:eastAsia="Arial" w:hAnsi="Arial" w:cs="Arial"/>
        <w:sz w:val="16"/>
        <w:szCs w:val="16"/>
      </w:rPr>
      <w:t>spudms00000016089682</w:t>
    </w:r>
  </w:p>
  <w:p w14:paraId="48CBC4A8" w14:textId="77777777" w:rsidR="00B34F56" w:rsidRDefault="00B34F56" w:rsidP="00B34F56">
    <w:pPr>
      <w:pStyle w:val="Zhlav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Č.j. zhotovitele:                                                                                                            </w:t>
    </w:r>
  </w:p>
  <w:p w14:paraId="2592DF82" w14:textId="427814FF" w:rsidR="001E0857" w:rsidRDefault="001E08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E6BF" w14:textId="77A6F8DE" w:rsidR="00956FDB" w:rsidRDefault="00A71761" w:rsidP="00360110">
    <w:pPr>
      <w:pStyle w:val="Zhlav"/>
      <w:rPr>
        <w:rFonts w:ascii="Arial" w:eastAsia="Arial" w:hAnsi="Arial" w:cs="Arial"/>
        <w:sz w:val="16"/>
        <w:szCs w:val="16"/>
      </w:rPr>
    </w:pPr>
    <w:r>
      <w:pict w14:anchorId="5A0108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0599295-3c59-4210-bb4d-c82bfa33940b" o:spid="_x0000_s1028" type="#_x0000_t136" style="position:absolute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360110">
      <w:rPr>
        <w:rFonts w:ascii="Arial" w:eastAsia="Arial" w:hAnsi="Arial" w:cs="Arial"/>
        <w:sz w:val="16"/>
        <w:szCs w:val="16"/>
      </w:rPr>
      <w:t>Č.j. objednatele:</w:t>
    </w:r>
    <w:r w:rsidR="00124321">
      <w:rPr>
        <w:rFonts w:ascii="Arial" w:eastAsia="Arial" w:hAnsi="Arial" w:cs="Arial"/>
        <w:sz w:val="16"/>
        <w:szCs w:val="16"/>
      </w:rPr>
      <w:t xml:space="preserve"> </w:t>
    </w:r>
    <w:r w:rsidR="00B34F56" w:rsidRPr="00B34F56">
      <w:rPr>
        <w:rFonts w:ascii="Arial" w:eastAsia="Arial" w:hAnsi="Arial" w:cs="Arial"/>
        <w:sz w:val="16"/>
        <w:szCs w:val="16"/>
      </w:rPr>
      <w:t>SPU 446879/2025/129/Tel</w:t>
    </w:r>
  </w:p>
  <w:p w14:paraId="70C8338F" w14:textId="20ED142F" w:rsidR="00360110" w:rsidRDefault="00B34F56" w:rsidP="00360110">
    <w:pPr>
      <w:pStyle w:val="Zhlav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U</w:t>
    </w:r>
    <w:r w:rsidR="00360110">
      <w:rPr>
        <w:rFonts w:ascii="Arial" w:eastAsia="Arial" w:hAnsi="Arial" w:cs="Arial"/>
        <w:sz w:val="16"/>
        <w:szCs w:val="16"/>
      </w:rPr>
      <w:t>ID:</w:t>
    </w:r>
    <w:r w:rsidRPr="00B34F56">
      <w:t xml:space="preserve"> </w:t>
    </w:r>
    <w:r w:rsidRPr="00B34F56">
      <w:rPr>
        <w:rFonts w:ascii="Arial" w:eastAsia="Arial" w:hAnsi="Arial" w:cs="Arial"/>
        <w:sz w:val="16"/>
        <w:szCs w:val="16"/>
      </w:rPr>
      <w:t>spudms00000016089682</w:t>
    </w:r>
  </w:p>
  <w:p w14:paraId="1F13D991" w14:textId="730DA87F" w:rsidR="001E0857" w:rsidRDefault="00360110" w:rsidP="00360110">
    <w:pPr>
      <w:pStyle w:val="Zhlav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Č.j. zhotovitele:</w:t>
    </w:r>
    <w:r w:rsidR="00036DE3">
      <w:rPr>
        <w:rFonts w:ascii="Arial" w:eastAsia="Arial" w:hAnsi="Arial" w:cs="Arial"/>
        <w:sz w:val="16"/>
        <w:szCs w:val="16"/>
      </w:rPr>
      <w:t xml:space="preserve">                                                                                                            </w:t>
    </w:r>
  </w:p>
  <w:p w14:paraId="578E5D13" w14:textId="77777777" w:rsidR="001E0857" w:rsidRDefault="001E0857">
    <w:pPr>
      <w:pStyle w:val="Zhlav"/>
      <w:rPr>
        <w:rFonts w:ascii="Arial" w:eastAsia="Arial" w:hAnsi="Arial" w:cs="Arial"/>
        <w:sz w:val="16"/>
        <w:szCs w:val="16"/>
      </w:rPr>
    </w:pPr>
  </w:p>
  <w:p w14:paraId="0B959419" w14:textId="77777777" w:rsidR="001E0857" w:rsidRDefault="001E0857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DFD397"/>
    <w:multiLevelType w:val="hybridMultilevel"/>
    <w:tmpl w:val="9E3B2D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4F1357"/>
    <w:multiLevelType w:val="hybridMultilevel"/>
    <w:tmpl w:val="35DD8C5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D02D75"/>
    <w:multiLevelType w:val="multilevel"/>
    <w:tmpl w:val="48205F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1F67A35"/>
    <w:multiLevelType w:val="multilevel"/>
    <w:tmpl w:val="4DD201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6B1704A"/>
    <w:multiLevelType w:val="multilevel"/>
    <w:tmpl w:val="3490E6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7E92E27"/>
    <w:multiLevelType w:val="multilevel"/>
    <w:tmpl w:val="E3A84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6" w15:restartNumberingAfterBreak="0">
    <w:nsid w:val="10F836A8"/>
    <w:multiLevelType w:val="multilevel"/>
    <w:tmpl w:val="05083B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4176007"/>
    <w:multiLevelType w:val="multilevel"/>
    <w:tmpl w:val="93F0CB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5547D4C"/>
    <w:multiLevelType w:val="hybridMultilevel"/>
    <w:tmpl w:val="A1688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22E28"/>
    <w:multiLevelType w:val="multilevel"/>
    <w:tmpl w:val="C6DC66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1C5A6064"/>
    <w:multiLevelType w:val="multilevel"/>
    <w:tmpl w:val="692C2D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7371C11"/>
    <w:multiLevelType w:val="multilevel"/>
    <w:tmpl w:val="E14000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797772"/>
    <w:multiLevelType w:val="multilevel"/>
    <w:tmpl w:val="1EF281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3E784A35"/>
    <w:multiLevelType w:val="multilevel"/>
    <w:tmpl w:val="38A46A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170BB3"/>
    <w:multiLevelType w:val="multilevel"/>
    <w:tmpl w:val="EF145D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124258C"/>
    <w:multiLevelType w:val="hybridMultilevel"/>
    <w:tmpl w:val="B03DC3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2EC1346"/>
    <w:multiLevelType w:val="hybridMultilevel"/>
    <w:tmpl w:val="30DE2536"/>
    <w:lvl w:ilvl="0" w:tplc="1F021728">
      <w:start w:val="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48163462"/>
    <w:multiLevelType w:val="multilevel"/>
    <w:tmpl w:val="8A58D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B91266"/>
    <w:multiLevelType w:val="multilevel"/>
    <w:tmpl w:val="170098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4AAE3C71"/>
    <w:multiLevelType w:val="multilevel"/>
    <w:tmpl w:val="F0D6EF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50353911"/>
    <w:multiLevelType w:val="multilevel"/>
    <w:tmpl w:val="179CF8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53257984"/>
    <w:multiLevelType w:val="multilevel"/>
    <w:tmpl w:val="213A08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77E0CE6"/>
    <w:multiLevelType w:val="hybridMultilevel"/>
    <w:tmpl w:val="9B360586"/>
    <w:lvl w:ilvl="0" w:tplc="1F021728">
      <w:start w:val="8"/>
      <w:numFmt w:val="bullet"/>
      <w:lvlText w:val="-"/>
      <w:lvlJc w:val="left"/>
      <w:pPr>
        <w:ind w:left="420" w:hanging="360"/>
      </w:pPr>
      <w:rPr>
        <w:rFonts w:ascii="Arial" w:eastAsia="Cambr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FA84A9A"/>
    <w:multiLevelType w:val="multilevel"/>
    <w:tmpl w:val="98CA19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0D567AF"/>
    <w:multiLevelType w:val="hybridMultilevel"/>
    <w:tmpl w:val="00EE2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A49D9"/>
    <w:multiLevelType w:val="multilevel"/>
    <w:tmpl w:val="7E4A75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 w16cid:durableId="1686444080">
    <w:abstractNumId w:val="20"/>
  </w:num>
  <w:num w:numId="2" w16cid:durableId="558905447">
    <w:abstractNumId w:val="14"/>
  </w:num>
  <w:num w:numId="3" w16cid:durableId="1639996082">
    <w:abstractNumId w:val="21"/>
  </w:num>
  <w:num w:numId="4" w16cid:durableId="1769962141">
    <w:abstractNumId w:val="25"/>
  </w:num>
  <w:num w:numId="5" w16cid:durableId="697851117">
    <w:abstractNumId w:val="10"/>
  </w:num>
  <w:num w:numId="6" w16cid:durableId="548152347">
    <w:abstractNumId w:val="23"/>
  </w:num>
  <w:num w:numId="7" w16cid:durableId="793524401">
    <w:abstractNumId w:val="2"/>
  </w:num>
  <w:num w:numId="8" w16cid:durableId="893276506">
    <w:abstractNumId w:val="19"/>
  </w:num>
  <w:num w:numId="9" w16cid:durableId="391733404">
    <w:abstractNumId w:val="17"/>
  </w:num>
  <w:num w:numId="10" w16cid:durableId="1606695391">
    <w:abstractNumId w:val="12"/>
  </w:num>
  <w:num w:numId="11" w16cid:durableId="1002127962">
    <w:abstractNumId w:val="18"/>
  </w:num>
  <w:num w:numId="12" w16cid:durableId="881019537">
    <w:abstractNumId w:val="3"/>
  </w:num>
  <w:num w:numId="13" w16cid:durableId="8529018">
    <w:abstractNumId w:val="11"/>
  </w:num>
  <w:num w:numId="14" w16cid:durableId="1508209199">
    <w:abstractNumId w:val="9"/>
  </w:num>
  <w:num w:numId="15" w16cid:durableId="1199510272">
    <w:abstractNumId w:val="4"/>
  </w:num>
  <w:num w:numId="16" w16cid:durableId="1312978249">
    <w:abstractNumId w:val="7"/>
  </w:num>
  <w:num w:numId="17" w16cid:durableId="1292903592">
    <w:abstractNumId w:val="6"/>
  </w:num>
  <w:num w:numId="18" w16cid:durableId="1217276160">
    <w:abstractNumId w:val="8"/>
  </w:num>
  <w:num w:numId="19" w16cid:durableId="213734613">
    <w:abstractNumId w:val="1"/>
  </w:num>
  <w:num w:numId="20" w16cid:durableId="1113591926">
    <w:abstractNumId w:val="0"/>
  </w:num>
  <w:num w:numId="21" w16cid:durableId="1572500837">
    <w:abstractNumId w:val="15"/>
  </w:num>
  <w:num w:numId="22" w16cid:durableId="1466006646">
    <w:abstractNumId w:val="22"/>
  </w:num>
  <w:num w:numId="23" w16cid:durableId="1434469815">
    <w:abstractNumId w:val="24"/>
  </w:num>
  <w:num w:numId="24" w16cid:durableId="236599925">
    <w:abstractNumId w:val="16"/>
  </w:num>
  <w:num w:numId="25" w16cid:durableId="15199280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8147425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878279147">
    <w:abstractNumId w:val="5"/>
  </w:num>
  <w:num w:numId="28" w16cid:durableId="1079517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538669591SPU 442859/2019"/>
    <w:docVar w:name="dms_cj" w:val="SPU 442859/2019"/>
    <w:docVar w:name="dms_datum" w:val="20. 11. 2019"/>
    <w:docVar w:name="dms_datum_textem" w:val="středa 20. listopadu 2019"/>
    <w:docVar w:name="dms_datum_vzniku" w:val="4. 11. 2019 11:25:28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Tomáš Valina_x000d__x000a_vedoucí Pobočky Karlovy Vary"/>
    <w:docVar w:name="dms_podpisova_dolozka_funkce" w:val="vedoucí Pobočky Karlovy Vary"/>
    <w:docVar w:name="dms_podpisova_dolozka_jmeno" w:val="Ing. Tomáš Valina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6VD13164/2017-529202"/>
    <w:docVar w:name="dms_spravce_jmeno" w:val="Ing. Libor Bízek"/>
    <w:docVar w:name="dms_spravce_mail" w:val="l.bizek@spucr.cz"/>
    <w:docVar w:name="dms_spravce_telefon" w:val="727956748"/>
    <w:docVar w:name="dms_statni_symbol" w:val="statni_symbol"/>
    <w:docVar w:name="dms_SZSSpravce" w:val=" "/>
    <w:docVar w:name="dms_text" w:val=" "/>
    <w:docVar w:name="dms_utvar_adresa" w:val="Závodu míru 725/16, Stará Role, 360 17 Karlovy Vary"/>
    <w:docVar w:name="dms_utvar_cislo" w:val="529202"/>
    <w:docVar w:name="dms_utvar_nazev" w:val="Pobočka Karlovy Vary (+Sokolov)"/>
    <w:docVar w:name="dms_utvar_nazev_adresa" w:val="529202 - Pobočka Karlovy Vary (+Sokolov)_x000d__x000a_Závodu míru 725/16_x000d__x000a_Stará Role_x000d__x000a_360 17 Karlovy Vary"/>
    <w:docVar w:name="dms_utvar_nazev_do_dopisu" w:val="Krajský pozemkový úřad pro Karlovarský kraj, Pobočka Karlovy Vary"/>
    <w:docVar w:name="dms_vec" w:val="Dodatek č. 1 ke smlouvě o dílo 663-2019-529101"/>
    <w:docVar w:name="dms_VNVSpravce" w:val=" "/>
    <w:docVar w:name="dms_zpracoval_jmeno" w:val="Ing. Libor Bízek"/>
    <w:docVar w:name="dms_zpracoval_mail" w:val="l.bizek@spucr.cz"/>
    <w:docVar w:name="dms_zpracoval_telefon" w:val="727956748"/>
  </w:docVars>
  <w:rsids>
    <w:rsidRoot w:val="001E0857"/>
    <w:rsid w:val="00003E53"/>
    <w:rsid w:val="000230A3"/>
    <w:rsid w:val="0002434F"/>
    <w:rsid w:val="0002462B"/>
    <w:rsid w:val="000246FE"/>
    <w:rsid w:val="00024FBB"/>
    <w:rsid w:val="000300D0"/>
    <w:rsid w:val="00036DE3"/>
    <w:rsid w:val="0003753D"/>
    <w:rsid w:val="00061BF1"/>
    <w:rsid w:val="00062A6C"/>
    <w:rsid w:val="00062DE4"/>
    <w:rsid w:val="000673A7"/>
    <w:rsid w:val="00087F14"/>
    <w:rsid w:val="000A339C"/>
    <w:rsid w:val="000A4A7F"/>
    <w:rsid w:val="000C30A3"/>
    <w:rsid w:val="000C3D04"/>
    <w:rsid w:val="000C6B65"/>
    <w:rsid w:val="000C7424"/>
    <w:rsid w:val="000D47F8"/>
    <w:rsid w:val="000D5C8C"/>
    <w:rsid w:val="000E67E2"/>
    <w:rsid w:val="000F33C0"/>
    <w:rsid w:val="00113332"/>
    <w:rsid w:val="0011359E"/>
    <w:rsid w:val="001236BE"/>
    <w:rsid w:val="00124321"/>
    <w:rsid w:val="0014372A"/>
    <w:rsid w:val="001561DE"/>
    <w:rsid w:val="001622B4"/>
    <w:rsid w:val="00175A4D"/>
    <w:rsid w:val="00195FF2"/>
    <w:rsid w:val="001A1AB4"/>
    <w:rsid w:val="001A42F9"/>
    <w:rsid w:val="001A48E9"/>
    <w:rsid w:val="001B74F7"/>
    <w:rsid w:val="001C268C"/>
    <w:rsid w:val="001E0857"/>
    <w:rsid w:val="001E2217"/>
    <w:rsid w:val="001E391B"/>
    <w:rsid w:val="001F18F6"/>
    <w:rsid w:val="00204206"/>
    <w:rsid w:val="00210C2D"/>
    <w:rsid w:val="00213DE6"/>
    <w:rsid w:val="00220A3C"/>
    <w:rsid w:val="002376CF"/>
    <w:rsid w:val="00237B69"/>
    <w:rsid w:val="00253241"/>
    <w:rsid w:val="00255F36"/>
    <w:rsid w:val="00261888"/>
    <w:rsid w:val="0026421D"/>
    <w:rsid w:val="00266C65"/>
    <w:rsid w:val="002747D2"/>
    <w:rsid w:val="00276C05"/>
    <w:rsid w:val="0028249F"/>
    <w:rsid w:val="0028703B"/>
    <w:rsid w:val="00291B2D"/>
    <w:rsid w:val="002B534B"/>
    <w:rsid w:val="002C7A77"/>
    <w:rsid w:val="002D088C"/>
    <w:rsid w:val="002D0983"/>
    <w:rsid w:val="002D2612"/>
    <w:rsid w:val="002D35F3"/>
    <w:rsid w:val="002D380F"/>
    <w:rsid w:val="002D4B05"/>
    <w:rsid w:val="002D514B"/>
    <w:rsid w:val="002E4727"/>
    <w:rsid w:val="00300C2E"/>
    <w:rsid w:val="00303F52"/>
    <w:rsid w:val="00323CB2"/>
    <w:rsid w:val="00331325"/>
    <w:rsid w:val="00331503"/>
    <w:rsid w:val="00351DE4"/>
    <w:rsid w:val="0035752B"/>
    <w:rsid w:val="00360110"/>
    <w:rsid w:val="0036062A"/>
    <w:rsid w:val="00364845"/>
    <w:rsid w:val="00383A2E"/>
    <w:rsid w:val="00385FA1"/>
    <w:rsid w:val="00395F44"/>
    <w:rsid w:val="003A74AA"/>
    <w:rsid w:val="003C30EE"/>
    <w:rsid w:val="00405B41"/>
    <w:rsid w:val="004116F8"/>
    <w:rsid w:val="00412699"/>
    <w:rsid w:val="00412B6C"/>
    <w:rsid w:val="004351B1"/>
    <w:rsid w:val="00446A2C"/>
    <w:rsid w:val="00451934"/>
    <w:rsid w:val="0045414E"/>
    <w:rsid w:val="004606B4"/>
    <w:rsid w:val="00466666"/>
    <w:rsid w:val="004844FB"/>
    <w:rsid w:val="00497ADE"/>
    <w:rsid w:val="004A65B7"/>
    <w:rsid w:val="004B702F"/>
    <w:rsid w:val="004C04A6"/>
    <w:rsid w:val="004C5675"/>
    <w:rsid w:val="004C74DA"/>
    <w:rsid w:val="004D2646"/>
    <w:rsid w:val="004E1035"/>
    <w:rsid w:val="004E5C64"/>
    <w:rsid w:val="00523B44"/>
    <w:rsid w:val="00530081"/>
    <w:rsid w:val="00542099"/>
    <w:rsid w:val="00547457"/>
    <w:rsid w:val="00561D7B"/>
    <w:rsid w:val="00595258"/>
    <w:rsid w:val="005A0D2E"/>
    <w:rsid w:val="005A7F10"/>
    <w:rsid w:val="005C2C92"/>
    <w:rsid w:val="005C6F7A"/>
    <w:rsid w:val="005C7519"/>
    <w:rsid w:val="005E6832"/>
    <w:rsid w:val="006267EF"/>
    <w:rsid w:val="00636E29"/>
    <w:rsid w:val="00651AE3"/>
    <w:rsid w:val="00651F29"/>
    <w:rsid w:val="00655D07"/>
    <w:rsid w:val="00681256"/>
    <w:rsid w:val="006834E5"/>
    <w:rsid w:val="006A0BDA"/>
    <w:rsid w:val="006A7D69"/>
    <w:rsid w:val="006B21F4"/>
    <w:rsid w:val="006B7E0B"/>
    <w:rsid w:val="006D16DF"/>
    <w:rsid w:val="006D1B25"/>
    <w:rsid w:val="006F2D7A"/>
    <w:rsid w:val="00742411"/>
    <w:rsid w:val="007439D5"/>
    <w:rsid w:val="00744DC3"/>
    <w:rsid w:val="00746C11"/>
    <w:rsid w:val="00757D60"/>
    <w:rsid w:val="00781EB7"/>
    <w:rsid w:val="007A10D4"/>
    <w:rsid w:val="007A2FFC"/>
    <w:rsid w:val="007A5B9D"/>
    <w:rsid w:val="007C5EFC"/>
    <w:rsid w:val="007D131D"/>
    <w:rsid w:val="007D4F02"/>
    <w:rsid w:val="007D64B8"/>
    <w:rsid w:val="008064DF"/>
    <w:rsid w:val="00830D8A"/>
    <w:rsid w:val="00837D08"/>
    <w:rsid w:val="008444B9"/>
    <w:rsid w:val="00847C6B"/>
    <w:rsid w:val="00850D10"/>
    <w:rsid w:val="00872950"/>
    <w:rsid w:val="0087665C"/>
    <w:rsid w:val="00876C2D"/>
    <w:rsid w:val="00880AF7"/>
    <w:rsid w:val="00885D90"/>
    <w:rsid w:val="0089132F"/>
    <w:rsid w:val="00893DB7"/>
    <w:rsid w:val="0089592C"/>
    <w:rsid w:val="008B1084"/>
    <w:rsid w:val="008B206F"/>
    <w:rsid w:val="008D3725"/>
    <w:rsid w:val="008E6B29"/>
    <w:rsid w:val="008F2161"/>
    <w:rsid w:val="009004FB"/>
    <w:rsid w:val="00921684"/>
    <w:rsid w:val="00930267"/>
    <w:rsid w:val="00952F01"/>
    <w:rsid w:val="00953A2F"/>
    <w:rsid w:val="00955FF0"/>
    <w:rsid w:val="00956FDB"/>
    <w:rsid w:val="009622AD"/>
    <w:rsid w:val="00980E9E"/>
    <w:rsid w:val="00994E39"/>
    <w:rsid w:val="009C269B"/>
    <w:rsid w:val="009C6C06"/>
    <w:rsid w:val="009C729C"/>
    <w:rsid w:val="009D3035"/>
    <w:rsid w:val="009D4DE2"/>
    <w:rsid w:val="009D7596"/>
    <w:rsid w:val="009E63C3"/>
    <w:rsid w:val="009F4DAA"/>
    <w:rsid w:val="009F7EF1"/>
    <w:rsid w:val="00A17136"/>
    <w:rsid w:val="00A52AE5"/>
    <w:rsid w:val="00A60B2E"/>
    <w:rsid w:val="00A66C39"/>
    <w:rsid w:val="00A71761"/>
    <w:rsid w:val="00A8364F"/>
    <w:rsid w:val="00AA52C4"/>
    <w:rsid w:val="00AA6B67"/>
    <w:rsid w:val="00AC4B64"/>
    <w:rsid w:val="00B0707A"/>
    <w:rsid w:val="00B23E2A"/>
    <w:rsid w:val="00B240AD"/>
    <w:rsid w:val="00B2616D"/>
    <w:rsid w:val="00B34F56"/>
    <w:rsid w:val="00B4795A"/>
    <w:rsid w:val="00B533C4"/>
    <w:rsid w:val="00B5772F"/>
    <w:rsid w:val="00B75277"/>
    <w:rsid w:val="00B940B9"/>
    <w:rsid w:val="00B96991"/>
    <w:rsid w:val="00B96E54"/>
    <w:rsid w:val="00BA25A9"/>
    <w:rsid w:val="00BB102E"/>
    <w:rsid w:val="00BB6589"/>
    <w:rsid w:val="00BB7E6F"/>
    <w:rsid w:val="00BE3E11"/>
    <w:rsid w:val="00BF2313"/>
    <w:rsid w:val="00BF397F"/>
    <w:rsid w:val="00BF5263"/>
    <w:rsid w:val="00C017E3"/>
    <w:rsid w:val="00C028C0"/>
    <w:rsid w:val="00C333C0"/>
    <w:rsid w:val="00C424A0"/>
    <w:rsid w:val="00C44BF4"/>
    <w:rsid w:val="00C4627D"/>
    <w:rsid w:val="00C50BC6"/>
    <w:rsid w:val="00C51A0F"/>
    <w:rsid w:val="00C577D9"/>
    <w:rsid w:val="00C6555C"/>
    <w:rsid w:val="00C65647"/>
    <w:rsid w:val="00C65B46"/>
    <w:rsid w:val="00C67C30"/>
    <w:rsid w:val="00C87904"/>
    <w:rsid w:val="00C963B6"/>
    <w:rsid w:val="00C96B04"/>
    <w:rsid w:val="00CA1B0A"/>
    <w:rsid w:val="00CA5CC9"/>
    <w:rsid w:val="00CC016A"/>
    <w:rsid w:val="00CD78D3"/>
    <w:rsid w:val="00CE1199"/>
    <w:rsid w:val="00CE7C59"/>
    <w:rsid w:val="00D07CD5"/>
    <w:rsid w:val="00D154C2"/>
    <w:rsid w:val="00D251D1"/>
    <w:rsid w:val="00D25730"/>
    <w:rsid w:val="00D356D5"/>
    <w:rsid w:val="00D373F0"/>
    <w:rsid w:val="00D40654"/>
    <w:rsid w:val="00D53ED7"/>
    <w:rsid w:val="00D5520D"/>
    <w:rsid w:val="00D72474"/>
    <w:rsid w:val="00DB01DC"/>
    <w:rsid w:val="00DD6C3C"/>
    <w:rsid w:val="00DF10F2"/>
    <w:rsid w:val="00E06591"/>
    <w:rsid w:val="00E11603"/>
    <w:rsid w:val="00E12041"/>
    <w:rsid w:val="00E15028"/>
    <w:rsid w:val="00E25C2D"/>
    <w:rsid w:val="00E266FC"/>
    <w:rsid w:val="00E33D43"/>
    <w:rsid w:val="00E35518"/>
    <w:rsid w:val="00E547EC"/>
    <w:rsid w:val="00E66918"/>
    <w:rsid w:val="00E726B2"/>
    <w:rsid w:val="00E77332"/>
    <w:rsid w:val="00E86518"/>
    <w:rsid w:val="00E866D6"/>
    <w:rsid w:val="00E97C29"/>
    <w:rsid w:val="00EA6B58"/>
    <w:rsid w:val="00EB44EB"/>
    <w:rsid w:val="00EE5242"/>
    <w:rsid w:val="00EF3A25"/>
    <w:rsid w:val="00F0028D"/>
    <w:rsid w:val="00F021C7"/>
    <w:rsid w:val="00F142FA"/>
    <w:rsid w:val="00F45322"/>
    <w:rsid w:val="00F46B16"/>
    <w:rsid w:val="00F57BBC"/>
    <w:rsid w:val="00F62B43"/>
    <w:rsid w:val="00F64004"/>
    <w:rsid w:val="00F7722C"/>
    <w:rsid w:val="00F84A18"/>
    <w:rsid w:val="00F936C3"/>
    <w:rsid w:val="00FB07E1"/>
    <w:rsid w:val="00FB2695"/>
    <w:rsid w:val="00FB4921"/>
    <w:rsid w:val="00FC113F"/>
    <w:rsid w:val="00FD61CC"/>
    <w:rsid w:val="00FD63ED"/>
    <w:rsid w:val="00FE043A"/>
    <w:rsid w:val="00FE1286"/>
    <w:rsid w:val="00FE4321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DC6EBC"/>
  <w15:docId w15:val="{D668FBE6-7422-483E-B939-4198C2AF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65C"/>
  </w:style>
  <w:style w:type="paragraph" w:styleId="Nadpis9">
    <w:name w:val="heading 9"/>
    <w:basedOn w:val="Normln"/>
    <w:qFormat/>
    <w:pPr>
      <w:keepNext/>
      <w:jc w:val="center"/>
      <w:outlineLvl w:val="8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character" w:customStyle="1" w:styleId="Bezseznamu10000000000000">
    <w:name w:val="Bez seznamu1_0_0_0_0_0_0_0_0_0_0_0_0"/>
    <w:semiHidden/>
    <w:unhideWhenUsed/>
  </w:style>
  <w:style w:type="character" w:customStyle="1" w:styleId="Bezseznamu100000000000000">
    <w:name w:val="Bez seznamu1_0_0_0_0_0_0_0_0_0_0_0_0_0"/>
    <w:semiHidden/>
    <w:unhideWhenUsed/>
  </w:style>
  <w:style w:type="character" w:customStyle="1" w:styleId="Bezseznamu1000000000000000">
    <w:name w:val="Bez seznamu1_0_0_0_0_0_0_0_0_0_0_0_0_0_0"/>
    <w:semiHidden/>
    <w:unhideWhenUsed/>
  </w:style>
  <w:style w:type="character" w:customStyle="1" w:styleId="Bezseznamu10000000000000000">
    <w:name w:val="Bez seznamu1_0_0_0_0_0_0_0_0_0_0_0_0_0_0_0"/>
    <w:semiHidden/>
    <w:unhideWhenUsed/>
  </w:style>
  <w:style w:type="character" w:customStyle="1" w:styleId="Bezseznamu100000000000000000">
    <w:name w:val="Bez seznamu1_0_0_0_0_0_0_0_0_0_0_0_0_0_0_0_0"/>
    <w:semiHidden/>
    <w:unhideWhenUsed/>
  </w:style>
  <w:style w:type="character" w:customStyle="1" w:styleId="Bezseznamu1000000000000000000">
    <w:name w:val="Bez seznamu1_0_0_0_0_0_0_0_0_0_0_0_0_0_0_0_0_0"/>
    <w:semiHidden/>
    <w:unhideWhenUsed/>
  </w:style>
  <w:style w:type="character" w:customStyle="1" w:styleId="Bezseznamu10000000000000000000">
    <w:name w:val="Bez seznamu1_0_0_0_0_0_0_0_0_0_0_0_0_0_0_0_0_0_0"/>
    <w:semiHidden/>
    <w:unhideWhenUsed/>
  </w:style>
  <w:style w:type="character" w:customStyle="1" w:styleId="Bezseznamu100000000000000000000">
    <w:name w:val="Bez seznamu1_0_0_0_0_0_0_0_0_0_0_0_0_0_0_0_0_0_0_0"/>
    <w:semiHidden/>
    <w:unhideWhenUsed/>
  </w:style>
  <w:style w:type="character" w:customStyle="1" w:styleId="Bezseznamu1000000000000000000000">
    <w:name w:val="Bez seznamu1_0_0_0_0_0_0_0_0_0_0_0_0_0_0_0_0_0_0_0_0"/>
    <w:semiHidden/>
    <w:unhideWhenUsed/>
  </w:style>
  <w:style w:type="character" w:customStyle="1" w:styleId="Bezseznamu10000000000000000000000">
    <w:name w:val="Bez seznamu1_0_0_0_0_0_0_0_0_0_0_0_0_0_0_0_0_0_0_0_0_0"/>
    <w:semiHidden/>
    <w:unhideWhenUsed/>
  </w:style>
  <w:style w:type="character" w:customStyle="1" w:styleId="Bezseznamu100000000000000000000000">
    <w:name w:val="Bez seznamu1_0_0_0_0_0_0_0_0_0_0_0_0_0_0_0_0_0_0_0_0_0_0"/>
    <w:semiHidden/>
    <w:unhideWhenUsed/>
  </w:style>
  <w:style w:type="character" w:customStyle="1" w:styleId="Bezseznamu1000000000000000000000000">
    <w:name w:val="Bez seznamu1_0_0_0_0_0_0_0_0_0_0_0_0_0_0_0_0_0_0_0_0_0_0_0"/>
    <w:semiHidden/>
    <w:unhideWhenUsed/>
  </w:style>
  <w:style w:type="character" w:customStyle="1" w:styleId="Bezseznamu10000000000000000000000000">
    <w:name w:val="Bez seznamu1_0_0_0_0_0_0_0_0_0_0_0_0_0_0_0_0_0_0_0_0_0_0_0_0"/>
    <w:semiHidden/>
    <w:unhideWhenUsed/>
  </w:style>
  <w:style w:type="character" w:customStyle="1" w:styleId="Bezseznamu100000000000000000000000000">
    <w:name w:val="Bez seznamu1_0_0_0_0_0_0_0_0_0_0_0_0_0_0_0_0_0_0_0_0_0_0_0_0_0"/>
    <w:semiHidden/>
    <w:unhideWhenUsed/>
  </w:style>
  <w:style w:type="character" w:customStyle="1" w:styleId="Bezseznamu1000000000000000000000000000">
    <w:name w:val="Bez seznamu1_0_0_0_0_0_0_0_0_0_0_0_0_0_0_0_0_0_0_0_0_0_0_0_0_0_0"/>
    <w:semiHidden/>
    <w:unhideWhenUsed/>
  </w:style>
  <w:style w:type="character" w:customStyle="1" w:styleId="Bezseznamu10000000000000000000000000000">
    <w:name w:val="Bez seznamu1_0_0_0_0_0_0_0_0_0_0_0_0_0_0_0_0_0_0_0_0_0_0_0_0_0_0_0"/>
    <w:semiHidden/>
    <w:unhideWhenUsed/>
  </w:style>
  <w:style w:type="character" w:customStyle="1" w:styleId="Bezseznamu100000000000000000000000000000">
    <w:name w:val="Bez seznamu1_0_0_0_0_0_0_0_0_0_0_0_0_0_0_0_0_0_0_0_0_0_0_0_0_0_0_0_0"/>
    <w:semiHidden/>
    <w:unhideWhenUsed/>
  </w:style>
  <w:style w:type="character" w:customStyle="1" w:styleId="Bezseznamu1000000000000000000000000000000">
    <w:name w:val="Bez seznamu1_0_0_0_0_0_0_0_0_0_0_0_0_0_0_0_0_0_0_0_0_0_0_0_0_0_0_0_0_0"/>
    <w:semiHidden/>
    <w:unhideWhenUsed/>
  </w:style>
  <w:style w:type="character" w:customStyle="1" w:styleId="Bezseznamu10000000000000000000000000000000">
    <w:name w:val="Bez seznamu1_0_0_0_0_0_0_0_0_0_0_0_0_0_0_0_0_0_0_0_0_0_0_0_0_0_0_0_0_0_0"/>
    <w:semiHidden/>
    <w:unhideWhenUsed/>
  </w:style>
  <w:style w:type="character" w:customStyle="1" w:styleId="Bezseznamu100000000000000000000000000000000">
    <w:name w:val="Bez seznamu1_0_0_0_0_0_0_0_0_0_0_0_0_0_0_0_0_0_0_0_0_0_0_0_0_0_0_0_0_0_0_0"/>
    <w:semiHidden/>
    <w:unhideWhenUsed/>
  </w:style>
  <w:style w:type="character" w:customStyle="1" w:styleId="Bezseznamu1000000000000000000000000000000000">
    <w:name w:val="Bez seznamu1_0_0_0_0_0_0_0_0_0_0_0_0_0_0_0_0_0_0_0_0_0_0_0_0_0_0_0_0_0_0_0_0"/>
    <w:semiHidden/>
    <w:unhideWhenUsed/>
  </w:style>
  <w:style w:type="character" w:customStyle="1" w:styleId="Bezseznamu10000000000000000000000000000000000">
    <w:name w:val="Bez seznamu1_0_0_0_0_0_0_0_0_0_0_0_0_0_0_0_0_0_0_0_0_0_0_0_0_0_0_0_0_0_0_0_0_0"/>
    <w:semiHidden/>
    <w:unhideWhenUsed/>
  </w:style>
  <w:style w:type="character" w:customStyle="1" w:styleId="Bezseznamu100000000000000000000000000000000000">
    <w:name w:val="Bez seznamu1_0_0_0_0_0_0_0_0_0_0_0_0_0_0_0_0_0_0_0_0_0_0_0_0_0_0_0_0_0_0_0_0_0_0"/>
    <w:semiHidden/>
    <w:unhideWhenUsed/>
  </w:style>
  <w:style w:type="character" w:customStyle="1" w:styleId="Bezseznamu1000000000000000000000000000000000000">
    <w:name w:val="Bez seznamu1_0_0_0_0_0_0_0_0_0_0_0_0_0_0_0_0_0_0_0_0_0_0_0_0_0_0_0_0_0_0_0_0_0_0_0"/>
    <w:semiHidden/>
    <w:unhideWhenUsed/>
  </w:style>
  <w:style w:type="character" w:customStyle="1" w:styleId="Bezseznamu10000000000000000000000000000000000000">
    <w:name w:val="Bez seznamu1_0_0_0_0_0_0_0_0_0_0_0_0_0_0_0_0_0_0_0_0_0_0_0_0_0_0_0_0_0_0_0_0_0_0_0_0"/>
    <w:semiHidden/>
    <w:unhideWhenUsed/>
  </w:style>
  <w:style w:type="character" w:customStyle="1" w:styleId="Bezseznamu100000000000000000000000000000000000000">
    <w:name w:val="Bez seznamu1_0_0_0_0_0_0_0_0_0_0_0_0_0_0_0_0_0_0_0_0_0_0_0_0_0_0_0_0_0_0_0_0_0_0_0_0_0"/>
    <w:semiHidden/>
    <w:unhideWhenUsed/>
  </w:style>
  <w:style w:type="character" w:customStyle="1" w:styleId="Bezseznamu1000000000000000000000000000000000000000">
    <w:name w:val="Bez seznamu1_0_0_0_0_0_0_0_0_0_0_0_0_0_0_0_0_0_0_0_0_0_0_0_0_0_0_0_0_0_0_0_0_0_0_0_0_0_0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00000000">
    <w:name w:val="Bez seznamu1_0_0_0_0_0_0_0_0_0_0_0_0_0_0_0_0_0_0_0_0_0_0_0_0_0_0_0_0_0_0_0_0_0_0_0_0_0_0_0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customStyle="1" w:styleId="Nadpis9Char">
    <w:name w:val="Nadpis 9 Char"/>
    <w:basedOn w:val="Standardnpsmoodstavc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  <w:style w:type="paragraph" w:customStyle="1" w:styleId="Default">
    <w:name w:val="Default"/>
    <w:rsid w:val="004116F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D154C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1A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5C1FD2-E39D-4136-BE76-556ABE4A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Boháč Václav Bc.</cp:lastModifiedBy>
  <cp:revision>2</cp:revision>
  <cp:lastPrinted>2025-10-31T10:30:00Z</cp:lastPrinted>
  <dcterms:created xsi:type="dcterms:W3CDTF">2025-11-19T11:07:00Z</dcterms:created>
  <dcterms:modified xsi:type="dcterms:W3CDTF">2025-11-19T11:07:00Z</dcterms:modified>
</cp:coreProperties>
</file>