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30A06041" w:rsidR="00E0086F" w:rsidRPr="005274AF" w:rsidRDefault="000A19ED" w:rsidP="00E0086F">
      <w:pPr>
        <w:pStyle w:val="Nzev"/>
        <w:rPr>
          <w:rFonts w:ascii="Arial" w:hAnsi="Arial"/>
          <w:szCs w:val="22"/>
        </w:rPr>
      </w:pPr>
      <w:r w:rsidRPr="005274AF">
        <w:rPr>
          <w:rFonts w:ascii="Arial" w:hAnsi="Arial"/>
          <w:szCs w:val="22"/>
        </w:rPr>
        <w:t xml:space="preserve">DODATEK Č. </w:t>
      </w:r>
      <w:r w:rsidR="007D61C3" w:rsidRPr="005274AF">
        <w:rPr>
          <w:rFonts w:ascii="Arial" w:hAnsi="Arial"/>
          <w:szCs w:val="22"/>
        </w:rPr>
        <w:t>4</w:t>
      </w:r>
      <w:r w:rsidRPr="005274AF">
        <w:rPr>
          <w:rFonts w:ascii="Arial" w:hAnsi="Arial"/>
          <w:szCs w:val="22"/>
        </w:rPr>
        <w:t xml:space="preserve"> SMLOUVY O DÍLO</w:t>
      </w:r>
    </w:p>
    <w:p w14:paraId="3705D9BD" w14:textId="5DC02D60" w:rsidR="000A19ED" w:rsidRPr="005274AF" w:rsidRDefault="000A19ED" w:rsidP="000A19ED">
      <w:pPr>
        <w:jc w:val="center"/>
        <w:rPr>
          <w:rFonts w:ascii="Arial" w:hAnsi="Arial" w:cs="Arial"/>
          <w:b/>
          <w:bCs/>
        </w:rPr>
      </w:pPr>
      <w:r w:rsidRPr="005274AF">
        <w:rPr>
          <w:rFonts w:ascii="Arial" w:hAnsi="Arial" w:cs="Arial"/>
          <w:b/>
          <w:bCs/>
        </w:rPr>
        <w:t>Komplexní pozemkové úpravy v k. ú. Divoky</w:t>
      </w:r>
    </w:p>
    <w:p w14:paraId="2B871BEE" w14:textId="19E6F9CD" w:rsidR="00E0086F" w:rsidRPr="005274A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5274AF">
        <w:rPr>
          <w:rFonts w:cs="Arial"/>
          <w:sz w:val="22"/>
        </w:rPr>
        <w:t>uzavřen</w:t>
      </w:r>
      <w:r w:rsidR="00ED3FEB" w:rsidRPr="005274AF">
        <w:rPr>
          <w:rFonts w:cs="Arial"/>
          <w:sz w:val="22"/>
        </w:rPr>
        <w:t>é</w:t>
      </w:r>
      <w:r w:rsidRPr="005274AF">
        <w:rPr>
          <w:rFonts w:cs="Arial"/>
          <w:sz w:val="22"/>
        </w:rPr>
        <w:t xml:space="preserve"> </w:t>
      </w:r>
      <w:r w:rsidR="0075125F" w:rsidRPr="005274AF">
        <w:rPr>
          <w:rFonts w:cs="Arial"/>
          <w:sz w:val="22"/>
        </w:rPr>
        <w:t xml:space="preserve">dne </w:t>
      </w:r>
      <w:r w:rsidR="008C44CF" w:rsidRPr="005274AF">
        <w:rPr>
          <w:rFonts w:cs="Arial"/>
          <w:sz w:val="22"/>
        </w:rPr>
        <w:t xml:space="preserve">17. 10. 2022 </w:t>
      </w:r>
      <w:r w:rsidR="0075125F" w:rsidRPr="005274AF">
        <w:rPr>
          <w:rFonts w:cs="Arial"/>
          <w:sz w:val="22"/>
        </w:rPr>
        <w:t>mezi smluvními stranami</w:t>
      </w:r>
    </w:p>
    <w:p w14:paraId="7947449C" w14:textId="77777777" w:rsidR="00E0086F" w:rsidRPr="005274AF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5274AF">
        <w:rPr>
          <w:rFonts w:ascii="Arial" w:hAnsi="Arial"/>
          <w:szCs w:val="22"/>
        </w:rPr>
        <w:t>SMLUVNÍ STRANY</w:t>
      </w:r>
    </w:p>
    <w:p w14:paraId="3E201BFE" w14:textId="5E761910" w:rsidR="00E0086F" w:rsidRPr="005274AF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274AF">
        <w:rPr>
          <w:rFonts w:ascii="Arial" w:hAnsi="Arial" w:cs="Arial"/>
          <w:b/>
          <w:szCs w:val="22"/>
        </w:rPr>
        <w:t>Česká republika</w:t>
      </w:r>
      <w:r w:rsidR="004F5D1F" w:rsidRPr="005274AF">
        <w:rPr>
          <w:rFonts w:ascii="Arial" w:hAnsi="Arial" w:cs="Arial"/>
          <w:b/>
          <w:szCs w:val="22"/>
        </w:rPr>
        <w:t xml:space="preserve"> –</w:t>
      </w:r>
      <w:r w:rsidRPr="005274AF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DA9E6EC" w:rsidR="00E0086F" w:rsidRPr="005274AF" w:rsidRDefault="00AF7AA3" w:rsidP="00EC1291">
      <w:pPr>
        <w:spacing w:after="120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se sídlem Husinecká 1024/11a, 130 00 Praha 3 – Žižkov, IČO: 01312774, Krajský pozemkový úřad pro Zlínský kraj, na adrese Zarámí 88, 760 41 Zlín.</w:t>
      </w:r>
      <w:r w:rsidR="00E0086F" w:rsidRPr="005274AF">
        <w:rPr>
          <w:rFonts w:ascii="Arial" w:hAnsi="Arial" w:cs="Arial"/>
        </w:rPr>
        <w:t xml:space="preserve"> </w:t>
      </w:r>
    </w:p>
    <w:p w14:paraId="6A111713" w14:textId="77777777" w:rsidR="00FD6031" w:rsidRPr="005274AF" w:rsidRDefault="00FD6031" w:rsidP="00FD6031">
      <w:pPr>
        <w:spacing w:after="120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 xml:space="preserve">Zastoupená: Ing. Mladou Augustinovou, ředitelkou KPÚ pro Zlínský kraj </w:t>
      </w:r>
    </w:p>
    <w:p w14:paraId="679B3B2B" w14:textId="2CAF2DF6" w:rsidR="00E0086F" w:rsidRPr="005274AF" w:rsidRDefault="00FD6031" w:rsidP="00FD6031">
      <w:pPr>
        <w:spacing w:after="120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Ve smluvních záležitostech zastoupená: Ing. Mladou Augustinovou, ředitelkou KPÚ pro Zlínský kraj</w:t>
      </w:r>
    </w:p>
    <w:p w14:paraId="4939C5C6" w14:textId="7C32E121" w:rsidR="00E0086F" w:rsidRPr="005274A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 xml:space="preserve">V technických záležitostech </w:t>
      </w:r>
      <w:r w:rsidR="00EC1291" w:rsidRPr="005274AF">
        <w:rPr>
          <w:rFonts w:ascii="Arial" w:hAnsi="Arial" w:cs="Arial"/>
        </w:rPr>
        <w:t>zastoupená</w:t>
      </w:r>
      <w:r w:rsidRPr="005274AF">
        <w:rPr>
          <w:rFonts w:ascii="Arial" w:hAnsi="Arial" w:cs="Arial"/>
        </w:rPr>
        <w:t>:</w:t>
      </w:r>
      <w:r w:rsidRPr="005274AF">
        <w:rPr>
          <w:rFonts w:ascii="Arial" w:hAnsi="Arial" w:cs="Arial"/>
          <w:snapToGrid w:val="0"/>
        </w:rPr>
        <w:t xml:space="preserve"> </w:t>
      </w:r>
      <w:r w:rsidR="00FD6031" w:rsidRPr="005274AF">
        <w:rPr>
          <w:rFonts w:ascii="Arial" w:hAnsi="Arial" w:cs="Arial"/>
          <w:snapToGrid w:val="0"/>
        </w:rPr>
        <w:t>Ing. Radkou Zábojníkovou</w:t>
      </w:r>
      <w:r w:rsidR="00904AEE" w:rsidRPr="005274AF">
        <w:rPr>
          <w:rFonts w:ascii="Arial" w:hAnsi="Arial" w:cs="Arial"/>
          <w:snapToGrid w:val="0"/>
        </w:rPr>
        <w:t>,</w:t>
      </w:r>
      <w:r w:rsidR="00BD09D2" w:rsidRPr="005274AF">
        <w:t xml:space="preserve"> </w:t>
      </w:r>
      <w:r w:rsidR="00BD09D2" w:rsidRPr="005274AF">
        <w:rPr>
          <w:rFonts w:ascii="Arial" w:hAnsi="Arial" w:cs="Arial"/>
          <w:snapToGrid w:val="0"/>
        </w:rPr>
        <w:t>Ph.D.,</w:t>
      </w:r>
      <w:r w:rsidR="00904AEE" w:rsidRPr="005274AF">
        <w:rPr>
          <w:rFonts w:ascii="Arial" w:hAnsi="Arial" w:cs="Arial"/>
          <w:snapToGrid w:val="0"/>
        </w:rPr>
        <w:t xml:space="preserve"> vedoucí Pobočky Kroměříž a</w:t>
      </w:r>
      <w:r w:rsidR="00E5510B" w:rsidRPr="005274AF">
        <w:rPr>
          <w:rFonts w:ascii="Arial" w:hAnsi="Arial" w:cs="Arial"/>
          <w:snapToGrid w:val="0"/>
        </w:rPr>
        <w:t xml:space="preserve"> </w:t>
      </w:r>
      <w:r w:rsidR="008C44CF" w:rsidRPr="005274AF">
        <w:rPr>
          <w:rFonts w:ascii="Arial" w:hAnsi="Arial" w:cs="Arial"/>
          <w:iCs/>
        </w:rPr>
        <w:t xml:space="preserve">Ing. </w:t>
      </w:r>
      <w:r w:rsidR="00AE4959" w:rsidRPr="005274AF">
        <w:rPr>
          <w:rFonts w:ascii="Arial" w:hAnsi="Arial" w:cs="Arial"/>
          <w:iCs/>
        </w:rPr>
        <w:t>Michal Luhan</w:t>
      </w:r>
      <w:r w:rsidR="00891023" w:rsidRPr="005274AF">
        <w:rPr>
          <w:rFonts w:ascii="Arial" w:hAnsi="Arial" w:cs="Arial"/>
          <w:iCs/>
        </w:rPr>
        <w:t>, odborný rada Pobočky Kroměříž</w:t>
      </w:r>
      <w:r w:rsidRPr="005274AF">
        <w:rPr>
          <w:rFonts w:ascii="Arial" w:hAnsi="Arial" w:cs="Arial"/>
          <w:iCs/>
        </w:rPr>
        <w:t xml:space="preserve"> </w:t>
      </w:r>
    </w:p>
    <w:p w14:paraId="48651F03" w14:textId="77777777" w:rsidR="00E0086F" w:rsidRPr="005274A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274AF">
        <w:rPr>
          <w:rFonts w:ascii="Arial" w:hAnsi="Arial" w:cs="Arial"/>
          <w:b/>
          <w:bCs/>
        </w:rPr>
        <w:t>Kontaktní údaje:</w:t>
      </w:r>
    </w:p>
    <w:p w14:paraId="6A638703" w14:textId="76C3AC0A" w:rsidR="00E0086F" w:rsidRPr="005274A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 xml:space="preserve">Tel.: </w:t>
      </w:r>
      <w:r w:rsidR="004979CB" w:rsidRPr="005274AF">
        <w:rPr>
          <w:rFonts w:ascii="Arial" w:hAnsi="Arial" w:cs="Arial"/>
        </w:rPr>
        <w:t>+420</w:t>
      </w:r>
      <w:r w:rsidR="00EE3D18" w:rsidRPr="005274AF">
        <w:rPr>
          <w:rFonts w:ascii="Arial" w:hAnsi="Arial" w:cs="Arial"/>
        </w:rPr>
        <w:t> 725 970 65</w:t>
      </w:r>
      <w:r w:rsidR="00AE4959" w:rsidRPr="005274AF">
        <w:rPr>
          <w:rFonts w:ascii="Arial" w:hAnsi="Arial" w:cs="Arial"/>
        </w:rPr>
        <w:t>6, +420 725 970 657</w:t>
      </w:r>
    </w:p>
    <w:p w14:paraId="073F5E87" w14:textId="6CFE1CBF" w:rsidR="00E0086F" w:rsidRPr="005274A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E-mail:</w:t>
      </w:r>
      <w:r w:rsidRPr="005274AF">
        <w:rPr>
          <w:rFonts w:ascii="Arial" w:hAnsi="Arial" w:cs="Arial"/>
          <w:snapToGrid w:val="0"/>
        </w:rPr>
        <w:t xml:space="preserve"> </w:t>
      </w:r>
      <w:r w:rsidR="004979CB" w:rsidRPr="005274AF">
        <w:rPr>
          <w:rFonts w:ascii="Arial" w:hAnsi="Arial" w:cs="Arial"/>
          <w:snapToGrid w:val="0"/>
        </w:rPr>
        <w:t>r</w:t>
      </w:r>
      <w:r w:rsidR="00F075C5" w:rsidRPr="005274AF">
        <w:rPr>
          <w:rFonts w:ascii="Arial" w:hAnsi="Arial" w:cs="Arial"/>
          <w:snapToGrid w:val="0"/>
        </w:rPr>
        <w:t>adka</w:t>
      </w:r>
      <w:r w:rsidR="004979CB" w:rsidRPr="005274AF">
        <w:rPr>
          <w:rFonts w:ascii="Arial" w:hAnsi="Arial" w:cs="Arial"/>
          <w:snapToGrid w:val="0"/>
        </w:rPr>
        <w:t>.zabojnikova@spu</w:t>
      </w:r>
      <w:r w:rsidR="00F075C5" w:rsidRPr="005274AF">
        <w:rPr>
          <w:rFonts w:ascii="Arial" w:hAnsi="Arial" w:cs="Arial"/>
          <w:snapToGrid w:val="0"/>
        </w:rPr>
        <w:t>.gov</w:t>
      </w:r>
      <w:r w:rsidR="004979CB" w:rsidRPr="005274AF">
        <w:rPr>
          <w:rFonts w:ascii="Arial" w:hAnsi="Arial" w:cs="Arial"/>
          <w:snapToGrid w:val="0"/>
        </w:rPr>
        <w:t xml:space="preserve">.cz, </w:t>
      </w:r>
      <w:r w:rsidR="00AE4959" w:rsidRPr="005274AF">
        <w:rPr>
          <w:rFonts w:ascii="Arial" w:hAnsi="Arial" w:cs="Arial"/>
          <w:snapToGrid w:val="0"/>
        </w:rPr>
        <w:t>m</w:t>
      </w:r>
      <w:r w:rsidR="00F075C5" w:rsidRPr="005274AF">
        <w:rPr>
          <w:rFonts w:ascii="Arial" w:hAnsi="Arial" w:cs="Arial"/>
          <w:snapToGrid w:val="0"/>
        </w:rPr>
        <w:t>ichal</w:t>
      </w:r>
      <w:r w:rsidR="00AE4959" w:rsidRPr="005274AF">
        <w:rPr>
          <w:rFonts w:ascii="Arial" w:hAnsi="Arial" w:cs="Arial"/>
          <w:snapToGrid w:val="0"/>
        </w:rPr>
        <w:t>.luhan</w:t>
      </w:r>
      <w:r w:rsidR="004979CB" w:rsidRPr="005274AF">
        <w:rPr>
          <w:rFonts w:ascii="Arial" w:hAnsi="Arial" w:cs="Arial"/>
          <w:snapToGrid w:val="0"/>
        </w:rPr>
        <w:t>@spu</w:t>
      </w:r>
      <w:r w:rsidR="00F075C5" w:rsidRPr="005274AF">
        <w:rPr>
          <w:rFonts w:ascii="Arial" w:hAnsi="Arial" w:cs="Arial"/>
          <w:snapToGrid w:val="0"/>
        </w:rPr>
        <w:t>.gov</w:t>
      </w:r>
      <w:r w:rsidR="004979CB" w:rsidRPr="005274AF">
        <w:rPr>
          <w:rFonts w:ascii="Arial" w:hAnsi="Arial" w:cs="Arial"/>
          <w:snapToGrid w:val="0"/>
        </w:rPr>
        <w:t>.cz</w:t>
      </w:r>
    </w:p>
    <w:p w14:paraId="251A0BC1" w14:textId="69C5E234" w:rsidR="00E0086F" w:rsidRPr="005274AF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5274AF">
        <w:rPr>
          <w:rFonts w:ascii="Arial" w:hAnsi="Arial" w:cs="Arial"/>
        </w:rPr>
        <w:t>ID datové schránky: z49per3</w:t>
      </w:r>
    </w:p>
    <w:p w14:paraId="7341B31E" w14:textId="77777777" w:rsidR="00E0086F" w:rsidRPr="005274A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5274AF">
        <w:rPr>
          <w:rFonts w:ascii="Arial" w:hAnsi="Arial" w:cs="Arial"/>
          <w:b/>
        </w:rPr>
        <w:t>Bankovní</w:t>
      </w:r>
      <w:r w:rsidRPr="005274AF">
        <w:rPr>
          <w:rFonts w:ascii="Arial" w:hAnsi="Arial" w:cs="Arial"/>
        </w:rPr>
        <w:t xml:space="preserve"> </w:t>
      </w:r>
      <w:r w:rsidRPr="005274AF">
        <w:rPr>
          <w:rFonts w:ascii="Arial" w:hAnsi="Arial" w:cs="Arial"/>
          <w:b/>
        </w:rPr>
        <w:t>spojení</w:t>
      </w:r>
      <w:r w:rsidRPr="005274AF">
        <w:rPr>
          <w:rFonts w:ascii="Arial" w:hAnsi="Arial" w:cs="Arial"/>
        </w:rPr>
        <w:t>: Česká národní banka</w:t>
      </w:r>
    </w:p>
    <w:p w14:paraId="3A817518" w14:textId="77777777" w:rsidR="00E0086F" w:rsidRPr="005274AF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5274AF">
        <w:rPr>
          <w:rFonts w:ascii="Arial" w:hAnsi="Arial" w:cs="Arial"/>
        </w:rPr>
        <w:t>Číslo účtu: 3723001/0710</w:t>
      </w:r>
    </w:p>
    <w:p w14:paraId="1375E27A" w14:textId="77777777" w:rsidR="00E0086F" w:rsidRPr="005274AF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DIČ: CZ01312774 (</w:t>
      </w:r>
      <w:r w:rsidRPr="005274AF">
        <w:rPr>
          <w:rFonts w:ascii="Arial" w:hAnsi="Arial" w:cs="Arial"/>
          <w:i/>
          <w:iCs/>
        </w:rPr>
        <w:t>není plátce DPH</w:t>
      </w:r>
      <w:r w:rsidRPr="005274AF">
        <w:rPr>
          <w:rFonts w:ascii="Arial" w:hAnsi="Arial" w:cs="Arial"/>
        </w:rPr>
        <w:t>)</w:t>
      </w:r>
    </w:p>
    <w:p w14:paraId="2C7E241C" w14:textId="77777777" w:rsidR="00E0086F" w:rsidRPr="005274A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5274AF">
        <w:rPr>
          <w:rFonts w:ascii="Arial" w:hAnsi="Arial" w:cs="Arial"/>
        </w:rPr>
        <w:t>(„</w:t>
      </w:r>
      <w:r w:rsidRPr="005274AF">
        <w:rPr>
          <w:rFonts w:ascii="Arial" w:hAnsi="Arial" w:cs="Arial"/>
          <w:b/>
        </w:rPr>
        <w:t>Objednatel</w:t>
      </w:r>
      <w:r w:rsidRPr="005274AF">
        <w:rPr>
          <w:rFonts w:ascii="Arial" w:hAnsi="Arial" w:cs="Arial"/>
          <w:bCs/>
        </w:rPr>
        <w:t>“)</w:t>
      </w:r>
    </w:p>
    <w:p w14:paraId="7E3C0C14" w14:textId="77777777" w:rsidR="00E0086F" w:rsidRPr="005274AF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5274AF">
        <w:rPr>
          <w:rFonts w:ascii="Arial" w:hAnsi="Arial" w:cs="Arial"/>
        </w:rPr>
        <w:t>a</w:t>
      </w:r>
    </w:p>
    <w:p w14:paraId="13C9331F" w14:textId="77777777" w:rsidR="007D1677" w:rsidRPr="005274AF" w:rsidRDefault="007D1677" w:rsidP="007D1677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109988428"/>
      <w:r w:rsidRPr="005274AF">
        <w:rPr>
          <w:rFonts w:ascii="Arial" w:hAnsi="Arial" w:cs="Arial"/>
          <w:b/>
        </w:rPr>
        <w:t>AGERIS s.r.o.</w:t>
      </w:r>
    </w:p>
    <w:p w14:paraId="28BAED9A" w14:textId="2282465E" w:rsidR="007D1677" w:rsidRPr="005274AF" w:rsidRDefault="007D1677" w:rsidP="007D167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5274AF">
        <w:rPr>
          <w:rFonts w:ascii="Arial" w:hAnsi="Arial" w:cs="Arial"/>
        </w:rPr>
        <w:t xml:space="preserve">společnost založená a existující podle právního řádu České republiky, </w:t>
      </w:r>
      <w:r w:rsidRPr="005274AF">
        <w:rPr>
          <w:rFonts w:ascii="Arial" w:hAnsi="Arial" w:cs="Arial"/>
          <w:bCs/>
        </w:rPr>
        <w:t>se sídlem Jeřábkova 1848/5, 602 00 Brno,</w:t>
      </w:r>
      <w:r w:rsidRPr="005274AF">
        <w:rPr>
          <w:rFonts w:ascii="Arial" w:hAnsi="Arial" w:cs="Arial"/>
          <w:snapToGrid w:val="0"/>
        </w:rPr>
        <w:t xml:space="preserve"> IČO</w:t>
      </w:r>
      <w:r w:rsidR="00BC741D" w:rsidRPr="005274AF">
        <w:rPr>
          <w:rFonts w:ascii="Arial" w:hAnsi="Arial" w:cs="Arial"/>
          <w:snapToGrid w:val="0"/>
        </w:rPr>
        <w:t xml:space="preserve"> </w:t>
      </w:r>
      <w:r w:rsidRPr="005274AF">
        <w:rPr>
          <w:rFonts w:ascii="Arial" w:hAnsi="Arial" w:cs="Arial"/>
          <w:snapToGrid w:val="0"/>
        </w:rPr>
        <w:t>25576992, zapsaná v obchodním rejstříku vedeném u Krajského soudu v Brně, oddíl C, vložka 35034</w:t>
      </w:r>
    </w:p>
    <w:p w14:paraId="2639EF69" w14:textId="77777777" w:rsidR="007D1677" w:rsidRPr="005274AF" w:rsidRDefault="007D1677" w:rsidP="007D1677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Cs/>
        </w:rPr>
      </w:pPr>
      <w:r w:rsidRPr="005274AF">
        <w:rPr>
          <w:rFonts w:ascii="Arial" w:hAnsi="Arial" w:cs="Arial"/>
          <w:snapToGrid w:val="0"/>
        </w:rPr>
        <w:t xml:space="preserve">Zastoupená: </w:t>
      </w:r>
      <w:r w:rsidRPr="005274AF">
        <w:rPr>
          <w:rFonts w:ascii="Arial" w:hAnsi="Arial" w:cs="Arial"/>
          <w:snapToGrid w:val="0"/>
        </w:rPr>
        <w:tab/>
        <w:t>RNDr. Josefem Glosem, jednatelem společnosti</w:t>
      </w:r>
    </w:p>
    <w:p w14:paraId="17A2470B" w14:textId="77777777" w:rsidR="007D1677" w:rsidRPr="005274AF" w:rsidRDefault="007D1677" w:rsidP="007D1677">
      <w:pPr>
        <w:spacing w:after="120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Ve smluvních záležitostech zastoupená</w:t>
      </w:r>
      <w:r w:rsidRPr="005274AF">
        <w:rPr>
          <w:rFonts w:ascii="Arial" w:hAnsi="Arial" w:cs="Arial"/>
          <w:bCs/>
        </w:rPr>
        <w:t xml:space="preserve">: </w:t>
      </w:r>
      <w:r w:rsidRPr="005274AF">
        <w:rPr>
          <w:rFonts w:ascii="Arial" w:hAnsi="Arial" w:cs="Arial"/>
          <w:bCs/>
        </w:rPr>
        <w:tab/>
        <w:t>RNDr. Josefem Glosem, jednatelem společnosti</w:t>
      </w:r>
    </w:p>
    <w:p w14:paraId="478C37CE" w14:textId="53B1986C" w:rsidR="007D1677" w:rsidRPr="005274AF" w:rsidRDefault="007D1677" w:rsidP="007D167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 xml:space="preserve">V technických záležitostech zastoupená: </w:t>
      </w:r>
      <w:r w:rsidRPr="005274AF">
        <w:rPr>
          <w:rFonts w:ascii="Arial" w:hAnsi="Arial" w:cs="Arial"/>
        </w:rPr>
        <w:tab/>
      </w:r>
      <w:r w:rsidR="00D93B91">
        <w:rPr>
          <w:rFonts w:ascii="Arial" w:hAnsi="Arial" w:cs="Arial"/>
        </w:rPr>
        <w:t>x x x x x x x x x x</w:t>
      </w:r>
      <w:r w:rsidRPr="005274AF">
        <w:rPr>
          <w:rFonts w:ascii="Arial" w:hAnsi="Arial" w:cs="Arial"/>
          <w:snapToGrid w:val="0"/>
        </w:rPr>
        <w:t xml:space="preserve"> </w:t>
      </w:r>
    </w:p>
    <w:p w14:paraId="6945A643" w14:textId="77777777" w:rsidR="007D1677" w:rsidRPr="005274AF" w:rsidRDefault="007D1677" w:rsidP="007D1677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  <w:b/>
          <w:bCs/>
        </w:rPr>
        <w:t>Kontaktní údaje:</w:t>
      </w:r>
    </w:p>
    <w:p w14:paraId="30083CAC" w14:textId="25BAC8A1" w:rsidR="007D1677" w:rsidRPr="005274AF" w:rsidRDefault="007D1677" w:rsidP="007D1677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 xml:space="preserve">Tel.: </w:t>
      </w:r>
      <w:r w:rsidRPr="005274AF">
        <w:rPr>
          <w:rFonts w:ascii="Arial" w:hAnsi="Arial" w:cs="Arial"/>
        </w:rPr>
        <w:tab/>
      </w:r>
      <w:r w:rsidR="00D93B91">
        <w:rPr>
          <w:rFonts w:ascii="Arial" w:hAnsi="Arial" w:cs="Arial"/>
        </w:rPr>
        <w:t>x x x x x x x x x x</w:t>
      </w:r>
    </w:p>
    <w:p w14:paraId="470C4E47" w14:textId="5DC31064" w:rsidR="007D1677" w:rsidRPr="005274AF" w:rsidRDefault="007D1677" w:rsidP="007D1677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 xml:space="preserve">E-mail: </w:t>
      </w:r>
      <w:r w:rsidRPr="005274AF">
        <w:rPr>
          <w:rFonts w:ascii="Arial" w:hAnsi="Arial" w:cs="Arial"/>
        </w:rPr>
        <w:tab/>
      </w:r>
      <w:r w:rsidR="00D93B91">
        <w:rPr>
          <w:rFonts w:ascii="Arial" w:hAnsi="Arial" w:cs="Arial"/>
        </w:rPr>
        <w:t>x x x x x x x x x x</w:t>
      </w:r>
    </w:p>
    <w:p w14:paraId="3E23D1AF" w14:textId="77777777" w:rsidR="007D1677" w:rsidRPr="005274AF" w:rsidRDefault="007D1677" w:rsidP="007D1677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ID datové schránky:</w:t>
      </w:r>
      <w:r w:rsidRPr="005274AF">
        <w:rPr>
          <w:rFonts w:ascii="Arial" w:hAnsi="Arial" w:cs="Arial"/>
          <w:snapToGrid w:val="0"/>
        </w:rPr>
        <w:t xml:space="preserve"> </w:t>
      </w:r>
      <w:r w:rsidRPr="005274AF">
        <w:rPr>
          <w:rFonts w:ascii="Arial" w:hAnsi="Arial" w:cs="Arial"/>
          <w:snapToGrid w:val="0"/>
        </w:rPr>
        <w:tab/>
        <w:t>zr6jqnz</w:t>
      </w:r>
    </w:p>
    <w:p w14:paraId="7F3002E2" w14:textId="0AE5B115" w:rsidR="007D1677" w:rsidRPr="005274AF" w:rsidRDefault="007D1677" w:rsidP="007D1677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  <w:b/>
        </w:rPr>
        <w:t>Bankovní spojení:</w:t>
      </w:r>
      <w:r w:rsidRPr="005274AF">
        <w:rPr>
          <w:rFonts w:ascii="Arial" w:hAnsi="Arial" w:cs="Arial"/>
          <w:snapToGrid w:val="0"/>
        </w:rPr>
        <w:t xml:space="preserve"> </w:t>
      </w:r>
      <w:r w:rsidRPr="005274AF">
        <w:rPr>
          <w:rFonts w:ascii="Arial" w:hAnsi="Arial" w:cs="Arial"/>
          <w:snapToGrid w:val="0"/>
        </w:rPr>
        <w:tab/>
      </w:r>
      <w:r w:rsidR="002D2F4C" w:rsidRPr="005274AF">
        <w:rPr>
          <w:rFonts w:ascii="Arial" w:hAnsi="Arial" w:cs="Arial"/>
          <w:snapToGrid w:val="0"/>
        </w:rPr>
        <w:t>Československá obchodní banka, a. s.</w:t>
      </w:r>
    </w:p>
    <w:p w14:paraId="6FEB8FE9" w14:textId="53E12930" w:rsidR="007D1677" w:rsidRPr="005274AF" w:rsidRDefault="007D1677" w:rsidP="007D1677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 xml:space="preserve">Číslo účtu: </w:t>
      </w:r>
      <w:r w:rsidRPr="005274AF">
        <w:rPr>
          <w:rFonts w:ascii="Arial" w:hAnsi="Arial" w:cs="Arial"/>
        </w:rPr>
        <w:tab/>
        <w:t>382293143/0300</w:t>
      </w:r>
    </w:p>
    <w:p w14:paraId="3AFCC891" w14:textId="77777777" w:rsidR="007D1677" w:rsidRPr="005274AF" w:rsidRDefault="007D1677" w:rsidP="007D1677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DIČ:</w:t>
      </w:r>
      <w:r w:rsidRPr="005274AF">
        <w:rPr>
          <w:rFonts w:ascii="Arial" w:hAnsi="Arial" w:cs="Arial"/>
        </w:rPr>
        <w:tab/>
        <w:t>CZ25576992, je plátcem DPH</w:t>
      </w:r>
    </w:p>
    <w:bookmarkEnd w:id="0"/>
    <w:p w14:paraId="483330C9" w14:textId="77777777" w:rsidR="00E0086F" w:rsidRPr="005274A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(</w:t>
      </w:r>
      <w:r w:rsidRPr="005274AF">
        <w:rPr>
          <w:rFonts w:ascii="Arial" w:hAnsi="Arial" w:cs="Arial"/>
          <w:b/>
        </w:rPr>
        <w:t>„Zhotovitel“</w:t>
      </w:r>
      <w:r w:rsidRPr="005274AF">
        <w:rPr>
          <w:rFonts w:ascii="Arial" w:hAnsi="Arial" w:cs="Arial"/>
        </w:rPr>
        <w:t>)</w:t>
      </w:r>
    </w:p>
    <w:p w14:paraId="6EE35A18" w14:textId="77777777" w:rsidR="00E0086F" w:rsidRPr="005274AF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5274AF">
        <w:rPr>
          <w:rFonts w:ascii="Arial" w:hAnsi="Arial" w:cs="Arial"/>
        </w:rPr>
        <w:t>(Objednatel a Zhotovitel dále jako „</w:t>
      </w:r>
      <w:r w:rsidRPr="005274AF">
        <w:rPr>
          <w:rFonts w:ascii="Arial" w:hAnsi="Arial" w:cs="Arial"/>
          <w:b/>
        </w:rPr>
        <w:t>Smluvní strany</w:t>
      </w:r>
      <w:r w:rsidRPr="005274AF">
        <w:rPr>
          <w:rFonts w:ascii="Arial" w:hAnsi="Arial" w:cs="Arial"/>
        </w:rPr>
        <w:t>“ a každý z nich samostatně jako „</w:t>
      </w:r>
      <w:r w:rsidRPr="005274AF">
        <w:rPr>
          <w:rFonts w:ascii="Arial" w:hAnsi="Arial" w:cs="Arial"/>
          <w:b/>
        </w:rPr>
        <w:t>Smluvní strana</w:t>
      </w:r>
      <w:r w:rsidRPr="005274AF">
        <w:rPr>
          <w:rFonts w:ascii="Arial" w:hAnsi="Arial" w:cs="Arial"/>
        </w:rPr>
        <w:t>“)</w:t>
      </w:r>
    </w:p>
    <w:p w14:paraId="0A72C08F" w14:textId="77777777" w:rsidR="00E5510B" w:rsidRPr="005274AF" w:rsidRDefault="00E5510B">
      <w:pPr>
        <w:spacing w:after="0" w:line="240" w:lineRule="auto"/>
        <w:rPr>
          <w:rFonts w:ascii="Arial" w:hAnsi="Arial" w:cs="Arial"/>
          <w:b/>
          <w:bCs/>
        </w:rPr>
      </w:pPr>
      <w:r w:rsidRPr="005274AF">
        <w:rPr>
          <w:rFonts w:ascii="Arial" w:hAnsi="Arial" w:cs="Arial"/>
          <w:b/>
          <w:bCs/>
        </w:rPr>
        <w:br w:type="page"/>
      </w:r>
    </w:p>
    <w:p w14:paraId="1BE97926" w14:textId="46F39A49" w:rsidR="009633A0" w:rsidRPr="005274AF" w:rsidRDefault="009633A0" w:rsidP="009633A0">
      <w:pPr>
        <w:jc w:val="center"/>
        <w:rPr>
          <w:rFonts w:ascii="Arial" w:hAnsi="Arial" w:cs="Arial"/>
          <w:b/>
          <w:bCs/>
        </w:rPr>
      </w:pPr>
      <w:r w:rsidRPr="005274AF">
        <w:rPr>
          <w:rFonts w:ascii="Arial" w:hAnsi="Arial" w:cs="Arial"/>
          <w:b/>
          <w:bCs/>
        </w:rPr>
        <w:lastRenderedPageBreak/>
        <w:t>Úvodní ustanovení</w:t>
      </w:r>
    </w:p>
    <w:p w14:paraId="78A01752" w14:textId="13EC01BE" w:rsidR="009633A0" w:rsidRPr="005274AF" w:rsidRDefault="009633A0" w:rsidP="00D838EA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1.</w:t>
      </w:r>
      <w:r w:rsidRPr="005274AF">
        <w:rPr>
          <w:rFonts w:ascii="Arial" w:hAnsi="Arial" w:cs="Arial"/>
        </w:rPr>
        <w:tab/>
        <w:t xml:space="preserve">Mezi </w:t>
      </w:r>
      <w:r w:rsidR="00435E1D" w:rsidRPr="005274AF">
        <w:rPr>
          <w:rFonts w:ascii="Arial" w:hAnsi="Arial" w:cs="Arial"/>
        </w:rPr>
        <w:t>smluvními stranami</w:t>
      </w:r>
      <w:r w:rsidRPr="005274AF">
        <w:rPr>
          <w:rFonts w:ascii="Arial" w:hAnsi="Arial" w:cs="Arial"/>
        </w:rPr>
        <w:t xml:space="preserve"> byla dne 17. 10. 2022 </w:t>
      </w:r>
      <w:r w:rsidR="00C55DEF" w:rsidRPr="005274AF">
        <w:rPr>
          <w:rFonts w:ascii="Arial" w:hAnsi="Arial" w:cs="Arial"/>
        </w:rPr>
        <w:t>uzavřena</w:t>
      </w:r>
      <w:r w:rsidRPr="005274AF">
        <w:rPr>
          <w:rFonts w:ascii="Arial" w:hAnsi="Arial" w:cs="Arial"/>
        </w:rPr>
        <w:t xml:space="preserve"> smlouva o dílo na vypracování návrhu Komplexních pozemkových úprav (dále jen „KoPÚ“) v k.ú. </w:t>
      </w:r>
      <w:r w:rsidR="00F91D29" w:rsidRPr="005274AF">
        <w:rPr>
          <w:rFonts w:ascii="Arial" w:hAnsi="Arial" w:cs="Arial"/>
        </w:rPr>
        <w:t>Divoky</w:t>
      </w:r>
      <w:r w:rsidRPr="005274AF">
        <w:rPr>
          <w:rFonts w:ascii="Arial" w:hAnsi="Arial" w:cs="Arial"/>
        </w:rPr>
        <w:t xml:space="preserve"> (dále jen „smlouva“)</w:t>
      </w:r>
      <w:r w:rsidR="00120EFB" w:rsidRPr="005274AF">
        <w:rPr>
          <w:rFonts w:ascii="Arial" w:hAnsi="Arial" w:cs="Arial"/>
        </w:rPr>
        <w:t xml:space="preserve"> ve znění dodatk</w:t>
      </w:r>
      <w:r w:rsidR="005F257C" w:rsidRPr="005274AF">
        <w:rPr>
          <w:rFonts w:ascii="Arial" w:hAnsi="Arial" w:cs="Arial"/>
        </w:rPr>
        <w:t>ů</w:t>
      </w:r>
      <w:r w:rsidR="00120EFB" w:rsidRPr="005274AF">
        <w:rPr>
          <w:rFonts w:ascii="Arial" w:hAnsi="Arial" w:cs="Arial"/>
        </w:rPr>
        <w:t xml:space="preserve"> č. </w:t>
      </w:r>
      <w:r w:rsidR="001A50D4" w:rsidRPr="005274AF">
        <w:rPr>
          <w:rFonts w:ascii="Arial" w:hAnsi="Arial" w:cs="Arial"/>
        </w:rPr>
        <w:t>1–3</w:t>
      </w:r>
      <w:r w:rsidR="00120EFB" w:rsidRPr="005274AF">
        <w:rPr>
          <w:rFonts w:ascii="Arial" w:hAnsi="Arial" w:cs="Arial"/>
        </w:rPr>
        <w:t>.</w:t>
      </w:r>
    </w:p>
    <w:p w14:paraId="6193FCFE" w14:textId="2F44BDE9" w:rsidR="00C52EF0" w:rsidRPr="005274AF" w:rsidRDefault="000C22D1" w:rsidP="00C52EF0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2</w:t>
      </w:r>
      <w:r w:rsidR="00E35940" w:rsidRPr="005274AF">
        <w:rPr>
          <w:rFonts w:ascii="Arial" w:hAnsi="Arial" w:cs="Arial"/>
        </w:rPr>
        <w:t>.</w:t>
      </w:r>
      <w:r w:rsidR="00BD581F" w:rsidRPr="005274AF">
        <w:rPr>
          <w:rFonts w:ascii="Arial" w:hAnsi="Arial" w:cs="Arial"/>
        </w:rPr>
        <w:tab/>
      </w:r>
      <w:r w:rsidR="001A50D4" w:rsidRPr="005274AF">
        <w:rPr>
          <w:rFonts w:ascii="Arial" w:hAnsi="Arial" w:cs="Arial"/>
        </w:rPr>
        <w:t>V průběhu zpracování díla požádal zhotovitel o změnu počtu měrných jednotek (MJ) a termínů níže uvedených dílčích částí díla.</w:t>
      </w:r>
      <w:r w:rsidR="00E2134B" w:rsidRPr="005274AF">
        <w:rPr>
          <w:rFonts w:ascii="Arial" w:hAnsi="Arial" w:cs="Arial"/>
        </w:rPr>
        <w:t xml:space="preserve"> </w:t>
      </w:r>
      <w:r w:rsidR="007B1E2D" w:rsidRPr="005274AF">
        <w:rPr>
          <w:rFonts w:ascii="Arial" w:hAnsi="Arial" w:cs="Arial"/>
        </w:rPr>
        <w:t xml:space="preserve">Jedním z důvodů </w:t>
      </w:r>
      <w:r w:rsidR="007A6D5E" w:rsidRPr="005274AF">
        <w:rPr>
          <w:rFonts w:ascii="Arial" w:hAnsi="Arial" w:cs="Arial"/>
        </w:rPr>
        <w:t>pro zpracování tohoto dodatku je</w:t>
      </w:r>
      <w:r w:rsidR="0056347F" w:rsidRPr="005274AF">
        <w:rPr>
          <w:rFonts w:ascii="Arial" w:hAnsi="Arial" w:cs="Arial"/>
        </w:rPr>
        <w:t xml:space="preserve"> </w:t>
      </w:r>
      <w:r w:rsidR="000A4AEB" w:rsidRPr="005274AF">
        <w:rPr>
          <w:rFonts w:ascii="Arial" w:hAnsi="Arial" w:cs="Arial"/>
        </w:rPr>
        <w:t xml:space="preserve">provedení dodatečných víceprací v rámci již dokončené dílčí části 6.2.5 – Zjišťování hranic pozemků neřešených dle § 2 zákona č. 139/2002 Sb. </w:t>
      </w:r>
      <w:r w:rsidR="00C52EF0" w:rsidRPr="005274AF">
        <w:rPr>
          <w:rFonts w:ascii="Arial" w:hAnsi="Arial" w:cs="Arial"/>
        </w:rPr>
        <w:t>Dodatečné práce byly vyvolány nesouhlasem vlastníka pozemku s jeho řešením v rámci KoPÚ podle § 2 zákona č. 139/2002 Sb. Vzhledem k tomu, že</w:t>
      </w:r>
      <w:r w:rsidR="00F753A1" w:rsidRPr="005274AF">
        <w:rPr>
          <w:rFonts w:ascii="Arial" w:hAnsi="Arial" w:cs="Arial"/>
        </w:rPr>
        <w:t> </w:t>
      </w:r>
      <w:r w:rsidR="00C52EF0" w:rsidRPr="005274AF">
        <w:rPr>
          <w:rFonts w:ascii="Arial" w:hAnsi="Arial" w:cs="Arial"/>
        </w:rPr>
        <w:t>pozemek podléhá ustanovení § 3 uvedeného zákona, bylo nutné změnit způsob jeho řešení a</w:t>
      </w:r>
      <w:r w:rsidR="00F753A1" w:rsidRPr="005274AF">
        <w:rPr>
          <w:rFonts w:ascii="Arial" w:hAnsi="Arial" w:cs="Arial"/>
        </w:rPr>
        <w:t> </w:t>
      </w:r>
      <w:r w:rsidR="00C52EF0" w:rsidRPr="005274AF">
        <w:rPr>
          <w:rFonts w:ascii="Arial" w:hAnsi="Arial" w:cs="Arial"/>
        </w:rPr>
        <w:t>dodatečně provést zjišťování průběhu jeho hranic.</w:t>
      </w:r>
    </w:p>
    <w:p w14:paraId="3A22F36E" w14:textId="26D813C1" w:rsidR="00BE71E7" w:rsidRPr="005274AF" w:rsidRDefault="00BE71E7" w:rsidP="00BE71E7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3.</w:t>
      </w:r>
      <w:r w:rsidRPr="005274AF">
        <w:rPr>
          <w:rFonts w:ascii="Arial" w:hAnsi="Arial" w:cs="Arial"/>
        </w:rPr>
        <w:tab/>
      </w:r>
      <w:r w:rsidR="00E30505" w:rsidRPr="005274AF">
        <w:rPr>
          <w:rFonts w:ascii="Arial" w:hAnsi="Arial" w:cs="Arial"/>
        </w:rPr>
        <w:t>Ve smlouvě o dílo si objednatel v souladu s ust. § 100 odst. 1 zákona č. 134/2016 Sb., o zadávání veřejných zakázek, ve znění pozdějších předpisů (dále jen „zákon“) vyhradil možnost změny závazku ze smlouvy způsobem a za podmínek uvedených ve smlouvě o dílo (dále také „smlouva“) v článku 17 Vyhrazená změna závazku, změna smlouvy a odstoupení. Dle odst. 17.2 smlouvy pokud po provedení a převzetí Díla, resp. jednotlivých dílčích částí Hlavního celku, dojde k novým skutečnostem, které nepředpokládala a rozumně nemohla předvídat v době uzavření Smlouvy žádná ze Smluvních stran a na jejichž základě bude pro Objednatele nezbytné anebo vhodné navýšit příslušný počet Měrných jednotek oproti počtu stanovené</w:t>
      </w:r>
      <w:r w:rsidR="00676940" w:rsidRPr="005274AF">
        <w:rPr>
          <w:rFonts w:ascii="Arial" w:hAnsi="Arial" w:cs="Arial"/>
        </w:rPr>
        <w:t>mu</w:t>
      </w:r>
      <w:r w:rsidR="00E30505" w:rsidRPr="005274AF">
        <w:rPr>
          <w:rFonts w:ascii="Arial" w:hAnsi="Arial" w:cs="Arial"/>
        </w:rPr>
        <w:t xml:space="preserve"> touto Smlouvou, Zhotovitel a</w:t>
      </w:r>
      <w:r w:rsidR="00EB1957" w:rsidRPr="005274AF">
        <w:rPr>
          <w:rFonts w:ascii="Arial" w:hAnsi="Arial" w:cs="Arial"/>
        </w:rPr>
        <w:t> </w:t>
      </w:r>
      <w:r w:rsidR="00E30505" w:rsidRPr="005274AF">
        <w:rPr>
          <w:rFonts w:ascii="Arial" w:hAnsi="Arial" w:cs="Arial"/>
        </w:rPr>
        <w:t>Objednatel sjednají podmínky takového navýšení Měrných jednotek a uzavřou dodatek ke</w:t>
      </w:r>
      <w:r w:rsidR="00EB1957" w:rsidRPr="005274AF">
        <w:rPr>
          <w:rFonts w:ascii="Arial" w:hAnsi="Arial" w:cs="Arial"/>
        </w:rPr>
        <w:t> </w:t>
      </w:r>
      <w:r w:rsidR="00E30505" w:rsidRPr="005274AF">
        <w:rPr>
          <w:rFonts w:ascii="Arial" w:hAnsi="Arial" w:cs="Arial"/>
        </w:rPr>
        <w:t>Smlouvě reflektující tyto změny. Změnou závazku ze Smlouvy provedenou na základě takového navýšení nesmí dojít ke změně celkové povahy veřejné zakázky. Změna množství měrných jednotek a změna ceny za měrnou jednotku, kterou lze provést na základě vyhrazené změny závazku ze smlouvy na základě uvedených podmínek, je přípustná u dílčí části 6.2.5 Zjišťování hranic pozemků neřešených dle § 2 Zákona</w:t>
      </w:r>
      <w:r w:rsidR="005663F3" w:rsidRPr="005274AF">
        <w:rPr>
          <w:rFonts w:ascii="Arial" w:hAnsi="Arial" w:cs="Arial"/>
        </w:rPr>
        <w:t>.</w:t>
      </w:r>
    </w:p>
    <w:p w14:paraId="107FA82E" w14:textId="4A7A901B" w:rsidR="00BE71E7" w:rsidRPr="005274AF" w:rsidRDefault="00B47652" w:rsidP="00C52EF0">
      <w:pPr>
        <w:spacing w:after="120" w:line="240" w:lineRule="auto"/>
        <w:ind w:left="284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V souladu s ust. čl. 3.3 a naplnění podmínek čl. 17. Smlouvy o dílo Pobočka Kroměříž provedla v</w:t>
      </w:r>
      <w:r w:rsidR="00EB1957" w:rsidRPr="005274AF">
        <w:rPr>
          <w:rFonts w:ascii="Arial" w:hAnsi="Arial" w:cs="Arial"/>
        </w:rPr>
        <w:t> </w:t>
      </w:r>
      <w:r w:rsidRPr="005274AF">
        <w:rPr>
          <w:rFonts w:ascii="Arial" w:hAnsi="Arial" w:cs="Arial"/>
        </w:rPr>
        <w:t xml:space="preserve">měsíci září průzkum trhu ke zjištění ceny obvyklé v místě a čase. Navýšení cen MJ navržené zhotovitelem nepřekročí průměrnou cenu ze </w:t>
      </w:r>
      <w:r w:rsidR="00935FAE" w:rsidRPr="005274AF">
        <w:rPr>
          <w:rFonts w:ascii="Arial" w:hAnsi="Arial" w:cs="Arial"/>
        </w:rPr>
        <w:t>3</w:t>
      </w:r>
      <w:r w:rsidRPr="005274AF">
        <w:rPr>
          <w:rFonts w:ascii="Arial" w:hAnsi="Arial" w:cs="Arial"/>
        </w:rPr>
        <w:t xml:space="preserve"> obdržených srovnatelných nabídek od subjektů </w:t>
      </w:r>
      <w:r w:rsidR="00A922CB" w:rsidRPr="005274AF">
        <w:rPr>
          <w:rFonts w:ascii="Arial" w:hAnsi="Arial" w:cs="Arial"/>
        </w:rPr>
        <w:t xml:space="preserve">obdobných </w:t>
      </w:r>
      <w:r w:rsidRPr="005274AF">
        <w:rPr>
          <w:rFonts w:ascii="Arial" w:hAnsi="Arial" w:cs="Arial"/>
        </w:rPr>
        <w:t>zhotoviteli.</w:t>
      </w:r>
    </w:p>
    <w:p w14:paraId="7B8AB792" w14:textId="5AB2801C" w:rsidR="005F20F9" w:rsidRPr="005274AF" w:rsidRDefault="005F20F9" w:rsidP="003A00BD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4.</w:t>
      </w:r>
      <w:r w:rsidRPr="005274AF">
        <w:rPr>
          <w:rFonts w:ascii="Arial" w:hAnsi="Arial" w:cs="Arial"/>
        </w:rPr>
        <w:tab/>
        <w:t xml:space="preserve">Hodnota vyhrazených změn dílčích částí dle tohoto dodatku činí </w:t>
      </w:r>
      <w:r w:rsidR="00051F40" w:rsidRPr="005274AF">
        <w:rPr>
          <w:rFonts w:ascii="Arial" w:hAnsi="Arial" w:cs="Arial"/>
        </w:rPr>
        <w:t>42 000</w:t>
      </w:r>
      <w:r w:rsidRPr="005274AF">
        <w:rPr>
          <w:rFonts w:ascii="Arial" w:hAnsi="Arial" w:cs="Arial"/>
        </w:rPr>
        <w:t xml:space="preserve">,00 Kč bez DPH, což odpovídá </w:t>
      </w:r>
      <w:r w:rsidR="00903D54" w:rsidRPr="005274AF">
        <w:rPr>
          <w:rFonts w:ascii="Arial" w:hAnsi="Arial" w:cs="Arial"/>
        </w:rPr>
        <w:t>1,86</w:t>
      </w:r>
      <w:r w:rsidRPr="005274AF">
        <w:rPr>
          <w:rFonts w:ascii="Arial" w:hAnsi="Arial" w:cs="Arial"/>
        </w:rPr>
        <w:t xml:space="preserve"> % původní hodnoty smlouvy o dílo upravené v souladu s ustanoveními o změně ceny na základě dodatku č. 1 a dodatku č. 2., přičemž celková cena plnění realizovaného na základě vyhrazené změny závazku ze smlouvy nad rámec rozsahu díla tak v souladu se smlouvou nepřesáhne 10 % původní hodnoty závazku upravené v</w:t>
      </w:r>
      <w:r w:rsidR="003A00BD" w:rsidRPr="005274AF">
        <w:rPr>
          <w:rFonts w:ascii="Arial" w:hAnsi="Arial" w:cs="Arial"/>
        </w:rPr>
        <w:t> </w:t>
      </w:r>
      <w:r w:rsidRPr="005274AF">
        <w:rPr>
          <w:rFonts w:ascii="Arial" w:hAnsi="Arial" w:cs="Arial"/>
        </w:rPr>
        <w:t>souladu</w:t>
      </w:r>
      <w:r w:rsidR="003A00BD" w:rsidRPr="005274AF">
        <w:rPr>
          <w:rFonts w:ascii="Arial" w:hAnsi="Arial" w:cs="Arial"/>
        </w:rPr>
        <w:t xml:space="preserve"> </w:t>
      </w:r>
      <w:r w:rsidR="00F276C5" w:rsidRPr="005274AF">
        <w:rPr>
          <w:rFonts w:ascii="Arial" w:hAnsi="Arial" w:cs="Arial"/>
        </w:rPr>
        <w:t xml:space="preserve">s </w:t>
      </w:r>
      <w:r w:rsidR="003A00BD" w:rsidRPr="005274AF">
        <w:rPr>
          <w:rFonts w:ascii="Arial" w:hAnsi="Arial" w:cs="Arial"/>
        </w:rPr>
        <w:t>ustanoveními o změně ceny na</w:t>
      </w:r>
      <w:r w:rsidR="00E020BC" w:rsidRPr="005274AF">
        <w:rPr>
          <w:rFonts w:ascii="Arial" w:hAnsi="Arial" w:cs="Arial"/>
        </w:rPr>
        <w:t> </w:t>
      </w:r>
      <w:r w:rsidR="003A00BD" w:rsidRPr="005274AF">
        <w:rPr>
          <w:rFonts w:ascii="Arial" w:hAnsi="Arial" w:cs="Arial"/>
        </w:rPr>
        <w:t>základě dodatku č. 1 a dodatku č. 2.</w:t>
      </w:r>
    </w:p>
    <w:p w14:paraId="62B72B50" w14:textId="24582206" w:rsidR="00BD581F" w:rsidRPr="005274AF" w:rsidRDefault="00C51201" w:rsidP="007E2AE5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5.</w:t>
      </w:r>
      <w:r w:rsidRPr="005274AF">
        <w:rPr>
          <w:rFonts w:ascii="Arial" w:hAnsi="Arial" w:cs="Arial"/>
        </w:rPr>
        <w:tab/>
      </w:r>
      <w:r w:rsidR="00BD581F" w:rsidRPr="005274AF">
        <w:rPr>
          <w:rFonts w:ascii="Arial" w:hAnsi="Arial" w:cs="Arial"/>
        </w:rPr>
        <w:t>V průběhu zpracování díla</w:t>
      </w:r>
      <w:r w:rsidR="00C85F3D" w:rsidRPr="005274AF">
        <w:rPr>
          <w:rFonts w:ascii="Arial" w:hAnsi="Arial" w:cs="Arial"/>
        </w:rPr>
        <w:t xml:space="preserve"> dále</w:t>
      </w:r>
      <w:r w:rsidR="00BD581F" w:rsidRPr="005274AF">
        <w:rPr>
          <w:rFonts w:ascii="Arial" w:hAnsi="Arial" w:cs="Arial"/>
        </w:rPr>
        <w:t xml:space="preserve"> došlo k upřesnění skutečného počtu potřebných měrných jednotek </w:t>
      </w:r>
      <w:r w:rsidR="00824C70" w:rsidRPr="005274AF">
        <w:rPr>
          <w:rFonts w:ascii="Arial" w:hAnsi="Arial" w:cs="Arial"/>
        </w:rPr>
        <w:t xml:space="preserve">dle skutečně provedených prací </w:t>
      </w:r>
      <w:r w:rsidR="00BD581F" w:rsidRPr="005274AF">
        <w:rPr>
          <w:rFonts w:ascii="Arial" w:hAnsi="Arial" w:cs="Arial"/>
        </w:rPr>
        <w:t>u</w:t>
      </w:r>
      <w:r w:rsidR="00C63F8A" w:rsidRPr="005274AF">
        <w:rPr>
          <w:rFonts w:ascii="Arial" w:hAnsi="Arial" w:cs="Arial"/>
        </w:rPr>
        <w:t> </w:t>
      </w:r>
      <w:r w:rsidR="00C85F3D" w:rsidRPr="005274AF">
        <w:rPr>
          <w:rFonts w:ascii="Arial" w:hAnsi="Arial" w:cs="Arial"/>
        </w:rPr>
        <w:t xml:space="preserve">následujících </w:t>
      </w:r>
      <w:r w:rsidR="00BD581F" w:rsidRPr="005274AF">
        <w:rPr>
          <w:rFonts w:ascii="Arial" w:hAnsi="Arial" w:cs="Arial"/>
        </w:rPr>
        <w:t xml:space="preserve">dílčích částí díla </w:t>
      </w:r>
      <w:r w:rsidR="00A61630" w:rsidRPr="005274AF">
        <w:rPr>
          <w:rFonts w:ascii="Arial" w:hAnsi="Arial" w:cs="Arial"/>
        </w:rPr>
        <w:t>6.3.1 i) a) Výškopisné zaměření zájmového území dle čl. 6.3.1 i) a) Smlouvy</w:t>
      </w:r>
      <w:r w:rsidR="001B3CE2" w:rsidRPr="005274AF">
        <w:rPr>
          <w:rFonts w:ascii="Arial" w:hAnsi="Arial" w:cs="Arial"/>
        </w:rPr>
        <w:t xml:space="preserve">, </w:t>
      </w:r>
      <w:r w:rsidR="007C1F1F" w:rsidRPr="005274AF">
        <w:rPr>
          <w:rFonts w:ascii="Arial" w:hAnsi="Arial" w:cs="Arial"/>
        </w:rPr>
        <w:t>6.3.1 i) b) DTR liniových dopravních staveb PSZ pro stanovení plochy záboru půdy stavbami dle čl. 6.3.1 i) b) Smlouvy</w:t>
      </w:r>
      <w:r w:rsidR="007E2AE5" w:rsidRPr="005274AF">
        <w:rPr>
          <w:rFonts w:ascii="Arial" w:hAnsi="Arial" w:cs="Arial"/>
        </w:rPr>
        <w:t xml:space="preserve"> a</w:t>
      </w:r>
      <w:r w:rsidR="007C1F1F" w:rsidRPr="005274AF">
        <w:rPr>
          <w:rFonts w:ascii="Arial" w:hAnsi="Arial" w:cs="Arial"/>
        </w:rPr>
        <w:t xml:space="preserve"> 6.3.1 i) b) DTR liniových vodohospodářských a protierozních staveb PSZ pro stanovení plochy záboru půdy stavbami dle čl. 6.3.1 i) b) Smlouvy</w:t>
      </w:r>
      <w:r w:rsidR="009609E0" w:rsidRPr="005274AF">
        <w:rPr>
          <w:rFonts w:ascii="Arial" w:hAnsi="Arial" w:cs="Arial"/>
        </w:rPr>
        <w:t xml:space="preserve">. </w:t>
      </w:r>
      <w:r w:rsidR="00B24FBB" w:rsidRPr="005274AF">
        <w:rPr>
          <w:rFonts w:ascii="Arial" w:hAnsi="Arial" w:cs="Arial"/>
        </w:rPr>
        <w:t>Změna závazku byla odsouhlasena Pobočkou Kroměříž.</w:t>
      </w:r>
    </w:p>
    <w:p w14:paraId="4C16E8E3" w14:textId="2C8FB4F1" w:rsidR="005A3820" w:rsidRPr="005274AF" w:rsidRDefault="00161FCA" w:rsidP="00F81F6D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6</w:t>
      </w:r>
      <w:r w:rsidR="00E35940" w:rsidRPr="005274AF">
        <w:rPr>
          <w:rFonts w:ascii="Arial" w:hAnsi="Arial" w:cs="Arial"/>
        </w:rPr>
        <w:t>.</w:t>
      </w:r>
      <w:r w:rsidR="001D7CAA" w:rsidRPr="005274AF">
        <w:rPr>
          <w:rFonts w:ascii="Arial" w:hAnsi="Arial" w:cs="Arial"/>
        </w:rPr>
        <w:tab/>
      </w:r>
      <w:r w:rsidR="00105428" w:rsidRPr="005274AF">
        <w:rPr>
          <w:rFonts w:ascii="Arial" w:hAnsi="Arial" w:cs="Arial"/>
        </w:rPr>
        <w:t>Původní hodnota závazku ze smlouvy o dílo byla ve výši 1 9</w:t>
      </w:r>
      <w:r w:rsidR="00470C08" w:rsidRPr="005274AF">
        <w:rPr>
          <w:rFonts w:ascii="Arial" w:hAnsi="Arial" w:cs="Arial"/>
        </w:rPr>
        <w:t>14</w:t>
      </w:r>
      <w:r w:rsidR="00105428" w:rsidRPr="005274AF">
        <w:rPr>
          <w:rFonts w:ascii="Arial" w:hAnsi="Arial" w:cs="Arial"/>
        </w:rPr>
        <w:t xml:space="preserve"> </w:t>
      </w:r>
      <w:r w:rsidR="00470C08" w:rsidRPr="005274AF">
        <w:rPr>
          <w:rFonts w:ascii="Arial" w:hAnsi="Arial" w:cs="Arial"/>
        </w:rPr>
        <w:t>6</w:t>
      </w:r>
      <w:r w:rsidR="00105428" w:rsidRPr="005274AF">
        <w:rPr>
          <w:rFonts w:ascii="Arial" w:hAnsi="Arial" w:cs="Arial"/>
        </w:rPr>
        <w:t>00,00 Kč bez DPH. Dodatkem</w:t>
      </w:r>
      <w:r w:rsidR="001A7125" w:rsidRPr="005274AF">
        <w:rPr>
          <w:rFonts w:ascii="Arial" w:hAnsi="Arial" w:cs="Arial"/>
        </w:rPr>
        <w:t xml:space="preserve"> </w:t>
      </w:r>
      <w:r w:rsidR="00105428" w:rsidRPr="005274AF">
        <w:rPr>
          <w:rFonts w:ascii="Arial" w:hAnsi="Arial" w:cs="Arial"/>
        </w:rPr>
        <w:t>č.</w:t>
      </w:r>
      <w:r w:rsidR="001A7125" w:rsidRPr="005274AF">
        <w:rPr>
          <w:rFonts w:ascii="Arial" w:hAnsi="Arial" w:cs="Arial"/>
        </w:rPr>
        <w:t> </w:t>
      </w:r>
      <w:r w:rsidR="00105428" w:rsidRPr="005274AF">
        <w:rPr>
          <w:rFonts w:ascii="Arial" w:hAnsi="Arial" w:cs="Arial"/>
        </w:rPr>
        <w:t xml:space="preserve">1 </w:t>
      </w:r>
      <w:r w:rsidR="00DB38CE" w:rsidRPr="005274AF">
        <w:rPr>
          <w:rFonts w:ascii="Arial" w:hAnsi="Arial" w:cs="Arial"/>
        </w:rPr>
        <w:t xml:space="preserve">a </w:t>
      </w:r>
      <w:r w:rsidR="00613718" w:rsidRPr="005274AF">
        <w:rPr>
          <w:rFonts w:ascii="Arial" w:hAnsi="Arial" w:cs="Arial"/>
        </w:rPr>
        <w:t xml:space="preserve">č. 2 </w:t>
      </w:r>
      <w:r w:rsidR="00105428" w:rsidRPr="005274AF">
        <w:rPr>
          <w:rFonts w:ascii="Arial" w:hAnsi="Arial" w:cs="Arial"/>
        </w:rPr>
        <w:t>byl</w:t>
      </w:r>
      <w:r w:rsidR="00CF4BDE" w:rsidRPr="005274AF">
        <w:rPr>
          <w:rFonts w:ascii="Arial" w:hAnsi="Arial" w:cs="Arial"/>
        </w:rPr>
        <w:t>y</w:t>
      </w:r>
      <w:r w:rsidR="00105428" w:rsidRPr="005274AF">
        <w:rPr>
          <w:rFonts w:ascii="Arial" w:hAnsi="Arial" w:cs="Arial"/>
        </w:rPr>
        <w:t xml:space="preserve"> </w:t>
      </w:r>
      <w:r w:rsidR="00E37504" w:rsidRPr="005274AF">
        <w:rPr>
          <w:rFonts w:ascii="Arial" w:hAnsi="Arial" w:cs="Arial"/>
        </w:rPr>
        <w:t xml:space="preserve">z důvodu inflace </w:t>
      </w:r>
      <w:r w:rsidR="001A7125" w:rsidRPr="005274AF">
        <w:rPr>
          <w:rFonts w:ascii="Arial" w:hAnsi="Arial" w:cs="Arial"/>
        </w:rPr>
        <w:t>upraven</w:t>
      </w:r>
      <w:r w:rsidR="00CF4BDE" w:rsidRPr="005274AF">
        <w:rPr>
          <w:rFonts w:ascii="Arial" w:hAnsi="Arial" w:cs="Arial"/>
        </w:rPr>
        <w:t>y</w:t>
      </w:r>
      <w:r w:rsidR="001A7125" w:rsidRPr="005274AF">
        <w:rPr>
          <w:rFonts w:ascii="Arial" w:hAnsi="Arial" w:cs="Arial"/>
        </w:rPr>
        <w:t xml:space="preserve"> </w:t>
      </w:r>
      <w:r w:rsidR="00CF4BDE" w:rsidRPr="005274AF">
        <w:rPr>
          <w:rFonts w:ascii="Arial" w:hAnsi="Arial" w:cs="Arial"/>
        </w:rPr>
        <w:t>jednotkové ceny</w:t>
      </w:r>
      <w:r w:rsidR="00E37504" w:rsidRPr="005274AF">
        <w:rPr>
          <w:rFonts w:ascii="Arial" w:hAnsi="Arial" w:cs="Arial"/>
        </w:rPr>
        <w:t xml:space="preserve"> dosud nepředaných dílčích částí díla.</w:t>
      </w:r>
      <w:r w:rsidR="00CF4BDE" w:rsidRPr="005274AF">
        <w:rPr>
          <w:rFonts w:ascii="Arial" w:hAnsi="Arial" w:cs="Arial"/>
        </w:rPr>
        <w:t xml:space="preserve"> </w:t>
      </w:r>
      <w:r w:rsidR="00E37504" w:rsidRPr="005274AF">
        <w:rPr>
          <w:rFonts w:ascii="Arial" w:hAnsi="Arial" w:cs="Arial"/>
        </w:rPr>
        <w:t>C</w:t>
      </w:r>
      <w:r w:rsidR="001A7125" w:rsidRPr="005274AF">
        <w:rPr>
          <w:rFonts w:ascii="Arial" w:hAnsi="Arial" w:cs="Arial"/>
        </w:rPr>
        <w:t xml:space="preserve">elková cena </w:t>
      </w:r>
      <w:r w:rsidR="00D33097" w:rsidRPr="005274AF">
        <w:rPr>
          <w:rFonts w:ascii="Arial" w:hAnsi="Arial" w:cs="Arial"/>
        </w:rPr>
        <w:t xml:space="preserve">byla navýšena </w:t>
      </w:r>
      <w:r w:rsidR="005A3820" w:rsidRPr="005274AF">
        <w:rPr>
          <w:rFonts w:ascii="Arial" w:hAnsi="Arial" w:cs="Arial"/>
        </w:rPr>
        <w:t>na 2 257 110 Kč bez DPH. T</w:t>
      </w:r>
      <w:r w:rsidR="00C26244" w:rsidRPr="005274AF">
        <w:rPr>
          <w:rFonts w:ascii="Arial" w:hAnsi="Arial" w:cs="Arial"/>
        </w:rPr>
        <w:t>y</w:t>
      </w:r>
      <w:r w:rsidR="005A3820" w:rsidRPr="005274AF">
        <w:rPr>
          <w:rFonts w:ascii="Arial" w:hAnsi="Arial" w:cs="Arial"/>
        </w:rPr>
        <w:t>t</w:t>
      </w:r>
      <w:r w:rsidR="00C26244" w:rsidRPr="005274AF">
        <w:rPr>
          <w:rFonts w:ascii="Arial" w:hAnsi="Arial" w:cs="Arial"/>
        </w:rPr>
        <w:t>o</w:t>
      </w:r>
      <w:r w:rsidR="005A3820" w:rsidRPr="005274AF">
        <w:rPr>
          <w:rFonts w:ascii="Arial" w:hAnsi="Arial" w:cs="Arial"/>
        </w:rPr>
        <w:t xml:space="preserve"> změn</w:t>
      </w:r>
      <w:r w:rsidR="00C26244" w:rsidRPr="005274AF">
        <w:rPr>
          <w:rFonts w:ascii="Arial" w:hAnsi="Arial" w:cs="Arial"/>
        </w:rPr>
        <w:t>y</w:t>
      </w:r>
      <w:r w:rsidR="005A3820" w:rsidRPr="005274AF">
        <w:rPr>
          <w:rFonts w:ascii="Arial" w:hAnsi="Arial" w:cs="Arial"/>
        </w:rPr>
        <w:t xml:space="preserve"> smlouvy </w:t>
      </w:r>
      <w:r w:rsidR="00C26244" w:rsidRPr="005274AF">
        <w:rPr>
          <w:rFonts w:ascii="Arial" w:hAnsi="Arial" w:cs="Arial"/>
        </w:rPr>
        <w:t>nebyly</w:t>
      </w:r>
      <w:r w:rsidR="005A3820" w:rsidRPr="005274AF">
        <w:rPr>
          <w:rFonts w:ascii="Arial" w:hAnsi="Arial" w:cs="Arial"/>
        </w:rPr>
        <w:t xml:space="preserve"> změn</w:t>
      </w:r>
      <w:r w:rsidR="00C26244" w:rsidRPr="005274AF">
        <w:rPr>
          <w:rFonts w:ascii="Arial" w:hAnsi="Arial" w:cs="Arial"/>
        </w:rPr>
        <w:t>ami</w:t>
      </w:r>
      <w:r w:rsidR="005A3820" w:rsidRPr="005274AF">
        <w:rPr>
          <w:rFonts w:ascii="Arial" w:hAnsi="Arial" w:cs="Arial"/>
        </w:rPr>
        <w:t xml:space="preserve"> závazku ze smlouvy o dílo ve smyslu ust. § 222 ZZVZ.</w:t>
      </w:r>
      <w:r w:rsidR="00B35DA7" w:rsidRPr="005274AF">
        <w:rPr>
          <w:rFonts w:ascii="Arial" w:hAnsi="Arial" w:cs="Arial"/>
        </w:rPr>
        <w:t xml:space="preserve"> </w:t>
      </w:r>
      <w:r w:rsidR="00F81F6D" w:rsidRPr="005274AF">
        <w:rPr>
          <w:rFonts w:ascii="Arial" w:hAnsi="Arial" w:cs="Arial"/>
        </w:rPr>
        <w:t xml:space="preserve">Dodatkem č. 3 byly upraveny počty měrných jednotek některých částí díla dle skutečné potřeby a celková cena činila </w:t>
      </w:r>
      <w:r w:rsidR="00ED386B" w:rsidRPr="005274AF">
        <w:rPr>
          <w:rFonts w:ascii="Arial" w:hAnsi="Arial" w:cs="Arial"/>
        </w:rPr>
        <w:t xml:space="preserve">2 237 750,00 </w:t>
      </w:r>
      <w:r w:rsidR="00F81F6D" w:rsidRPr="005274AF">
        <w:rPr>
          <w:rFonts w:ascii="Arial" w:hAnsi="Arial" w:cs="Arial"/>
        </w:rPr>
        <w:t xml:space="preserve">Kč bez DPH (minus </w:t>
      </w:r>
      <w:r w:rsidR="00ED386B" w:rsidRPr="005274AF">
        <w:rPr>
          <w:rFonts w:ascii="Arial" w:hAnsi="Arial" w:cs="Arial"/>
        </w:rPr>
        <w:t xml:space="preserve">19 360,00 </w:t>
      </w:r>
      <w:r w:rsidR="00F81F6D" w:rsidRPr="005274AF">
        <w:rPr>
          <w:rFonts w:ascii="Arial" w:hAnsi="Arial" w:cs="Arial"/>
        </w:rPr>
        <w:t xml:space="preserve">Kč bez DPH), což odpovídá </w:t>
      </w:r>
      <w:r w:rsidR="00E50886" w:rsidRPr="005274AF">
        <w:rPr>
          <w:rFonts w:ascii="Arial" w:hAnsi="Arial" w:cs="Arial"/>
        </w:rPr>
        <w:t>0</w:t>
      </w:r>
      <w:r w:rsidR="00F81F6D" w:rsidRPr="005274AF">
        <w:rPr>
          <w:rFonts w:ascii="Arial" w:hAnsi="Arial" w:cs="Arial"/>
        </w:rPr>
        <w:t>,</w:t>
      </w:r>
      <w:r w:rsidR="00E50886" w:rsidRPr="005274AF">
        <w:rPr>
          <w:rFonts w:ascii="Arial" w:hAnsi="Arial" w:cs="Arial"/>
        </w:rPr>
        <w:t>86</w:t>
      </w:r>
      <w:r w:rsidR="00F81F6D" w:rsidRPr="005274AF">
        <w:rPr>
          <w:rFonts w:ascii="Arial" w:hAnsi="Arial" w:cs="Arial"/>
        </w:rPr>
        <w:t xml:space="preserve"> % původní hodnoty smlouvy o dílo, upravené</w:t>
      </w:r>
      <w:r w:rsidR="00E50886" w:rsidRPr="005274AF">
        <w:rPr>
          <w:rFonts w:ascii="Arial" w:hAnsi="Arial" w:cs="Arial"/>
        </w:rPr>
        <w:t xml:space="preserve"> </w:t>
      </w:r>
      <w:r w:rsidR="00F81F6D" w:rsidRPr="005274AF">
        <w:rPr>
          <w:rFonts w:ascii="Arial" w:hAnsi="Arial" w:cs="Arial"/>
        </w:rPr>
        <w:t>v souladu s ustanoveními o změně ceny na základě dodatku č. 1 a dodatku č. 2.</w:t>
      </w:r>
    </w:p>
    <w:p w14:paraId="3A532D12" w14:textId="27D9A134" w:rsidR="00105428" w:rsidRPr="005274AF" w:rsidRDefault="00105428" w:rsidP="00D57239">
      <w:pPr>
        <w:spacing w:after="120" w:line="240" w:lineRule="auto"/>
        <w:ind w:left="284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 xml:space="preserve">Hodnota této posuzované změny ve smyslu ust. § 222 odst. </w:t>
      </w:r>
      <w:r w:rsidR="00D57239" w:rsidRPr="005274AF">
        <w:rPr>
          <w:rFonts w:ascii="Arial" w:hAnsi="Arial" w:cs="Arial"/>
        </w:rPr>
        <w:t>4</w:t>
      </w:r>
      <w:r w:rsidRPr="005274AF">
        <w:rPr>
          <w:rFonts w:ascii="Arial" w:hAnsi="Arial" w:cs="Arial"/>
        </w:rPr>
        <w:t xml:space="preserve"> ZZVZ je ve výši </w:t>
      </w:r>
      <w:r w:rsidR="00BA350B" w:rsidRPr="005274AF">
        <w:rPr>
          <w:rFonts w:ascii="Arial" w:hAnsi="Arial" w:cs="Arial"/>
        </w:rPr>
        <w:t>128</w:t>
      </w:r>
      <w:r w:rsidR="00AC7748" w:rsidRPr="005274AF">
        <w:rPr>
          <w:rFonts w:ascii="Arial" w:hAnsi="Arial" w:cs="Arial"/>
        </w:rPr>
        <w:t xml:space="preserve"> </w:t>
      </w:r>
      <w:r w:rsidR="008B6AF8" w:rsidRPr="005274AF">
        <w:rPr>
          <w:rFonts w:ascii="Arial" w:hAnsi="Arial" w:cs="Arial"/>
        </w:rPr>
        <w:t>2</w:t>
      </w:r>
      <w:r w:rsidR="00AC7748" w:rsidRPr="005274AF">
        <w:rPr>
          <w:rFonts w:ascii="Arial" w:hAnsi="Arial" w:cs="Arial"/>
        </w:rPr>
        <w:t>60</w:t>
      </w:r>
      <w:r w:rsidRPr="005274AF">
        <w:rPr>
          <w:rFonts w:ascii="Arial" w:hAnsi="Arial" w:cs="Arial"/>
        </w:rPr>
        <w:t>,00 Kč bez</w:t>
      </w:r>
      <w:r w:rsidR="00D57239" w:rsidRPr="005274AF">
        <w:rPr>
          <w:rFonts w:ascii="Arial" w:hAnsi="Arial" w:cs="Arial"/>
        </w:rPr>
        <w:t xml:space="preserve"> </w:t>
      </w:r>
      <w:r w:rsidRPr="005274AF">
        <w:rPr>
          <w:rFonts w:ascii="Arial" w:hAnsi="Arial" w:cs="Arial"/>
        </w:rPr>
        <w:t xml:space="preserve">DPH (minus </w:t>
      </w:r>
      <w:r w:rsidR="008B6AF8" w:rsidRPr="005274AF">
        <w:rPr>
          <w:rFonts w:ascii="Arial" w:hAnsi="Arial" w:cs="Arial"/>
        </w:rPr>
        <w:t>48</w:t>
      </w:r>
      <w:r w:rsidR="00AC7748" w:rsidRPr="005274AF">
        <w:rPr>
          <w:rFonts w:ascii="Arial" w:hAnsi="Arial" w:cs="Arial"/>
        </w:rPr>
        <w:t xml:space="preserve"> </w:t>
      </w:r>
      <w:r w:rsidR="008B6AF8" w:rsidRPr="005274AF">
        <w:rPr>
          <w:rFonts w:ascii="Arial" w:hAnsi="Arial" w:cs="Arial"/>
        </w:rPr>
        <w:t>40</w:t>
      </w:r>
      <w:r w:rsidRPr="005274AF">
        <w:rPr>
          <w:rFonts w:ascii="Arial" w:hAnsi="Arial" w:cs="Arial"/>
        </w:rPr>
        <w:t>0,00 Kč bez DPH</w:t>
      </w:r>
      <w:r w:rsidR="008B6AF8" w:rsidRPr="005274AF">
        <w:rPr>
          <w:rFonts w:ascii="Arial" w:hAnsi="Arial" w:cs="Arial"/>
        </w:rPr>
        <w:t>, plus 79 860,00 Kč bez DPH</w:t>
      </w:r>
      <w:r w:rsidRPr="005274AF">
        <w:rPr>
          <w:rFonts w:ascii="Arial" w:hAnsi="Arial" w:cs="Arial"/>
        </w:rPr>
        <w:t xml:space="preserve">), což odpovídá </w:t>
      </w:r>
      <w:r w:rsidR="0055118A" w:rsidRPr="005274AF">
        <w:rPr>
          <w:rFonts w:ascii="Arial" w:hAnsi="Arial" w:cs="Arial"/>
        </w:rPr>
        <w:t>5</w:t>
      </w:r>
      <w:r w:rsidRPr="005274AF">
        <w:rPr>
          <w:rFonts w:ascii="Arial" w:hAnsi="Arial" w:cs="Arial"/>
        </w:rPr>
        <w:t>,</w:t>
      </w:r>
      <w:r w:rsidR="0055118A" w:rsidRPr="005274AF">
        <w:rPr>
          <w:rFonts w:ascii="Arial" w:hAnsi="Arial" w:cs="Arial"/>
        </w:rPr>
        <w:t>68</w:t>
      </w:r>
      <w:r w:rsidRPr="005274AF">
        <w:rPr>
          <w:rFonts w:ascii="Arial" w:hAnsi="Arial" w:cs="Arial"/>
        </w:rPr>
        <w:t xml:space="preserve"> % </w:t>
      </w:r>
      <w:r w:rsidR="006A2B23" w:rsidRPr="005274AF">
        <w:rPr>
          <w:rFonts w:ascii="Arial" w:hAnsi="Arial" w:cs="Arial"/>
        </w:rPr>
        <w:t xml:space="preserve">původní </w:t>
      </w:r>
      <w:r w:rsidR="006A2B23" w:rsidRPr="005274AF">
        <w:rPr>
          <w:rFonts w:ascii="Arial" w:hAnsi="Arial" w:cs="Arial"/>
        </w:rPr>
        <w:lastRenderedPageBreak/>
        <w:t>hodnoty smlouvy o dílo, upravené v souladu s ustanoveními o změně ceny na základě dodatku č.</w:t>
      </w:r>
      <w:r w:rsidR="00904B2C" w:rsidRPr="005274AF">
        <w:rPr>
          <w:rFonts w:ascii="Arial" w:hAnsi="Arial" w:cs="Arial"/>
        </w:rPr>
        <w:t> </w:t>
      </w:r>
      <w:r w:rsidR="006A2B23" w:rsidRPr="005274AF">
        <w:rPr>
          <w:rFonts w:ascii="Arial" w:hAnsi="Arial" w:cs="Arial"/>
        </w:rPr>
        <w:t>1 a dodatku č. 2.</w:t>
      </w:r>
    </w:p>
    <w:p w14:paraId="562A48D9" w14:textId="0EA38154" w:rsidR="00CD3CA6" w:rsidRPr="005274AF" w:rsidRDefault="00161FCA" w:rsidP="00161FCA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7</w:t>
      </w:r>
      <w:r w:rsidRPr="003D7B4A">
        <w:rPr>
          <w:rFonts w:ascii="Arial" w:hAnsi="Arial" w:cs="Arial"/>
        </w:rPr>
        <w:t>.</w:t>
      </w:r>
      <w:r w:rsidR="003D7B4A">
        <w:rPr>
          <w:rFonts w:ascii="Arial" w:hAnsi="Arial" w:cs="Arial"/>
        </w:rPr>
        <w:tab/>
      </w:r>
      <w:r w:rsidRPr="003D7B4A">
        <w:rPr>
          <w:rFonts w:ascii="Arial" w:hAnsi="Arial" w:cs="Arial"/>
        </w:rPr>
        <w:t>Dále je předmětem změny závazku ze smlouvy úprava termínů předání díla u dílčích částí 6.3.1, 6.3.1 i) a) a 6.3.1 i) b), a to z důvodu nemožnosti předložit PSZ ke schválení zastupitelstvu obce Zdounky v původním termínu, neboť jednání zastupitelstva se koná po tomto termínu. Jedná se o</w:t>
      </w:r>
      <w:r w:rsidR="00253849" w:rsidRPr="003D7B4A">
        <w:rPr>
          <w:rFonts w:ascii="Arial" w:hAnsi="Arial" w:cs="Arial"/>
        </w:rPr>
        <w:t> </w:t>
      </w:r>
      <w:r w:rsidRPr="003D7B4A">
        <w:rPr>
          <w:rFonts w:ascii="Arial" w:hAnsi="Arial" w:cs="Arial"/>
        </w:rPr>
        <w:t>vyhrazenou změnu závazku ze smlouvy ve smyslu ust. § 100 odst. 1 zákona.</w:t>
      </w:r>
    </w:p>
    <w:p w14:paraId="17AFC15C" w14:textId="41D9E3A1" w:rsidR="00E35940" w:rsidRPr="005274AF" w:rsidRDefault="00C416FC" w:rsidP="00694C46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8</w:t>
      </w:r>
      <w:r w:rsidR="001D7CAA" w:rsidRPr="005274AF">
        <w:rPr>
          <w:rFonts w:ascii="Arial" w:hAnsi="Arial" w:cs="Arial"/>
        </w:rPr>
        <w:t>.</w:t>
      </w:r>
      <w:r w:rsidR="001D7CAA" w:rsidRPr="005274AF">
        <w:rPr>
          <w:rFonts w:ascii="Arial" w:hAnsi="Arial" w:cs="Arial"/>
        </w:rPr>
        <w:tab/>
      </w:r>
      <w:r w:rsidR="00694C46" w:rsidRPr="005274AF">
        <w:rPr>
          <w:rFonts w:ascii="Arial" w:hAnsi="Arial" w:cs="Arial"/>
        </w:rPr>
        <w:t>S ohledem na uvedené skutečnosti se smluvní strany dohodly na následující úpravě původního znění smlouvy.</w:t>
      </w:r>
    </w:p>
    <w:p w14:paraId="165428CF" w14:textId="7F23FED1" w:rsidR="00321DC7" w:rsidRPr="005274AF" w:rsidRDefault="0014670F" w:rsidP="00034389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5274AF">
        <w:rPr>
          <w:rFonts w:ascii="Arial" w:hAnsi="Arial" w:cs="Arial"/>
          <w:b/>
          <w:bCs/>
        </w:rPr>
        <w:t>I.</w:t>
      </w:r>
    </w:p>
    <w:p w14:paraId="4DD0CFB2" w14:textId="77777777" w:rsidR="00505DC1" w:rsidRPr="005274AF" w:rsidRDefault="00505DC1" w:rsidP="00505DC1">
      <w:pPr>
        <w:spacing w:after="120" w:line="240" w:lineRule="auto"/>
        <w:jc w:val="both"/>
        <w:rPr>
          <w:rFonts w:ascii="Arial" w:hAnsi="Arial" w:cs="Arial"/>
        </w:rPr>
      </w:pPr>
      <w:r w:rsidRPr="005274AF">
        <w:rPr>
          <w:rFonts w:ascii="Arial" w:hAnsi="Arial" w:cs="Arial"/>
        </w:rPr>
        <w:t>Příloha č. 1 ke smlouvě o dílo (položkový výkaz činností), která je nedílnou součástí smlouvy, se u níže uvedených dílčích částí upravuje takto:</w:t>
      </w:r>
    </w:p>
    <w:p w14:paraId="47AED99B" w14:textId="7EEA3313" w:rsidR="00505DC1" w:rsidRPr="005274AF" w:rsidRDefault="00505DC1" w:rsidP="00964C24">
      <w:pPr>
        <w:spacing w:after="60" w:line="240" w:lineRule="auto"/>
        <w:ind w:left="1134" w:hanging="1134"/>
        <w:rPr>
          <w:rFonts w:ascii="Arial" w:hAnsi="Arial" w:cs="Arial"/>
        </w:rPr>
      </w:pPr>
      <w:r w:rsidRPr="005274AF">
        <w:rPr>
          <w:rFonts w:ascii="Arial" w:hAnsi="Arial" w:cs="Arial"/>
        </w:rPr>
        <w:t>6.2.5</w:t>
      </w:r>
      <w:r w:rsidR="00AA6043" w:rsidRPr="005274AF">
        <w:rPr>
          <w:rFonts w:ascii="Arial" w:hAnsi="Arial" w:cs="Arial"/>
        </w:rPr>
        <w:t xml:space="preserve"> a)</w:t>
      </w:r>
      <w:r w:rsidRPr="005274AF">
        <w:rPr>
          <w:rFonts w:ascii="Arial" w:hAnsi="Arial" w:cs="Arial"/>
        </w:rPr>
        <w:tab/>
        <w:t>Zjišťování hranic pozemků neřešených dle § 2 zákona</w:t>
      </w:r>
    </w:p>
    <w:p w14:paraId="7EDE4165" w14:textId="6EEDBA8C" w:rsidR="00615703" w:rsidRPr="005274AF" w:rsidRDefault="00AA6043" w:rsidP="00E17D2F">
      <w:pPr>
        <w:spacing w:after="60" w:line="240" w:lineRule="auto"/>
        <w:ind w:left="1134"/>
        <w:rPr>
          <w:rFonts w:ascii="Arial" w:hAnsi="Arial" w:cs="Arial"/>
        </w:rPr>
      </w:pPr>
      <w:r w:rsidRPr="005274AF">
        <w:rPr>
          <w:rFonts w:ascii="Arial" w:hAnsi="Arial" w:cs="Arial"/>
        </w:rPr>
        <w:t>2</w:t>
      </w:r>
      <w:r w:rsidR="00615703" w:rsidRPr="005274AF">
        <w:rPr>
          <w:rFonts w:ascii="Arial" w:hAnsi="Arial" w:cs="Arial"/>
        </w:rPr>
        <w:t xml:space="preserve"> MJ × </w:t>
      </w:r>
      <w:r w:rsidRPr="005274AF">
        <w:rPr>
          <w:rFonts w:ascii="Arial" w:hAnsi="Arial" w:cs="Arial"/>
        </w:rPr>
        <w:t>21</w:t>
      </w:r>
      <w:r w:rsidR="00615703" w:rsidRPr="005274AF">
        <w:rPr>
          <w:rFonts w:ascii="Arial" w:hAnsi="Arial" w:cs="Arial"/>
        </w:rPr>
        <w:t xml:space="preserve"> </w:t>
      </w:r>
      <w:r w:rsidRPr="005274AF">
        <w:rPr>
          <w:rFonts w:ascii="Arial" w:hAnsi="Arial" w:cs="Arial"/>
        </w:rPr>
        <w:t>00</w:t>
      </w:r>
      <w:r w:rsidR="00615703" w:rsidRPr="005274AF">
        <w:rPr>
          <w:rFonts w:ascii="Arial" w:hAnsi="Arial" w:cs="Arial"/>
        </w:rPr>
        <w:t xml:space="preserve">0,00 Kč = </w:t>
      </w:r>
      <w:r w:rsidRPr="005274AF">
        <w:rPr>
          <w:rFonts w:ascii="Arial" w:hAnsi="Arial" w:cs="Arial"/>
        </w:rPr>
        <w:t>42 00</w:t>
      </w:r>
      <w:r w:rsidR="003D4068" w:rsidRPr="005274AF">
        <w:rPr>
          <w:rFonts w:ascii="Arial" w:hAnsi="Arial" w:cs="Arial"/>
        </w:rPr>
        <w:t>0</w:t>
      </w:r>
      <w:r w:rsidR="00615703" w:rsidRPr="005274AF">
        <w:rPr>
          <w:rFonts w:ascii="Arial" w:hAnsi="Arial" w:cs="Arial"/>
        </w:rPr>
        <w:t>,00 Kč</w:t>
      </w:r>
      <w:r w:rsidR="006F479D" w:rsidRPr="005274AF">
        <w:rPr>
          <w:rFonts w:ascii="Arial" w:hAnsi="Arial" w:cs="Arial"/>
        </w:rPr>
        <w:tab/>
      </w:r>
      <w:r w:rsidR="00615703" w:rsidRPr="005274AF">
        <w:rPr>
          <w:rFonts w:ascii="Arial" w:hAnsi="Arial" w:cs="Arial"/>
        </w:rPr>
        <w:t>(</w:t>
      </w:r>
      <w:r w:rsidR="006F479D" w:rsidRPr="005274AF">
        <w:rPr>
          <w:rFonts w:ascii="Arial" w:hAnsi="Arial" w:cs="Arial"/>
        </w:rPr>
        <w:t>nová položka</w:t>
      </w:r>
      <w:r w:rsidR="00615703" w:rsidRPr="005274AF">
        <w:rPr>
          <w:rFonts w:ascii="Arial" w:hAnsi="Arial" w:cs="Arial"/>
        </w:rPr>
        <w:t>)</w:t>
      </w:r>
    </w:p>
    <w:p w14:paraId="44EB0B6B" w14:textId="58493D67" w:rsidR="00E17D2F" w:rsidRPr="005274AF" w:rsidRDefault="00E17D2F" w:rsidP="00EC7D03">
      <w:pPr>
        <w:spacing w:after="120" w:line="240" w:lineRule="auto"/>
        <w:ind w:left="1134"/>
        <w:rPr>
          <w:rFonts w:ascii="Arial" w:hAnsi="Arial" w:cs="Arial"/>
        </w:rPr>
      </w:pPr>
      <w:r w:rsidRPr="005274AF">
        <w:rPr>
          <w:rFonts w:ascii="Arial" w:hAnsi="Arial" w:cs="Arial"/>
        </w:rPr>
        <w:t>Termín: 30. 11. 2025</w:t>
      </w:r>
    </w:p>
    <w:p w14:paraId="04C07D22" w14:textId="7CFF7D76" w:rsidR="00A83533" w:rsidRPr="005274AF" w:rsidRDefault="00217C99" w:rsidP="00EF4FDE">
      <w:pPr>
        <w:spacing w:after="60" w:line="240" w:lineRule="auto"/>
        <w:ind w:left="1134" w:hanging="1134"/>
        <w:rPr>
          <w:rFonts w:ascii="Arial" w:hAnsi="Arial" w:cs="Arial"/>
        </w:rPr>
      </w:pPr>
      <w:r w:rsidRPr="005274AF">
        <w:rPr>
          <w:rFonts w:ascii="Arial" w:hAnsi="Arial" w:cs="Arial"/>
        </w:rPr>
        <w:t>6.3.1</w:t>
      </w:r>
      <w:r w:rsidRPr="005274AF">
        <w:rPr>
          <w:rFonts w:ascii="Arial" w:hAnsi="Arial" w:cs="Arial"/>
        </w:rPr>
        <w:tab/>
        <w:t>Vypracování plánu společných zařízení ("PSZ")</w:t>
      </w:r>
    </w:p>
    <w:p w14:paraId="7E215290" w14:textId="4B4C75D3" w:rsidR="00217C99" w:rsidRPr="005274AF" w:rsidRDefault="000C16DB" w:rsidP="00EF4FDE">
      <w:pPr>
        <w:spacing w:after="120" w:line="240" w:lineRule="auto"/>
        <w:ind w:firstLine="1134"/>
        <w:rPr>
          <w:rFonts w:ascii="Arial" w:hAnsi="Arial" w:cs="Arial"/>
        </w:rPr>
      </w:pPr>
      <w:r w:rsidRPr="005274AF">
        <w:rPr>
          <w:rFonts w:ascii="Arial" w:hAnsi="Arial" w:cs="Arial"/>
        </w:rPr>
        <w:t>Termín: 30. 11. 2025</w:t>
      </w:r>
      <w:r w:rsidR="00EF4FDE" w:rsidRPr="005274AF">
        <w:rPr>
          <w:rFonts w:ascii="Arial" w:hAnsi="Arial" w:cs="Arial"/>
        </w:rPr>
        <w:tab/>
      </w:r>
      <w:r w:rsidRPr="005274AF">
        <w:rPr>
          <w:rFonts w:ascii="Arial" w:hAnsi="Arial" w:cs="Arial"/>
        </w:rPr>
        <w:t>(</w:t>
      </w:r>
      <w:r w:rsidR="004C7A64" w:rsidRPr="005274AF">
        <w:rPr>
          <w:rFonts w:ascii="Arial" w:hAnsi="Arial" w:cs="Arial"/>
        </w:rPr>
        <w:t xml:space="preserve">původně </w:t>
      </w:r>
      <w:r w:rsidR="00FF31C3" w:rsidRPr="005274AF">
        <w:rPr>
          <w:rFonts w:ascii="Arial" w:hAnsi="Arial" w:cs="Arial"/>
        </w:rPr>
        <w:t>15. 11. 2025)</w:t>
      </w:r>
    </w:p>
    <w:p w14:paraId="7C94A8BF" w14:textId="098D6617" w:rsidR="00E17D2F" w:rsidRPr="005274AF" w:rsidRDefault="00E17D2F" w:rsidP="00B05873">
      <w:pPr>
        <w:spacing w:after="60" w:line="240" w:lineRule="auto"/>
        <w:ind w:left="1134" w:hanging="1134"/>
        <w:rPr>
          <w:rFonts w:ascii="Arial" w:hAnsi="Arial" w:cs="Arial"/>
        </w:rPr>
      </w:pPr>
      <w:r w:rsidRPr="005274AF">
        <w:rPr>
          <w:rFonts w:ascii="Arial" w:hAnsi="Arial" w:cs="Arial"/>
        </w:rPr>
        <w:t>6.3.1 i) a)</w:t>
      </w:r>
      <w:r w:rsidRPr="005274AF">
        <w:rPr>
          <w:rFonts w:ascii="Arial" w:hAnsi="Arial" w:cs="Arial"/>
        </w:rPr>
        <w:tab/>
        <w:t>Výškopisné zaměření zájmového území dle čl. 6.3.1 i) a) Smlouvy</w:t>
      </w:r>
    </w:p>
    <w:p w14:paraId="0A4556CC" w14:textId="4F50EF00" w:rsidR="00B05873" w:rsidRPr="005274AF" w:rsidRDefault="00B05873" w:rsidP="00B05873">
      <w:pPr>
        <w:spacing w:after="60" w:line="240" w:lineRule="auto"/>
        <w:ind w:left="1134"/>
        <w:rPr>
          <w:rFonts w:ascii="Arial" w:hAnsi="Arial" w:cs="Arial"/>
        </w:rPr>
      </w:pPr>
      <w:r w:rsidRPr="005274AF">
        <w:rPr>
          <w:rFonts w:ascii="Arial" w:hAnsi="Arial" w:cs="Arial"/>
        </w:rPr>
        <w:t xml:space="preserve">19 MJ × </w:t>
      </w:r>
      <w:r w:rsidR="00EF61A1" w:rsidRPr="005274AF">
        <w:rPr>
          <w:rFonts w:ascii="Arial" w:hAnsi="Arial" w:cs="Arial"/>
        </w:rPr>
        <w:t xml:space="preserve">1 </w:t>
      </w:r>
      <w:r w:rsidRPr="005274AF">
        <w:rPr>
          <w:rFonts w:ascii="Arial" w:hAnsi="Arial" w:cs="Arial"/>
        </w:rPr>
        <w:t xml:space="preserve">210,00 Kč = </w:t>
      </w:r>
      <w:r w:rsidR="00EF61A1" w:rsidRPr="005274AF">
        <w:rPr>
          <w:rFonts w:ascii="Arial" w:hAnsi="Arial" w:cs="Arial"/>
        </w:rPr>
        <w:t>22 990</w:t>
      </w:r>
      <w:r w:rsidRPr="005274AF">
        <w:rPr>
          <w:rFonts w:ascii="Arial" w:hAnsi="Arial" w:cs="Arial"/>
        </w:rPr>
        <w:t>,00 Kč</w:t>
      </w:r>
      <w:r w:rsidRPr="005274AF">
        <w:rPr>
          <w:rFonts w:ascii="Arial" w:hAnsi="Arial" w:cs="Arial"/>
        </w:rPr>
        <w:tab/>
        <w:t>(</w:t>
      </w:r>
      <w:r w:rsidR="00EF61A1" w:rsidRPr="005274AF">
        <w:rPr>
          <w:rFonts w:ascii="Arial" w:hAnsi="Arial" w:cs="Arial"/>
        </w:rPr>
        <w:t xml:space="preserve">původně </w:t>
      </w:r>
      <w:r w:rsidR="0082012B" w:rsidRPr="005274AF">
        <w:rPr>
          <w:rFonts w:ascii="Arial" w:hAnsi="Arial" w:cs="Arial"/>
        </w:rPr>
        <w:t>25 MJ</w:t>
      </w:r>
      <w:r w:rsidRPr="005274AF">
        <w:rPr>
          <w:rFonts w:ascii="Arial" w:hAnsi="Arial" w:cs="Arial"/>
        </w:rPr>
        <w:t>)</w:t>
      </w:r>
    </w:p>
    <w:p w14:paraId="09B41B8C" w14:textId="77777777" w:rsidR="0082012B" w:rsidRPr="005274AF" w:rsidRDefault="0082012B" w:rsidP="0082012B">
      <w:pPr>
        <w:spacing w:after="120" w:line="240" w:lineRule="auto"/>
        <w:ind w:left="1134"/>
        <w:rPr>
          <w:rFonts w:ascii="Arial" w:hAnsi="Arial" w:cs="Arial"/>
        </w:rPr>
      </w:pPr>
      <w:r w:rsidRPr="005274AF">
        <w:rPr>
          <w:rFonts w:ascii="Arial" w:hAnsi="Arial" w:cs="Arial"/>
        </w:rPr>
        <w:t>Termín: 30. 11. 2025</w:t>
      </w:r>
    </w:p>
    <w:p w14:paraId="0B6E35BA" w14:textId="6BF5EC67" w:rsidR="00AA6043" w:rsidRPr="005274AF" w:rsidRDefault="0082012B" w:rsidP="0082012B">
      <w:pPr>
        <w:spacing w:after="60" w:line="240" w:lineRule="auto"/>
        <w:ind w:left="1134" w:hanging="1134"/>
        <w:rPr>
          <w:rFonts w:ascii="Arial" w:hAnsi="Arial" w:cs="Arial"/>
        </w:rPr>
      </w:pPr>
      <w:r w:rsidRPr="005274AF">
        <w:rPr>
          <w:rFonts w:ascii="Arial" w:hAnsi="Arial" w:cs="Arial"/>
        </w:rPr>
        <w:t>6.3.1 i) b)</w:t>
      </w:r>
      <w:r w:rsidRPr="005274AF">
        <w:rPr>
          <w:rFonts w:ascii="Arial" w:hAnsi="Arial" w:cs="Arial"/>
        </w:rPr>
        <w:tab/>
        <w:t>DTR liniových dopravních staveb PSZ pro stanovení plochy záboru půdy stavbami dle čl. 6.3.1 i) b) Smlouvy</w:t>
      </w:r>
    </w:p>
    <w:p w14:paraId="353FB8B8" w14:textId="311A8E1D" w:rsidR="0082012B" w:rsidRPr="005274AF" w:rsidRDefault="0082012B" w:rsidP="0082012B">
      <w:pPr>
        <w:spacing w:after="60" w:line="240" w:lineRule="auto"/>
        <w:ind w:left="1134"/>
        <w:rPr>
          <w:rFonts w:ascii="Arial" w:hAnsi="Arial" w:cs="Arial"/>
        </w:rPr>
      </w:pPr>
      <w:r w:rsidRPr="005274AF">
        <w:rPr>
          <w:rFonts w:ascii="Arial" w:hAnsi="Arial" w:cs="Arial"/>
        </w:rPr>
        <w:t xml:space="preserve">24 MJ × </w:t>
      </w:r>
      <w:r w:rsidR="00A6510F" w:rsidRPr="005274AF">
        <w:rPr>
          <w:rFonts w:ascii="Arial" w:hAnsi="Arial" w:cs="Arial"/>
        </w:rPr>
        <w:t>2 420</w:t>
      </w:r>
      <w:r w:rsidRPr="005274AF">
        <w:rPr>
          <w:rFonts w:ascii="Arial" w:hAnsi="Arial" w:cs="Arial"/>
        </w:rPr>
        <w:t xml:space="preserve">,00 Kč = </w:t>
      </w:r>
      <w:r w:rsidR="00A6510F" w:rsidRPr="005274AF">
        <w:rPr>
          <w:rFonts w:ascii="Arial" w:hAnsi="Arial" w:cs="Arial"/>
        </w:rPr>
        <w:t>58 080</w:t>
      </w:r>
      <w:r w:rsidRPr="005274AF">
        <w:rPr>
          <w:rFonts w:ascii="Arial" w:hAnsi="Arial" w:cs="Arial"/>
        </w:rPr>
        <w:t>,00 Kč</w:t>
      </w:r>
      <w:r w:rsidRPr="005274AF">
        <w:rPr>
          <w:rFonts w:ascii="Arial" w:hAnsi="Arial" w:cs="Arial"/>
        </w:rPr>
        <w:tab/>
        <w:t xml:space="preserve">(původně </w:t>
      </w:r>
      <w:r w:rsidR="00A6510F" w:rsidRPr="005274AF">
        <w:rPr>
          <w:rFonts w:ascii="Arial" w:hAnsi="Arial" w:cs="Arial"/>
        </w:rPr>
        <w:t>41</w:t>
      </w:r>
      <w:r w:rsidRPr="005274AF">
        <w:rPr>
          <w:rFonts w:ascii="Arial" w:hAnsi="Arial" w:cs="Arial"/>
        </w:rPr>
        <w:t xml:space="preserve"> MJ)</w:t>
      </w:r>
    </w:p>
    <w:p w14:paraId="1080B8D7" w14:textId="689E2F8D" w:rsidR="0082012B" w:rsidRPr="005274AF" w:rsidRDefault="0082012B" w:rsidP="0082012B">
      <w:pPr>
        <w:spacing w:after="120" w:line="240" w:lineRule="auto"/>
        <w:ind w:left="1134"/>
        <w:rPr>
          <w:rFonts w:ascii="Arial" w:hAnsi="Arial" w:cs="Arial"/>
        </w:rPr>
      </w:pPr>
      <w:r w:rsidRPr="005274AF">
        <w:rPr>
          <w:rFonts w:ascii="Arial" w:hAnsi="Arial" w:cs="Arial"/>
        </w:rPr>
        <w:t>Termín: 30. 11. 2025</w:t>
      </w:r>
    </w:p>
    <w:p w14:paraId="69B77EBD" w14:textId="476F4284" w:rsidR="00A6510F" w:rsidRPr="005274AF" w:rsidRDefault="00A6510F" w:rsidP="00A6510F">
      <w:pPr>
        <w:spacing w:after="60" w:line="240" w:lineRule="auto"/>
        <w:ind w:left="1134" w:hanging="1134"/>
        <w:rPr>
          <w:rFonts w:ascii="Arial" w:hAnsi="Arial" w:cs="Arial"/>
        </w:rPr>
      </w:pPr>
      <w:r w:rsidRPr="005274AF">
        <w:rPr>
          <w:rFonts w:ascii="Arial" w:hAnsi="Arial" w:cs="Arial"/>
        </w:rPr>
        <w:t>6.3.1 i) b)</w:t>
      </w:r>
      <w:r w:rsidRPr="005274AF">
        <w:rPr>
          <w:rFonts w:ascii="Arial" w:hAnsi="Arial" w:cs="Arial"/>
        </w:rPr>
        <w:tab/>
      </w:r>
      <w:r w:rsidR="009A6282" w:rsidRPr="005274AF">
        <w:rPr>
          <w:rFonts w:ascii="Arial" w:hAnsi="Arial" w:cs="Arial"/>
        </w:rPr>
        <w:t>DTR liniových vodohospodářských a protierozních staveb PSZ pro stanovení plochy záboru půdy stavbami dle čl. 6.3.1 i) b) Smlouvy</w:t>
      </w:r>
    </w:p>
    <w:p w14:paraId="3F86041C" w14:textId="70F21DC7" w:rsidR="00A6510F" w:rsidRPr="005274AF" w:rsidRDefault="00A6510F" w:rsidP="00A6510F">
      <w:pPr>
        <w:spacing w:after="60" w:line="240" w:lineRule="auto"/>
        <w:ind w:left="1134"/>
        <w:rPr>
          <w:rFonts w:ascii="Arial" w:hAnsi="Arial" w:cs="Arial"/>
        </w:rPr>
      </w:pPr>
      <w:r w:rsidRPr="005274AF">
        <w:rPr>
          <w:rFonts w:ascii="Arial" w:hAnsi="Arial" w:cs="Arial"/>
        </w:rPr>
        <w:t>2</w:t>
      </w:r>
      <w:r w:rsidR="009A6282" w:rsidRPr="005274AF">
        <w:rPr>
          <w:rFonts w:ascii="Arial" w:hAnsi="Arial" w:cs="Arial"/>
        </w:rPr>
        <w:t>6</w:t>
      </w:r>
      <w:r w:rsidRPr="005274AF">
        <w:rPr>
          <w:rFonts w:ascii="Arial" w:hAnsi="Arial" w:cs="Arial"/>
        </w:rPr>
        <w:t xml:space="preserve"> MJ × </w:t>
      </w:r>
      <w:r w:rsidR="009A6282" w:rsidRPr="005274AF">
        <w:rPr>
          <w:rFonts w:ascii="Arial" w:hAnsi="Arial" w:cs="Arial"/>
        </w:rPr>
        <w:t>3</w:t>
      </w:r>
      <w:r w:rsidRPr="005274AF">
        <w:rPr>
          <w:rFonts w:ascii="Arial" w:hAnsi="Arial" w:cs="Arial"/>
        </w:rPr>
        <w:t xml:space="preserve"> </w:t>
      </w:r>
      <w:r w:rsidR="009A6282" w:rsidRPr="005274AF">
        <w:rPr>
          <w:rFonts w:ascii="Arial" w:hAnsi="Arial" w:cs="Arial"/>
        </w:rPr>
        <w:t>63</w:t>
      </w:r>
      <w:r w:rsidRPr="005274AF">
        <w:rPr>
          <w:rFonts w:ascii="Arial" w:hAnsi="Arial" w:cs="Arial"/>
        </w:rPr>
        <w:t xml:space="preserve">0,00 Kč = </w:t>
      </w:r>
      <w:r w:rsidR="009A6282" w:rsidRPr="005274AF">
        <w:rPr>
          <w:rFonts w:ascii="Arial" w:hAnsi="Arial" w:cs="Arial"/>
        </w:rPr>
        <w:t>94 380</w:t>
      </w:r>
      <w:r w:rsidRPr="005274AF">
        <w:rPr>
          <w:rFonts w:ascii="Arial" w:hAnsi="Arial" w:cs="Arial"/>
        </w:rPr>
        <w:t>,00 Kč</w:t>
      </w:r>
      <w:r w:rsidRPr="005274AF">
        <w:rPr>
          <w:rFonts w:ascii="Arial" w:hAnsi="Arial" w:cs="Arial"/>
        </w:rPr>
        <w:tab/>
        <w:t>(původně 4 MJ)</w:t>
      </w:r>
    </w:p>
    <w:p w14:paraId="13586BC9" w14:textId="77777777" w:rsidR="00A6510F" w:rsidRPr="005274AF" w:rsidRDefault="00A6510F" w:rsidP="00A6510F">
      <w:pPr>
        <w:spacing w:after="120" w:line="240" w:lineRule="auto"/>
        <w:ind w:left="1134"/>
        <w:rPr>
          <w:rFonts w:ascii="Arial" w:hAnsi="Arial" w:cs="Arial"/>
        </w:rPr>
      </w:pPr>
      <w:r w:rsidRPr="005274AF">
        <w:rPr>
          <w:rFonts w:ascii="Arial" w:hAnsi="Arial" w:cs="Arial"/>
        </w:rPr>
        <w:t>Termín: 30. 11. 2025</w:t>
      </w:r>
    </w:p>
    <w:p w14:paraId="5C94F929" w14:textId="6A1F3AFE" w:rsidR="00EE4BF2" w:rsidRPr="005274AF" w:rsidRDefault="00EE4BF2" w:rsidP="00034389">
      <w:pPr>
        <w:numPr>
          <w:ilvl w:val="4"/>
          <w:numId w:val="0"/>
        </w:numPr>
        <w:spacing w:before="360" w:after="120" w:line="240" w:lineRule="auto"/>
        <w:jc w:val="center"/>
        <w:rPr>
          <w:rFonts w:ascii="Arial" w:eastAsiaTheme="minorEastAsia" w:hAnsi="Arial" w:cs="Arial"/>
          <w:b/>
          <w:bCs/>
          <w:lang w:eastAsia="cs-CZ"/>
        </w:rPr>
      </w:pPr>
      <w:r w:rsidRPr="005274AF">
        <w:rPr>
          <w:rFonts w:ascii="Arial" w:eastAsiaTheme="minorEastAsia" w:hAnsi="Arial" w:cs="Arial"/>
          <w:b/>
          <w:bCs/>
          <w:lang w:eastAsia="cs-CZ"/>
        </w:rPr>
        <w:t>II.</w:t>
      </w:r>
    </w:p>
    <w:p w14:paraId="5A27706F" w14:textId="77777777" w:rsidR="00EE4BF2" w:rsidRPr="005274AF" w:rsidRDefault="00EE4BF2" w:rsidP="00EE4BF2">
      <w:pPr>
        <w:numPr>
          <w:ilvl w:val="4"/>
          <w:numId w:val="0"/>
        </w:numPr>
        <w:spacing w:after="120" w:line="240" w:lineRule="auto"/>
        <w:jc w:val="both"/>
        <w:rPr>
          <w:rFonts w:ascii="Arial" w:eastAsiaTheme="minorEastAsia" w:hAnsi="Arial" w:cs="Arial"/>
          <w:lang w:eastAsia="cs-CZ"/>
        </w:rPr>
      </w:pPr>
      <w:r w:rsidRPr="005274AF">
        <w:rPr>
          <w:rFonts w:ascii="Arial" w:eastAsiaTheme="minorEastAsia" w:hAnsi="Arial" w:cs="Arial"/>
          <w:lang w:eastAsia="cs-CZ"/>
        </w:rPr>
        <w:t>Dosavadní text bodu 3.1. článku 3. smlouvy se ruší a nový text zní takto:</w:t>
      </w:r>
    </w:p>
    <w:p w14:paraId="36114AA9" w14:textId="77777777" w:rsidR="00EE4BF2" w:rsidRPr="005274AF" w:rsidRDefault="00EE4BF2" w:rsidP="00EE4BF2">
      <w:pPr>
        <w:numPr>
          <w:ilvl w:val="4"/>
          <w:numId w:val="0"/>
        </w:numPr>
        <w:spacing w:after="120" w:line="240" w:lineRule="auto"/>
        <w:jc w:val="both"/>
        <w:rPr>
          <w:rFonts w:ascii="Arial" w:eastAsiaTheme="minorEastAsia" w:hAnsi="Arial" w:cs="Arial"/>
          <w:i/>
          <w:lang w:eastAsia="cs-CZ"/>
        </w:rPr>
      </w:pPr>
      <w:r w:rsidRPr="005274AF">
        <w:rPr>
          <w:rFonts w:ascii="Arial" w:eastAsiaTheme="minorEastAsia" w:hAnsi="Arial" w:cs="Arial"/>
          <w:lang w:eastAsia="cs-CZ"/>
        </w:rPr>
        <w:t>3.1. Cena za řádné a včasné provedení Díla je sjednána následovně:</w:t>
      </w:r>
    </w:p>
    <w:tbl>
      <w:tblPr>
        <w:tblW w:w="480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1"/>
        <w:gridCol w:w="3544"/>
      </w:tblGrid>
      <w:tr w:rsidR="00EE4BF2" w:rsidRPr="005274AF" w14:paraId="6BF56AF2" w14:textId="77777777" w:rsidTr="002C542E">
        <w:trPr>
          <w:trHeight w:val="35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044B" w14:textId="77777777" w:rsidR="00EE4BF2" w:rsidRPr="005274AF" w:rsidRDefault="00EE4BF2" w:rsidP="00EE4BF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274AF">
              <w:rPr>
                <w:rFonts w:ascii="Arial" w:hAnsi="Arial" w:cs="Arial"/>
              </w:rPr>
              <w:t xml:space="preserve">Hlavní celek </w:t>
            </w:r>
            <w:r w:rsidRPr="005274AF">
              <w:rPr>
                <w:rFonts w:ascii="Arial" w:hAnsi="Arial" w:cs="Arial"/>
                <w:snapToGrid w:val="0"/>
              </w:rPr>
              <w:t xml:space="preserve">1 </w:t>
            </w:r>
            <w:r w:rsidRPr="005274AF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955B" w14:textId="3F4D5A58" w:rsidR="00EE4BF2" w:rsidRPr="005274AF" w:rsidRDefault="002D14F3" w:rsidP="00EE4BF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274AF">
              <w:rPr>
                <w:rFonts w:ascii="Arial" w:hAnsi="Arial" w:cs="Arial"/>
                <w:snapToGrid w:val="0"/>
              </w:rPr>
              <w:t>1 172 600</w:t>
            </w:r>
            <w:r w:rsidR="00FA3B81" w:rsidRPr="005274AF">
              <w:rPr>
                <w:rFonts w:ascii="Arial" w:hAnsi="Arial" w:cs="Arial"/>
                <w:snapToGrid w:val="0"/>
              </w:rPr>
              <w:t xml:space="preserve">,00 </w:t>
            </w:r>
            <w:r w:rsidR="00EE4BF2" w:rsidRPr="005274AF">
              <w:rPr>
                <w:rFonts w:ascii="Arial" w:hAnsi="Arial" w:cs="Arial"/>
              </w:rPr>
              <w:t>Kč</w:t>
            </w:r>
          </w:p>
        </w:tc>
      </w:tr>
      <w:tr w:rsidR="00EE4BF2" w:rsidRPr="005274AF" w14:paraId="7F37B6F3" w14:textId="77777777" w:rsidTr="002C542E">
        <w:trPr>
          <w:trHeight w:val="35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AA2B" w14:textId="77777777" w:rsidR="00EE4BF2" w:rsidRPr="005274AF" w:rsidRDefault="00EE4BF2" w:rsidP="00EE4BF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274AF">
              <w:rPr>
                <w:rFonts w:ascii="Arial" w:hAnsi="Arial" w:cs="Arial"/>
              </w:rPr>
              <w:t xml:space="preserve">Hlavní celek </w:t>
            </w:r>
            <w:r w:rsidRPr="005274AF">
              <w:rPr>
                <w:rFonts w:ascii="Arial" w:hAnsi="Arial" w:cs="Arial"/>
                <w:snapToGrid w:val="0"/>
              </w:rPr>
              <w:t xml:space="preserve">2 </w:t>
            </w:r>
            <w:r w:rsidRPr="005274AF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0EF5" w14:textId="059537C1" w:rsidR="00EE4BF2" w:rsidRPr="005274AF" w:rsidRDefault="00941B3A" w:rsidP="00EE4BF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274AF">
              <w:rPr>
                <w:rFonts w:ascii="Arial" w:hAnsi="Arial" w:cs="Arial"/>
                <w:snapToGrid w:val="0"/>
              </w:rPr>
              <w:t>9</w:t>
            </w:r>
            <w:r w:rsidR="002D14F3" w:rsidRPr="005274AF">
              <w:rPr>
                <w:rFonts w:ascii="Arial" w:hAnsi="Arial" w:cs="Arial"/>
                <w:snapToGrid w:val="0"/>
              </w:rPr>
              <w:t>74</w:t>
            </w:r>
            <w:r w:rsidRPr="005274AF">
              <w:rPr>
                <w:rFonts w:ascii="Arial" w:hAnsi="Arial" w:cs="Arial"/>
                <w:snapToGrid w:val="0"/>
              </w:rPr>
              <w:t xml:space="preserve"> </w:t>
            </w:r>
            <w:r w:rsidR="002D14F3" w:rsidRPr="005274AF">
              <w:rPr>
                <w:rFonts w:ascii="Arial" w:hAnsi="Arial" w:cs="Arial"/>
                <w:snapToGrid w:val="0"/>
              </w:rPr>
              <w:t>050</w:t>
            </w:r>
            <w:r w:rsidR="002D77BE" w:rsidRPr="005274AF">
              <w:rPr>
                <w:rFonts w:ascii="Arial" w:hAnsi="Arial" w:cs="Arial"/>
                <w:snapToGrid w:val="0"/>
              </w:rPr>
              <w:t xml:space="preserve">,00 </w:t>
            </w:r>
            <w:r w:rsidR="00EE4BF2" w:rsidRPr="005274AF">
              <w:rPr>
                <w:rFonts w:ascii="Arial" w:hAnsi="Arial" w:cs="Arial"/>
              </w:rPr>
              <w:t>Kč</w:t>
            </w:r>
          </w:p>
        </w:tc>
      </w:tr>
      <w:tr w:rsidR="00EE4BF2" w:rsidRPr="005274AF" w14:paraId="35BE7949" w14:textId="77777777" w:rsidTr="002C542E">
        <w:trPr>
          <w:trHeight w:val="35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8257" w14:textId="77777777" w:rsidR="00EE4BF2" w:rsidRPr="005274AF" w:rsidRDefault="00EE4BF2" w:rsidP="00EE4BF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274AF">
              <w:rPr>
                <w:rFonts w:ascii="Arial" w:hAnsi="Arial" w:cs="Arial"/>
              </w:rPr>
              <w:t xml:space="preserve">Hlavní celek </w:t>
            </w:r>
            <w:r w:rsidRPr="005274AF">
              <w:rPr>
                <w:rFonts w:ascii="Arial" w:hAnsi="Arial" w:cs="Arial"/>
                <w:snapToGrid w:val="0"/>
              </w:rPr>
              <w:t xml:space="preserve">3 </w:t>
            </w:r>
            <w:r w:rsidRPr="005274AF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F30A" w14:textId="7C4EACA8" w:rsidR="00EE4BF2" w:rsidRPr="005274AF" w:rsidRDefault="00941B3A" w:rsidP="00EE4BF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274AF">
              <w:rPr>
                <w:rFonts w:ascii="Arial" w:hAnsi="Arial" w:cs="Arial"/>
                <w:snapToGrid w:val="0"/>
              </w:rPr>
              <w:t>164</w:t>
            </w:r>
            <w:r w:rsidR="00451F05" w:rsidRPr="005274AF">
              <w:rPr>
                <w:rFonts w:ascii="Arial" w:hAnsi="Arial" w:cs="Arial"/>
                <w:snapToGrid w:val="0"/>
              </w:rPr>
              <w:t xml:space="preserve"> 560</w:t>
            </w:r>
            <w:r w:rsidR="002D77BE" w:rsidRPr="005274AF">
              <w:rPr>
                <w:rFonts w:ascii="Arial" w:hAnsi="Arial" w:cs="Arial"/>
                <w:snapToGrid w:val="0"/>
              </w:rPr>
              <w:t xml:space="preserve">,00 </w:t>
            </w:r>
            <w:r w:rsidR="00EE4BF2" w:rsidRPr="005274AF">
              <w:rPr>
                <w:rFonts w:ascii="Arial" w:hAnsi="Arial" w:cs="Arial"/>
              </w:rPr>
              <w:t>Kč</w:t>
            </w:r>
          </w:p>
        </w:tc>
      </w:tr>
      <w:tr w:rsidR="00EE4BF2" w:rsidRPr="005274AF" w14:paraId="03180BEC" w14:textId="77777777" w:rsidTr="002C542E">
        <w:trPr>
          <w:trHeight w:val="35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3FB744" w14:textId="77777777" w:rsidR="00EE4BF2" w:rsidRPr="005274AF" w:rsidRDefault="00EE4BF2" w:rsidP="00EE4BF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274AF">
              <w:rPr>
                <w:rFonts w:ascii="Arial" w:hAnsi="Arial" w:cs="Arial"/>
              </w:rPr>
              <w:t xml:space="preserve">Celková cena </w:t>
            </w:r>
            <w:r w:rsidRPr="005274AF">
              <w:rPr>
                <w:rFonts w:ascii="Arial" w:hAnsi="Arial" w:cs="Arial"/>
                <w:snapToGrid w:val="0"/>
              </w:rPr>
              <w:t>Díla</w:t>
            </w:r>
            <w:r w:rsidRPr="005274AF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668C10" w14:textId="4E4F1ACE" w:rsidR="00EE4BF2" w:rsidRPr="005274AF" w:rsidRDefault="002D77BE" w:rsidP="00EE4BF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274AF">
              <w:rPr>
                <w:rFonts w:ascii="Arial" w:hAnsi="Arial" w:cs="Arial"/>
                <w:snapToGrid w:val="0"/>
              </w:rPr>
              <w:t>2</w:t>
            </w:r>
            <w:r w:rsidR="002D14F3" w:rsidRPr="005274AF">
              <w:rPr>
                <w:rFonts w:ascii="Arial" w:hAnsi="Arial" w:cs="Arial"/>
                <w:snapToGrid w:val="0"/>
              </w:rPr>
              <w:t> 311 210</w:t>
            </w:r>
            <w:r w:rsidRPr="005274AF">
              <w:rPr>
                <w:rFonts w:ascii="Arial" w:hAnsi="Arial" w:cs="Arial"/>
                <w:snapToGrid w:val="0"/>
              </w:rPr>
              <w:t xml:space="preserve">,00 </w:t>
            </w:r>
            <w:r w:rsidR="00EE4BF2" w:rsidRPr="005274AF">
              <w:rPr>
                <w:rFonts w:ascii="Arial" w:hAnsi="Arial" w:cs="Arial"/>
              </w:rPr>
              <w:t>Kč</w:t>
            </w:r>
          </w:p>
        </w:tc>
      </w:tr>
      <w:tr w:rsidR="00EE4BF2" w:rsidRPr="005274AF" w14:paraId="254B8A49" w14:textId="77777777" w:rsidTr="002C542E">
        <w:trPr>
          <w:trHeight w:val="35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027F" w14:textId="77777777" w:rsidR="00EE4BF2" w:rsidRPr="005274AF" w:rsidRDefault="00EE4BF2" w:rsidP="00EE4BF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274AF">
              <w:rPr>
                <w:rFonts w:ascii="Arial" w:hAnsi="Arial" w:cs="Arial"/>
              </w:rPr>
              <w:t>DPH 21 %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B0F4" w14:textId="040AA606" w:rsidR="00EE4BF2" w:rsidRPr="005274AF" w:rsidRDefault="003D2C1B" w:rsidP="00EE4BF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274AF">
              <w:rPr>
                <w:rFonts w:ascii="Arial" w:hAnsi="Arial" w:cs="Arial"/>
                <w:snapToGrid w:val="0"/>
              </w:rPr>
              <w:t>4</w:t>
            </w:r>
            <w:r w:rsidR="00334E49" w:rsidRPr="005274AF">
              <w:rPr>
                <w:rFonts w:ascii="Arial" w:hAnsi="Arial" w:cs="Arial"/>
                <w:snapToGrid w:val="0"/>
              </w:rPr>
              <w:t>85 354</w:t>
            </w:r>
            <w:r w:rsidRPr="005274AF">
              <w:rPr>
                <w:rFonts w:ascii="Arial" w:hAnsi="Arial" w:cs="Arial"/>
                <w:snapToGrid w:val="0"/>
              </w:rPr>
              <w:t>,</w:t>
            </w:r>
            <w:r w:rsidR="00334E49" w:rsidRPr="005274AF">
              <w:rPr>
                <w:rFonts w:ascii="Arial" w:hAnsi="Arial" w:cs="Arial"/>
                <w:snapToGrid w:val="0"/>
              </w:rPr>
              <w:t>1</w:t>
            </w:r>
            <w:r w:rsidRPr="005274AF">
              <w:rPr>
                <w:rFonts w:ascii="Arial" w:hAnsi="Arial" w:cs="Arial"/>
                <w:snapToGrid w:val="0"/>
              </w:rPr>
              <w:t xml:space="preserve">0 </w:t>
            </w:r>
            <w:r w:rsidR="00EE4BF2" w:rsidRPr="005274AF">
              <w:rPr>
                <w:rFonts w:ascii="Arial" w:hAnsi="Arial" w:cs="Arial"/>
              </w:rPr>
              <w:t>Kč</w:t>
            </w:r>
          </w:p>
        </w:tc>
      </w:tr>
      <w:tr w:rsidR="00EE4BF2" w:rsidRPr="005274AF" w14:paraId="6D2D6341" w14:textId="77777777" w:rsidTr="002C542E">
        <w:trPr>
          <w:trHeight w:val="35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04DFEB" w14:textId="77777777" w:rsidR="00EE4BF2" w:rsidRPr="005274AF" w:rsidRDefault="00EE4BF2" w:rsidP="00EE4BF2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274AF">
              <w:rPr>
                <w:rFonts w:ascii="Arial" w:hAnsi="Arial" w:cs="Arial"/>
              </w:rPr>
              <w:t xml:space="preserve">Celková cena </w:t>
            </w:r>
            <w:r w:rsidRPr="005274AF">
              <w:rPr>
                <w:rFonts w:ascii="Arial" w:hAnsi="Arial" w:cs="Arial"/>
                <w:snapToGrid w:val="0"/>
              </w:rPr>
              <w:t>Díla</w:t>
            </w:r>
            <w:r w:rsidRPr="005274AF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0F2C8F" w14:textId="0B324BAE" w:rsidR="00EE4BF2" w:rsidRPr="005274AF" w:rsidRDefault="003D2C1B" w:rsidP="00EE4BF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274AF">
              <w:rPr>
                <w:rFonts w:ascii="Arial" w:hAnsi="Arial" w:cs="Arial"/>
                <w:snapToGrid w:val="0"/>
              </w:rPr>
              <w:t>2</w:t>
            </w:r>
            <w:r w:rsidR="00334E49" w:rsidRPr="005274AF">
              <w:rPr>
                <w:rFonts w:ascii="Arial" w:hAnsi="Arial" w:cs="Arial"/>
                <w:snapToGrid w:val="0"/>
              </w:rPr>
              <w:t> </w:t>
            </w:r>
            <w:r w:rsidR="00451F05" w:rsidRPr="005274AF">
              <w:rPr>
                <w:rFonts w:ascii="Arial" w:hAnsi="Arial" w:cs="Arial"/>
                <w:snapToGrid w:val="0"/>
              </w:rPr>
              <w:t>7</w:t>
            </w:r>
            <w:r w:rsidR="00334E49" w:rsidRPr="005274AF">
              <w:rPr>
                <w:rFonts w:ascii="Arial" w:hAnsi="Arial" w:cs="Arial"/>
                <w:snapToGrid w:val="0"/>
              </w:rPr>
              <w:t>96 564</w:t>
            </w:r>
            <w:r w:rsidRPr="005274AF">
              <w:rPr>
                <w:rFonts w:ascii="Arial" w:hAnsi="Arial" w:cs="Arial"/>
                <w:snapToGrid w:val="0"/>
              </w:rPr>
              <w:t>,</w:t>
            </w:r>
            <w:r w:rsidR="00334E49" w:rsidRPr="005274AF">
              <w:rPr>
                <w:rFonts w:ascii="Arial" w:hAnsi="Arial" w:cs="Arial"/>
                <w:snapToGrid w:val="0"/>
              </w:rPr>
              <w:t>1</w:t>
            </w:r>
            <w:r w:rsidRPr="005274AF">
              <w:rPr>
                <w:rFonts w:ascii="Arial" w:hAnsi="Arial" w:cs="Arial"/>
                <w:snapToGrid w:val="0"/>
              </w:rPr>
              <w:t xml:space="preserve">0 </w:t>
            </w:r>
            <w:r w:rsidR="00EE4BF2" w:rsidRPr="005274AF">
              <w:rPr>
                <w:rFonts w:ascii="Arial" w:hAnsi="Arial" w:cs="Arial"/>
              </w:rPr>
              <w:t>Kč</w:t>
            </w:r>
          </w:p>
        </w:tc>
      </w:tr>
    </w:tbl>
    <w:p w14:paraId="0145B7D1" w14:textId="77777777" w:rsidR="00EE4BF2" w:rsidRPr="005274AF" w:rsidRDefault="00EE4BF2" w:rsidP="00EE4BF2">
      <w:pPr>
        <w:numPr>
          <w:ilvl w:val="4"/>
          <w:numId w:val="0"/>
        </w:numPr>
        <w:spacing w:before="120" w:after="120" w:line="240" w:lineRule="auto"/>
        <w:ind w:firstLine="425"/>
        <w:jc w:val="both"/>
        <w:rPr>
          <w:rFonts w:ascii="Arial" w:eastAsiaTheme="minorEastAsia" w:hAnsi="Arial" w:cs="Arial"/>
          <w:lang w:eastAsia="cs-CZ"/>
        </w:rPr>
      </w:pPr>
      <w:r w:rsidRPr="005274AF">
        <w:rPr>
          <w:rFonts w:ascii="Arial" w:eastAsiaTheme="minorEastAsia" w:hAnsi="Arial" w:cs="Arial"/>
          <w:lang w:eastAsia="cs-CZ"/>
        </w:rPr>
        <w:t>Podrobnosti kalkulace ceny jsou uvedeny v Položkovém výkazu („</w:t>
      </w:r>
      <w:r w:rsidRPr="005274AF">
        <w:rPr>
          <w:rFonts w:ascii="Arial" w:eastAsiaTheme="minorEastAsia" w:hAnsi="Arial" w:cs="Arial"/>
          <w:b/>
          <w:bCs/>
          <w:lang w:eastAsia="cs-CZ"/>
        </w:rPr>
        <w:t>Cena Díla</w:t>
      </w:r>
      <w:r w:rsidRPr="005274AF">
        <w:rPr>
          <w:rFonts w:ascii="Arial" w:eastAsiaTheme="minorEastAsia" w:hAnsi="Arial" w:cs="Arial"/>
          <w:lang w:eastAsia="cs-CZ"/>
        </w:rPr>
        <w:t>“).</w:t>
      </w:r>
    </w:p>
    <w:p w14:paraId="625F4B48" w14:textId="77777777" w:rsidR="00F46928" w:rsidRPr="005274AF" w:rsidRDefault="00F46928">
      <w:pPr>
        <w:spacing w:after="0" w:line="240" w:lineRule="auto"/>
        <w:rPr>
          <w:rFonts w:ascii="Arial" w:eastAsiaTheme="minorEastAsia" w:hAnsi="Arial" w:cs="Arial"/>
          <w:b/>
          <w:bCs/>
          <w:lang w:eastAsia="cs-CZ"/>
        </w:rPr>
      </w:pPr>
      <w:r w:rsidRPr="005274AF">
        <w:rPr>
          <w:rFonts w:ascii="Arial" w:eastAsiaTheme="minorEastAsia" w:hAnsi="Arial" w:cs="Arial"/>
          <w:b/>
          <w:bCs/>
          <w:lang w:eastAsia="cs-CZ"/>
        </w:rPr>
        <w:br w:type="page"/>
      </w:r>
    </w:p>
    <w:p w14:paraId="06718A73" w14:textId="136D4791" w:rsidR="00B554AD" w:rsidRPr="005274AF" w:rsidRDefault="00B554AD" w:rsidP="00034389">
      <w:pPr>
        <w:numPr>
          <w:ilvl w:val="4"/>
          <w:numId w:val="0"/>
        </w:numPr>
        <w:spacing w:before="360" w:after="120" w:line="240" w:lineRule="auto"/>
        <w:jc w:val="center"/>
        <w:rPr>
          <w:rFonts w:ascii="Arial" w:eastAsiaTheme="minorEastAsia" w:hAnsi="Arial" w:cs="Arial"/>
          <w:b/>
          <w:bCs/>
          <w:lang w:eastAsia="cs-CZ"/>
        </w:rPr>
      </w:pPr>
      <w:r w:rsidRPr="005274AF">
        <w:rPr>
          <w:rFonts w:ascii="Arial" w:eastAsiaTheme="minorEastAsia" w:hAnsi="Arial" w:cs="Arial"/>
          <w:b/>
          <w:bCs/>
          <w:lang w:eastAsia="cs-CZ"/>
        </w:rPr>
        <w:lastRenderedPageBreak/>
        <w:t>Závěrečná ustanovení</w:t>
      </w:r>
    </w:p>
    <w:p w14:paraId="4CD92123" w14:textId="77777777" w:rsidR="00B554AD" w:rsidRPr="005274AF" w:rsidRDefault="00B554AD" w:rsidP="00F46928">
      <w:pPr>
        <w:numPr>
          <w:ilvl w:val="4"/>
          <w:numId w:val="0"/>
        </w:numPr>
        <w:spacing w:after="120" w:line="240" w:lineRule="auto"/>
        <w:ind w:left="284" w:hanging="284"/>
        <w:jc w:val="both"/>
        <w:rPr>
          <w:rFonts w:ascii="Arial" w:eastAsiaTheme="minorEastAsia" w:hAnsi="Arial" w:cs="Arial"/>
          <w:lang w:eastAsia="cs-CZ"/>
        </w:rPr>
      </w:pPr>
      <w:r w:rsidRPr="005274AF">
        <w:rPr>
          <w:rFonts w:ascii="Arial" w:eastAsiaTheme="minorEastAsia" w:hAnsi="Arial" w:cs="Arial"/>
          <w:lang w:eastAsia="cs-CZ"/>
        </w:rPr>
        <w:t>1.</w:t>
      </w:r>
      <w:r w:rsidRPr="005274AF">
        <w:rPr>
          <w:rFonts w:ascii="Arial" w:eastAsiaTheme="minorEastAsia" w:hAnsi="Arial" w:cs="Arial"/>
          <w:lang w:eastAsia="cs-CZ"/>
        </w:rPr>
        <w:tab/>
        <w:t>Ostatní ujednání Smlouvy, která nejsou dotčena tímto Dodatkem, se nemění.</w:t>
      </w:r>
    </w:p>
    <w:p w14:paraId="40D920DE" w14:textId="6990C262" w:rsidR="00B554AD" w:rsidRPr="005274AF" w:rsidRDefault="00B554AD" w:rsidP="00F46928">
      <w:pPr>
        <w:numPr>
          <w:ilvl w:val="4"/>
          <w:numId w:val="0"/>
        </w:numPr>
        <w:spacing w:after="120" w:line="240" w:lineRule="auto"/>
        <w:ind w:left="284" w:hanging="284"/>
        <w:jc w:val="both"/>
        <w:rPr>
          <w:rFonts w:ascii="Arial" w:eastAsiaTheme="minorEastAsia" w:hAnsi="Arial" w:cs="Arial"/>
          <w:lang w:eastAsia="cs-CZ"/>
        </w:rPr>
      </w:pPr>
      <w:r w:rsidRPr="005274AF">
        <w:rPr>
          <w:rFonts w:ascii="Arial" w:eastAsiaTheme="minorEastAsia" w:hAnsi="Arial" w:cs="Arial"/>
          <w:lang w:eastAsia="cs-CZ"/>
        </w:rPr>
        <w:t>2.</w:t>
      </w:r>
      <w:r w:rsidRPr="005274AF">
        <w:rPr>
          <w:rFonts w:ascii="Arial" w:eastAsiaTheme="minorEastAsia" w:hAnsi="Arial" w:cs="Arial"/>
          <w:lang w:eastAsia="cs-CZ"/>
        </w:rPr>
        <w:tab/>
        <w:t>Smluvní strany jsou si plně vědomy zákonné povinnosti uveřejnit v souladu s ustanoveními zákona č. 340/2015 Sb., o zvláštních podmínkách účinnosti některých smluv, uveřejňování těchto smluv a</w:t>
      </w:r>
      <w:r w:rsidR="00F46928" w:rsidRPr="005274AF">
        <w:rPr>
          <w:rFonts w:ascii="Arial" w:eastAsiaTheme="minorEastAsia" w:hAnsi="Arial" w:cs="Arial"/>
          <w:lang w:eastAsia="cs-CZ"/>
        </w:rPr>
        <w:t> </w:t>
      </w:r>
      <w:r w:rsidRPr="005274AF">
        <w:rPr>
          <w:rFonts w:ascii="Arial" w:eastAsiaTheme="minorEastAsia" w:hAnsi="Arial" w:cs="Arial"/>
          <w:lang w:eastAsia="cs-CZ"/>
        </w:rPr>
        <w:t>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</w:t>
      </w:r>
      <w:r w:rsidR="00F46928" w:rsidRPr="005274AF">
        <w:rPr>
          <w:rFonts w:ascii="Arial" w:eastAsiaTheme="minorEastAsia" w:hAnsi="Arial" w:cs="Arial"/>
          <w:lang w:eastAsia="cs-CZ"/>
        </w:rPr>
        <w:t> </w:t>
      </w:r>
      <w:r w:rsidRPr="005274AF">
        <w:rPr>
          <w:rFonts w:ascii="Arial" w:eastAsiaTheme="minorEastAsia" w:hAnsi="Arial" w:cs="Arial"/>
          <w:lang w:eastAsia="cs-CZ"/>
        </w:rPr>
        <w:t xml:space="preserve">uveřejnění prostřednictvím registru smluv Objednatel. </w:t>
      </w:r>
    </w:p>
    <w:p w14:paraId="64CEC6BA" w14:textId="77777777" w:rsidR="00B554AD" w:rsidRPr="005274AF" w:rsidRDefault="00B554AD" w:rsidP="00F46928">
      <w:pPr>
        <w:numPr>
          <w:ilvl w:val="4"/>
          <w:numId w:val="0"/>
        </w:numPr>
        <w:spacing w:after="120" w:line="240" w:lineRule="auto"/>
        <w:ind w:left="284" w:hanging="284"/>
        <w:jc w:val="both"/>
        <w:rPr>
          <w:rFonts w:ascii="Arial" w:eastAsiaTheme="minorEastAsia" w:hAnsi="Arial" w:cs="Arial"/>
          <w:lang w:eastAsia="cs-CZ"/>
        </w:rPr>
      </w:pPr>
      <w:r w:rsidRPr="005274AF">
        <w:rPr>
          <w:rFonts w:ascii="Arial" w:eastAsiaTheme="minorEastAsia" w:hAnsi="Arial" w:cs="Arial"/>
          <w:lang w:eastAsia="cs-CZ"/>
        </w:rPr>
        <w:t>3.</w:t>
      </w:r>
      <w:r w:rsidRPr="005274AF">
        <w:rPr>
          <w:rFonts w:ascii="Arial" w:eastAsiaTheme="minorEastAsia" w:hAnsi="Arial" w:cs="Arial"/>
          <w:lang w:eastAsia="cs-CZ"/>
        </w:rPr>
        <w:tab/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6BAAC4DB" w14:textId="77777777" w:rsidR="00B554AD" w:rsidRPr="005274AF" w:rsidRDefault="00B554AD" w:rsidP="00F46928">
      <w:pPr>
        <w:numPr>
          <w:ilvl w:val="4"/>
          <w:numId w:val="0"/>
        </w:numPr>
        <w:spacing w:after="120" w:line="240" w:lineRule="auto"/>
        <w:ind w:left="284" w:hanging="284"/>
        <w:jc w:val="both"/>
        <w:rPr>
          <w:rFonts w:ascii="Arial" w:eastAsiaTheme="minorEastAsia" w:hAnsi="Arial" w:cs="Arial"/>
          <w:lang w:eastAsia="cs-CZ"/>
        </w:rPr>
      </w:pPr>
      <w:r w:rsidRPr="005274AF">
        <w:rPr>
          <w:rFonts w:ascii="Arial" w:eastAsiaTheme="minorEastAsia" w:hAnsi="Arial" w:cs="Arial"/>
          <w:lang w:eastAsia="cs-CZ"/>
        </w:rPr>
        <w:t>4.</w:t>
      </w:r>
      <w:r w:rsidRPr="005274AF">
        <w:rPr>
          <w:rFonts w:ascii="Arial" w:eastAsiaTheme="minorEastAsia" w:hAnsi="Arial" w:cs="Arial"/>
          <w:lang w:eastAsia="cs-CZ"/>
        </w:rPr>
        <w:tab/>
        <w:t>Nedílnou součástí tohoto dodatku smlouvy je:</w:t>
      </w:r>
    </w:p>
    <w:p w14:paraId="114EE5FF" w14:textId="77777777" w:rsidR="00B554AD" w:rsidRPr="005274AF" w:rsidRDefault="00B554AD" w:rsidP="00F46928">
      <w:pPr>
        <w:numPr>
          <w:ilvl w:val="4"/>
          <w:numId w:val="0"/>
        </w:numPr>
        <w:spacing w:after="60" w:line="240" w:lineRule="auto"/>
        <w:ind w:left="284"/>
        <w:jc w:val="both"/>
        <w:rPr>
          <w:rFonts w:ascii="Arial" w:eastAsiaTheme="minorEastAsia" w:hAnsi="Arial" w:cs="Arial"/>
          <w:lang w:eastAsia="cs-CZ"/>
        </w:rPr>
      </w:pPr>
      <w:r w:rsidRPr="005274AF">
        <w:rPr>
          <w:rFonts w:ascii="Arial" w:eastAsiaTheme="minorEastAsia" w:hAnsi="Arial" w:cs="Arial"/>
          <w:lang w:eastAsia="cs-CZ"/>
        </w:rPr>
        <w:t>Příloha č. 1 Položkový výkaz činností</w:t>
      </w:r>
    </w:p>
    <w:p w14:paraId="473F5FF1" w14:textId="1C76EBDA" w:rsidR="00321220" w:rsidRPr="005274AF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5274AF">
        <w:rPr>
          <w:rFonts w:ascii="Arial" w:hAnsi="Arial" w:cs="Arial"/>
          <w:b/>
        </w:rPr>
        <w:t>Smluvní strany tímto výslovně prohlašují, že t</w:t>
      </w:r>
      <w:r w:rsidR="003A5F34" w:rsidRPr="005274AF">
        <w:rPr>
          <w:rFonts w:ascii="Arial" w:hAnsi="Arial" w:cs="Arial"/>
          <w:b/>
        </w:rPr>
        <w:t xml:space="preserve">ento Dodatek č. </w:t>
      </w:r>
      <w:r w:rsidR="00334E49" w:rsidRPr="005274AF">
        <w:rPr>
          <w:rFonts w:ascii="Arial" w:hAnsi="Arial" w:cs="Arial"/>
          <w:b/>
        </w:rPr>
        <w:t>4</w:t>
      </w:r>
      <w:r w:rsidR="003A5F34" w:rsidRPr="005274AF">
        <w:rPr>
          <w:rFonts w:ascii="Arial" w:hAnsi="Arial" w:cs="Arial"/>
          <w:b/>
        </w:rPr>
        <w:t xml:space="preserve"> s</w:t>
      </w:r>
      <w:r w:rsidRPr="005274AF">
        <w:rPr>
          <w:rFonts w:ascii="Arial" w:hAnsi="Arial" w:cs="Arial"/>
          <w:b/>
        </w:rPr>
        <w:t>mlouv</w:t>
      </w:r>
      <w:r w:rsidR="003A5F34" w:rsidRPr="005274AF">
        <w:rPr>
          <w:rFonts w:ascii="Arial" w:hAnsi="Arial" w:cs="Arial"/>
          <w:b/>
        </w:rPr>
        <w:t>y</w:t>
      </w:r>
      <w:r w:rsidR="00F443B6" w:rsidRPr="005274AF">
        <w:rPr>
          <w:rFonts w:ascii="Arial" w:hAnsi="Arial" w:cs="Arial"/>
          <w:b/>
        </w:rPr>
        <w:t xml:space="preserve"> o dílo </w:t>
      </w:r>
      <w:r w:rsidRPr="005274AF">
        <w:rPr>
          <w:rFonts w:ascii="Arial" w:hAnsi="Arial" w:cs="Arial"/>
          <w:b/>
        </w:rPr>
        <w:t>vyjadřuje jejich pravou a</w:t>
      </w:r>
      <w:r w:rsidR="0076168F" w:rsidRPr="005274AF">
        <w:rPr>
          <w:rFonts w:ascii="Arial" w:hAnsi="Arial" w:cs="Arial"/>
          <w:b/>
        </w:rPr>
        <w:t> </w:t>
      </w:r>
      <w:r w:rsidRPr="005274AF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5274AF" w:rsidRDefault="002B735B" w:rsidP="00B84955">
      <w:pPr>
        <w:spacing w:after="0" w:line="240" w:lineRule="auto"/>
        <w:jc w:val="both"/>
        <w:rPr>
          <w:rFonts w:ascii="Arial" w:hAnsi="Arial" w:cs="Arial"/>
          <w:b/>
        </w:rPr>
      </w:pPr>
    </w:p>
    <w:p w14:paraId="38593F3A" w14:textId="47E5705A" w:rsidR="002B735B" w:rsidRPr="005274AF" w:rsidRDefault="002B735B" w:rsidP="00F443B6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5274AF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5274AF">
        <w:rPr>
          <w:rFonts w:ascii="Arial" w:hAnsi="Arial" w:cs="Arial"/>
          <w:b/>
          <w:bCs/>
        </w:rPr>
        <w:t>–</w:t>
      </w:r>
      <w:r w:rsidRPr="005274AF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5274AF">
        <w:rPr>
          <w:rFonts w:ascii="Arial" w:eastAsia="Times New Roman" w:hAnsi="Arial" w:cs="Arial"/>
          <w:b/>
          <w:lang w:eastAsia="cs-CZ"/>
        </w:rPr>
        <w:tab/>
      </w:r>
      <w:r w:rsidR="006022B1" w:rsidRPr="005274AF">
        <w:rPr>
          <w:rFonts w:ascii="Arial" w:eastAsia="Times New Roman" w:hAnsi="Arial" w:cs="Arial"/>
          <w:b/>
          <w:lang w:eastAsia="cs-CZ"/>
        </w:rPr>
        <w:t>AGERIS s.r.o.</w:t>
      </w:r>
    </w:p>
    <w:p w14:paraId="52DB552F" w14:textId="1E672595" w:rsidR="002B735B" w:rsidRPr="005274AF" w:rsidRDefault="004161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274AF">
        <w:rPr>
          <w:rFonts w:ascii="Arial" w:eastAsia="Times New Roman" w:hAnsi="Arial" w:cs="Arial"/>
          <w:bCs/>
          <w:lang w:eastAsia="cs-CZ"/>
        </w:rPr>
        <w:t>Zlín</w:t>
      </w:r>
      <w:r w:rsidR="00F443B6" w:rsidRPr="005274AF">
        <w:rPr>
          <w:rFonts w:ascii="Arial" w:eastAsia="Times New Roman" w:hAnsi="Arial" w:cs="Arial"/>
          <w:bCs/>
          <w:lang w:eastAsia="cs-CZ"/>
        </w:rPr>
        <w:t>,</w:t>
      </w:r>
      <w:r w:rsidR="00747CFC" w:rsidRPr="005274AF">
        <w:rPr>
          <w:rFonts w:ascii="Arial" w:eastAsia="Times New Roman" w:hAnsi="Arial" w:cs="Arial"/>
          <w:bCs/>
          <w:lang w:eastAsia="cs-CZ"/>
        </w:rPr>
        <w:t xml:space="preserve"> </w:t>
      </w:r>
      <w:r w:rsidR="00C14071">
        <w:rPr>
          <w:rFonts w:ascii="Arial" w:eastAsia="Times New Roman" w:hAnsi="Arial" w:cs="Arial"/>
          <w:bCs/>
          <w:lang w:eastAsia="cs-CZ"/>
        </w:rPr>
        <w:t>14. 11. 2025</w:t>
      </w:r>
      <w:r w:rsidR="00C50153" w:rsidRPr="005274AF">
        <w:rPr>
          <w:rFonts w:ascii="Arial" w:eastAsia="Times New Roman" w:hAnsi="Arial" w:cs="Arial"/>
          <w:bCs/>
          <w:lang w:eastAsia="cs-CZ"/>
        </w:rPr>
        <w:tab/>
      </w:r>
      <w:r w:rsidR="00F466CE" w:rsidRPr="005274AF">
        <w:rPr>
          <w:rFonts w:ascii="Arial" w:eastAsia="Times New Roman" w:hAnsi="Arial" w:cs="Arial"/>
          <w:bCs/>
          <w:lang w:eastAsia="cs-CZ"/>
        </w:rPr>
        <w:t>Brn</w:t>
      </w:r>
      <w:r w:rsidR="00F443B6" w:rsidRPr="005274AF">
        <w:rPr>
          <w:rFonts w:ascii="Arial" w:eastAsia="Times New Roman" w:hAnsi="Arial" w:cs="Arial"/>
          <w:bCs/>
          <w:lang w:eastAsia="cs-CZ"/>
        </w:rPr>
        <w:t>o,</w:t>
      </w:r>
      <w:r w:rsidR="00F466CE" w:rsidRPr="005274AF">
        <w:rPr>
          <w:rFonts w:ascii="Arial" w:eastAsia="Times New Roman" w:hAnsi="Arial" w:cs="Arial"/>
          <w:bCs/>
          <w:lang w:eastAsia="cs-CZ"/>
        </w:rPr>
        <w:t xml:space="preserve"> </w:t>
      </w:r>
      <w:r w:rsidR="00C14071">
        <w:rPr>
          <w:rFonts w:ascii="Arial" w:eastAsia="Times New Roman" w:hAnsi="Arial" w:cs="Arial"/>
          <w:bCs/>
          <w:lang w:eastAsia="cs-CZ"/>
        </w:rPr>
        <w:t>14. 11. 2025</w:t>
      </w:r>
    </w:p>
    <w:p w14:paraId="67A3BB53" w14:textId="77777777" w:rsidR="00C50153" w:rsidRPr="005274AF" w:rsidRDefault="00C5015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0F564223" w:rsidR="002B735B" w:rsidRPr="005274A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274AF">
        <w:rPr>
          <w:rFonts w:ascii="Arial" w:eastAsia="Times New Roman" w:hAnsi="Arial" w:cs="Arial"/>
          <w:bCs/>
          <w:lang w:eastAsia="cs-CZ"/>
        </w:rPr>
        <w:tab/>
      </w:r>
      <w:r w:rsidRPr="005274AF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5274A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5274A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5274A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EC4D112" w:rsidR="002B735B" w:rsidRPr="005274AF" w:rsidRDefault="007705C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274AF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C14071">
        <w:rPr>
          <w:rFonts w:ascii="Arial" w:eastAsia="Times New Roman" w:hAnsi="Arial" w:cs="Arial"/>
          <w:bCs/>
          <w:i/>
          <w:iCs/>
          <w:lang w:eastAsia="cs-CZ"/>
        </w:rPr>
        <w:tab/>
      </w:r>
      <w:r w:rsidR="00C14071" w:rsidRPr="005274AF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5274A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274AF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5274AF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27D17E6" w14:textId="3675A397" w:rsidR="00BF082D" w:rsidRPr="005274AF" w:rsidRDefault="00BF082D" w:rsidP="00D10003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5274AF">
        <w:rPr>
          <w:rFonts w:ascii="Arial" w:eastAsia="Times New Roman" w:hAnsi="Arial" w:cs="Arial"/>
          <w:bCs/>
          <w:lang w:eastAsia="cs-CZ"/>
        </w:rPr>
        <w:t>Ing. Mlada Augustinová</w:t>
      </w:r>
      <w:r w:rsidRPr="005274AF">
        <w:rPr>
          <w:rFonts w:ascii="Arial" w:eastAsia="Times New Roman" w:hAnsi="Arial" w:cs="Arial"/>
          <w:bCs/>
          <w:lang w:eastAsia="cs-CZ"/>
        </w:rPr>
        <w:tab/>
      </w:r>
      <w:r w:rsidRPr="005274AF">
        <w:rPr>
          <w:rFonts w:ascii="Arial" w:eastAsia="Times New Roman" w:hAnsi="Arial" w:cs="Arial"/>
          <w:bCs/>
          <w:lang w:eastAsia="cs-CZ"/>
        </w:rPr>
        <w:tab/>
      </w:r>
      <w:r w:rsidR="007B5E65" w:rsidRPr="005274AF">
        <w:rPr>
          <w:rFonts w:ascii="Arial" w:eastAsia="Times New Roman" w:hAnsi="Arial" w:cs="Arial"/>
          <w:bCs/>
          <w:lang w:eastAsia="cs-CZ"/>
        </w:rPr>
        <w:t>RNDr. Josef Glos</w:t>
      </w:r>
    </w:p>
    <w:p w14:paraId="271F10A6" w14:textId="6C619C31" w:rsidR="00D10003" w:rsidRPr="005274AF" w:rsidRDefault="00D10003" w:rsidP="00BF082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274AF">
        <w:rPr>
          <w:rFonts w:ascii="Arial" w:eastAsia="Times New Roman" w:hAnsi="Arial" w:cs="Arial"/>
          <w:bCs/>
          <w:lang w:eastAsia="cs-CZ"/>
        </w:rPr>
        <w:t>ř</w:t>
      </w:r>
      <w:r w:rsidR="00BF082D" w:rsidRPr="005274AF">
        <w:rPr>
          <w:rFonts w:ascii="Arial" w:eastAsia="Times New Roman" w:hAnsi="Arial" w:cs="Arial"/>
          <w:bCs/>
          <w:lang w:eastAsia="cs-CZ"/>
        </w:rPr>
        <w:t>editelka</w:t>
      </w:r>
      <w:r w:rsidR="008D2B7A" w:rsidRPr="005274AF">
        <w:rPr>
          <w:rFonts w:ascii="Arial" w:eastAsia="Times New Roman" w:hAnsi="Arial" w:cs="Arial"/>
          <w:bCs/>
          <w:lang w:eastAsia="cs-CZ"/>
        </w:rPr>
        <w:t xml:space="preserve"> </w:t>
      </w:r>
      <w:r w:rsidR="008D2B7A" w:rsidRPr="005274AF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140A80F0" w14:textId="0AE98AB5" w:rsidR="00BF082D" w:rsidRPr="005274AF" w:rsidRDefault="00BF082D" w:rsidP="00BF082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274AF">
        <w:rPr>
          <w:rFonts w:ascii="Arial" w:eastAsia="Times New Roman" w:hAnsi="Arial" w:cs="Arial"/>
          <w:bCs/>
          <w:lang w:eastAsia="cs-CZ"/>
        </w:rPr>
        <w:t>Krajského pozemkového úřadu pro Zlínský kraj</w:t>
      </w:r>
      <w:r w:rsidRPr="005274AF">
        <w:rPr>
          <w:rFonts w:ascii="Arial" w:eastAsia="Times New Roman" w:hAnsi="Arial" w:cs="Arial"/>
          <w:bCs/>
          <w:lang w:eastAsia="cs-CZ"/>
        </w:rPr>
        <w:tab/>
      </w:r>
      <w:r w:rsidRPr="005274AF">
        <w:rPr>
          <w:rFonts w:ascii="Arial" w:eastAsia="Times New Roman" w:hAnsi="Arial" w:cs="Arial"/>
          <w:bCs/>
          <w:lang w:eastAsia="cs-CZ"/>
        </w:rPr>
        <w:tab/>
      </w:r>
    </w:p>
    <w:p w14:paraId="5649623F" w14:textId="584AF330" w:rsidR="009E299D" w:rsidRPr="005274AF" w:rsidRDefault="009E299D" w:rsidP="009E299D">
      <w:pPr>
        <w:spacing w:line="240" w:lineRule="auto"/>
        <w:rPr>
          <w:rFonts w:ascii="Arial" w:hAnsi="Arial" w:cs="Arial"/>
          <w:bCs/>
        </w:rPr>
      </w:pPr>
    </w:p>
    <w:p w14:paraId="4E604C48" w14:textId="5F5B49CF" w:rsidR="009E299D" w:rsidRPr="005274AF" w:rsidRDefault="009E299D" w:rsidP="009E299D">
      <w:pPr>
        <w:spacing w:line="240" w:lineRule="auto"/>
        <w:rPr>
          <w:rFonts w:ascii="Arial" w:hAnsi="Arial" w:cs="Arial"/>
          <w:bCs/>
        </w:rPr>
      </w:pPr>
    </w:p>
    <w:p w14:paraId="4C2B7A5E" w14:textId="768EA74C" w:rsidR="009E299D" w:rsidRPr="005274AF" w:rsidRDefault="009E299D" w:rsidP="009E299D">
      <w:pPr>
        <w:spacing w:line="240" w:lineRule="auto"/>
        <w:rPr>
          <w:rFonts w:ascii="Arial" w:hAnsi="Arial" w:cs="Arial"/>
          <w:bCs/>
        </w:rPr>
      </w:pPr>
      <w:r w:rsidRPr="005274AF">
        <w:rPr>
          <w:rFonts w:ascii="Arial" w:hAnsi="Arial" w:cs="Arial"/>
          <w:bCs/>
        </w:rPr>
        <w:t>Dokument vyhotovil a za správnost odpovídá Ing. Petr Šošolík.</w:t>
      </w:r>
    </w:p>
    <w:sectPr w:rsidR="009E299D" w:rsidRPr="005274AF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3AF9" w14:textId="77777777" w:rsidR="002400A8" w:rsidRDefault="002400A8" w:rsidP="007936E4">
      <w:pPr>
        <w:spacing w:after="0"/>
      </w:pPr>
      <w:r>
        <w:separator/>
      </w:r>
    </w:p>
  </w:endnote>
  <w:endnote w:type="continuationSeparator" w:id="0">
    <w:p w14:paraId="04E61A1E" w14:textId="77777777" w:rsidR="002400A8" w:rsidRDefault="002400A8" w:rsidP="007936E4">
      <w:pPr>
        <w:spacing w:after="0"/>
      </w:pPr>
      <w:r>
        <w:continuationSeparator/>
      </w:r>
    </w:p>
  </w:endnote>
  <w:endnote w:type="continuationNotice" w:id="1">
    <w:p w14:paraId="1B69A228" w14:textId="77777777" w:rsidR="002400A8" w:rsidRDefault="002400A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1"/>
    <w:family w:val="auto"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660798" w:rsidRPr="00330188" w:rsidRDefault="0066079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DB90F" w14:textId="77777777" w:rsidR="002400A8" w:rsidRDefault="002400A8" w:rsidP="007936E4">
      <w:pPr>
        <w:spacing w:after="0"/>
      </w:pPr>
      <w:r>
        <w:separator/>
      </w:r>
    </w:p>
  </w:footnote>
  <w:footnote w:type="continuationSeparator" w:id="0">
    <w:p w14:paraId="3E33313F" w14:textId="77777777" w:rsidR="002400A8" w:rsidRDefault="002400A8" w:rsidP="007936E4">
      <w:pPr>
        <w:spacing w:after="0"/>
      </w:pPr>
      <w:r>
        <w:continuationSeparator/>
      </w:r>
    </w:p>
  </w:footnote>
  <w:footnote w:type="continuationNotice" w:id="1">
    <w:p w14:paraId="6F6E6554" w14:textId="77777777" w:rsidR="002400A8" w:rsidRDefault="002400A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2B2968E" w:rsidR="00660798" w:rsidRPr="001D4BED" w:rsidRDefault="002902A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5F257C">
      <w:rPr>
        <w:szCs w:val="16"/>
      </w:rPr>
      <w:t>4</w:t>
    </w:r>
    <w:r>
      <w:rPr>
        <w:szCs w:val="16"/>
      </w:rPr>
      <w:t xml:space="preserve"> s</w:t>
    </w:r>
    <w:r w:rsidR="00660798" w:rsidRPr="001D4BED">
      <w:rPr>
        <w:szCs w:val="16"/>
      </w:rPr>
      <w:t>mlouv</w:t>
    </w:r>
    <w:r>
      <w:rPr>
        <w:szCs w:val="16"/>
      </w:rPr>
      <w:t>y</w:t>
    </w:r>
    <w:r w:rsidR="00660798" w:rsidRPr="001D4BED">
      <w:rPr>
        <w:szCs w:val="16"/>
      </w:rPr>
      <w:t xml:space="preserve"> o dílo </w:t>
    </w:r>
    <w:r w:rsidR="00660798">
      <w:rPr>
        <w:rFonts w:cs="Arial"/>
        <w:sz w:val="20"/>
        <w:szCs w:val="20"/>
      </w:rPr>
      <w:t>–</w:t>
    </w:r>
    <w:r w:rsidR="00660798" w:rsidRPr="001D4BED">
      <w:rPr>
        <w:szCs w:val="16"/>
      </w:rPr>
      <w:t xml:space="preserve"> Komplexní pozemkové úpravy </w:t>
    </w:r>
    <w:r w:rsidR="00660798">
      <w:rPr>
        <w:szCs w:val="16"/>
      </w:rPr>
      <w:t xml:space="preserve">v k.ú. </w:t>
    </w:r>
    <w:r w:rsidR="00E97C68">
      <w:rPr>
        <w:szCs w:val="16"/>
      </w:rPr>
      <w:t>Divoky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F43F" w14:textId="65403268" w:rsidR="00660798" w:rsidRDefault="00660798" w:rsidP="002B2AB5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Objednatele:</w:t>
    </w:r>
    <w:r w:rsidR="00AE69EB">
      <w:rPr>
        <w:rFonts w:cs="Arial"/>
        <w:szCs w:val="16"/>
        <w:lang w:val="fr-FR" w:eastAsia="cs-CZ"/>
      </w:rPr>
      <w:t xml:space="preserve"> </w:t>
    </w:r>
    <w:r w:rsidR="00AE69EB" w:rsidRPr="00AE69EB">
      <w:rPr>
        <w:rFonts w:cs="Arial"/>
        <w:szCs w:val="16"/>
        <w:lang w:val="fr-FR" w:eastAsia="cs-CZ"/>
      </w:rPr>
      <w:t>1073-2022-525202</w:t>
    </w:r>
    <w:r w:rsidR="00DB7A3C">
      <w:rPr>
        <w:rFonts w:cs="Arial"/>
        <w:szCs w:val="16"/>
        <w:lang w:val="fr-FR" w:eastAsia="cs-CZ"/>
      </w:rPr>
      <w:t>/</w:t>
    </w:r>
    <w:r w:rsidR="007D61C3">
      <w:rPr>
        <w:rFonts w:cs="Arial"/>
        <w:szCs w:val="16"/>
        <w:lang w:val="fr-FR" w:eastAsia="cs-CZ"/>
      </w:rPr>
      <w:t>4</w:t>
    </w:r>
    <w:r w:rsidR="00DB7A3C">
      <w:rPr>
        <w:rFonts w:cs="Arial"/>
        <w:szCs w:val="16"/>
        <w:lang w:val="fr-FR" w:eastAsia="cs-CZ"/>
      </w:rPr>
      <w:t xml:space="preserve">, </w:t>
    </w:r>
    <w:r w:rsidR="00DB7A3C">
      <w:rPr>
        <w:rFonts w:ascii="ArialMT" w:eastAsia="Calibri" w:hAnsi="ArialMT" w:cs="ArialMT"/>
        <w:szCs w:val="16"/>
        <w:lang w:eastAsia="cs-CZ"/>
      </w:rPr>
      <w:t xml:space="preserve">UID dokumentu: </w:t>
    </w:r>
    <w:r w:rsidR="005A5786" w:rsidRPr="005A5786">
      <w:rPr>
        <w:rFonts w:ascii="ArialMT" w:eastAsia="Calibri" w:hAnsi="ArialMT" w:cs="ArialMT"/>
        <w:szCs w:val="16"/>
        <w:lang w:eastAsia="cs-CZ"/>
      </w:rPr>
      <w:t>spudms00000016134968</w:t>
    </w:r>
  </w:p>
  <w:p w14:paraId="5EB20BA7" w14:textId="35D107FE" w:rsidR="00660798" w:rsidRPr="001D4BED" w:rsidRDefault="00660798" w:rsidP="002B2AB5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AE69EB">
      <w:rPr>
        <w:rFonts w:cs="Arial"/>
        <w:szCs w:val="16"/>
        <w:lang w:val="fr-FR" w:eastAsia="cs-CZ"/>
      </w:rPr>
      <w:t xml:space="preserve"> </w:t>
    </w:r>
    <w:r w:rsidR="00AE69EB" w:rsidRPr="00AE69EB">
      <w:rPr>
        <w:rFonts w:cs="Arial"/>
        <w:szCs w:val="16"/>
        <w:lang w:val="fr-FR" w:eastAsia="cs-CZ"/>
      </w:rPr>
      <w:t>2022/19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3822777">
    <w:abstractNumId w:val="30"/>
  </w:num>
  <w:num w:numId="2" w16cid:durableId="1994523540">
    <w:abstractNumId w:val="35"/>
  </w:num>
  <w:num w:numId="3" w16cid:durableId="224685817">
    <w:abstractNumId w:val="17"/>
  </w:num>
  <w:num w:numId="4" w16cid:durableId="614865966">
    <w:abstractNumId w:val="21"/>
  </w:num>
  <w:num w:numId="5" w16cid:durableId="1699089388">
    <w:abstractNumId w:val="32"/>
  </w:num>
  <w:num w:numId="6" w16cid:durableId="1179465271">
    <w:abstractNumId w:val="9"/>
  </w:num>
  <w:num w:numId="7" w16cid:durableId="172305295">
    <w:abstractNumId w:val="24"/>
  </w:num>
  <w:num w:numId="8" w16cid:durableId="461844267">
    <w:abstractNumId w:val="4"/>
  </w:num>
  <w:num w:numId="9" w16cid:durableId="2111074729">
    <w:abstractNumId w:val="0"/>
  </w:num>
  <w:num w:numId="10" w16cid:durableId="1366366055">
    <w:abstractNumId w:val="5"/>
  </w:num>
  <w:num w:numId="11" w16cid:durableId="1330716853">
    <w:abstractNumId w:val="37"/>
  </w:num>
  <w:num w:numId="12" w16cid:durableId="10499802">
    <w:abstractNumId w:val="18"/>
  </w:num>
  <w:num w:numId="13" w16cid:durableId="1250769205">
    <w:abstractNumId w:val="36"/>
  </w:num>
  <w:num w:numId="14" w16cid:durableId="175656510">
    <w:abstractNumId w:val="29"/>
  </w:num>
  <w:num w:numId="15" w16cid:durableId="1212111753">
    <w:abstractNumId w:val="12"/>
  </w:num>
  <w:num w:numId="16" w16cid:durableId="289628619">
    <w:abstractNumId w:val="25"/>
  </w:num>
  <w:num w:numId="17" w16cid:durableId="20906257">
    <w:abstractNumId w:val="12"/>
    <w:lvlOverride w:ilvl="0">
      <w:startOverride w:val="1"/>
    </w:lvlOverride>
  </w:num>
  <w:num w:numId="18" w16cid:durableId="2039234047">
    <w:abstractNumId w:val="20"/>
  </w:num>
  <w:num w:numId="19" w16cid:durableId="1557548257">
    <w:abstractNumId w:val="34"/>
  </w:num>
  <w:num w:numId="20" w16cid:durableId="959998879">
    <w:abstractNumId w:val="27"/>
  </w:num>
  <w:num w:numId="21" w16cid:durableId="1033002195">
    <w:abstractNumId w:val="11"/>
  </w:num>
  <w:num w:numId="22" w16cid:durableId="20577754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32461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09246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56511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6692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71252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83838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64454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197334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69285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66885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6721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86152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683221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4627132">
    <w:abstractNumId w:val="16"/>
  </w:num>
  <w:num w:numId="37" w16cid:durableId="1041829404">
    <w:abstractNumId w:val="6"/>
  </w:num>
  <w:num w:numId="38" w16cid:durableId="791901861">
    <w:abstractNumId w:val="19"/>
  </w:num>
  <w:num w:numId="39" w16cid:durableId="1819762774">
    <w:abstractNumId w:val="15"/>
  </w:num>
  <w:num w:numId="40" w16cid:durableId="2010330010">
    <w:abstractNumId w:val="22"/>
  </w:num>
  <w:num w:numId="41" w16cid:durableId="1903786717">
    <w:abstractNumId w:val="2"/>
  </w:num>
  <w:num w:numId="42" w16cid:durableId="851534840">
    <w:abstractNumId w:val="14"/>
  </w:num>
  <w:num w:numId="43" w16cid:durableId="856237062">
    <w:abstractNumId w:val="13"/>
  </w:num>
  <w:num w:numId="44" w16cid:durableId="703556400">
    <w:abstractNumId w:val="1"/>
  </w:num>
  <w:num w:numId="45" w16cid:durableId="569851906">
    <w:abstractNumId w:val="28"/>
  </w:num>
  <w:num w:numId="46" w16cid:durableId="1171067124">
    <w:abstractNumId w:val="26"/>
  </w:num>
  <w:num w:numId="47" w16cid:durableId="1128401658">
    <w:abstractNumId w:val="3"/>
  </w:num>
  <w:num w:numId="48" w16cid:durableId="1628314253">
    <w:abstractNumId w:val="7"/>
  </w:num>
  <w:num w:numId="49" w16cid:durableId="1295795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85789500">
    <w:abstractNumId w:val="33"/>
  </w:num>
  <w:num w:numId="51" w16cid:durableId="1579290978">
    <w:abstractNumId w:val="23"/>
  </w:num>
  <w:num w:numId="52" w16cid:durableId="104883131">
    <w:abstractNumId w:val="31"/>
  </w:num>
  <w:num w:numId="53" w16cid:durableId="727262558">
    <w:abstractNumId w:val="8"/>
  </w:num>
  <w:num w:numId="54" w16cid:durableId="523520054">
    <w:abstractNumId w:val="10"/>
  </w:num>
  <w:num w:numId="55" w16cid:durableId="18484450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43186603">
    <w:abstractNumId w:val="32"/>
  </w:num>
  <w:num w:numId="57" w16cid:durableId="1879467971">
    <w:abstractNumId w:val="3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61E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4389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AE9"/>
    <w:rsid w:val="00051DEB"/>
    <w:rsid w:val="00051F40"/>
    <w:rsid w:val="00052027"/>
    <w:rsid w:val="0005310A"/>
    <w:rsid w:val="00053919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772"/>
    <w:rsid w:val="0007122E"/>
    <w:rsid w:val="00071467"/>
    <w:rsid w:val="00071924"/>
    <w:rsid w:val="00071ADD"/>
    <w:rsid w:val="00072457"/>
    <w:rsid w:val="000725EF"/>
    <w:rsid w:val="00072804"/>
    <w:rsid w:val="00073465"/>
    <w:rsid w:val="000736F3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0AA"/>
    <w:rsid w:val="00081776"/>
    <w:rsid w:val="00081C18"/>
    <w:rsid w:val="00083169"/>
    <w:rsid w:val="00084B74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19ED"/>
    <w:rsid w:val="000A2018"/>
    <w:rsid w:val="000A226D"/>
    <w:rsid w:val="000A2322"/>
    <w:rsid w:val="000A2328"/>
    <w:rsid w:val="000A36C1"/>
    <w:rsid w:val="000A37B0"/>
    <w:rsid w:val="000A3A5F"/>
    <w:rsid w:val="000A4816"/>
    <w:rsid w:val="000A4AEB"/>
    <w:rsid w:val="000A740A"/>
    <w:rsid w:val="000A7F81"/>
    <w:rsid w:val="000B0209"/>
    <w:rsid w:val="000B1138"/>
    <w:rsid w:val="000B1A31"/>
    <w:rsid w:val="000B1E86"/>
    <w:rsid w:val="000B219F"/>
    <w:rsid w:val="000B40EE"/>
    <w:rsid w:val="000B4A06"/>
    <w:rsid w:val="000B55E4"/>
    <w:rsid w:val="000B60F3"/>
    <w:rsid w:val="000B61D9"/>
    <w:rsid w:val="000B6251"/>
    <w:rsid w:val="000B6577"/>
    <w:rsid w:val="000B7228"/>
    <w:rsid w:val="000B773F"/>
    <w:rsid w:val="000B7E11"/>
    <w:rsid w:val="000B7EAB"/>
    <w:rsid w:val="000C0119"/>
    <w:rsid w:val="000C09AF"/>
    <w:rsid w:val="000C0BD2"/>
    <w:rsid w:val="000C16DB"/>
    <w:rsid w:val="000C1902"/>
    <w:rsid w:val="000C22D1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2B4"/>
    <w:rsid w:val="000E1FA0"/>
    <w:rsid w:val="000E2074"/>
    <w:rsid w:val="000E2380"/>
    <w:rsid w:val="000E23A3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2C95"/>
    <w:rsid w:val="000F339E"/>
    <w:rsid w:val="000F3508"/>
    <w:rsid w:val="000F3D2B"/>
    <w:rsid w:val="000F4185"/>
    <w:rsid w:val="000F4862"/>
    <w:rsid w:val="000F54A1"/>
    <w:rsid w:val="000F68F9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428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0EFB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08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898"/>
    <w:rsid w:val="00143A09"/>
    <w:rsid w:val="001447FA"/>
    <w:rsid w:val="001452A9"/>
    <w:rsid w:val="0014670F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1FCA"/>
    <w:rsid w:val="001627B1"/>
    <w:rsid w:val="00163419"/>
    <w:rsid w:val="001639E5"/>
    <w:rsid w:val="001641D6"/>
    <w:rsid w:val="001644D3"/>
    <w:rsid w:val="0016536B"/>
    <w:rsid w:val="00165410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0FE8"/>
    <w:rsid w:val="0019136F"/>
    <w:rsid w:val="00191AB3"/>
    <w:rsid w:val="00194E36"/>
    <w:rsid w:val="0019508F"/>
    <w:rsid w:val="0019545E"/>
    <w:rsid w:val="00195B92"/>
    <w:rsid w:val="00195CD3"/>
    <w:rsid w:val="00195FFE"/>
    <w:rsid w:val="00196F71"/>
    <w:rsid w:val="00196F92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50D4"/>
    <w:rsid w:val="001A668F"/>
    <w:rsid w:val="001A7125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3CE2"/>
    <w:rsid w:val="001B405B"/>
    <w:rsid w:val="001B4F46"/>
    <w:rsid w:val="001B4FDD"/>
    <w:rsid w:val="001B5825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458"/>
    <w:rsid w:val="001D09E6"/>
    <w:rsid w:val="001D09F0"/>
    <w:rsid w:val="001D16BD"/>
    <w:rsid w:val="001D2151"/>
    <w:rsid w:val="001D3991"/>
    <w:rsid w:val="001D3F05"/>
    <w:rsid w:val="001D4BED"/>
    <w:rsid w:val="001D4D39"/>
    <w:rsid w:val="001D4E3B"/>
    <w:rsid w:val="001D512A"/>
    <w:rsid w:val="001D522D"/>
    <w:rsid w:val="001D59CF"/>
    <w:rsid w:val="001D603B"/>
    <w:rsid w:val="001D6C6D"/>
    <w:rsid w:val="001D73F6"/>
    <w:rsid w:val="001D7CAA"/>
    <w:rsid w:val="001E055A"/>
    <w:rsid w:val="001E078A"/>
    <w:rsid w:val="001E0D0C"/>
    <w:rsid w:val="001E0DAD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5A"/>
    <w:rsid w:val="001F76DA"/>
    <w:rsid w:val="001F789C"/>
    <w:rsid w:val="002006CF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A4D"/>
    <w:rsid w:val="00214ED4"/>
    <w:rsid w:val="00214FB3"/>
    <w:rsid w:val="00215588"/>
    <w:rsid w:val="00216E03"/>
    <w:rsid w:val="0021777A"/>
    <w:rsid w:val="00217A40"/>
    <w:rsid w:val="00217C99"/>
    <w:rsid w:val="00217CC6"/>
    <w:rsid w:val="00217D7B"/>
    <w:rsid w:val="00217E8B"/>
    <w:rsid w:val="00221F58"/>
    <w:rsid w:val="002226BB"/>
    <w:rsid w:val="00222ABD"/>
    <w:rsid w:val="00222B9F"/>
    <w:rsid w:val="00222BCD"/>
    <w:rsid w:val="00223395"/>
    <w:rsid w:val="002233FC"/>
    <w:rsid w:val="00225DBD"/>
    <w:rsid w:val="00225DD2"/>
    <w:rsid w:val="00226400"/>
    <w:rsid w:val="00226532"/>
    <w:rsid w:val="00226890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0A8"/>
    <w:rsid w:val="00240461"/>
    <w:rsid w:val="002406B0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1D8"/>
    <w:rsid w:val="0024709E"/>
    <w:rsid w:val="0025010C"/>
    <w:rsid w:val="00250E4A"/>
    <w:rsid w:val="002514C0"/>
    <w:rsid w:val="00251DD1"/>
    <w:rsid w:val="00251F7D"/>
    <w:rsid w:val="00253849"/>
    <w:rsid w:val="00253DEB"/>
    <w:rsid w:val="00253E1C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524"/>
    <w:rsid w:val="00264B62"/>
    <w:rsid w:val="00264F91"/>
    <w:rsid w:val="002657FA"/>
    <w:rsid w:val="00265825"/>
    <w:rsid w:val="002659CD"/>
    <w:rsid w:val="00265F18"/>
    <w:rsid w:val="0026631B"/>
    <w:rsid w:val="002667DA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091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02A0"/>
    <w:rsid w:val="002907C2"/>
    <w:rsid w:val="00291113"/>
    <w:rsid w:val="00291E5B"/>
    <w:rsid w:val="00292813"/>
    <w:rsid w:val="00292A9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1C88"/>
    <w:rsid w:val="002A35E4"/>
    <w:rsid w:val="002A46EA"/>
    <w:rsid w:val="002A5340"/>
    <w:rsid w:val="002A5411"/>
    <w:rsid w:val="002A589C"/>
    <w:rsid w:val="002A5D94"/>
    <w:rsid w:val="002A6849"/>
    <w:rsid w:val="002A6F0A"/>
    <w:rsid w:val="002B05F0"/>
    <w:rsid w:val="002B0F69"/>
    <w:rsid w:val="002B13CE"/>
    <w:rsid w:val="002B1C8D"/>
    <w:rsid w:val="002B1D63"/>
    <w:rsid w:val="002B2AB5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C93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14F3"/>
    <w:rsid w:val="002D21C5"/>
    <w:rsid w:val="002D2F4C"/>
    <w:rsid w:val="002D3562"/>
    <w:rsid w:val="002D48A3"/>
    <w:rsid w:val="002D52E7"/>
    <w:rsid w:val="002D600D"/>
    <w:rsid w:val="002D6287"/>
    <w:rsid w:val="002D77BE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6F3"/>
    <w:rsid w:val="002E6B1D"/>
    <w:rsid w:val="002E6B79"/>
    <w:rsid w:val="002E797E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2FD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480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DC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E49"/>
    <w:rsid w:val="00334FEA"/>
    <w:rsid w:val="00335416"/>
    <w:rsid w:val="00335B16"/>
    <w:rsid w:val="00336455"/>
    <w:rsid w:val="0033718B"/>
    <w:rsid w:val="00337332"/>
    <w:rsid w:val="0034121E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F8B"/>
    <w:rsid w:val="0036541B"/>
    <w:rsid w:val="003668AC"/>
    <w:rsid w:val="00366BBE"/>
    <w:rsid w:val="00366FC7"/>
    <w:rsid w:val="00367654"/>
    <w:rsid w:val="00367FF8"/>
    <w:rsid w:val="0037023C"/>
    <w:rsid w:val="00371666"/>
    <w:rsid w:val="00371674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4A6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97A44"/>
    <w:rsid w:val="00397D0D"/>
    <w:rsid w:val="003A00BD"/>
    <w:rsid w:val="003A0C5F"/>
    <w:rsid w:val="003A1E59"/>
    <w:rsid w:val="003A301E"/>
    <w:rsid w:val="003A3237"/>
    <w:rsid w:val="003A32BC"/>
    <w:rsid w:val="003A44AA"/>
    <w:rsid w:val="003A47AA"/>
    <w:rsid w:val="003A5F34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397"/>
    <w:rsid w:val="003D0904"/>
    <w:rsid w:val="003D2073"/>
    <w:rsid w:val="003D2307"/>
    <w:rsid w:val="003D2C1B"/>
    <w:rsid w:val="003D2FD2"/>
    <w:rsid w:val="003D3820"/>
    <w:rsid w:val="003D4068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B4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4BD1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0B0"/>
    <w:rsid w:val="004073F4"/>
    <w:rsid w:val="004076BB"/>
    <w:rsid w:val="00407E6E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1E2"/>
    <w:rsid w:val="0041764F"/>
    <w:rsid w:val="00417838"/>
    <w:rsid w:val="004204EF"/>
    <w:rsid w:val="00420EEB"/>
    <w:rsid w:val="00420F04"/>
    <w:rsid w:val="00422489"/>
    <w:rsid w:val="00423292"/>
    <w:rsid w:val="0042338D"/>
    <w:rsid w:val="00423887"/>
    <w:rsid w:val="004252ED"/>
    <w:rsid w:val="00426469"/>
    <w:rsid w:val="004271AB"/>
    <w:rsid w:val="004278DF"/>
    <w:rsid w:val="00427922"/>
    <w:rsid w:val="00427ABE"/>
    <w:rsid w:val="00430B72"/>
    <w:rsid w:val="0043134B"/>
    <w:rsid w:val="004316E9"/>
    <w:rsid w:val="00431861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5E1D"/>
    <w:rsid w:val="004362E3"/>
    <w:rsid w:val="00436B17"/>
    <w:rsid w:val="004370A5"/>
    <w:rsid w:val="0044100B"/>
    <w:rsid w:val="004416DF"/>
    <w:rsid w:val="00441890"/>
    <w:rsid w:val="004440B2"/>
    <w:rsid w:val="00444F06"/>
    <w:rsid w:val="0044572B"/>
    <w:rsid w:val="00445CC1"/>
    <w:rsid w:val="0044709E"/>
    <w:rsid w:val="004473A4"/>
    <w:rsid w:val="00447F54"/>
    <w:rsid w:val="00450440"/>
    <w:rsid w:val="00451EB1"/>
    <w:rsid w:val="00451F05"/>
    <w:rsid w:val="00453AA5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682B"/>
    <w:rsid w:val="00467AFB"/>
    <w:rsid w:val="00470070"/>
    <w:rsid w:val="0047084A"/>
    <w:rsid w:val="00470C08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AD2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05D"/>
    <w:rsid w:val="004935D3"/>
    <w:rsid w:val="00493F5E"/>
    <w:rsid w:val="00493FF9"/>
    <w:rsid w:val="00494069"/>
    <w:rsid w:val="0049449F"/>
    <w:rsid w:val="00494633"/>
    <w:rsid w:val="004964CA"/>
    <w:rsid w:val="0049654A"/>
    <w:rsid w:val="004979CB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A64"/>
    <w:rsid w:val="004D030B"/>
    <w:rsid w:val="004D10C9"/>
    <w:rsid w:val="004D1481"/>
    <w:rsid w:val="004D1E9A"/>
    <w:rsid w:val="004D27E0"/>
    <w:rsid w:val="004D2BF2"/>
    <w:rsid w:val="004D332A"/>
    <w:rsid w:val="004D3440"/>
    <w:rsid w:val="004D3FFB"/>
    <w:rsid w:val="004D44B2"/>
    <w:rsid w:val="004D4A44"/>
    <w:rsid w:val="004D521E"/>
    <w:rsid w:val="004D6A49"/>
    <w:rsid w:val="004D6BDD"/>
    <w:rsid w:val="004D734B"/>
    <w:rsid w:val="004E0DEB"/>
    <w:rsid w:val="004E1924"/>
    <w:rsid w:val="004E2652"/>
    <w:rsid w:val="004E2DEB"/>
    <w:rsid w:val="004E4078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170"/>
    <w:rsid w:val="004F450B"/>
    <w:rsid w:val="004F488D"/>
    <w:rsid w:val="004F541C"/>
    <w:rsid w:val="004F54CA"/>
    <w:rsid w:val="004F5C66"/>
    <w:rsid w:val="004F5D1F"/>
    <w:rsid w:val="004F5D45"/>
    <w:rsid w:val="004F67D1"/>
    <w:rsid w:val="004F6C82"/>
    <w:rsid w:val="004F7BC0"/>
    <w:rsid w:val="005010AE"/>
    <w:rsid w:val="005014B1"/>
    <w:rsid w:val="005014CC"/>
    <w:rsid w:val="00501EB3"/>
    <w:rsid w:val="00503229"/>
    <w:rsid w:val="00503312"/>
    <w:rsid w:val="00505DC1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271"/>
    <w:rsid w:val="0052150C"/>
    <w:rsid w:val="00521875"/>
    <w:rsid w:val="00521924"/>
    <w:rsid w:val="00521B26"/>
    <w:rsid w:val="0052360B"/>
    <w:rsid w:val="00523F48"/>
    <w:rsid w:val="005243CF"/>
    <w:rsid w:val="005244A8"/>
    <w:rsid w:val="00524876"/>
    <w:rsid w:val="00524A1A"/>
    <w:rsid w:val="00525960"/>
    <w:rsid w:val="00525997"/>
    <w:rsid w:val="005262DC"/>
    <w:rsid w:val="0052652F"/>
    <w:rsid w:val="005265FC"/>
    <w:rsid w:val="00527229"/>
    <w:rsid w:val="005274AF"/>
    <w:rsid w:val="00527712"/>
    <w:rsid w:val="00527966"/>
    <w:rsid w:val="00531CFF"/>
    <w:rsid w:val="00531D8A"/>
    <w:rsid w:val="00531EE6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D67"/>
    <w:rsid w:val="00545F54"/>
    <w:rsid w:val="005464E3"/>
    <w:rsid w:val="00546F23"/>
    <w:rsid w:val="00547AF4"/>
    <w:rsid w:val="00547FD3"/>
    <w:rsid w:val="005502C0"/>
    <w:rsid w:val="0055118A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47F"/>
    <w:rsid w:val="00563A1A"/>
    <w:rsid w:val="00564D21"/>
    <w:rsid w:val="00564D30"/>
    <w:rsid w:val="00565450"/>
    <w:rsid w:val="00565D8F"/>
    <w:rsid w:val="005663F3"/>
    <w:rsid w:val="00566B8B"/>
    <w:rsid w:val="00566CAF"/>
    <w:rsid w:val="00567122"/>
    <w:rsid w:val="00567813"/>
    <w:rsid w:val="00567D8D"/>
    <w:rsid w:val="00570328"/>
    <w:rsid w:val="00571B92"/>
    <w:rsid w:val="00573755"/>
    <w:rsid w:val="0057447C"/>
    <w:rsid w:val="00574CA9"/>
    <w:rsid w:val="00575755"/>
    <w:rsid w:val="005759E6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223"/>
    <w:rsid w:val="00593469"/>
    <w:rsid w:val="00593582"/>
    <w:rsid w:val="005935D6"/>
    <w:rsid w:val="00594F57"/>
    <w:rsid w:val="00596441"/>
    <w:rsid w:val="00596B2C"/>
    <w:rsid w:val="005975CA"/>
    <w:rsid w:val="00597AFF"/>
    <w:rsid w:val="005A0A14"/>
    <w:rsid w:val="005A2300"/>
    <w:rsid w:val="005A3095"/>
    <w:rsid w:val="005A3568"/>
    <w:rsid w:val="005A37FE"/>
    <w:rsid w:val="005A3820"/>
    <w:rsid w:val="005A3AA7"/>
    <w:rsid w:val="005A470D"/>
    <w:rsid w:val="005A4B1D"/>
    <w:rsid w:val="005A4EFF"/>
    <w:rsid w:val="005A51AD"/>
    <w:rsid w:val="005A5786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0FE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AF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6EFB"/>
    <w:rsid w:val="005E71AF"/>
    <w:rsid w:val="005E742E"/>
    <w:rsid w:val="005F042E"/>
    <w:rsid w:val="005F0699"/>
    <w:rsid w:val="005F0D7E"/>
    <w:rsid w:val="005F20F9"/>
    <w:rsid w:val="005F257C"/>
    <w:rsid w:val="005F280B"/>
    <w:rsid w:val="005F36C5"/>
    <w:rsid w:val="005F3750"/>
    <w:rsid w:val="005F432A"/>
    <w:rsid w:val="005F4706"/>
    <w:rsid w:val="005F4BFA"/>
    <w:rsid w:val="005F52C9"/>
    <w:rsid w:val="005F54A2"/>
    <w:rsid w:val="005F6163"/>
    <w:rsid w:val="005F726A"/>
    <w:rsid w:val="00600E64"/>
    <w:rsid w:val="00601832"/>
    <w:rsid w:val="006022B1"/>
    <w:rsid w:val="006023B6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437"/>
    <w:rsid w:val="0061109F"/>
    <w:rsid w:val="00611B85"/>
    <w:rsid w:val="006120A8"/>
    <w:rsid w:val="00612DC3"/>
    <w:rsid w:val="00613718"/>
    <w:rsid w:val="00613EFC"/>
    <w:rsid w:val="0061454C"/>
    <w:rsid w:val="00614712"/>
    <w:rsid w:val="00614CA3"/>
    <w:rsid w:val="00615542"/>
    <w:rsid w:val="00615703"/>
    <w:rsid w:val="00615FCA"/>
    <w:rsid w:val="00616338"/>
    <w:rsid w:val="006171D3"/>
    <w:rsid w:val="00617631"/>
    <w:rsid w:val="00617C68"/>
    <w:rsid w:val="00620B2E"/>
    <w:rsid w:val="00622EF4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37A35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07E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798"/>
    <w:rsid w:val="00660E44"/>
    <w:rsid w:val="00662169"/>
    <w:rsid w:val="00662180"/>
    <w:rsid w:val="00662DBF"/>
    <w:rsid w:val="00664216"/>
    <w:rsid w:val="00664D6B"/>
    <w:rsid w:val="006657E1"/>
    <w:rsid w:val="00665837"/>
    <w:rsid w:val="0066592E"/>
    <w:rsid w:val="0066595D"/>
    <w:rsid w:val="00665DE0"/>
    <w:rsid w:val="00670043"/>
    <w:rsid w:val="00670A1F"/>
    <w:rsid w:val="00671D49"/>
    <w:rsid w:val="00671D97"/>
    <w:rsid w:val="00672EC3"/>
    <w:rsid w:val="00673617"/>
    <w:rsid w:val="00673C2D"/>
    <w:rsid w:val="006744AF"/>
    <w:rsid w:val="00674D1B"/>
    <w:rsid w:val="006767ED"/>
    <w:rsid w:val="00676940"/>
    <w:rsid w:val="00676B9C"/>
    <w:rsid w:val="006776A2"/>
    <w:rsid w:val="006806AC"/>
    <w:rsid w:val="006810E8"/>
    <w:rsid w:val="00682382"/>
    <w:rsid w:val="0068399B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46"/>
    <w:rsid w:val="00694C97"/>
    <w:rsid w:val="0069573D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27EE"/>
    <w:rsid w:val="006A2B23"/>
    <w:rsid w:val="006A2E4D"/>
    <w:rsid w:val="006A3484"/>
    <w:rsid w:val="006A432C"/>
    <w:rsid w:val="006A4B79"/>
    <w:rsid w:val="006A4CC4"/>
    <w:rsid w:val="006A53DF"/>
    <w:rsid w:val="006A5915"/>
    <w:rsid w:val="006A5E0F"/>
    <w:rsid w:val="006A617C"/>
    <w:rsid w:val="006A6BBB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0B83"/>
    <w:rsid w:val="006C124F"/>
    <w:rsid w:val="006C13D4"/>
    <w:rsid w:val="006C1544"/>
    <w:rsid w:val="006C161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402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2D0"/>
    <w:rsid w:val="006E65CF"/>
    <w:rsid w:val="006E71B1"/>
    <w:rsid w:val="006E7601"/>
    <w:rsid w:val="006E761D"/>
    <w:rsid w:val="006F062B"/>
    <w:rsid w:val="006F1B7B"/>
    <w:rsid w:val="006F1DAA"/>
    <w:rsid w:val="006F2D22"/>
    <w:rsid w:val="006F30BF"/>
    <w:rsid w:val="006F382C"/>
    <w:rsid w:val="006F38F3"/>
    <w:rsid w:val="006F3D14"/>
    <w:rsid w:val="006F43F4"/>
    <w:rsid w:val="006F479D"/>
    <w:rsid w:val="006F4B2B"/>
    <w:rsid w:val="006F51A7"/>
    <w:rsid w:val="006F5C49"/>
    <w:rsid w:val="006F5CAA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400"/>
    <w:rsid w:val="00704641"/>
    <w:rsid w:val="00704FB3"/>
    <w:rsid w:val="00705716"/>
    <w:rsid w:val="00705F75"/>
    <w:rsid w:val="00706352"/>
    <w:rsid w:val="00706824"/>
    <w:rsid w:val="007078AC"/>
    <w:rsid w:val="0071075B"/>
    <w:rsid w:val="007110C3"/>
    <w:rsid w:val="0071130C"/>
    <w:rsid w:val="00713209"/>
    <w:rsid w:val="00713442"/>
    <w:rsid w:val="00715502"/>
    <w:rsid w:val="00715A58"/>
    <w:rsid w:val="00715DA2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3FC"/>
    <w:rsid w:val="007233D7"/>
    <w:rsid w:val="00723841"/>
    <w:rsid w:val="0072399C"/>
    <w:rsid w:val="00725411"/>
    <w:rsid w:val="0072554F"/>
    <w:rsid w:val="00725C73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8B3"/>
    <w:rsid w:val="00745C7F"/>
    <w:rsid w:val="00746A86"/>
    <w:rsid w:val="00746CFE"/>
    <w:rsid w:val="00746FD8"/>
    <w:rsid w:val="007470A1"/>
    <w:rsid w:val="00747CFC"/>
    <w:rsid w:val="00750065"/>
    <w:rsid w:val="0075041F"/>
    <w:rsid w:val="00750884"/>
    <w:rsid w:val="0075125F"/>
    <w:rsid w:val="0075186F"/>
    <w:rsid w:val="007521B0"/>
    <w:rsid w:val="00752E8B"/>
    <w:rsid w:val="00752FE4"/>
    <w:rsid w:val="007533A8"/>
    <w:rsid w:val="007538BB"/>
    <w:rsid w:val="00753A42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5C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2A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95D4B"/>
    <w:rsid w:val="007962C9"/>
    <w:rsid w:val="007A15EB"/>
    <w:rsid w:val="007A1F3A"/>
    <w:rsid w:val="007A3470"/>
    <w:rsid w:val="007A39E4"/>
    <w:rsid w:val="007A4CFB"/>
    <w:rsid w:val="007A5311"/>
    <w:rsid w:val="007A54E4"/>
    <w:rsid w:val="007A5640"/>
    <w:rsid w:val="007A5660"/>
    <w:rsid w:val="007A5799"/>
    <w:rsid w:val="007A5B20"/>
    <w:rsid w:val="007A5B96"/>
    <w:rsid w:val="007A5BC9"/>
    <w:rsid w:val="007A6230"/>
    <w:rsid w:val="007A6ABA"/>
    <w:rsid w:val="007A6D5E"/>
    <w:rsid w:val="007A6E7C"/>
    <w:rsid w:val="007A7A16"/>
    <w:rsid w:val="007B10A3"/>
    <w:rsid w:val="007B1146"/>
    <w:rsid w:val="007B115C"/>
    <w:rsid w:val="007B15A5"/>
    <w:rsid w:val="007B196F"/>
    <w:rsid w:val="007B1E2D"/>
    <w:rsid w:val="007B38B9"/>
    <w:rsid w:val="007B3BE2"/>
    <w:rsid w:val="007B3ED7"/>
    <w:rsid w:val="007B47B9"/>
    <w:rsid w:val="007B4B2A"/>
    <w:rsid w:val="007B57ED"/>
    <w:rsid w:val="007B58F6"/>
    <w:rsid w:val="007B5E65"/>
    <w:rsid w:val="007B6225"/>
    <w:rsid w:val="007B6BAF"/>
    <w:rsid w:val="007B7609"/>
    <w:rsid w:val="007B7B97"/>
    <w:rsid w:val="007B7C33"/>
    <w:rsid w:val="007C067F"/>
    <w:rsid w:val="007C1F1F"/>
    <w:rsid w:val="007C205A"/>
    <w:rsid w:val="007C205C"/>
    <w:rsid w:val="007C289E"/>
    <w:rsid w:val="007C2F90"/>
    <w:rsid w:val="007C3A8C"/>
    <w:rsid w:val="007C3FE5"/>
    <w:rsid w:val="007C4C15"/>
    <w:rsid w:val="007C5142"/>
    <w:rsid w:val="007C5E86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8B9"/>
    <w:rsid w:val="007D0B30"/>
    <w:rsid w:val="007D0CB4"/>
    <w:rsid w:val="007D13F1"/>
    <w:rsid w:val="007D14EE"/>
    <w:rsid w:val="007D158D"/>
    <w:rsid w:val="007D1677"/>
    <w:rsid w:val="007D1B99"/>
    <w:rsid w:val="007D33C7"/>
    <w:rsid w:val="007D4211"/>
    <w:rsid w:val="007D4242"/>
    <w:rsid w:val="007D4886"/>
    <w:rsid w:val="007D5136"/>
    <w:rsid w:val="007D582E"/>
    <w:rsid w:val="007D61C3"/>
    <w:rsid w:val="007D72B0"/>
    <w:rsid w:val="007D7E58"/>
    <w:rsid w:val="007E0179"/>
    <w:rsid w:val="007E0604"/>
    <w:rsid w:val="007E0EAC"/>
    <w:rsid w:val="007E2AE5"/>
    <w:rsid w:val="007E322B"/>
    <w:rsid w:val="007E3673"/>
    <w:rsid w:val="007E36E4"/>
    <w:rsid w:val="007E3924"/>
    <w:rsid w:val="007E3ECB"/>
    <w:rsid w:val="007E40E6"/>
    <w:rsid w:val="007E47AE"/>
    <w:rsid w:val="007E4C9F"/>
    <w:rsid w:val="007E4D69"/>
    <w:rsid w:val="007E5AF1"/>
    <w:rsid w:val="007E5FEC"/>
    <w:rsid w:val="007E6C99"/>
    <w:rsid w:val="007E72B5"/>
    <w:rsid w:val="007F02DF"/>
    <w:rsid w:val="007F171C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2BA0"/>
    <w:rsid w:val="0080349D"/>
    <w:rsid w:val="008037D2"/>
    <w:rsid w:val="00803847"/>
    <w:rsid w:val="00805374"/>
    <w:rsid w:val="00805BD9"/>
    <w:rsid w:val="00806596"/>
    <w:rsid w:val="008072CE"/>
    <w:rsid w:val="008104F8"/>
    <w:rsid w:val="00811041"/>
    <w:rsid w:val="00814A2D"/>
    <w:rsid w:val="00815095"/>
    <w:rsid w:val="00816AD6"/>
    <w:rsid w:val="008178E0"/>
    <w:rsid w:val="0082012B"/>
    <w:rsid w:val="00820570"/>
    <w:rsid w:val="008205C2"/>
    <w:rsid w:val="00822189"/>
    <w:rsid w:val="00823082"/>
    <w:rsid w:val="0082347F"/>
    <w:rsid w:val="008237B8"/>
    <w:rsid w:val="008239D6"/>
    <w:rsid w:val="00823A6C"/>
    <w:rsid w:val="0082403C"/>
    <w:rsid w:val="008243FE"/>
    <w:rsid w:val="00824C70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C91"/>
    <w:rsid w:val="0083412F"/>
    <w:rsid w:val="008344A6"/>
    <w:rsid w:val="008347FC"/>
    <w:rsid w:val="008379C3"/>
    <w:rsid w:val="00837F34"/>
    <w:rsid w:val="00840203"/>
    <w:rsid w:val="0084162F"/>
    <w:rsid w:val="008419E2"/>
    <w:rsid w:val="008424EB"/>
    <w:rsid w:val="00842926"/>
    <w:rsid w:val="00843526"/>
    <w:rsid w:val="008440EE"/>
    <w:rsid w:val="008445BE"/>
    <w:rsid w:val="00844A17"/>
    <w:rsid w:val="008461A0"/>
    <w:rsid w:val="00846774"/>
    <w:rsid w:val="00850D47"/>
    <w:rsid w:val="008512C3"/>
    <w:rsid w:val="008527FF"/>
    <w:rsid w:val="00853097"/>
    <w:rsid w:val="00853376"/>
    <w:rsid w:val="008541A8"/>
    <w:rsid w:val="00855F12"/>
    <w:rsid w:val="00856781"/>
    <w:rsid w:val="00857781"/>
    <w:rsid w:val="00857EF5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979"/>
    <w:rsid w:val="00875190"/>
    <w:rsid w:val="00875735"/>
    <w:rsid w:val="00877793"/>
    <w:rsid w:val="00877D59"/>
    <w:rsid w:val="00881029"/>
    <w:rsid w:val="00881731"/>
    <w:rsid w:val="008819B6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02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228"/>
    <w:rsid w:val="008A24F8"/>
    <w:rsid w:val="008A2680"/>
    <w:rsid w:val="008A2C95"/>
    <w:rsid w:val="008A390B"/>
    <w:rsid w:val="008A5038"/>
    <w:rsid w:val="008A6FF8"/>
    <w:rsid w:val="008A7266"/>
    <w:rsid w:val="008B084C"/>
    <w:rsid w:val="008B1338"/>
    <w:rsid w:val="008B18A4"/>
    <w:rsid w:val="008B2509"/>
    <w:rsid w:val="008B30AD"/>
    <w:rsid w:val="008B3145"/>
    <w:rsid w:val="008B60C6"/>
    <w:rsid w:val="008B6799"/>
    <w:rsid w:val="008B6918"/>
    <w:rsid w:val="008B6AF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4CF"/>
    <w:rsid w:val="008C47EE"/>
    <w:rsid w:val="008C4AB9"/>
    <w:rsid w:val="008C5E39"/>
    <w:rsid w:val="008C76AB"/>
    <w:rsid w:val="008C794C"/>
    <w:rsid w:val="008D1061"/>
    <w:rsid w:val="008D2176"/>
    <w:rsid w:val="008D21DB"/>
    <w:rsid w:val="008D2B7A"/>
    <w:rsid w:val="008D2DA8"/>
    <w:rsid w:val="008D399A"/>
    <w:rsid w:val="008D4ECD"/>
    <w:rsid w:val="008D5269"/>
    <w:rsid w:val="008D60F8"/>
    <w:rsid w:val="008D743C"/>
    <w:rsid w:val="008E0443"/>
    <w:rsid w:val="008E0CDF"/>
    <w:rsid w:val="008E17C3"/>
    <w:rsid w:val="008E1931"/>
    <w:rsid w:val="008E343A"/>
    <w:rsid w:val="008E35DE"/>
    <w:rsid w:val="008E502E"/>
    <w:rsid w:val="008E523D"/>
    <w:rsid w:val="008E527D"/>
    <w:rsid w:val="008E5456"/>
    <w:rsid w:val="008E5965"/>
    <w:rsid w:val="008E5C9E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D16"/>
    <w:rsid w:val="009025E9"/>
    <w:rsid w:val="00902D7C"/>
    <w:rsid w:val="00902EBC"/>
    <w:rsid w:val="00903A3F"/>
    <w:rsid w:val="00903D54"/>
    <w:rsid w:val="00903DE9"/>
    <w:rsid w:val="0090447A"/>
    <w:rsid w:val="0090466C"/>
    <w:rsid w:val="00904AEE"/>
    <w:rsid w:val="00904B2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5FAE"/>
    <w:rsid w:val="00936429"/>
    <w:rsid w:val="009372CE"/>
    <w:rsid w:val="0094057D"/>
    <w:rsid w:val="00940601"/>
    <w:rsid w:val="00940E69"/>
    <w:rsid w:val="00940EB1"/>
    <w:rsid w:val="00941387"/>
    <w:rsid w:val="00941672"/>
    <w:rsid w:val="00941B3A"/>
    <w:rsid w:val="00941E7C"/>
    <w:rsid w:val="009424EE"/>
    <w:rsid w:val="009425DB"/>
    <w:rsid w:val="00942F5F"/>
    <w:rsid w:val="009436AA"/>
    <w:rsid w:val="009438B9"/>
    <w:rsid w:val="00943D4D"/>
    <w:rsid w:val="00944C92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09E0"/>
    <w:rsid w:val="00961573"/>
    <w:rsid w:val="00961F1F"/>
    <w:rsid w:val="00962A2E"/>
    <w:rsid w:val="009633A0"/>
    <w:rsid w:val="00963C0C"/>
    <w:rsid w:val="00963F02"/>
    <w:rsid w:val="0096416E"/>
    <w:rsid w:val="009644DA"/>
    <w:rsid w:val="00964C24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4EE"/>
    <w:rsid w:val="0097260A"/>
    <w:rsid w:val="00972A3C"/>
    <w:rsid w:val="00973572"/>
    <w:rsid w:val="00974940"/>
    <w:rsid w:val="00976429"/>
    <w:rsid w:val="00976A7B"/>
    <w:rsid w:val="00977980"/>
    <w:rsid w:val="00977A25"/>
    <w:rsid w:val="009800B9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83"/>
    <w:rsid w:val="00993EAF"/>
    <w:rsid w:val="0099407E"/>
    <w:rsid w:val="009958AC"/>
    <w:rsid w:val="00995B7C"/>
    <w:rsid w:val="00995C13"/>
    <w:rsid w:val="00995EB3"/>
    <w:rsid w:val="0099638D"/>
    <w:rsid w:val="00996E5D"/>
    <w:rsid w:val="0099736B"/>
    <w:rsid w:val="00997885"/>
    <w:rsid w:val="00997C11"/>
    <w:rsid w:val="009A0DD5"/>
    <w:rsid w:val="009A1A0A"/>
    <w:rsid w:val="009A47DA"/>
    <w:rsid w:val="009A4A81"/>
    <w:rsid w:val="009A5AB1"/>
    <w:rsid w:val="009A5DCA"/>
    <w:rsid w:val="009A5DE6"/>
    <w:rsid w:val="009A6282"/>
    <w:rsid w:val="009A62AE"/>
    <w:rsid w:val="009A6DC7"/>
    <w:rsid w:val="009A7F06"/>
    <w:rsid w:val="009B0D50"/>
    <w:rsid w:val="009B2733"/>
    <w:rsid w:val="009B273C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0C5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4BE9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99D"/>
    <w:rsid w:val="009E2ABA"/>
    <w:rsid w:val="009E345F"/>
    <w:rsid w:val="009E4038"/>
    <w:rsid w:val="009E4228"/>
    <w:rsid w:val="009E46D6"/>
    <w:rsid w:val="009E47DE"/>
    <w:rsid w:val="009E4CDB"/>
    <w:rsid w:val="009E4D10"/>
    <w:rsid w:val="009E686E"/>
    <w:rsid w:val="009E77D7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8B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72ED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615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1630"/>
    <w:rsid w:val="00A62CA7"/>
    <w:rsid w:val="00A62D08"/>
    <w:rsid w:val="00A62D33"/>
    <w:rsid w:val="00A6393D"/>
    <w:rsid w:val="00A64C78"/>
    <w:rsid w:val="00A6510F"/>
    <w:rsid w:val="00A660E8"/>
    <w:rsid w:val="00A66986"/>
    <w:rsid w:val="00A66DE3"/>
    <w:rsid w:val="00A674F2"/>
    <w:rsid w:val="00A679CA"/>
    <w:rsid w:val="00A67AC7"/>
    <w:rsid w:val="00A67ADB"/>
    <w:rsid w:val="00A67ADD"/>
    <w:rsid w:val="00A67C90"/>
    <w:rsid w:val="00A70A46"/>
    <w:rsid w:val="00A70A90"/>
    <w:rsid w:val="00A70B9C"/>
    <w:rsid w:val="00A73ABE"/>
    <w:rsid w:val="00A73E7C"/>
    <w:rsid w:val="00A74D88"/>
    <w:rsid w:val="00A7533B"/>
    <w:rsid w:val="00A75BB0"/>
    <w:rsid w:val="00A75EED"/>
    <w:rsid w:val="00A760A3"/>
    <w:rsid w:val="00A7611F"/>
    <w:rsid w:val="00A7703F"/>
    <w:rsid w:val="00A774E0"/>
    <w:rsid w:val="00A77E4C"/>
    <w:rsid w:val="00A8040D"/>
    <w:rsid w:val="00A81564"/>
    <w:rsid w:val="00A81C0C"/>
    <w:rsid w:val="00A82017"/>
    <w:rsid w:val="00A820CD"/>
    <w:rsid w:val="00A83533"/>
    <w:rsid w:val="00A841D0"/>
    <w:rsid w:val="00A844E8"/>
    <w:rsid w:val="00A85F2D"/>
    <w:rsid w:val="00A871F2"/>
    <w:rsid w:val="00A87A6E"/>
    <w:rsid w:val="00A922CB"/>
    <w:rsid w:val="00A92F44"/>
    <w:rsid w:val="00A93283"/>
    <w:rsid w:val="00A93530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302"/>
    <w:rsid w:val="00AA05A7"/>
    <w:rsid w:val="00AA07EE"/>
    <w:rsid w:val="00AA085A"/>
    <w:rsid w:val="00AA141E"/>
    <w:rsid w:val="00AA16AE"/>
    <w:rsid w:val="00AA1859"/>
    <w:rsid w:val="00AA38D4"/>
    <w:rsid w:val="00AA483C"/>
    <w:rsid w:val="00AA532A"/>
    <w:rsid w:val="00AA5486"/>
    <w:rsid w:val="00AA6043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0FA"/>
    <w:rsid w:val="00AC7165"/>
    <w:rsid w:val="00AC74BE"/>
    <w:rsid w:val="00AC7748"/>
    <w:rsid w:val="00AC7E2E"/>
    <w:rsid w:val="00AD0FFC"/>
    <w:rsid w:val="00AD1B73"/>
    <w:rsid w:val="00AD2BC8"/>
    <w:rsid w:val="00AD36F0"/>
    <w:rsid w:val="00AD3A63"/>
    <w:rsid w:val="00AD4B8C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959"/>
    <w:rsid w:val="00AE556D"/>
    <w:rsid w:val="00AE69EB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AA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807"/>
    <w:rsid w:val="00B05271"/>
    <w:rsid w:val="00B05873"/>
    <w:rsid w:val="00B068A5"/>
    <w:rsid w:val="00B10AF3"/>
    <w:rsid w:val="00B1161B"/>
    <w:rsid w:val="00B1207F"/>
    <w:rsid w:val="00B1328A"/>
    <w:rsid w:val="00B13383"/>
    <w:rsid w:val="00B1347A"/>
    <w:rsid w:val="00B13597"/>
    <w:rsid w:val="00B14883"/>
    <w:rsid w:val="00B15BC8"/>
    <w:rsid w:val="00B15C35"/>
    <w:rsid w:val="00B163A8"/>
    <w:rsid w:val="00B17559"/>
    <w:rsid w:val="00B21009"/>
    <w:rsid w:val="00B214D4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FBB"/>
    <w:rsid w:val="00B25846"/>
    <w:rsid w:val="00B25A5F"/>
    <w:rsid w:val="00B25B8A"/>
    <w:rsid w:val="00B25E0E"/>
    <w:rsid w:val="00B26035"/>
    <w:rsid w:val="00B262F3"/>
    <w:rsid w:val="00B27D9D"/>
    <w:rsid w:val="00B305E3"/>
    <w:rsid w:val="00B30858"/>
    <w:rsid w:val="00B310BF"/>
    <w:rsid w:val="00B31808"/>
    <w:rsid w:val="00B321EF"/>
    <w:rsid w:val="00B3284D"/>
    <w:rsid w:val="00B3524E"/>
    <w:rsid w:val="00B35A10"/>
    <w:rsid w:val="00B35DA7"/>
    <w:rsid w:val="00B36320"/>
    <w:rsid w:val="00B3745E"/>
    <w:rsid w:val="00B40314"/>
    <w:rsid w:val="00B41347"/>
    <w:rsid w:val="00B415EE"/>
    <w:rsid w:val="00B42DED"/>
    <w:rsid w:val="00B42E7B"/>
    <w:rsid w:val="00B43737"/>
    <w:rsid w:val="00B43890"/>
    <w:rsid w:val="00B43B3F"/>
    <w:rsid w:val="00B43FF1"/>
    <w:rsid w:val="00B440D2"/>
    <w:rsid w:val="00B46279"/>
    <w:rsid w:val="00B463E7"/>
    <w:rsid w:val="00B46B7A"/>
    <w:rsid w:val="00B4708C"/>
    <w:rsid w:val="00B47652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68D"/>
    <w:rsid w:val="00B538CE"/>
    <w:rsid w:val="00B54157"/>
    <w:rsid w:val="00B54772"/>
    <w:rsid w:val="00B551A9"/>
    <w:rsid w:val="00B554AD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58A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955"/>
    <w:rsid w:val="00B84D5D"/>
    <w:rsid w:val="00B85766"/>
    <w:rsid w:val="00B8594E"/>
    <w:rsid w:val="00B85AA9"/>
    <w:rsid w:val="00B861A6"/>
    <w:rsid w:val="00B86477"/>
    <w:rsid w:val="00B86CEE"/>
    <w:rsid w:val="00B87106"/>
    <w:rsid w:val="00B87702"/>
    <w:rsid w:val="00B87762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50B"/>
    <w:rsid w:val="00BA3FD7"/>
    <w:rsid w:val="00BA4305"/>
    <w:rsid w:val="00BA46DA"/>
    <w:rsid w:val="00BA4856"/>
    <w:rsid w:val="00BA53E8"/>
    <w:rsid w:val="00BA5E59"/>
    <w:rsid w:val="00BA71E3"/>
    <w:rsid w:val="00BB02D5"/>
    <w:rsid w:val="00BB034B"/>
    <w:rsid w:val="00BB0AA2"/>
    <w:rsid w:val="00BB0C7E"/>
    <w:rsid w:val="00BB11DA"/>
    <w:rsid w:val="00BB13C6"/>
    <w:rsid w:val="00BB2431"/>
    <w:rsid w:val="00BB50B8"/>
    <w:rsid w:val="00BB62D9"/>
    <w:rsid w:val="00BB6349"/>
    <w:rsid w:val="00BB6681"/>
    <w:rsid w:val="00BB7263"/>
    <w:rsid w:val="00BB73A2"/>
    <w:rsid w:val="00BC028B"/>
    <w:rsid w:val="00BC07DA"/>
    <w:rsid w:val="00BC1C33"/>
    <w:rsid w:val="00BC2011"/>
    <w:rsid w:val="00BC2FFE"/>
    <w:rsid w:val="00BC3C64"/>
    <w:rsid w:val="00BC3CBC"/>
    <w:rsid w:val="00BC4B72"/>
    <w:rsid w:val="00BC54BD"/>
    <w:rsid w:val="00BC732D"/>
    <w:rsid w:val="00BC741D"/>
    <w:rsid w:val="00BC7B0A"/>
    <w:rsid w:val="00BD0032"/>
    <w:rsid w:val="00BD09D2"/>
    <w:rsid w:val="00BD3EEA"/>
    <w:rsid w:val="00BD3F01"/>
    <w:rsid w:val="00BD50DE"/>
    <w:rsid w:val="00BD51D9"/>
    <w:rsid w:val="00BD581F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1E7"/>
    <w:rsid w:val="00BF082D"/>
    <w:rsid w:val="00BF0C57"/>
    <w:rsid w:val="00BF1392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230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0B1F"/>
    <w:rsid w:val="00C111A3"/>
    <w:rsid w:val="00C112AF"/>
    <w:rsid w:val="00C117AD"/>
    <w:rsid w:val="00C11E33"/>
    <w:rsid w:val="00C1245F"/>
    <w:rsid w:val="00C12814"/>
    <w:rsid w:val="00C12F87"/>
    <w:rsid w:val="00C14071"/>
    <w:rsid w:val="00C14B6E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244"/>
    <w:rsid w:val="00C268B8"/>
    <w:rsid w:val="00C26CC5"/>
    <w:rsid w:val="00C31423"/>
    <w:rsid w:val="00C3148C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6FC"/>
    <w:rsid w:val="00C42155"/>
    <w:rsid w:val="00C42201"/>
    <w:rsid w:val="00C4240F"/>
    <w:rsid w:val="00C426D8"/>
    <w:rsid w:val="00C432AA"/>
    <w:rsid w:val="00C43C31"/>
    <w:rsid w:val="00C440AC"/>
    <w:rsid w:val="00C444E4"/>
    <w:rsid w:val="00C44880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CF3"/>
    <w:rsid w:val="00C50153"/>
    <w:rsid w:val="00C50586"/>
    <w:rsid w:val="00C51201"/>
    <w:rsid w:val="00C51295"/>
    <w:rsid w:val="00C5143C"/>
    <w:rsid w:val="00C51899"/>
    <w:rsid w:val="00C51D29"/>
    <w:rsid w:val="00C52200"/>
    <w:rsid w:val="00C52510"/>
    <w:rsid w:val="00C5264C"/>
    <w:rsid w:val="00C52D1C"/>
    <w:rsid w:val="00C52EF0"/>
    <w:rsid w:val="00C54091"/>
    <w:rsid w:val="00C54394"/>
    <w:rsid w:val="00C54604"/>
    <w:rsid w:val="00C558EE"/>
    <w:rsid w:val="00C55DEF"/>
    <w:rsid w:val="00C56EB7"/>
    <w:rsid w:val="00C574F1"/>
    <w:rsid w:val="00C57D0B"/>
    <w:rsid w:val="00C57DFF"/>
    <w:rsid w:val="00C608B3"/>
    <w:rsid w:val="00C60C1C"/>
    <w:rsid w:val="00C61280"/>
    <w:rsid w:val="00C623DB"/>
    <w:rsid w:val="00C62699"/>
    <w:rsid w:val="00C62CB2"/>
    <w:rsid w:val="00C62F0F"/>
    <w:rsid w:val="00C632C5"/>
    <w:rsid w:val="00C63517"/>
    <w:rsid w:val="00C63F8A"/>
    <w:rsid w:val="00C6426F"/>
    <w:rsid w:val="00C643A6"/>
    <w:rsid w:val="00C64A1B"/>
    <w:rsid w:val="00C64AA0"/>
    <w:rsid w:val="00C66F4C"/>
    <w:rsid w:val="00C7041B"/>
    <w:rsid w:val="00C708CB"/>
    <w:rsid w:val="00C72084"/>
    <w:rsid w:val="00C733F6"/>
    <w:rsid w:val="00C73A5B"/>
    <w:rsid w:val="00C74000"/>
    <w:rsid w:val="00C74299"/>
    <w:rsid w:val="00C755A4"/>
    <w:rsid w:val="00C772ED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F3D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0F0A"/>
    <w:rsid w:val="00CC11F9"/>
    <w:rsid w:val="00CC19A3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BBB"/>
    <w:rsid w:val="00CD3CA6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4705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93D"/>
    <w:rsid w:val="00CF4BDE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003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44"/>
    <w:rsid w:val="00D25AE3"/>
    <w:rsid w:val="00D25F81"/>
    <w:rsid w:val="00D26D5C"/>
    <w:rsid w:val="00D30C8D"/>
    <w:rsid w:val="00D3190C"/>
    <w:rsid w:val="00D327AD"/>
    <w:rsid w:val="00D3281B"/>
    <w:rsid w:val="00D3281C"/>
    <w:rsid w:val="00D33027"/>
    <w:rsid w:val="00D33097"/>
    <w:rsid w:val="00D3334C"/>
    <w:rsid w:val="00D34059"/>
    <w:rsid w:val="00D34197"/>
    <w:rsid w:val="00D34E1D"/>
    <w:rsid w:val="00D35E54"/>
    <w:rsid w:val="00D3674F"/>
    <w:rsid w:val="00D36BB1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49E"/>
    <w:rsid w:val="00D46169"/>
    <w:rsid w:val="00D46AC5"/>
    <w:rsid w:val="00D46BC9"/>
    <w:rsid w:val="00D478F2"/>
    <w:rsid w:val="00D47981"/>
    <w:rsid w:val="00D47B1E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239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0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7C1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8E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B91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59E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233"/>
    <w:rsid w:val="00DB2376"/>
    <w:rsid w:val="00DB2542"/>
    <w:rsid w:val="00DB2B42"/>
    <w:rsid w:val="00DB38CE"/>
    <w:rsid w:val="00DB4D92"/>
    <w:rsid w:val="00DB562A"/>
    <w:rsid w:val="00DB5D6A"/>
    <w:rsid w:val="00DB6B26"/>
    <w:rsid w:val="00DB7A3C"/>
    <w:rsid w:val="00DB7F55"/>
    <w:rsid w:val="00DC18F9"/>
    <w:rsid w:val="00DC21DF"/>
    <w:rsid w:val="00DC25FD"/>
    <w:rsid w:val="00DC28B5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2E83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0BC"/>
    <w:rsid w:val="00E062D8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17BEA"/>
    <w:rsid w:val="00E17D2F"/>
    <w:rsid w:val="00E20170"/>
    <w:rsid w:val="00E2038D"/>
    <w:rsid w:val="00E2121C"/>
    <w:rsid w:val="00E2134B"/>
    <w:rsid w:val="00E2147A"/>
    <w:rsid w:val="00E2156D"/>
    <w:rsid w:val="00E2162C"/>
    <w:rsid w:val="00E223E2"/>
    <w:rsid w:val="00E239BC"/>
    <w:rsid w:val="00E2498D"/>
    <w:rsid w:val="00E24BDC"/>
    <w:rsid w:val="00E24EF7"/>
    <w:rsid w:val="00E25E4A"/>
    <w:rsid w:val="00E261BF"/>
    <w:rsid w:val="00E278E7"/>
    <w:rsid w:val="00E301E0"/>
    <w:rsid w:val="00E30312"/>
    <w:rsid w:val="00E304DD"/>
    <w:rsid w:val="00E30505"/>
    <w:rsid w:val="00E30BAE"/>
    <w:rsid w:val="00E31FA5"/>
    <w:rsid w:val="00E32320"/>
    <w:rsid w:val="00E33017"/>
    <w:rsid w:val="00E34395"/>
    <w:rsid w:val="00E34442"/>
    <w:rsid w:val="00E345AC"/>
    <w:rsid w:val="00E34945"/>
    <w:rsid w:val="00E34CD0"/>
    <w:rsid w:val="00E34EE7"/>
    <w:rsid w:val="00E35226"/>
    <w:rsid w:val="00E35940"/>
    <w:rsid w:val="00E35DFE"/>
    <w:rsid w:val="00E362F0"/>
    <w:rsid w:val="00E365C7"/>
    <w:rsid w:val="00E37504"/>
    <w:rsid w:val="00E378A2"/>
    <w:rsid w:val="00E400F4"/>
    <w:rsid w:val="00E40233"/>
    <w:rsid w:val="00E40905"/>
    <w:rsid w:val="00E41CA2"/>
    <w:rsid w:val="00E4262A"/>
    <w:rsid w:val="00E427B2"/>
    <w:rsid w:val="00E42F02"/>
    <w:rsid w:val="00E447F1"/>
    <w:rsid w:val="00E44ED7"/>
    <w:rsid w:val="00E45AB1"/>
    <w:rsid w:val="00E478D3"/>
    <w:rsid w:val="00E50886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DB2"/>
    <w:rsid w:val="00E5510B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78D"/>
    <w:rsid w:val="00E73909"/>
    <w:rsid w:val="00E74541"/>
    <w:rsid w:val="00E75049"/>
    <w:rsid w:val="00E75270"/>
    <w:rsid w:val="00E7558F"/>
    <w:rsid w:val="00E757CC"/>
    <w:rsid w:val="00E764E3"/>
    <w:rsid w:val="00E773D0"/>
    <w:rsid w:val="00E774CF"/>
    <w:rsid w:val="00E80528"/>
    <w:rsid w:val="00E80C53"/>
    <w:rsid w:val="00E80D2E"/>
    <w:rsid w:val="00E81C8C"/>
    <w:rsid w:val="00E81EA6"/>
    <w:rsid w:val="00E8265C"/>
    <w:rsid w:val="00E8438F"/>
    <w:rsid w:val="00E85062"/>
    <w:rsid w:val="00E85730"/>
    <w:rsid w:val="00E85B98"/>
    <w:rsid w:val="00E85C9E"/>
    <w:rsid w:val="00E86382"/>
    <w:rsid w:val="00E864D3"/>
    <w:rsid w:val="00E86890"/>
    <w:rsid w:val="00E87EEA"/>
    <w:rsid w:val="00E93011"/>
    <w:rsid w:val="00E9368E"/>
    <w:rsid w:val="00E952EA"/>
    <w:rsid w:val="00E95A12"/>
    <w:rsid w:val="00E961DB"/>
    <w:rsid w:val="00E969B5"/>
    <w:rsid w:val="00E970C5"/>
    <w:rsid w:val="00E97C68"/>
    <w:rsid w:val="00EA046B"/>
    <w:rsid w:val="00EA0639"/>
    <w:rsid w:val="00EA10D6"/>
    <w:rsid w:val="00EA13DB"/>
    <w:rsid w:val="00EA1D15"/>
    <w:rsid w:val="00EA343A"/>
    <w:rsid w:val="00EA37B2"/>
    <w:rsid w:val="00EA3B4B"/>
    <w:rsid w:val="00EA448B"/>
    <w:rsid w:val="00EA48A0"/>
    <w:rsid w:val="00EA5225"/>
    <w:rsid w:val="00EA5770"/>
    <w:rsid w:val="00EA6ED4"/>
    <w:rsid w:val="00EA77F3"/>
    <w:rsid w:val="00EA7AA7"/>
    <w:rsid w:val="00EB1957"/>
    <w:rsid w:val="00EB1C00"/>
    <w:rsid w:val="00EB26CB"/>
    <w:rsid w:val="00EB3C88"/>
    <w:rsid w:val="00EB3D49"/>
    <w:rsid w:val="00EB52E6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A94"/>
    <w:rsid w:val="00EC6B38"/>
    <w:rsid w:val="00EC71EF"/>
    <w:rsid w:val="00EC7A0A"/>
    <w:rsid w:val="00EC7A38"/>
    <w:rsid w:val="00EC7D03"/>
    <w:rsid w:val="00ED08DF"/>
    <w:rsid w:val="00ED09BD"/>
    <w:rsid w:val="00ED191C"/>
    <w:rsid w:val="00ED266B"/>
    <w:rsid w:val="00ED2A14"/>
    <w:rsid w:val="00ED32BD"/>
    <w:rsid w:val="00ED386B"/>
    <w:rsid w:val="00ED3FEB"/>
    <w:rsid w:val="00ED4E56"/>
    <w:rsid w:val="00ED6435"/>
    <w:rsid w:val="00EE1BF1"/>
    <w:rsid w:val="00EE1EA2"/>
    <w:rsid w:val="00EE339A"/>
    <w:rsid w:val="00EE3D18"/>
    <w:rsid w:val="00EE3D88"/>
    <w:rsid w:val="00EE42B3"/>
    <w:rsid w:val="00EE4BF2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4FDE"/>
    <w:rsid w:val="00EF5106"/>
    <w:rsid w:val="00EF5225"/>
    <w:rsid w:val="00EF55B3"/>
    <w:rsid w:val="00EF5DCD"/>
    <w:rsid w:val="00EF61A1"/>
    <w:rsid w:val="00EF662E"/>
    <w:rsid w:val="00EF69CC"/>
    <w:rsid w:val="00EF770F"/>
    <w:rsid w:val="00EF7FE5"/>
    <w:rsid w:val="00F0057F"/>
    <w:rsid w:val="00F00929"/>
    <w:rsid w:val="00F017AF"/>
    <w:rsid w:val="00F0202E"/>
    <w:rsid w:val="00F031D0"/>
    <w:rsid w:val="00F040F4"/>
    <w:rsid w:val="00F0511C"/>
    <w:rsid w:val="00F05210"/>
    <w:rsid w:val="00F05BBB"/>
    <w:rsid w:val="00F061C4"/>
    <w:rsid w:val="00F075C5"/>
    <w:rsid w:val="00F100D7"/>
    <w:rsid w:val="00F10300"/>
    <w:rsid w:val="00F10B88"/>
    <w:rsid w:val="00F1117F"/>
    <w:rsid w:val="00F111EA"/>
    <w:rsid w:val="00F119E4"/>
    <w:rsid w:val="00F127AC"/>
    <w:rsid w:val="00F127EB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49F8"/>
    <w:rsid w:val="00F263F4"/>
    <w:rsid w:val="00F26FDE"/>
    <w:rsid w:val="00F276C5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66"/>
    <w:rsid w:val="00F36083"/>
    <w:rsid w:val="00F362AC"/>
    <w:rsid w:val="00F36E71"/>
    <w:rsid w:val="00F42000"/>
    <w:rsid w:val="00F4249B"/>
    <w:rsid w:val="00F440D3"/>
    <w:rsid w:val="00F443B6"/>
    <w:rsid w:val="00F44472"/>
    <w:rsid w:val="00F4472B"/>
    <w:rsid w:val="00F45AC5"/>
    <w:rsid w:val="00F466CE"/>
    <w:rsid w:val="00F46834"/>
    <w:rsid w:val="00F46928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534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3A1"/>
    <w:rsid w:val="00F759A5"/>
    <w:rsid w:val="00F75BD4"/>
    <w:rsid w:val="00F75E08"/>
    <w:rsid w:val="00F768B7"/>
    <w:rsid w:val="00F77027"/>
    <w:rsid w:val="00F80062"/>
    <w:rsid w:val="00F8158B"/>
    <w:rsid w:val="00F81F6D"/>
    <w:rsid w:val="00F821DF"/>
    <w:rsid w:val="00F82378"/>
    <w:rsid w:val="00F82506"/>
    <w:rsid w:val="00F82568"/>
    <w:rsid w:val="00F82614"/>
    <w:rsid w:val="00F82BFC"/>
    <w:rsid w:val="00F832D4"/>
    <w:rsid w:val="00F83322"/>
    <w:rsid w:val="00F83EC8"/>
    <w:rsid w:val="00F843C5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1D29"/>
    <w:rsid w:val="00F92492"/>
    <w:rsid w:val="00F93C92"/>
    <w:rsid w:val="00F94FCF"/>
    <w:rsid w:val="00F9668C"/>
    <w:rsid w:val="00F96F47"/>
    <w:rsid w:val="00F970E1"/>
    <w:rsid w:val="00F977E1"/>
    <w:rsid w:val="00F97B56"/>
    <w:rsid w:val="00F97C1F"/>
    <w:rsid w:val="00F97E67"/>
    <w:rsid w:val="00FA0DD6"/>
    <w:rsid w:val="00FA1D0C"/>
    <w:rsid w:val="00FA3054"/>
    <w:rsid w:val="00FA3379"/>
    <w:rsid w:val="00FA3B81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4C18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031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1C3"/>
    <w:rsid w:val="00FF33D5"/>
    <w:rsid w:val="00FF3A30"/>
    <w:rsid w:val="00FF5944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B9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93B9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93B9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0A1E0-29F5-4418-BF23-76627DB9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2023-11-21T12:27:00Z</dcterms:created>
  <dcterms:modified xsi:type="dcterms:W3CDTF">2025-11-14T14:02:00Z</dcterms:modified>
</cp:coreProperties>
</file>