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w:t>
      </w:r>
      <w:proofErr w:type="spellStart"/>
      <w:r w:rsidRPr="00030A24">
        <w:t>SoD</w:t>
      </w:r>
      <w:proofErr w:type="spellEnd"/>
      <w:r w:rsidRPr="00030A24">
        <w:t>“)</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5C399928" w14:textId="0C97BE2E" w:rsidR="006615F7" w:rsidRPr="00C9149B" w:rsidRDefault="00030A24" w:rsidP="00C9149B">
      <w:pPr>
        <w:pStyle w:val="Nzev"/>
        <w:rPr>
          <w:bCs/>
          <w:sz w:val="22"/>
          <w:szCs w:val="48"/>
          <w:lang w:eastAsia="cs-CZ"/>
        </w:rPr>
      </w:pPr>
      <w:r w:rsidRPr="0098042A">
        <w:rPr>
          <w:bCs/>
          <w:sz w:val="22"/>
          <w:szCs w:val="48"/>
          <w:lang w:eastAsia="cs-CZ"/>
        </w:rPr>
        <w:t>mezi smluvními stranami</w:t>
      </w:r>
    </w:p>
    <w:p w14:paraId="2C72BECB" w14:textId="0A38899E" w:rsidR="00115C77" w:rsidRPr="003C6F82" w:rsidRDefault="00115C77" w:rsidP="00C65A5C">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p>
    <w:p w14:paraId="210EC8F4" w14:textId="5B1C124B" w:rsidR="00115C77" w:rsidRPr="004236C9" w:rsidRDefault="00115C77" w:rsidP="00115C77">
      <w:pPr>
        <w:overflowPunct w:val="0"/>
        <w:autoSpaceDE w:val="0"/>
        <w:autoSpaceDN w:val="0"/>
        <w:adjustRightInd w:val="0"/>
        <w:spacing w:after="0"/>
        <w:jc w:val="both"/>
        <w:textAlignment w:val="baseline"/>
        <w:rPr>
          <w:rFonts w:eastAsia="Times New Roman" w:cs="Arial"/>
          <w:b/>
          <w:snapToGrid w:val="0"/>
          <w:highlight w:val="yellow"/>
          <w:lang w:eastAsia="cs-CZ"/>
        </w:rPr>
      </w:pPr>
      <w:r w:rsidRPr="003C6F82">
        <w:rPr>
          <w:rFonts w:eastAsia="Times New Roman" w:cs="Arial"/>
          <w:b/>
          <w:lang w:eastAsia="cs-CZ"/>
        </w:rPr>
        <w:t xml:space="preserve">Krajský pozemkový úřad </w:t>
      </w:r>
      <w:r w:rsidR="00CC608C" w:rsidRPr="00817C5E">
        <w:rPr>
          <w:rFonts w:eastAsia="Times New Roman" w:cs="Arial"/>
          <w:b/>
          <w:bCs/>
          <w:snapToGrid w:val="0"/>
          <w:lang w:eastAsia="cs-CZ"/>
        </w:rPr>
        <w:t>pro Jihomoravský kraj</w:t>
      </w:r>
      <w:r w:rsidR="00CC608C" w:rsidRPr="003C6F82" w:rsidDel="00CC608C">
        <w:rPr>
          <w:rFonts w:eastAsia="Times New Roman" w:cs="Arial"/>
          <w:b/>
          <w:bCs/>
          <w:snapToGrid w:val="0"/>
          <w:highlight w:val="yellow"/>
          <w:lang w:eastAsia="cs-CZ"/>
        </w:rPr>
        <w:t xml:space="preserve"> </w:t>
      </w:r>
    </w:p>
    <w:p w14:paraId="2A3179FF" w14:textId="77777777" w:rsidR="00CC608C" w:rsidRPr="009C69ED" w:rsidRDefault="00CC608C" w:rsidP="00CC608C">
      <w:pPr>
        <w:overflowPunct w:val="0"/>
        <w:autoSpaceDE w:val="0"/>
        <w:autoSpaceDN w:val="0"/>
        <w:adjustRightInd w:val="0"/>
        <w:spacing w:after="0"/>
        <w:jc w:val="both"/>
        <w:textAlignment w:val="baseline"/>
        <w:rPr>
          <w:rFonts w:eastAsia="Times New Roman" w:cs="Arial"/>
          <w:bCs/>
          <w:lang w:eastAsia="cs-CZ"/>
        </w:rPr>
      </w:pPr>
      <w:r w:rsidRPr="009C69ED">
        <w:rPr>
          <w:rFonts w:eastAsia="Times New Roman" w:cs="Arial"/>
          <w:bCs/>
          <w:lang w:eastAsia="cs-CZ"/>
        </w:rPr>
        <w:t>Adresa: Hroznová 17, 603 00 Brno</w:t>
      </w:r>
    </w:p>
    <w:p w14:paraId="5ED7207F" w14:textId="0831DF9C" w:rsidR="00115C77" w:rsidRPr="00CC608C" w:rsidRDefault="00115C77" w:rsidP="00CC608C">
      <w:pPr>
        <w:overflowPunct w:val="0"/>
        <w:autoSpaceDE w:val="0"/>
        <w:autoSpaceDN w:val="0"/>
        <w:adjustRightInd w:val="0"/>
        <w:spacing w:after="0"/>
        <w:ind w:left="284" w:hanging="284"/>
        <w:jc w:val="both"/>
        <w:textAlignment w:val="baseline"/>
        <w:rPr>
          <w:rFonts w:eastAsia="Lucida Sans Unicode" w:cs="Arial"/>
          <w:bCs/>
          <w:lang w:eastAsia="cs-CZ"/>
        </w:rPr>
      </w:pPr>
      <w:r w:rsidRPr="003C6F82">
        <w:rPr>
          <w:rFonts w:eastAsia="Lucida Sans Unicode" w:cs="Arial"/>
          <w:lang w:eastAsia="cs-CZ"/>
        </w:rPr>
        <w:t>zastoupený:</w:t>
      </w:r>
      <w:r>
        <w:rPr>
          <w:rFonts w:eastAsia="Lucida Sans Unicode" w:cs="Arial"/>
          <w:lang w:eastAsia="cs-CZ"/>
        </w:rPr>
        <w:t xml:space="preserve"> </w:t>
      </w:r>
      <w:r w:rsidR="00CC608C" w:rsidRPr="00817C5E">
        <w:rPr>
          <w:rFonts w:eastAsia="Lucida Sans Unicode" w:cs="Arial"/>
          <w:bCs/>
          <w:lang w:eastAsia="cs-CZ"/>
        </w:rPr>
        <w:t xml:space="preserve">Ing. Pavlem Zajíčkem, ředitelem KPÚ pro </w:t>
      </w:r>
      <w:proofErr w:type="spellStart"/>
      <w:r w:rsidR="00CC608C" w:rsidRPr="00817C5E">
        <w:rPr>
          <w:rFonts w:eastAsia="Lucida Sans Unicode" w:cs="Arial"/>
          <w:bCs/>
          <w:lang w:eastAsia="cs-CZ"/>
        </w:rPr>
        <w:t>JmK</w:t>
      </w:r>
      <w:proofErr w:type="spellEnd"/>
    </w:p>
    <w:p w14:paraId="7E06A351" w14:textId="76EA9C34" w:rsidR="00115C77" w:rsidRPr="00CC608C" w:rsidRDefault="00115C77" w:rsidP="00CC608C">
      <w:pPr>
        <w:widowControl w:val="0"/>
        <w:tabs>
          <w:tab w:val="left" w:pos="4678"/>
        </w:tabs>
        <w:suppressAutoHyphens/>
        <w:spacing w:after="0" w:line="240" w:lineRule="auto"/>
        <w:ind w:left="4678" w:hanging="4678"/>
        <w:jc w:val="both"/>
        <w:rPr>
          <w:rFonts w:eastAsia="Lucida Sans Unicode" w:cs="Arial"/>
          <w:bCs/>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CC608C" w:rsidRPr="00817C5E">
        <w:rPr>
          <w:rFonts w:eastAsia="Lucida Sans Unicode" w:cs="Arial"/>
          <w:bCs/>
          <w:lang w:eastAsia="cs-CZ"/>
        </w:rPr>
        <w:t xml:space="preserve">Ing. Pavel Zajíček, ředitel KPÚ pro </w:t>
      </w:r>
      <w:proofErr w:type="spellStart"/>
      <w:r w:rsidR="00CC608C" w:rsidRPr="00817C5E">
        <w:rPr>
          <w:rFonts w:eastAsia="Lucida Sans Unicode" w:cs="Arial"/>
          <w:bCs/>
          <w:lang w:eastAsia="cs-CZ"/>
        </w:rPr>
        <w:t>JmK</w:t>
      </w:r>
      <w:proofErr w:type="spellEnd"/>
    </w:p>
    <w:p w14:paraId="5FB44BF1" w14:textId="7C634505" w:rsidR="00115C77" w:rsidRPr="003C6F82" w:rsidRDefault="00115C77" w:rsidP="00115C77">
      <w:pPr>
        <w:widowControl w:val="0"/>
        <w:tabs>
          <w:tab w:val="left" w:pos="4678"/>
        </w:tabs>
        <w:suppressAutoHyphens/>
        <w:spacing w:after="0" w:line="240" w:lineRule="auto"/>
        <w:ind w:left="4678" w:hanging="4678"/>
        <w:jc w:val="both"/>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CC608C" w:rsidRPr="00C65A5C">
        <w:rPr>
          <w:rFonts w:eastAsia="Lucida Sans Unicode" w:cs="Arial"/>
          <w:bCs/>
          <w:lang w:eastAsia="cs-CZ"/>
        </w:rPr>
        <w:t>Ing. Jiří Krampl, vedoucí Pobočky Vyškov</w:t>
      </w:r>
      <w:r w:rsidRPr="00CC608C">
        <w:rPr>
          <w:rFonts w:eastAsia="Lucida Sans Unicode" w:cs="Arial"/>
          <w:bCs/>
          <w:lang w:eastAsia="cs-CZ"/>
        </w:rPr>
        <w:t xml:space="preserve"> </w:t>
      </w:r>
    </w:p>
    <w:p w14:paraId="22D23D96" w14:textId="4A4FC048" w:rsidR="00115C77" w:rsidRPr="00AB7A3C" w:rsidRDefault="00115C77" w:rsidP="002A5396">
      <w:pPr>
        <w:widowControl w:val="0"/>
        <w:tabs>
          <w:tab w:val="left" w:pos="4678"/>
        </w:tabs>
        <w:suppressAutoHyphens/>
        <w:spacing w:after="0" w:line="240" w:lineRule="auto"/>
        <w:jc w:val="both"/>
        <w:rPr>
          <w:rFonts w:eastAsia="Lucida Sans Unicode" w:cs="Arial"/>
          <w:bCs/>
          <w:lang w:eastAsia="cs-CZ"/>
        </w:rPr>
      </w:pPr>
      <w:r w:rsidRPr="003C6F82">
        <w:rPr>
          <w:rFonts w:eastAsia="Lucida Sans Unicode" w:cs="Arial"/>
          <w:lang w:eastAsia="cs-CZ"/>
        </w:rPr>
        <w:tab/>
      </w:r>
      <w:r w:rsidR="00181155" w:rsidRPr="00AB7A3C">
        <w:rPr>
          <w:rFonts w:eastAsia="Lucida Sans Unicode" w:cs="Arial"/>
          <w:bCs/>
          <w:lang w:eastAsia="cs-CZ"/>
        </w:rPr>
        <w:t xml:space="preserve">Ing. </w:t>
      </w:r>
      <w:proofErr w:type="spellStart"/>
      <w:r w:rsidR="00181155" w:rsidRPr="00AB7A3C">
        <w:rPr>
          <w:rFonts w:eastAsia="Lucida Sans Unicode" w:cs="Arial"/>
          <w:bCs/>
          <w:lang w:eastAsia="cs-CZ"/>
        </w:rPr>
        <w:t>JItka</w:t>
      </w:r>
      <w:proofErr w:type="spellEnd"/>
      <w:r w:rsidR="00181155" w:rsidRPr="00AB7A3C">
        <w:rPr>
          <w:rFonts w:eastAsia="Lucida Sans Unicode" w:cs="Arial"/>
          <w:bCs/>
          <w:lang w:eastAsia="cs-CZ"/>
        </w:rPr>
        <w:t xml:space="preserve"> Knajblová</w:t>
      </w:r>
      <w:r w:rsidR="00AB7A3C">
        <w:rPr>
          <w:rFonts w:eastAsia="Lucida Sans Unicode" w:cs="Arial"/>
          <w:bCs/>
          <w:lang w:eastAsia="cs-CZ"/>
        </w:rPr>
        <w:t>, rada Pobočky Vyškov</w:t>
      </w:r>
    </w:p>
    <w:p w14:paraId="35042685" w14:textId="77777777" w:rsidR="00CC608C" w:rsidRPr="003C6F82" w:rsidRDefault="00CC608C" w:rsidP="002A5396">
      <w:pPr>
        <w:widowControl w:val="0"/>
        <w:tabs>
          <w:tab w:val="left" w:pos="4678"/>
        </w:tabs>
        <w:suppressAutoHyphens/>
        <w:spacing w:after="0" w:line="240" w:lineRule="auto"/>
        <w:jc w:val="both"/>
        <w:rPr>
          <w:rFonts w:eastAsia="Lucida Sans Unicode" w:cs="Arial"/>
          <w:lang w:eastAsia="cs-CZ"/>
        </w:rPr>
      </w:pPr>
    </w:p>
    <w:p w14:paraId="76915F95" w14:textId="64DF47A2" w:rsidR="00115C77"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lang w:eastAsia="cs-CZ"/>
        </w:rPr>
        <w:tab/>
        <w:t>Tel.:</w:t>
      </w:r>
      <w:r w:rsidRPr="003C6F82">
        <w:rPr>
          <w:rFonts w:eastAsia="Lucida Sans Unicode" w:cs="Arial"/>
          <w:lang w:eastAsia="cs-CZ"/>
        </w:rPr>
        <w:tab/>
      </w:r>
      <w:r w:rsidRPr="00CC608C">
        <w:rPr>
          <w:rFonts w:eastAsia="Lucida Sans Unicode" w:cs="Arial"/>
          <w:lang w:eastAsia="cs-CZ"/>
        </w:rPr>
        <w:t>+420</w:t>
      </w:r>
      <w:r w:rsidR="00CC608C" w:rsidRPr="00C65A5C">
        <w:rPr>
          <w:rFonts w:eastAsia="Lucida Sans Unicode" w:cs="Arial"/>
          <w:bCs/>
          <w:lang w:eastAsia="cs-CZ"/>
        </w:rPr>
        <w:t> 724 913 207 – Ing. Krampl</w:t>
      </w:r>
    </w:p>
    <w:p w14:paraId="6FA6704E" w14:textId="595D7E66" w:rsidR="00AB7A3C" w:rsidRPr="00CC608C" w:rsidRDefault="00AB7A3C" w:rsidP="00115C77">
      <w:pPr>
        <w:widowControl w:val="0"/>
        <w:tabs>
          <w:tab w:val="left" w:pos="284"/>
          <w:tab w:val="left" w:pos="4678"/>
        </w:tabs>
        <w:suppressAutoHyphens/>
        <w:spacing w:after="0" w:line="240" w:lineRule="auto"/>
        <w:rPr>
          <w:rFonts w:eastAsia="Lucida Sans Unicode" w:cs="Arial"/>
          <w:lang w:eastAsia="cs-CZ"/>
        </w:rPr>
      </w:pPr>
      <w:r>
        <w:rPr>
          <w:rFonts w:eastAsia="Lucida Sans Unicode" w:cs="Arial"/>
          <w:bCs/>
          <w:lang w:eastAsia="cs-CZ"/>
        </w:rPr>
        <w:tab/>
      </w:r>
      <w:r>
        <w:rPr>
          <w:rFonts w:eastAsia="Lucida Sans Unicode" w:cs="Arial"/>
          <w:bCs/>
          <w:lang w:eastAsia="cs-CZ"/>
        </w:rPr>
        <w:tab/>
        <w:t>+420 727 956</w:t>
      </w:r>
      <w:r w:rsidR="005F55F5">
        <w:rPr>
          <w:rFonts w:eastAsia="Lucida Sans Unicode" w:cs="Arial"/>
          <w:bCs/>
          <w:lang w:eastAsia="cs-CZ"/>
        </w:rPr>
        <w:t> </w:t>
      </w:r>
      <w:r>
        <w:rPr>
          <w:rFonts w:eastAsia="Lucida Sans Unicode" w:cs="Arial"/>
          <w:bCs/>
          <w:lang w:eastAsia="cs-CZ"/>
        </w:rPr>
        <w:t>877</w:t>
      </w:r>
      <w:r w:rsidR="005F55F5">
        <w:rPr>
          <w:rFonts w:eastAsia="Lucida Sans Unicode" w:cs="Arial"/>
          <w:bCs/>
          <w:lang w:eastAsia="cs-CZ"/>
        </w:rPr>
        <w:t xml:space="preserve"> – Ing. Knajblová</w:t>
      </w:r>
    </w:p>
    <w:p w14:paraId="420CCAE5" w14:textId="64CBFB33"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CC608C">
        <w:rPr>
          <w:rFonts w:eastAsia="Lucida Sans Unicode" w:cs="Arial"/>
          <w:lang w:eastAsia="cs-CZ"/>
        </w:rPr>
        <w:tab/>
        <w:t>E-mail:</w:t>
      </w:r>
      <w:r w:rsidRPr="00CC608C">
        <w:rPr>
          <w:rFonts w:eastAsia="Lucida Sans Unicode" w:cs="Arial"/>
          <w:lang w:eastAsia="cs-CZ"/>
        </w:rPr>
        <w:tab/>
      </w:r>
      <w:hyperlink r:id="rId8" w:history="1">
        <w:r w:rsidR="00CC608C" w:rsidRPr="00C65A5C">
          <w:rPr>
            <w:rStyle w:val="Hypertextovodkaz"/>
          </w:rPr>
          <w:t>vyskov.pk</w:t>
        </w:r>
        <w:r w:rsidR="00CC608C" w:rsidRPr="00CC608C">
          <w:rPr>
            <w:rStyle w:val="Hypertextovodkaz"/>
            <w:rFonts w:eastAsia="Lucida Sans Unicode" w:cs="Arial"/>
            <w:lang w:eastAsia="cs-CZ"/>
          </w:rPr>
          <w:t>@spu.gov.cz</w:t>
        </w:r>
      </w:hyperlink>
      <w:r w:rsidR="00CC608C">
        <w:rPr>
          <w:rFonts w:eastAsia="Lucida Sans Unicode" w:cs="Arial"/>
          <w:lang w:eastAsia="cs-CZ"/>
        </w:rPr>
        <w:t xml:space="preserve"> </w:t>
      </w:r>
    </w:p>
    <w:p w14:paraId="7FD07F1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7CA895A1"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6A81407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7B93F71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767C0F7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106A32DB"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614BF4C7" w14:textId="41257EE5" w:rsidR="007C3FD3" w:rsidRPr="003C6F82" w:rsidRDefault="007C3FD3" w:rsidP="00115C77">
      <w:pPr>
        <w:spacing w:line="288" w:lineRule="auto"/>
        <w:rPr>
          <w:rFonts w:eastAsia="Times New Roman" w:cs="Arial"/>
          <w:b/>
          <w:lang w:eastAsia="cs-CZ"/>
        </w:rPr>
      </w:pP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05F82041" w14:textId="749A8FA8" w:rsidR="00115C77" w:rsidRPr="007C3FD3" w:rsidRDefault="00115C77" w:rsidP="00115C77">
      <w:pPr>
        <w:tabs>
          <w:tab w:val="left" w:pos="4253"/>
        </w:tabs>
        <w:spacing w:line="288" w:lineRule="auto"/>
        <w:jc w:val="both"/>
        <w:rPr>
          <w:rFonts w:eastAsia="Times New Roman" w:cs="Arial"/>
          <w:lang w:eastAsia="cs-CZ"/>
        </w:rPr>
      </w:pPr>
      <w:r w:rsidRPr="003C6F82">
        <w:rPr>
          <w:rFonts w:eastAsia="Times New Roman" w:cs="Arial"/>
          <w:b/>
          <w:lang w:eastAsia="cs-CZ"/>
        </w:rPr>
        <w:t>Jméno:</w:t>
      </w:r>
      <w:r>
        <w:rPr>
          <w:rFonts w:eastAsia="Times New Roman" w:cs="Arial"/>
          <w:b/>
          <w:lang w:eastAsia="cs-CZ"/>
        </w:rPr>
        <w:t xml:space="preserve"> </w:t>
      </w:r>
      <w:r w:rsidR="007C3FD3">
        <w:rPr>
          <w:rFonts w:eastAsia="Times New Roman" w:cs="Arial"/>
          <w:b/>
          <w:lang w:eastAsia="cs-CZ"/>
        </w:rPr>
        <w:tab/>
      </w:r>
      <w:r w:rsidR="007C3FD3">
        <w:rPr>
          <w:rFonts w:eastAsia="Times New Roman" w:cs="Arial"/>
          <w:b/>
          <w:lang w:eastAsia="cs-CZ"/>
        </w:rPr>
        <w:tab/>
      </w:r>
      <w:r w:rsidR="007C3FD3" w:rsidRPr="007C3FD3">
        <w:rPr>
          <w:rFonts w:eastAsia="Times New Roman" w:cs="Arial"/>
          <w:b/>
          <w:bCs/>
          <w:snapToGrid w:val="0"/>
          <w:lang w:eastAsia="cs-CZ"/>
        </w:rPr>
        <w:t>KAVYL, spol. s r.o.</w:t>
      </w:r>
    </w:p>
    <w:p w14:paraId="1AFA1A15" w14:textId="688621BB" w:rsidR="00115C77" w:rsidRPr="007C3FD3" w:rsidRDefault="00115C77" w:rsidP="00115C77">
      <w:pPr>
        <w:tabs>
          <w:tab w:val="left" w:pos="4253"/>
        </w:tabs>
        <w:spacing w:line="288" w:lineRule="auto"/>
        <w:jc w:val="both"/>
        <w:rPr>
          <w:rFonts w:eastAsia="Times New Roman" w:cs="Arial"/>
          <w:lang w:eastAsia="cs-CZ"/>
        </w:rPr>
      </w:pPr>
      <w:r w:rsidRPr="007C3FD3">
        <w:rPr>
          <w:rFonts w:eastAsia="Times New Roman" w:cs="Arial"/>
          <w:lang w:eastAsia="cs-CZ"/>
        </w:rPr>
        <w:t xml:space="preserve">Sídlo: </w:t>
      </w:r>
      <w:r w:rsidR="007C3FD3">
        <w:rPr>
          <w:rFonts w:eastAsia="Times New Roman" w:cs="Arial"/>
          <w:lang w:eastAsia="cs-CZ"/>
        </w:rPr>
        <w:tab/>
      </w:r>
      <w:r w:rsidR="007C3FD3">
        <w:rPr>
          <w:rFonts w:eastAsia="Times New Roman" w:cs="Arial"/>
          <w:lang w:eastAsia="cs-CZ"/>
        </w:rPr>
        <w:tab/>
      </w:r>
      <w:r w:rsidR="007C3FD3" w:rsidRPr="007C3FD3">
        <w:rPr>
          <w:rFonts w:eastAsia="Times New Roman" w:cs="Arial"/>
          <w:snapToGrid w:val="0"/>
          <w:lang w:eastAsia="cs-CZ"/>
        </w:rPr>
        <w:t>Mohelno č.p. 563, 675 75 Mohelno</w:t>
      </w:r>
    </w:p>
    <w:p w14:paraId="07C76183" w14:textId="185EF27F" w:rsidR="00115C77" w:rsidRPr="003C6F82" w:rsidRDefault="007C3FD3" w:rsidP="00115C77">
      <w:pPr>
        <w:tabs>
          <w:tab w:val="left" w:pos="4253"/>
        </w:tabs>
        <w:spacing w:after="0" w:line="288" w:lineRule="auto"/>
        <w:jc w:val="both"/>
        <w:rPr>
          <w:rFonts w:eastAsia="Times New Roman" w:cs="Arial"/>
          <w:i/>
          <w:lang w:eastAsia="cs-CZ"/>
        </w:rPr>
      </w:pPr>
      <w:r>
        <w:rPr>
          <w:rFonts w:eastAsia="Times New Roman" w:cs="Arial"/>
          <w:lang w:eastAsia="cs-CZ"/>
        </w:rPr>
        <w:t>Z</w:t>
      </w:r>
      <w:r w:rsidR="00115C77" w:rsidRPr="003C6F82">
        <w:rPr>
          <w:rFonts w:eastAsia="Times New Roman" w:cs="Arial"/>
          <w:lang w:eastAsia="cs-CZ"/>
        </w:rPr>
        <w:t>astoupený:</w:t>
      </w:r>
      <w:r w:rsidR="00115C77">
        <w:rPr>
          <w:rFonts w:eastAsia="Times New Roman" w:cs="Arial"/>
          <w:lang w:eastAsia="cs-CZ"/>
        </w:rPr>
        <w:t xml:space="preserve"> </w:t>
      </w:r>
      <w:r>
        <w:rPr>
          <w:rFonts w:eastAsia="Times New Roman" w:cs="Arial"/>
          <w:lang w:eastAsia="cs-CZ"/>
        </w:rPr>
        <w:tab/>
      </w:r>
      <w:r>
        <w:rPr>
          <w:rFonts w:eastAsia="Times New Roman" w:cs="Arial"/>
          <w:lang w:eastAsia="cs-CZ"/>
        </w:rPr>
        <w:tab/>
      </w:r>
      <w:r w:rsidRPr="007C3FD3">
        <w:rPr>
          <w:rFonts w:eastAsia="Times New Roman" w:cs="Arial"/>
          <w:lang w:eastAsia="cs-CZ"/>
        </w:rPr>
        <w:t>Ing. Romanou Rousovou, jednatelkou</w:t>
      </w:r>
    </w:p>
    <w:p w14:paraId="06F495D1" w14:textId="57A2CB5B" w:rsidR="00115C77" w:rsidRPr="003C6F82" w:rsidRDefault="00115C77" w:rsidP="00115C77">
      <w:pPr>
        <w:tabs>
          <w:tab w:val="left" w:pos="284"/>
          <w:tab w:val="left" w:pos="4678"/>
        </w:tabs>
        <w:spacing w:after="0" w:line="288" w:lineRule="auto"/>
        <w:jc w:val="both"/>
        <w:rPr>
          <w:rFonts w:eastAsia="Times New Roman" w:cs="Arial"/>
          <w:lang w:eastAsia="cs-CZ"/>
        </w:rPr>
      </w:pPr>
      <w:r w:rsidRPr="003C6F82">
        <w:rPr>
          <w:rFonts w:eastAsia="Times New Roman" w:cs="Arial"/>
          <w:lang w:eastAsia="cs-CZ"/>
        </w:rPr>
        <w:tab/>
        <w:t>Tel.:</w:t>
      </w:r>
      <w:r w:rsidRPr="003C6F82">
        <w:rPr>
          <w:rFonts w:eastAsia="Times New Roman" w:cs="Arial"/>
          <w:lang w:eastAsia="cs-CZ"/>
        </w:rPr>
        <w:tab/>
      </w:r>
      <w:r w:rsidR="007C3FD3">
        <w:rPr>
          <w:rFonts w:eastAsia="Times New Roman" w:cs="Arial"/>
          <w:lang w:eastAsia="cs-CZ"/>
        </w:rPr>
        <w:tab/>
      </w:r>
      <w:proofErr w:type="spellStart"/>
      <w:r w:rsidR="00E7508F">
        <w:rPr>
          <w:rFonts w:eastAsia="Times New Roman" w:cs="Arial"/>
          <w:lang w:eastAsia="cs-CZ"/>
        </w:rPr>
        <w:t>xxx</w:t>
      </w:r>
      <w:proofErr w:type="spellEnd"/>
    </w:p>
    <w:p w14:paraId="70242161" w14:textId="3440DE6E" w:rsidR="00115C77" w:rsidRPr="003C6F82" w:rsidRDefault="00115C77" w:rsidP="00115C77">
      <w:pPr>
        <w:tabs>
          <w:tab w:val="left" w:pos="284"/>
          <w:tab w:val="left" w:pos="4678"/>
        </w:tabs>
        <w:spacing w:after="0" w:line="288" w:lineRule="auto"/>
        <w:ind w:right="-110"/>
        <w:jc w:val="both"/>
        <w:rPr>
          <w:rFonts w:eastAsia="Times New Roman" w:cs="Arial"/>
          <w:bCs/>
          <w:snapToGrid w:val="0"/>
          <w:lang w:eastAsia="cs-CZ"/>
        </w:rPr>
      </w:pPr>
      <w:r w:rsidRPr="003C6F82">
        <w:rPr>
          <w:rFonts w:eastAsia="Times New Roman" w:cs="Arial"/>
          <w:lang w:eastAsia="cs-CZ"/>
        </w:rPr>
        <w:tab/>
        <w:t>E-mail:</w:t>
      </w:r>
      <w:r w:rsidRPr="003C6F82">
        <w:rPr>
          <w:rFonts w:eastAsia="Times New Roman" w:cs="Arial"/>
          <w:lang w:eastAsia="cs-CZ"/>
        </w:rPr>
        <w:tab/>
      </w:r>
      <w:r w:rsidR="007C3FD3">
        <w:rPr>
          <w:rFonts w:eastAsia="Times New Roman" w:cs="Arial"/>
          <w:lang w:eastAsia="cs-CZ"/>
        </w:rPr>
        <w:tab/>
      </w:r>
      <w:proofErr w:type="spellStart"/>
      <w:r w:rsidR="00E7508F">
        <w:rPr>
          <w:rFonts w:eastAsia="Times New Roman" w:cs="Arial"/>
          <w:lang w:eastAsia="cs-CZ"/>
        </w:rPr>
        <w:t>xxx</w:t>
      </w:r>
      <w:proofErr w:type="spellEnd"/>
    </w:p>
    <w:p w14:paraId="352177C1" w14:textId="56E6D481" w:rsidR="00115C77" w:rsidRPr="003C6F82" w:rsidRDefault="00115C77" w:rsidP="00115C77">
      <w:pPr>
        <w:tabs>
          <w:tab w:val="left" w:pos="284"/>
          <w:tab w:val="left" w:pos="4678"/>
        </w:tabs>
        <w:spacing w:after="0" w:line="288" w:lineRule="auto"/>
        <w:ind w:right="-110"/>
        <w:jc w:val="both"/>
        <w:rPr>
          <w:rFonts w:eastAsia="Times New Roman" w:cs="Arial"/>
          <w:b/>
          <w:bCs/>
          <w:snapToGrid w:val="0"/>
          <w:lang w:eastAsia="cs-CZ"/>
        </w:rPr>
      </w:pPr>
      <w:r>
        <w:rPr>
          <w:rFonts w:eastAsia="Times New Roman" w:cs="Arial"/>
          <w:snapToGrid w:val="0"/>
          <w:lang w:eastAsia="cs-CZ"/>
        </w:rPr>
        <w:tab/>
      </w:r>
      <w:r w:rsidRPr="003C6F82">
        <w:rPr>
          <w:rFonts w:eastAsia="Times New Roman" w:cs="Arial"/>
          <w:snapToGrid w:val="0"/>
          <w:lang w:eastAsia="cs-CZ"/>
        </w:rPr>
        <w:t>ID DS:</w:t>
      </w:r>
      <w:r w:rsidRPr="003C6F82">
        <w:rPr>
          <w:rFonts w:eastAsia="Times New Roman" w:cs="Arial"/>
          <w:bCs/>
          <w:snapToGrid w:val="0"/>
          <w:lang w:eastAsia="cs-CZ"/>
        </w:rPr>
        <w:tab/>
      </w:r>
      <w:r w:rsidR="007C3FD3">
        <w:rPr>
          <w:rFonts w:eastAsia="Times New Roman" w:cs="Arial"/>
          <w:bCs/>
          <w:snapToGrid w:val="0"/>
          <w:lang w:eastAsia="cs-CZ"/>
        </w:rPr>
        <w:tab/>
      </w:r>
      <w:r w:rsidR="007C3FD3" w:rsidRPr="007C3FD3">
        <w:rPr>
          <w:rFonts w:eastAsia="Times New Roman" w:cs="Arial"/>
          <w:bCs/>
          <w:snapToGrid w:val="0"/>
          <w:lang w:eastAsia="cs-CZ"/>
        </w:rPr>
        <w:t>xd6fc6e</w:t>
      </w:r>
    </w:p>
    <w:p w14:paraId="5FFC0825" w14:textId="76321C5A" w:rsidR="00115C77" w:rsidRPr="003C6F82" w:rsidRDefault="00115C77" w:rsidP="00115C77">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007C3FD3">
        <w:rPr>
          <w:rFonts w:eastAsia="Times New Roman" w:cs="Arial"/>
          <w:lang w:eastAsia="cs-CZ"/>
        </w:rPr>
        <w:tab/>
      </w:r>
      <w:r w:rsidRPr="003C6F82">
        <w:rPr>
          <w:rFonts w:eastAsia="Times New Roman" w:cs="Arial"/>
          <w:lang w:eastAsia="cs-CZ"/>
        </w:rPr>
        <w:tab/>
      </w:r>
      <w:proofErr w:type="spellStart"/>
      <w:r w:rsidR="00E7508F">
        <w:rPr>
          <w:rFonts w:eastAsia="Times New Roman" w:cs="Arial"/>
          <w:lang w:eastAsia="cs-CZ"/>
        </w:rPr>
        <w:t>xxx</w:t>
      </w:r>
      <w:proofErr w:type="spellEnd"/>
    </w:p>
    <w:p w14:paraId="62D155E5" w14:textId="2D3496E8" w:rsidR="00115C77" w:rsidRPr="007C3FD3"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t>T</w:t>
      </w:r>
      <w:r w:rsidRPr="003C6F82">
        <w:rPr>
          <w:rFonts w:eastAsia="Times New Roman" w:cs="Arial"/>
          <w:lang w:eastAsia="cs-CZ"/>
        </w:rPr>
        <w:t>el.:</w:t>
      </w:r>
      <w:r>
        <w:rPr>
          <w:rFonts w:eastAsia="Times New Roman" w:cs="Arial"/>
          <w:lang w:eastAsia="cs-CZ"/>
        </w:rPr>
        <w:tab/>
      </w:r>
      <w:r w:rsidR="007C3FD3">
        <w:rPr>
          <w:rFonts w:eastAsia="Times New Roman" w:cs="Arial"/>
          <w:lang w:eastAsia="cs-CZ"/>
        </w:rPr>
        <w:tab/>
      </w:r>
      <w:proofErr w:type="spellStart"/>
      <w:r w:rsidR="00E7508F">
        <w:rPr>
          <w:rFonts w:eastAsia="Times New Roman" w:cs="Arial"/>
          <w:snapToGrid w:val="0"/>
          <w:lang w:eastAsia="cs-CZ"/>
        </w:rPr>
        <w:t>xxx</w:t>
      </w:r>
      <w:proofErr w:type="spellEnd"/>
    </w:p>
    <w:p w14:paraId="13D925F5" w14:textId="4FF78B7C" w:rsidR="00115C77" w:rsidRPr="007C3FD3" w:rsidRDefault="00115C77" w:rsidP="00115C77">
      <w:pPr>
        <w:tabs>
          <w:tab w:val="left" w:pos="284"/>
          <w:tab w:val="left" w:pos="4678"/>
        </w:tabs>
        <w:spacing w:after="0" w:line="288" w:lineRule="auto"/>
        <w:ind w:right="-110"/>
        <w:jc w:val="both"/>
        <w:rPr>
          <w:rFonts w:eastAsia="Times New Roman" w:cs="Arial"/>
          <w:snapToGrid w:val="0"/>
          <w:lang w:eastAsia="cs-CZ"/>
        </w:rPr>
      </w:pPr>
      <w:r w:rsidRPr="007C3FD3">
        <w:rPr>
          <w:rFonts w:eastAsia="Times New Roman" w:cs="Arial"/>
          <w:lang w:eastAsia="cs-CZ"/>
        </w:rPr>
        <w:tab/>
        <w:t>E-mail:</w:t>
      </w:r>
      <w:r w:rsidRPr="007C3FD3">
        <w:rPr>
          <w:rFonts w:eastAsia="Times New Roman" w:cs="Arial"/>
          <w:lang w:eastAsia="cs-CZ"/>
        </w:rPr>
        <w:tab/>
      </w:r>
      <w:r w:rsidR="007C3FD3" w:rsidRPr="007C3FD3">
        <w:rPr>
          <w:rFonts w:eastAsia="Times New Roman" w:cs="Arial"/>
          <w:lang w:eastAsia="cs-CZ"/>
        </w:rPr>
        <w:tab/>
      </w:r>
      <w:proofErr w:type="spellStart"/>
      <w:r w:rsidR="00E7508F">
        <w:rPr>
          <w:rFonts w:eastAsia="Times New Roman" w:cs="Arial"/>
          <w:snapToGrid w:val="0"/>
          <w:lang w:eastAsia="cs-CZ"/>
        </w:rPr>
        <w:t>xxx</w:t>
      </w:r>
      <w:proofErr w:type="spellEnd"/>
    </w:p>
    <w:p w14:paraId="308D7E5F" w14:textId="3779B693" w:rsidR="007C3FD3" w:rsidRDefault="00115C77" w:rsidP="007C3FD3">
      <w:pPr>
        <w:tabs>
          <w:tab w:val="left" w:pos="284"/>
          <w:tab w:val="left" w:pos="4678"/>
        </w:tabs>
        <w:spacing w:after="0" w:line="288" w:lineRule="auto"/>
        <w:ind w:right="-284"/>
        <w:rPr>
          <w:rFonts w:eastAsia="Times New Roman" w:cs="Arial"/>
          <w:b/>
          <w:bCs/>
          <w:snapToGrid w:val="0"/>
          <w:lang w:eastAsia="cs-CZ"/>
        </w:rPr>
      </w:pPr>
      <w:r>
        <w:rPr>
          <w:rFonts w:eastAsia="Times New Roman" w:cs="Arial"/>
          <w:lang w:eastAsia="cs-CZ"/>
        </w:rPr>
        <w:tab/>
        <w:t>B</w:t>
      </w:r>
      <w:r w:rsidRPr="003C6F82">
        <w:rPr>
          <w:rFonts w:eastAsia="Times New Roman" w:cs="Arial"/>
          <w:lang w:eastAsia="cs-CZ"/>
        </w:rPr>
        <w:t>ankovní spojení:</w:t>
      </w:r>
      <w:r w:rsidRPr="003C6F82">
        <w:rPr>
          <w:rFonts w:eastAsia="Times New Roman" w:cs="Arial"/>
          <w:lang w:eastAsia="cs-CZ"/>
        </w:rPr>
        <w:tab/>
      </w:r>
      <w:r w:rsidR="007C3FD3">
        <w:rPr>
          <w:rFonts w:eastAsia="Times New Roman" w:cs="Arial"/>
          <w:lang w:eastAsia="cs-CZ"/>
        </w:rPr>
        <w:tab/>
      </w:r>
      <w:r w:rsidR="007C3FD3" w:rsidRPr="007C3FD3">
        <w:rPr>
          <w:rFonts w:eastAsia="Times New Roman" w:cs="Arial"/>
          <w:lang w:eastAsia="cs-CZ"/>
        </w:rPr>
        <w:t>Komerční banka a.s.</w:t>
      </w:r>
    </w:p>
    <w:p w14:paraId="67A9F562" w14:textId="7E3798F9" w:rsidR="007C3FD3" w:rsidRDefault="00115C77" w:rsidP="007C3FD3">
      <w:pPr>
        <w:tabs>
          <w:tab w:val="left" w:pos="284"/>
          <w:tab w:val="left" w:pos="4678"/>
        </w:tabs>
        <w:spacing w:after="0" w:line="288" w:lineRule="auto"/>
        <w:ind w:right="-284"/>
        <w:rPr>
          <w:rFonts w:eastAsia="Times New Roman" w:cs="Arial"/>
          <w:lang w:eastAsia="cs-CZ"/>
        </w:rPr>
      </w:pPr>
      <w:r>
        <w:rPr>
          <w:rFonts w:eastAsia="Times New Roman" w:cs="Arial"/>
          <w:lang w:eastAsia="cs-CZ"/>
        </w:rPr>
        <w:tab/>
        <w:t>Č</w:t>
      </w:r>
      <w:r w:rsidRPr="003C6F82">
        <w:rPr>
          <w:rFonts w:eastAsia="Times New Roman" w:cs="Arial"/>
          <w:lang w:eastAsia="cs-CZ"/>
        </w:rPr>
        <w:t>íslo účtu:</w:t>
      </w:r>
      <w:r w:rsidRPr="003C6F82">
        <w:rPr>
          <w:rFonts w:eastAsia="Times New Roman" w:cs="Arial"/>
          <w:lang w:eastAsia="cs-CZ"/>
        </w:rPr>
        <w:tab/>
      </w:r>
      <w:r w:rsidR="007C3FD3">
        <w:rPr>
          <w:rFonts w:eastAsia="Times New Roman" w:cs="Arial"/>
          <w:lang w:eastAsia="cs-CZ"/>
        </w:rPr>
        <w:tab/>
      </w:r>
      <w:r w:rsidR="007C3FD3" w:rsidRPr="007C3FD3">
        <w:rPr>
          <w:rFonts w:eastAsia="Times New Roman" w:cs="Arial"/>
          <w:lang w:eastAsia="cs-CZ"/>
        </w:rPr>
        <w:t>86-3602390257/0100</w:t>
      </w:r>
    </w:p>
    <w:p w14:paraId="61C41767" w14:textId="77777777" w:rsidR="007C3FD3" w:rsidRPr="007C3FD3" w:rsidRDefault="00115C77" w:rsidP="007C3FD3">
      <w:pPr>
        <w:tabs>
          <w:tab w:val="left" w:pos="284"/>
          <w:tab w:val="left" w:pos="4678"/>
        </w:tabs>
        <w:spacing w:after="0" w:line="288" w:lineRule="auto"/>
        <w:ind w:right="-284"/>
        <w:rPr>
          <w:rFonts w:eastAsia="Times New Roman" w:cs="Arial"/>
          <w:lang w:eastAsia="cs-CZ"/>
        </w:rPr>
      </w:pPr>
      <w:r>
        <w:rPr>
          <w:rFonts w:eastAsia="Times New Roman" w:cs="Arial"/>
          <w:lang w:eastAsia="cs-CZ"/>
        </w:rPr>
        <w:tab/>
      </w:r>
      <w:r w:rsidRPr="003C6F82">
        <w:rPr>
          <w:rFonts w:eastAsia="Times New Roman" w:cs="Arial"/>
          <w:lang w:eastAsia="cs-CZ"/>
        </w:rPr>
        <w:t>IČO:</w:t>
      </w:r>
      <w:r w:rsidRPr="003C6F82">
        <w:rPr>
          <w:rFonts w:eastAsia="Times New Roman" w:cs="Arial"/>
          <w:lang w:eastAsia="cs-CZ"/>
        </w:rPr>
        <w:tab/>
      </w:r>
      <w:r w:rsidR="007C3FD3">
        <w:rPr>
          <w:rFonts w:eastAsia="Times New Roman" w:cs="Arial"/>
          <w:lang w:eastAsia="cs-CZ"/>
        </w:rPr>
        <w:tab/>
      </w:r>
      <w:r w:rsidR="007C3FD3" w:rsidRPr="007C3FD3">
        <w:rPr>
          <w:rFonts w:eastAsia="Times New Roman" w:cs="Arial"/>
          <w:lang w:eastAsia="cs-CZ"/>
        </w:rPr>
        <w:t>49975358</w:t>
      </w:r>
      <w:r w:rsidRPr="007C3FD3">
        <w:rPr>
          <w:rFonts w:eastAsia="Times New Roman" w:cs="Arial"/>
          <w:lang w:eastAsia="cs-CZ"/>
        </w:rPr>
        <w:tab/>
      </w:r>
    </w:p>
    <w:p w14:paraId="62C16EE6" w14:textId="4854D7FA" w:rsidR="00115C77" w:rsidRPr="007C3FD3" w:rsidRDefault="007C3FD3" w:rsidP="007C3FD3">
      <w:pPr>
        <w:tabs>
          <w:tab w:val="left" w:pos="284"/>
          <w:tab w:val="left" w:pos="4678"/>
        </w:tabs>
        <w:spacing w:after="0" w:line="288" w:lineRule="auto"/>
        <w:ind w:right="-284"/>
        <w:rPr>
          <w:rFonts w:eastAsia="Times New Roman" w:cs="Arial"/>
          <w:lang w:eastAsia="cs-CZ"/>
        </w:rPr>
      </w:pPr>
      <w:r w:rsidRPr="007C3FD3">
        <w:rPr>
          <w:rFonts w:eastAsia="Times New Roman" w:cs="Arial"/>
          <w:lang w:eastAsia="cs-CZ"/>
        </w:rPr>
        <w:tab/>
      </w:r>
      <w:r w:rsidR="00115C77" w:rsidRPr="007C3FD3">
        <w:rPr>
          <w:rFonts w:eastAsia="Times New Roman" w:cs="Arial"/>
          <w:lang w:eastAsia="cs-CZ"/>
        </w:rPr>
        <w:t>DIČ:</w:t>
      </w:r>
      <w:r w:rsidR="00115C77" w:rsidRPr="007C3FD3">
        <w:rPr>
          <w:rFonts w:eastAsia="Times New Roman" w:cs="Arial"/>
          <w:lang w:eastAsia="cs-CZ"/>
        </w:rPr>
        <w:tab/>
      </w:r>
      <w:r w:rsidRPr="007C3FD3">
        <w:rPr>
          <w:rFonts w:eastAsia="Times New Roman" w:cs="Arial"/>
          <w:lang w:eastAsia="cs-CZ"/>
        </w:rPr>
        <w:tab/>
      </w:r>
      <w:r w:rsidRPr="007C3FD3">
        <w:rPr>
          <w:rFonts w:eastAsia="Times New Roman" w:cs="Arial"/>
          <w:snapToGrid w:val="0"/>
          <w:lang w:eastAsia="cs-CZ"/>
        </w:rPr>
        <w:t>CZ49975358, je plátcem DPH</w:t>
      </w:r>
    </w:p>
    <w:p w14:paraId="4C7C6EDB" w14:textId="77777777" w:rsidR="007C3FD3" w:rsidRDefault="007C3FD3" w:rsidP="00F168DC">
      <w:pPr>
        <w:spacing w:before="240" w:line="288" w:lineRule="auto"/>
        <w:jc w:val="both"/>
        <w:rPr>
          <w:rFonts w:eastAsia="Times New Roman" w:cs="Arial"/>
          <w:lang w:eastAsia="cs-CZ"/>
        </w:rPr>
      </w:pPr>
    </w:p>
    <w:p w14:paraId="283B78D8" w14:textId="77777777" w:rsidR="00C9149B" w:rsidRDefault="00115C77" w:rsidP="00C9149B">
      <w:pPr>
        <w:spacing w:before="240" w:line="288" w:lineRule="auto"/>
        <w:jc w:val="both"/>
        <w:rPr>
          <w:rFonts w:eastAsia="Times New Roman" w:cs="Arial"/>
          <w:lang w:eastAsia="cs-CZ"/>
        </w:rPr>
      </w:pPr>
      <w:r w:rsidRPr="007C3FD3">
        <w:rPr>
          <w:rFonts w:eastAsia="Times New Roman" w:cs="Arial"/>
          <w:lang w:eastAsia="cs-CZ"/>
        </w:rPr>
        <w:t xml:space="preserve">Společnost je zapsaná v obchodním rejstříku vedeném u </w:t>
      </w:r>
      <w:r w:rsidR="007C3FD3" w:rsidRPr="007C3FD3">
        <w:rPr>
          <w:rFonts w:eastAsia="Times New Roman" w:cs="Arial"/>
          <w:snapToGrid w:val="0"/>
          <w:lang w:eastAsia="cs-CZ"/>
        </w:rPr>
        <w:t>Krajského soudu v Brně</w:t>
      </w:r>
      <w:r w:rsidRPr="007C3FD3">
        <w:rPr>
          <w:rFonts w:eastAsia="Times New Roman" w:cs="Arial"/>
          <w:lang w:eastAsia="cs-CZ"/>
        </w:rPr>
        <w:t>, oddíl</w:t>
      </w:r>
      <w:r w:rsidR="007C3FD3" w:rsidRPr="007C3FD3">
        <w:rPr>
          <w:rFonts w:eastAsia="Times New Roman" w:cs="Arial"/>
          <w:lang w:eastAsia="cs-CZ"/>
        </w:rPr>
        <w:t xml:space="preserve"> C</w:t>
      </w:r>
      <w:r w:rsidRPr="007C3FD3">
        <w:rPr>
          <w:rFonts w:eastAsia="Times New Roman" w:cs="Arial"/>
          <w:lang w:eastAsia="cs-CZ"/>
        </w:rPr>
        <w:t xml:space="preserve">, vložka </w:t>
      </w:r>
      <w:r w:rsidR="007C3FD3" w:rsidRPr="007C3FD3">
        <w:rPr>
          <w:rFonts w:eastAsia="Times New Roman" w:cs="Arial"/>
          <w:snapToGrid w:val="0"/>
          <w:lang w:eastAsia="cs-CZ"/>
        </w:rPr>
        <w:t>13954</w:t>
      </w:r>
      <w:r w:rsidR="001457F0" w:rsidRPr="007C3FD3">
        <w:rPr>
          <w:rFonts w:eastAsia="Times New Roman" w:cs="Arial"/>
          <w:snapToGrid w:val="0"/>
          <w:lang w:eastAsia="cs-CZ"/>
        </w:rPr>
        <w:t>.</w:t>
      </w:r>
    </w:p>
    <w:p w14:paraId="6FFF6A77" w14:textId="2AF8DCCD" w:rsidR="00115C77" w:rsidRPr="003C6F82" w:rsidRDefault="00115C77" w:rsidP="00C9149B">
      <w:pPr>
        <w:spacing w:before="240" w:line="288" w:lineRule="auto"/>
        <w:jc w:val="both"/>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7FF0E736"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EE68FB">
        <w:rPr>
          <w:rFonts w:eastAsia="Times New Roman" w:cs="Arial"/>
          <w:b/>
          <w:bCs/>
          <w:lang w:eastAsia="cs-CZ"/>
        </w:rPr>
        <w:t>Výsadba biokoridoru LK9 v </w:t>
      </w:r>
      <w:proofErr w:type="spellStart"/>
      <w:r w:rsidR="00EE68FB">
        <w:rPr>
          <w:rFonts w:eastAsia="Times New Roman" w:cs="Arial"/>
          <w:b/>
          <w:bCs/>
          <w:lang w:eastAsia="cs-CZ"/>
        </w:rPr>
        <w:t>k.ú</w:t>
      </w:r>
      <w:proofErr w:type="spellEnd"/>
      <w:r w:rsidR="00EE68FB">
        <w:rPr>
          <w:rFonts w:eastAsia="Times New Roman" w:cs="Arial"/>
          <w:b/>
          <w:bCs/>
          <w:lang w:eastAsia="cs-CZ"/>
        </w:rPr>
        <w:t xml:space="preserve">. Otnice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6286BD81"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6836E8" w:rsidRPr="006836E8">
        <w:rPr>
          <w:rFonts w:eastAsia="Lucida Sans Unicode" w:cs="Arial"/>
          <w:bCs/>
          <w:lang w:eastAsia="cs-CZ"/>
        </w:rPr>
        <w:t>22.10.2025</w:t>
      </w:r>
    </w:p>
    <w:p w14:paraId="241D2826" w14:textId="5DE2D9C9"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Zadávací dokumentace ze dne</w:t>
      </w:r>
      <w:r w:rsidRPr="00914C6E">
        <w:rPr>
          <w:rFonts w:eastAsia="Times New Roman" w:cs="Arial"/>
          <w:lang w:eastAsia="cs-CZ"/>
        </w:rPr>
        <w:t xml:space="preserve">: </w:t>
      </w:r>
      <w:r w:rsidR="00914C6E" w:rsidRPr="00914C6E">
        <w:rPr>
          <w:rFonts w:eastAsia="Lucida Sans Unicode" w:cs="Arial"/>
          <w:bCs/>
          <w:lang w:eastAsia="cs-CZ"/>
        </w:rPr>
        <w:t>16.10.2025</w:t>
      </w:r>
      <w:r w:rsidR="00EE2E31" w:rsidRPr="00914C6E" w:rsidDel="00EE2E31">
        <w:rPr>
          <w:rFonts w:eastAsia="Times New Roman" w:cs="Arial"/>
          <w:b/>
          <w:bCs/>
          <w:snapToGrid w:val="0"/>
          <w:lang w:eastAsia="cs-CZ"/>
        </w:rPr>
        <w:t xml:space="preserve"> </w:t>
      </w:r>
    </w:p>
    <w:p w14:paraId="0D99EF9B" w14:textId="631E5868" w:rsidR="00977A7C" w:rsidRPr="00914C6E" w:rsidRDefault="00977A7C" w:rsidP="00977A7C">
      <w:pPr>
        <w:spacing w:line="288" w:lineRule="auto"/>
        <w:jc w:val="both"/>
        <w:rPr>
          <w:rFonts w:eastAsia="Times New Roman" w:cs="Arial"/>
          <w:snapToGrid w:val="0"/>
          <w:lang w:eastAsia="cs-CZ"/>
        </w:rPr>
      </w:pPr>
      <w:r w:rsidRPr="00977A7C">
        <w:rPr>
          <w:rFonts w:eastAsia="Times New Roman" w:cs="Arial"/>
          <w:lang w:eastAsia="cs-CZ"/>
        </w:rPr>
        <w:t>Rozhodnutí zadavatele o výběru nejvhodnější nabídky ze dne</w:t>
      </w:r>
      <w:r w:rsidRPr="00914C6E">
        <w:rPr>
          <w:rFonts w:eastAsia="Times New Roman" w:cs="Arial"/>
          <w:lang w:eastAsia="cs-CZ"/>
        </w:rPr>
        <w:t xml:space="preserve">: </w:t>
      </w:r>
      <w:r w:rsidR="00914C6E" w:rsidRPr="00914C6E">
        <w:rPr>
          <w:rFonts w:eastAsia="Lucida Sans Unicode" w:cs="Arial"/>
          <w:bCs/>
          <w:lang w:eastAsia="cs-CZ"/>
        </w:rPr>
        <w:t>31.10.2025</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6EC7846F"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bookmarkStart w:id="1" w:name="_Hlk18410741"/>
      <w:r w:rsidR="000500D2">
        <w:t> </w:t>
      </w:r>
      <w:proofErr w:type="spellStart"/>
      <w:r w:rsidR="000500D2" w:rsidRPr="00C65A5C">
        <w:t>k.ú</w:t>
      </w:r>
      <w:proofErr w:type="spellEnd"/>
      <w:r w:rsidR="000500D2" w:rsidRPr="00C65A5C">
        <w:t>. Otnice</w:t>
      </w:r>
      <w:r w:rsidRPr="007350D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7399EC3F" w:rsidR="00262A51"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396359">
        <w:rPr>
          <w:rFonts w:cs="Arial"/>
        </w:rPr>
        <w:t>Výsadba biokoridoru LK9 v </w:t>
      </w:r>
      <w:proofErr w:type="spellStart"/>
      <w:r w:rsidR="00396359">
        <w:rPr>
          <w:rFonts w:cs="Arial"/>
        </w:rPr>
        <w:t>k.ú</w:t>
      </w:r>
      <w:proofErr w:type="spellEnd"/>
      <w:r w:rsidR="00396359">
        <w:rPr>
          <w:rFonts w:cs="Arial"/>
        </w:rPr>
        <w:t>. Otnice</w:t>
      </w:r>
    </w:p>
    <w:p w14:paraId="02D3E822" w14:textId="73093328" w:rsidR="000639BD" w:rsidRPr="00396359" w:rsidRDefault="00262A51" w:rsidP="000639BD">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sidRPr="00396359">
        <w:rPr>
          <w:rFonts w:cs="Arial"/>
        </w:rPr>
        <w:tab/>
      </w:r>
      <w:r w:rsidR="00396359" w:rsidRPr="00C65A5C">
        <w:rPr>
          <w:rFonts w:cs="Arial"/>
        </w:rPr>
        <w:t xml:space="preserve">obec a </w:t>
      </w:r>
      <w:proofErr w:type="spellStart"/>
      <w:r w:rsidR="00396359" w:rsidRPr="00C65A5C">
        <w:rPr>
          <w:rFonts w:cs="Arial"/>
        </w:rPr>
        <w:t>k.ú</w:t>
      </w:r>
      <w:proofErr w:type="spellEnd"/>
      <w:r w:rsidR="00396359" w:rsidRPr="00C65A5C">
        <w:rPr>
          <w:rFonts w:cs="Arial"/>
        </w:rPr>
        <w:t>. Otnice, okres Vyškov, Jihomoravský kraj</w:t>
      </w:r>
    </w:p>
    <w:p w14:paraId="1B81F13E" w14:textId="70F965DA"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kterou vypracoval</w:t>
      </w:r>
      <w:r w:rsidR="00AB7A3C">
        <w:rPr>
          <w:rFonts w:cs="Arial"/>
        </w:rPr>
        <w:t xml:space="preserve"> </w:t>
      </w:r>
      <w:proofErr w:type="spellStart"/>
      <w:r w:rsidR="00B66FC2">
        <w:rPr>
          <w:rFonts w:cs="Arial"/>
        </w:rPr>
        <w:t>xxx</w:t>
      </w:r>
      <w:proofErr w:type="spellEnd"/>
      <w:r w:rsidR="00AB7A3C">
        <w:rPr>
          <w:rFonts w:cs="Arial"/>
        </w:rPr>
        <w:t xml:space="preserve">, IČO: </w:t>
      </w:r>
      <w:r w:rsidR="00E72D20">
        <w:rPr>
          <w:rFonts w:cs="Arial"/>
        </w:rPr>
        <w:t>75305658</w:t>
      </w:r>
      <w:r w:rsidRPr="00576A2F">
        <w:rPr>
          <w:rFonts w:cs="Arial"/>
          <w:bCs/>
        </w:rPr>
        <w:t>,</w:t>
      </w:r>
      <w:r w:rsidR="00AB7A3C">
        <w:rPr>
          <w:rFonts w:cs="Arial"/>
          <w:b/>
        </w:rPr>
        <w:t xml:space="preserve"> </w:t>
      </w:r>
      <w:r w:rsidR="00AB7A3C" w:rsidRPr="00AB7A3C">
        <w:rPr>
          <w:rFonts w:cs="Arial"/>
          <w:bCs/>
        </w:rPr>
        <w:t>v květnu 2023</w:t>
      </w:r>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BF3FEE" w:rsidRDefault="00D6259E" w:rsidP="00BF3FEE">
      <w:pPr>
        <w:pStyle w:val="l-L2"/>
        <w:numPr>
          <w:ilvl w:val="1"/>
          <w:numId w:val="45"/>
        </w:numPr>
        <w:ind w:left="714" w:hanging="357"/>
      </w:pPr>
      <w:r w:rsidRPr="00BF3FEE">
        <w:rPr>
          <w:rFonts w:cs="Arial"/>
        </w:rPr>
        <w:lastRenderedPageBreak/>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15C893C4" w14:textId="25E68B23" w:rsidR="00BF3FEE" w:rsidRPr="00BF3FEE" w:rsidRDefault="00B90E36" w:rsidP="00BF3FEE">
      <w:pPr>
        <w:pStyle w:val="l-L2"/>
        <w:numPr>
          <w:ilvl w:val="1"/>
          <w:numId w:val="45"/>
        </w:numPr>
        <w:ind w:left="714" w:hanging="357"/>
      </w:pPr>
      <w:r w:rsidRPr="00BF3FEE">
        <w:rPr>
          <w:rFonts w:cs="Arial"/>
        </w:rPr>
        <w:t>Zhotovitel umožní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BF3FEE">
        <w:rPr>
          <w:rFonts w:cs="Arial"/>
        </w:rPr>
        <w:t xml:space="preserve">, </w:t>
      </w:r>
      <w:bookmarkEnd w:id="2"/>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3"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3"/>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lastRenderedPageBreak/>
        <w:t>Cena díla</w:t>
      </w:r>
    </w:p>
    <w:p w14:paraId="4BFAB499" w14:textId="39873F41" w:rsidR="00670CE5" w:rsidRPr="003C6F82" w:rsidRDefault="00670CE5" w:rsidP="00670CE5">
      <w:pPr>
        <w:pStyle w:val="l-L2"/>
        <w:numPr>
          <w:ilvl w:val="0"/>
          <w:numId w:val="43"/>
        </w:numPr>
        <w:ind w:left="357" w:hanging="357"/>
      </w:pPr>
      <w:r w:rsidRPr="003C6F82">
        <w:t xml:space="preserve">Cena za provedení díla v rozsahu podle čl. II. smlouvy, se sjednává dohodou smluvních stran na základě nabídky učiněné zhotovitelem na veřejnou zakázku ze </w:t>
      </w:r>
      <w:r w:rsidRPr="00D74E78">
        <w:t xml:space="preserve">dne </w:t>
      </w:r>
      <w:r w:rsidR="00D74E78" w:rsidRPr="00D74E78">
        <w:t>22.10.2025.</w:t>
      </w:r>
      <w:r w:rsidRPr="00D74E78">
        <w:t xml:space="preserve"> Přičemž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523A4297" w14:textId="65DA08A2" w:rsidR="00E6175B" w:rsidRPr="00530FC1" w:rsidRDefault="00A26E5C" w:rsidP="00075ACD">
      <w:pPr>
        <w:pStyle w:val="l-L2"/>
        <w:numPr>
          <w:ilvl w:val="0"/>
          <w:numId w:val="43"/>
        </w:numPr>
        <w:tabs>
          <w:tab w:val="right" w:pos="5954"/>
          <w:tab w:val="left" w:pos="6237"/>
        </w:tabs>
        <w:ind w:left="357" w:hanging="357"/>
      </w:pPr>
      <w:r w:rsidRPr="0098456E">
        <w:rPr>
          <w:rFonts w:cs="Arial"/>
          <w:b/>
          <w:bCs/>
        </w:rPr>
        <w:t>Celková cena za díl</w:t>
      </w:r>
      <w:r w:rsidR="003A12CC" w:rsidRPr="0098456E">
        <w:rPr>
          <w:rFonts w:cs="Arial"/>
          <w:b/>
          <w:bCs/>
        </w:rPr>
        <w:t>o</w:t>
      </w:r>
      <w:r w:rsidR="00E6175B" w:rsidRPr="0098456E">
        <w:rPr>
          <w:rFonts w:cs="Arial"/>
          <w:b/>
          <w:bCs/>
        </w:rPr>
        <w:t>:</w:t>
      </w:r>
      <w:bookmarkStart w:id="6" w:name="_Hlk18914383"/>
      <w:r w:rsidR="00075ACD" w:rsidRPr="0098456E">
        <w:rPr>
          <w:rFonts w:cs="Arial"/>
          <w:b/>
          <w:bCs/>
        </w:rPr>
        <w:tab/>
      </w:r>
      <w:r w:rsidR="00E6175B" w:rsidRPr="0098456E">
        <w:rPr>
          <w:b/>
          <w:bCs/>
        </w:rPr>
        <w:t>bez DPH činí</w:t>
      </w:r>
      <w:r w:rsidR="009C6193" w:rsidRPr="00530FC1">
        <w:tab/>
      </w:r>
      <w:r w:rsidR="00422079">
        <w:rPr>
          <w:b/>
        </w:rPr>
        <w:t>2 184 353,50</w:t>
      </w:r>
      <w:r w:rsidR="008B5576" w:rsidRPr="00530FC1">
        <w:rPr>
          <w:b/>
        </w:rPr>
        <w:t> </w:t>
      </w:r>
      <w:r w:rsidR="00E6175B" w:rsidRPr="0098456E">
        <w:rPr>
          <w:b/>
          <w:bCs/>
        </w:rPr>
        <w:t>Kč.</w:t>
      </w:r>
    </w:p>
    <w:p w14:paraId="0603690F" w14:textId="208A9413" w:rsidR="0098456E" w:rsidRDefault="0098456E" w:rsidP="00075ACD">
      <w:pPr>
        <w:pStyle w:val="l-L2"/>
        <w:tabs>
          <w:tab w:val="clear" w:pos="737"/>
          <w:tab w:val="right" w:pos="5954"/>
          <w:tab w:val="left" w:pos="6237"/>
        </w:tabs>
        <w:ind w:left="357"/>
      </w:pPr>
      <w:r>
        <w:t>z toho:</w:t>
      </w:r>
    </w:p>
    <w:p w14:paraId="5F8C2123" w14:textId="55EA0E06" w:rsidR="00DB68FB" w:rsidRPr="00422079" w:rsidRDefault="00DB68FB" w:rsidP="00075ACD">
      <w:pPr>
        <w:pStyle w:val="l-L2"/>
        <w:tabs>
          <w:tab w:val="clear" w:pos="737"/>
          <w:tab w:val="right" w:pos="5954"/>
          <w:tab w:val="left" w:pos="6237"/>
        </w:tabs>
        <w:ind w:left="357"/>
      </w:pPr>
      <w:r w:rsidRPr="00C65A5C">
        <w:t>Cena za provedení výsadby:</w:t>
      </w:r>
      <w:r w:rsidR="00BA4FD2" w:rsidRPr="00C65A5C">
        <w:tab/>
      </w:r>
      <w:r w:rsidRPr="00C65A5C">
        <w:t>bez DPH činí</w:t>
      </w:r>
      <w:r w:rsidR="00BA4FD2" w:rsidRPr="00C65A5C">
        <w:tab/>
      </w:r>
      <w:r w:rsidR="00422079" w:rsidRPr="00422079">
        <w:t>1 542 505,00</w:t>
      </w:r>
      <w:r w:rsidR="008B5576" w:rsidRPr="00422079">
        <w:t> </w:t>
      </w:r>
      <w:r w:rsidRPr="00422079">
        <w:t>Kč.</w:t>
      </w:r>
    </w:p>
    <w:p w14:paraId="1021F543" w14:textId="0E2D1737" w:rsidR="00AA5313" w:rsidRPr="00422079" w:rsidRDefault="00AA5313" w:rsidP="009C6193">
      <w:pPr>
        <w:pStyle w:val="l-L2"/>
        <w:tabs>
          <w:tab w:val="clear" w:pos="737"/>
          <w:tab w:val="right" w:pos="5954"/>
          <w:tab w:val="left" w:pos="6237"/>
        </w:tabs>
        <w:ind w:left="714" w:hanging="357"/>
        <w:rPr>
          <w:szCs w:val="22"/>
          <w:lang w:eastAsia="en-US"/>
        </w:rPr>
      </w:pPr>
      <w:bookmarkStart w:id="7" w:name="_Hlk18668301"/>
      <w:r w:rsidRPr="00422079">
        <w:rPr>
          <w:szCs w:val="22"/>
          <w:lang w:eastAsia="en-US"/>
        </w:rPr>
        <w:t xml:space="preserve">1 rok </w:t>
      </w:r>
      <w:r w:rsidR="0019057A" w:rsidRPr="00422079">
        <w:rPr>
          <w:szCs w:val="22"/>
          <w:lang w:eastAsia="en-US"/>
        </w:rPr>
        <w:t>péče o vysazený porost</w:t>
      </w:r>
      <w:r w:rsidRPr="00422079">
        <w:rPr>
          <w:szCs w:val="22"/>
          <w:lang w:eastAsia="en-US"/>
        </w:rPr>
        <w:t>:</w:t>
      </w:r>
      <w:r w:rsidR="009C6193" w:rsidRPr="00422079">
        <w:rPr>
          <w:szCs w:val="22"/>
          <w:lang w:eastAsia="en-US"/>
        </w:rPr>
        <w:tab/>
      </w:r>
      <w:r w:rsidRPr="00422079">
        <w:rPr>
          <w:szCs w:val="22"/>
          <w:lang w:eastAsia="en-US"/>
        </w:rPr>
        <w:t>Cena bez DPH</w:t>
      </w:r>
      <w:r w:rsidR="005F5F82" w:rsidRPr="00422079">
        <w:rPr>
          <w:szCs w:val="22"/>
          <w:lang w:eastAsia="en-US"/>
        </w:rPr>
        <w:tab/>
      </w:r>
      <w:r w:rsidR="00422079" w:rsidRPr="00422079">
        <w:rPr>
          <w:szCs w:val="22"/>
          <w:lang w:eastAsia="en-US"/>
        </w:rPr>
        <w:t xml:space="preserve">   213 352,00</w:t>
      </w:r>
      <w:r w:rsidR="008B5576" w:rsidRPr="00422079">
        <w:rPr>
          <w:szCs w:val="22"/>
          <w:lang w:eastAsia="en-US"/>
        </w:rPr>
        <w:t> </w:t>
      </w:r>
      <w:r w:rsidRPr="00422079">
        <w:rPr>
          <w:szCs w:val="22"/>
          <w:lang w:eastAsia="en-US"/>
        </w:rPr>
        <w:t>Kč.</w:t>
      </w:r>
    </w:p>
    <w:p w14:paraId="4A8883B1" w14:textId="6F52EA4C" w:rsidR="00AA5313" w:rsidRPr="00422079" w:rsidRDefault="00AA5313" w:rsidP="009C6193">
      <w:pPr>
        <w:pStyle w:val="l-L2"/>
        <w:tabs>
          <w:tab w:val="clear" w:pos="737"/>
          <w:tab w:val="right" w:pos="5954"/>
          <w:tab w:val="left" w:pos="6237"/>
        </w:tabs>
        <w:ind w:left="714" w:hanging="357"/>
        <w:rPr>
          <w:szCs w:val="22"/>
          <w:lang w:eastAsia="en-US"/>
        </w:rPr>
      </w:pPr>
      <w:r w:rsidRPr="00422079">
        <w:rPr>
          <w:szCs w:val="22"/>
          <w:lang w:eastAsia="en-US"/>
        </w:rPr>
        <w:t xml:space="preserve">2 rok </w:t>
      </w:r>
      <w:r w:rsidR="00636CB1" w:rsidRPr="00422079">
        <w:rPr>
          <w:szCs w:val="22"/>
          <w:lang w:eastAsia="en-US"/>
        </w:rPr>
        <w:t>péče o vysazený porost</w:t>
      </w:r>
      <w:r w:rsidRPr="00422079">
        <w:rPr>
          <w:szCs w:val="22"/>
          <w:lang w:eastAsia="en-US"/>
        </w:rPr>
        <w:t>:</w:t>
      </w:r>
      <w:r w:rsidR="005F5F82" w:rsidRPr="00422079">
        <w:rPr>
          <w:szCs w:val="22"/>
          <w:lang w:eastAsia="en-US"/>
        </w:rPr>
        <w:tab/>
      </w:r>
      <w:r w:rsidRPr="00422079">
        <w:rPr>
          <w:szCs w:val="22"/>
          <w:lang w:eastAsia="en-US"/>
        </w:rPr>
        <w:t>Cena bez DPH</w:t>
      </w:r>
      <w:r w:rsidR="005F5F82" w:rsidRPr="00422079">
        <w:rPr>
          <w:szCs w:val="22"/>
          <w:lang w:eastAsia="en-US"/>
        </w:rPr>
        <w:tab/>
      </w:r>
      <w:r w:rsidR="00422079" w:rsidRPr="00422079">
        <w:rPr>
          <w:szCs w:val="22"/>
          <w:lang w:eastAsia="en-US"/>
        </w:rPr>
        <w:t xml:space="preserve">   212 452,00</w:t>
      </w:r>
      <w:r w:rsidR="008B5576" w:rsidRPr="00422079">
        <w:rPr>
          <w:szCs w:val="22"/>
          <w:lang w:eastAsia="en-US"/>
        </w:rPr>
        <w:t> </w:t>
      </w:r>
      <w:r w:rsidRPr="00422079">
        <w:rPr>
          <w:szCs w:val="22"/>
          <w:lang w:eastAsia="en-US"/>
        </w:rPr>
        <w:t>Kč.</w:t>
      </w:r>
    </w:p>
    <w:p w14:paraId="17617604" w14:textId="59996BC9" w:rsidR="00AA5313" w:rsidRPr="00422079" w:rsidRDefault="00AA5313" w:rsidP="009C6193">
      <w:pPr>
        <w:pStyle w:val="l-L2"/>
        <w:tabs>
          <w:tab w:val="clear" w:pos="737"/>
          <w:tab w:val="right" w:pos="5954"/>
          <w:tab w:val="left" w:pos="6237"/>
        </w:tabs>
        <w:ind w:left="714" w:hanging="357"/>
        <w:rPr>
          <w:szCs w:val="22"/>
          <w:lang w:eastAsia="en-US"/>
        </w:rPr>
      </w:pPr>
      <w:r w:rsidRPr="00422079">
        <w:rPr>
          <w:szCs w:val="22"/>
          <w:lang w:eastAsia="en-US"/>
        </w:rPr>
        <w:t xml:space="preserve">3 rok </w:t>
      </w:r>
      <w:r w:rsidR="00636CB1" w:rsidRPr="00422079">
        <w:rPr>
          <w:szCs w:val="22"/>
          <w:lang w:eastAsia="en-US"/>
        </w:rPr>
        <w:t>péče o vysazený porost</w:t>
      </w:r>
      <w:r w:rsidRPr="00422079">
        <w:rPr>
          <w:szCs w:val="22"/>
          <w:lang w:eastAsia="en-US"/>
        </w:rPr>
        <w:t>:</w:t>
      </w:r>
      <w:r w:rsidR="005F5F82" w:rsidRPr="00422079">
        <w:rPr>
          <w:szCs w:val="22"/>
          <w:lang w:eastAsia="en-US"/>
        </w:rPr>
        <w:tab/>
      </w:r>
      <w:r w:rsidRPr="00422079">
        <w:rPr>
          <w:szCs w:val="22"/>
          <w:lang w:eastAsia="en-US"/>
        </w:rPr>
        <w:t>Cena bez DPH</w:t>
      </w:r>
      <w:r w:rsidR="005F5F82" w:rsidRPr="00422079">
        <w:rPr>
          <w:szCs w:val="22"/>
          <w:lang w:eastAsia="en-US"/>
        </w:rPr>
        <w:tab/>
      </w:r>
      <w:r w:rsidR="00422079" w:rsidRPr="00422079">
        <w:rPr>
          <w:szCs w:val="22"/>
          <w:lang w:eastAsia="en-US"/>
        </w:rPr>
        <w:t xml:space="preserve">   216 044,50</w:t>
      </w:r>
      <w:r w:rsidR="008B5576" w:rsidRPr="00422079">
        <w:rPr>
          <w:szCs w:val="22"/>
          <w:lang w:eastAsia="en-US"/>
        </w:rPr>
        <w:t> </w:t>
      </w:r>
      <w:r w:rsidRPr="00422079">
        <w:rPr>
          <w:szCs w:val="22"/>
          <w:lang w:eastAsia="en-US"/>
        </w:rPr>
        <w:t>Kč.</w:t>
      </w:r>
    </w:p>
    <w:bookmarkEnd w:id="5"/>
    <w:bookmarkEnd w:id="6"/>
    <w:bookmarkEnd w:id="7"/>
    <w:p w14:paraId="7169B5EB" w14:textId="72CAFB94" w:rsidR="00D54A79" w:rsidRPr="00CD162A" w:rsidRDefault="00D54A79" w:rsidP="00D54A79">
      <w:pPr>
        <w:pStyle w:val="l-L2"/>
        <w:tabs>
          <w:tab w:val="clear" w:pos="737"/>
        </w:tabs>
        <w:ind w:left="357"/>
        <w:rPr>
          <w:i/>
          <w:iCs/>
        </w:rPr>
      </w:pPr>
      <w:r w:rsidRPr="00CD162A">
        <w:rPr>
          <w:i/>
          <w:iCs/>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 xml:space="preserve">ve formátu </w:t>
      </w:r>
      <w:proofErr w:type="spellStart"/>
      <w:r w:rsidRPr="003C6F82">
        <w:t>pdf</w:t>
      </w:r>
      <w:proofErr w:type="spellEnd"/>
      <w:r w:rsidRPr="003C6F82">
        <w:t>.</w:t>
      </w:r>
      <w:bookmarkEnd w:id="9"/>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0"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37BB0AA9" w:rsidR="00B52DEC" w:rsidRPr="005F55F5" w:rsidRDefault="00C53481" w:rsidP="00B52DEC">
      <w:pPr>
        <w:pStyle w:val="l-L2"/>
        <w:numPr>
          <w:ilvl w:val="0"/>
          <w:numId w:val="42"/>
        </w:numPr>
        <w:ind w:left="357" w:hanging="357"/>
        <w:rPr>
          <w:rFonts w:eastAsiaTheme="minorEastAsia"/>
        </w:rPr>
      </w:pPr>
      <w:r w:rsidRPr="0098456E">
        <w:rPr>
          <w:rFonts w:eastAsiaTheme="minorEastAsia" w:cs="Arial"/>
        </w:rPr>
        <w:t>Zhotovitel je oprávněn vystavit fakturu za provedení díla nebo jeho jednotlivých částí</w:t>
      </w:r>
      <w:r w:rsidR="0020289F" w:rsidRPr="0098456E">
        <w:rPr>
          <w:rFonts w:eastAsiaTheme="minorEastAsia" w:cs="Arial"/>
        </w:rPr>
        <w:t xml:space="preserve"> </w:t>
      </w:r>
      <w:r w:rsidR="0020289F" w:rsidRPr="0098456E">
        <w:rPr>
          <w:rFonts w:cs="Arial"/>
        </w:rPr>
        <w:t>(týká se i péče o vysazený porost v jednotlivých letech)</w:t>
      </w:r>
      <w:r w:rsidRPr="0098456E">
        <w:rPr>
          <w:rFonts w:eastAsiaTheme="minorEastAsia" w:cs="Arial"/>
        </w:rPr>
        <w:t xml:space="preserve"> poté, co </w:t>
      </w:r>
      <w:proofErr w:type="gramStart"/>
      <w:r w:rsidRPr="0098456E">
        <w:rPr>
          <w:rFonts w:eastAsiaTheme="minorEastAsia" w:cs="Arial"/>
        </w:rPr>
        <w:t>dokončí</w:t>
      </w:r>
      <w:proofErr w:type="gramEnd"/>
      <w:r w:rsidRPr="0098456E">
        <w:rPr>
          <w:rFonts w:eastAsiaTheme="minorEastAsia" w:cs="Arial"/>
        </w:rPr>
        <w:t xml:space="preserve"> a objednateli předá řádně dokončené dílo</w:t>
      </w:r>
      <w:r w:rsidR="003D78C9" w:rsidRPr="0098456E">
        <w:rPr>
          <w:rFonts w:eastAsiaTheme="minorEastAsia" w:cs="Arial"/>
        </w:rPr>
        <w:t xml:space="preserve">, případně jeho část dle </w:t>
      </w:r>
      <w:r w:rsidR="003D78C9" w:rsidRPr="005F55F5">
        <w:rPr>
          <w:rFonts w:eastAsiaTheme="minorEastAsia" w:cs="Arial"/>
        </w:rPr>
        <w:t>jednotlivých etap</w:t>
      </w:r>
      <w:r w:rsidRPr="005F55F5">
        <w:rPr>
          <w:rFonts w:eastAsiaTheme="minorEastAsia" w:cs="Arial"/>
        </w:rPr>
        <w:t xml:space="preserve"> vymezen</w:t>
      </w:r>
      <w:r w:rsidR="003D78C9" w:rsidRPr="005F55F5">
        <w:rPr>
          <w:rFonts w:eastAsiaTheme="minorEastAsia" w:cs="Arial"/>
        </w:rPr>
        <w:t>ých</w:t>
      </w:r>
      <w:r w:rsidRPr="005F55F5">
        <w:rPr>
          <w:rFonts w:eastAsiaTheme="minorEastAsia" w:cs="Arial"/>
        </w:rPr>
        <w:t xml:space="preserve"> v čl. V. této smlouvy, a to na základě zhotovitelem vyhotoveného a objednatelem potvrzeného schvalovacího protokolu o provedení prací, vždy nejpozději do</w:t>
      </w:r>
      <w:r w:rsidR="008C6630" w:rsidRPr="005F55F5">
        <w:rPr>
          <w:rFonts w:eastAsiaTheme="minorEastAsia" w:cs="Arial"/>
        </w:rPr>
        <w:t> </w:t>
      </w:r>
      <w:r w:rsidR="0098456E" w:rsidRPr="005F55F5">
        <w:rPr>
          <w:rFonts w:eastAsiaTheme="minorEastAsia" w:cs="Arial"/>
        </w:rPr>
        <w:t>5</w:t>
      </w:r>
      <w:r w:rsidRPr="005F55F5">
        <w:rPr>
          <w:rFonts w:eastAsiaTheme="minorEastAsia" w:cs="Arial"/>
        </w:rPr>
        <w:t>.</w:t>
      </w:r>
      <w:r w:rsidR="00A0418B" w:rsidRPr="005F55F5">
        <w:rPr>
          <w:rFonts w:eastAsiaTheme="minorEastAsia" w:cs="Arial"/>
        </w:rPr>
        <w:t> </w:t>
      </w:r>
      <w:r w:rsidRPr="005F55F5">
        <w:rPr>
          <w:rFonts w:eastAsiaTheme="minorEastAsia" w:cs="Arial"/>
        </w:rPr>
        <w:t>1</w:t>
      </w:r>
      <w:r w:rsidR="0098456E" w:rsidRPr="005F55F5">
        <w:rPr>
          <w:rFonts w:eastAsiaTheme="minorEastAsia" w:cs="Arial"/>
        </w:rPr>
        <w:t>2</w:t>
      </w:r>
      <w:r w:rsidRPr="005F55F5">
        <w:rPr>
          <w:rFonts w:eastAsiaTheme="minorEastAsia" w:cs="Arial"/>
        </w:rPr>
        <w:t xml:space="preserve">. příslušného roku. Bez tohoto potvrzeného protokolu nesmí být faktura vystavena. Přílohou řádně vystavené faktury musí být soupisy provedených prací </w:t>
      </w:r>
      <w:r w:rsidRPr="005F55F5">
        <w:rPr>
          <w:rFonts w:cs="Arial"/>
        </w:rPr>
        <w:t>odsouhlasené autorským dozorem nebo jiným dozorem objednatele (dále jen „dozorem objednatele“) a</w:t>
      </w:r>
      <w:r w:rsidR="008C6630" w:rsidRPr="005F55F5">
        <w:rPr>
          <w:rFonts w:cs="Arial"/>
        </w:rPr>
        <w:t> </w:t>
      </w:r>
      <w:r w:rsidRPr="005F55F5">
        <w:rPr>
          <w:rFonts w:cs="Arial"/>
        </w:rPr>
        <w:t>potvrzené objednatelem, jinak zhotovitel není oprávněn fakturu vystavit</w:t>
      </w:r>
      <w:r w:rsidRPr="005F55F5">
        <w:rPr>
          <w:rFonts w:eastAsiaTheme="minorEastAsia" w:cs="Arial"/>
        </w:rPr>
        <w:t>. V případě realizace následné péče o</w:t>
      </w:r>
      <w:r w:rsidR="00D32127" w:rsidRPr="005F55F5">
        <w:rPr>
          <w:rFonts w:eastAsiaTheme="minorEastAsia" w:cs="Arial"/>
        </w:rPr>
        <w:t> </w:t>
      </w:r>
      <w:r w:rsidRPr="005F55F5">
        <w:rPr>
          <w:rFonts w:eastAsiaTheme="minorEastAsia" w:cs="Arial"/>
        </w:rPr>
        <w:t>vysazený porost uhradí objednatel zhotoviteli</w:t>
      </w:r>
      <w:bookmarkStart w:id="13" w:name="_Hlk130992003"/>
      <w:r w:rsidR="00B52DEC" w:rsidRPr="005F55F5">
        <w:rPr>
          <w:rFonts w:eastAsiaTheme="minorEastAsia" w:cs="Arial"/>
        </w:rPr>
        <w:t>.</w:t>
      </w:r>
    </w:p>
    <w:p w14:paraId="697AFF00" w14:textId="7F5F5459" w:rsidR="00B52DEC" w:rsidRPr="005F55F5" w:rsidRDefault="000C55CE" w:rsidP="00B52DEC">
      <w:pPr>
        <w:pStyle w:val="l-L2"/>
        <w:tabs>
          <w:tab w:val="clear" w:pos="737"/>
        </w:tabs>
        <w:ind w:left="357"/>
        <w:rPr>
          <w:rFonts w:eastAsiaTheme="minorEastAsia" w:cs="Arial"/>
        </w:rPr>
      </w:pPr>
      <w:r w:rsidRPr="005F55F5">
        <w:rPr>
          <w:rFonts w:eastAsiaTheme="minorEastAsia" w:cs="Arial"/>
        </w:rPr>
        <w:t>Č</w:t>
      </w:r>
      <w:r w:rsidR="00EE2072" w:rsidRPr="005F55F5">
        <w:rPr>
          <w:rFonts w:eastAsiaTheme="minorEastAsia" w:cs="Arial"/>
        </w:rPr>
        <w:t>ást ceny díla po ukončení 1.</w:t>
      </w:r>
      <w:r w:rsidR="00B74F13" w:rsidRPr="005F55F5">
        <w:rPr>
          <w:rFonts w:eastAsiaTheme="minorEastAsia" w:cs="Arial"/>
        </w:rPr>
        <w:t> r</w:t>
      </w:r>
      <w:r w:rsidR="00EE2072" w:rsidRPr="005F55F5">
        <w:rPr>
          <w:rFonts w:eastAsiaTheme="minorEastAsia" w:cs="Arial"/>
        </w:rPr>
        <w:t>oku péče o vysazený porost, část ceny díla po</w:t>
      </w:r>
      <w:r w:rsidR="00B52DEC" w:rsidRPr="005F55F5">
        <w:rPr>
          <w:rFonts w:eastAsiaTheme="minorEastAsia" w:cs="Arial"/>
        </w:rPr>
        <w:t> </w:t>
      </w:r>
      <w:r w:rsidR="00EE2072" w:rsidRPr="005F55F5">
        <w:rPr>
          <w:rFonts w:eastAsiaTheme="minorEastAsia" w:cs="Arial"/>
        </w:rPr>
        <w:t>ukončení 2.</w:t>
      </w:r>
      <w:r w:rsidR="00B74F13" w:rsidRPr="005F55F5">
        <w:rPr>
          <w:rFonts w:eastAsiaTheme="minorEastAsia" w:cs="Arial"/>
        </w:rPr>
        <w:t> </w:t>
      </w:r>
      <w:r w:rsidR="00EE2072" w:rsidRPr="005F55F5">
        <w:rPr>
          <w:rFonts w:eastAsiaTheme="minorEastAsia" w:cs="Arial"/>
        </w:rPr>
        <w:t>roku péče o vysazený porost, část ceny díla po ukončení 3.</w:t>
      </w:r>
      <w:r w:rsidR="00B74F13" w:rsidRPr="005F55F5">
        <w:rPr>
          <w:rFonts w:eastAsiaTheme="minorEastAsia" w:cs="Arial"/>
        </w:rPr>
        <w:t> </w:t>
      </w:r>
      <w:r w:rsidR="00EE2072" w:rsidRPr="005F55F5">
        <w:rPr>
          <w:rFonts w:eastAsiaTheme="minorEastAsia" w:cs="Arial"/>
        </w:rPr>
        <w:t>roku péče o</w:t>
      </w:r>
      <w:r w:rsidR="00B52EC2" w:rsidRPr="005F55F5">
        <w:rPr>
          <w:rFonts w:eastAsiaTheme="minorEastAsia" w:cs="Arial"/>
        </w:rPr>
        <w:t> </w:t>
      </w:r>
      <w:r w:rsidR="00EE2072" w:rsidRPr="005F55F5">
        <w:rPr>
          <w:rFonts w:eastAsiaTheme="minorEastAsia" w:cs="Arial"/>
        </w:rPr>
        <w:t>vysazený porost. V případě dílčí fakturace bude zhotovitelem každá faktura označena textem „dílčí“ s označením fakturačního celku.</w:t>
      </w:r>
      <w:bookmarkEnd w:id="13"/>
    </w:p>
    <w:p w14:paraId="6F293DE7" w14:textId="6FA4FC55" w:rsidR="00C53481" w:rsidRPr="00B52DEC" w:rsidRDefault="00C53481" w:rsidP="00B52DEC">
      <w:pPr>
        <w:pStyle w:val="l-L2"/>
        <w:numPr>
          <w:ilvl w:val="0"/>
          <w:numId w:val="42"/>
        </w:numPr>
        <w:ind w:left="357" w:hanging="357"/>
        <w:rPr>
          <w:rFonts w:eastAsiaTheme="minorEastAsia"/>
        </w:rPr>
      </w:pPr>
      <w:r w:rsidRPr="005F55F5">
        <w:rPr>
          <w:rFonts w:eastAsiaTheme="minorEastAsia"/>
        </w:rPr>
        <w:t>Poslední faktura bude vystavena do 10 kalendářních dnů od protokolárního předání a</w:t>
      </w:r>
      <w:r w:rsidR="00D32127" w:rsidRPr="005F55F5">
        <w:rPr>
          <w:rFonts w:eastAsiaTheme="minorEastAsia"/>
        </w:rPr>
        <w:t> </w:t>
      </w:r>
      <w:r w:rsidRPr="005F55F5">
        <w:rPr>
          <w:rFonts w:eastAsiaTheme="minorEastAsia"/>
        </w:rPr>
        <w:t>převzetí díla dle této smlouvy. Tato faktura bude doručena objednateli nej</w:t>
      </w:r>
      <w:r w:rsidR="0098456E" w:rsidRPr="005F55F5">
        <w:rPr>
          <w:rFonts w:eastAsiaTheme="minorEastAsia"/>
        </w:rPr>
        <w:t>později</w:t>
      </w:r>
      <w:r w:rsidRPr="005F55F5">
        <w:rPr>
          <w:rFonts w:eastAsiaTheme="minorEastAsia"/>
        </w:rPr>
        <w:t xml:space="preserve"> do </w:t>
      </w:r>
      <w:r w:rsidR="0098456E" w:rsidRPr="005F55F5">
        <w:rPr>
          <w:rFonts w:eastAsiaTheme="minorEastAsia"/>
        </w:rPr>
        <w:t>5.12</w:t>
      </w:r>
      <w:r w:rsidRPr="005F55F5">
        <w:rPr>
          <w:rFonts w:eastAsiaTheme="minorEastAsia"/>
        </w:rPr>
        <w:t>. příslušného roku a bude označena textem „konečná“.</w:t>
      </w:r>
      <w:r w:rsidR="00EE2072" w:rsidRPr="005F55F5">
        <w:rPr>
          <w:rFonts w:eastAsiaTheme="minorEastAsia"/>
        </w:rPr>
        <w:t xml:space="preserve"> </w:t>
      </w:r>
      <w:r w:rsidRPr="005F55F5">
        <w:rPr>
          <w:rFonts w:eastAsiaTheme="minorEastAsia"/>
        </w:rPr>
        <w:t>Součástí „konečné“ faktury vystavené po ukončení</w:t>
      </w:r>
      <w:r w:rsidRPr="00B52DEC">
        <w:rPr>
          <w:rFonts w:eastAsiaTheme="minorEastAsia"/>
        </w:rPr>
        <w:t xml:space="preserve">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 xml:space="preserve">převzetí celého díla, s podpisy </w:t>
      </w:r>
      <w:r w:rsidRPr="00B52DEC">
        <w:rPr>
          <w:rFonts w:eastAsiaTheme="minorEastAsia"/>
        </w:rPr>
        <w:lastRenderedPageBreak/>
        <w:t>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proofErr w:type="spellStart"/>
      <w:r w:rsidRPr="00B52DEC">
        <w:rPr>
          <w:rFonts w:eastAsiaTheme="minorEastAsia"/>
        </w:rPr>
        <w:t>SoD</w:t>
      </w:r>
      <w:proofErr w:type="spellEnd"/>
      <w:r w:rsidRPr="00B52DEC">
        <w:rPr>
          <w:rFonts w:eastAsiaTheme="minorEastAsia"/>
        </w:rPr>
        <w:t>.</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w:t>
      </w:r>
      <w:proofErr w:type="gramStart"/>
      <w:r w:rsidR="001C1F80" w:rsidRPr="00976B17">
        <w:rPr>
          <w:rFonts w:cs="Arial"/>
        </w:rPr>
        <w:t>předloží</w:t>
      </w:r>
      <w:proofErr w:type="gramEnd"/>
      <w:r w:rsidR="001C1F80" w:rsidRPr="00976B17">
        <w:rPr>
          <w:rFonts w:cs="Arial"/>
        </w:rPr>
        <w:t xml:space="preserve">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 00, IČO 01312774.</w:t>
      </w:r>
    </w:p>
    <w:p w14:paraId="075F338D" w14:textId="5D6FEC27" w:rsidR="00994BB7" w:rsidRDefault="00D164AD" w:rsidP="00994BB7">
      <w:pPr>
        <w:pStyle w:val="l-L2"/>
        <w:tabs>
          <w:tab w:val="clear" w:pos="737"/>
        </w:tabs>
        <w:ind w:left="357"/>
        <w:rPr>
          <w:rFonts w:cs="Arial"/>
          <w:bCs/>
        </w:rPr>
      </w:pPr>
      <w:r w:rsidRPr="00F8630F">
        <w:rPr>
          <w:rFonts w:cs="Arial"/>
        </w:rPr>
        <w:t>Konečný příjemce</w:t>
      </w:r>
      <w:r w:rsidRPr="00DC52C8">
        <w:rPr>
          <w:rFonts w:cs="Arial"/>
          <w:i/>
          <w:iCs/>
        </w:rPr>
        <w:t>:</w:t>
      </w:r>
      <w:r w:rsidRPr="00173478">
        <w:rPr>
          <w:rFonts w:cs="Arial"/>
        </w:rPr>
        <w:t xml:space="preserve"> </w:t>
      </w:r>
      <w:r w:rsidRPr="008D391C">
        <w:rPr>
          <w:rFonts w:cs="Arial"/>
        </w:rPr>
        <w:t>S</w:t>
      </w:r>
      <w:r w:rsidR="00173478" w:rsidRPr="008D391C">
        <w:rPr>
          <w:rFonts w:cs="Arial"/>
        </w:rPr>
        <w:t>tátní pozemkový úřad,</w:t>
      </w:r>
      <w:r w:rsidRPr="008D391C">
        <w:rPr>
          <w:rFonts w:cs="Arial"/>
        </w:rPr>
        <w:t xml:space="preserve"> </w:t>
      </w:r>
      <w:r w:rsidR="008D391C" w:rsidRPr="00C65A5C">
        <w:rPr>
          <w:rFonts w:cs="Arial"/>
        </w:rPr>
        <w:t xml:space="preserve">KPÚ pro Jihomoravský kraj, Pobočka Vyškov, </w:t>
      </w:r>
      <w:proofErr w:type="spellStart"/>
      <w:r w:rsidR="008D391C" w:rsidRPr="00C65A5C">
        <w:rPr>
          <w:rFonts w:cs="Arial"/>
        </w:rPr>
        <w:t>Palánek</w:t>
      </w:r>
      <w:proofErr w:type="spellEnd"/>
      <w:r w:rsidR="008D391C">
        <w:rPr>
          <w:rFonts w:cs="Arial"/>
        </w:rPr>
        <w:t xml:space="preserve"> 250/1</w:t>
      </w:r>
      <w:r w:rsidR="008D391C" w:rsidRPr="00C65A5C">
        <w:rPr>
          <w:rFonts w:cs="Arial"/>
        </w:rPr>
        <w:t>, 682 01 Vyškov.</w:t>
      </w:r>
    </w:p>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9"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5"/>
      <w:r w:rsidRPr="00BF554F">
        <w:rPr>
          <w:rFonts w:cs="Arial"/>
        </w:rPr>
        <w:t>.</w:t>
      </w:r>
    </w:p>
    <w:p w14:paraId="3B2B340A" w14:textId="77777777" w:rsidR="00D90DFA" w:rsidRDefault="00D90DFA" w:rsidP="00D90DFA">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lastRenderedPageBreak/>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6" w:name="_Hlk132371048"/>
      <w:bookmarkStart w:id="1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xml:space="preserve">. V případě, že zhotovitel </w:t>
      </w:r>
      <w:proofErr w:type="gramStart"/>
      <w:r w:rsidRPr="00A2252A">
        <w:rPr>
          <w:rFonts w:eastAsiaTheme="minorEastAsia"/>
        </w:rPr>
        <w:t>přeruší</w:t>
      </w:r>
      <w:proofErr w:type="gramEnd"/>
      <w:r w:rsidRPr="00A2252A">
        <w:rPr>
          <w:rFonts w:eastAsiaTheme="minorEastAsia"/>
        </w:rPr>
        <w:t xml:space="preserve">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3F5584A7" w:rsidR="00674421" w:rsidRPr="0098456E" w:rsidRDefault="00674421" w:rsidP="00C86C56">
      <w:pPr>
        <w:pStyle w:val="l-L2"/>
        <w:tabs>
          <w:tab w:val="clear" w:pos="737"/>
        </w:tabs>
        <w:ind w:left="357"/>
        <w:rPr>
          <w:rFonts w:eastAsiaTheme="minorEastAsia"/>
        </w:rPr>
      </w:pPr>
      <w:r w:rsidRPr="0098456E">
        <w:rPr>
          <w:rFonts w:eastAsiaTheme="minorEastAsia"/>
        </w:rPr>
        <w:t xml:space="preserve">Lhůta pro předání a převzetí </w:t>
      </w:r>
      <w:r w:rsidR="007278AC" w:rsidRPr="0098456E">
        <w:rPr>
          <w:rFonts w:eastAsiaTheme="minorEastAsia"/>
        </w:rPr>
        <w:t>místa plnění</w:t>
      </w:r>
      <w:r w:rsidRPr="0098456E">
        <w:rPr>
          <w:rFonts w:eastAsiaTheme="minorEastAsia"/>
        </w:rPr>
        <w:t xml:space="preserve">: </w:t>
      </w:r>
      <w:bookmarkStart w:id="18" w:name="_Hlk96425213"/>
      <w:r w:rsidR="00C12CDA" w:rsidRPr="0098456E">
        <w:rPr>
          <w:rFonts w:eastAsiaTheme="minorEastAsia"/>
        </w:rPr>
        <w:t xml:space="preserve">do </w:t>
      </w:r>
      <w:r w:rsidR="0098456E" w:rsidRPr="0098456E">
        <w:rPr>
          <w:rFonts w:eastAsiaTheme="minorEastAsia"/>
        </w:rPr>
        <w:t>5</w:t>
      </w:r>
      <w:r w:rsidR="00C12CDA" w:rsidRPr="0098456E">
        <w:rPr>
          <w:rFonts w:eastAsiaTheme="minorEastAsia"/>
        </w:rPr>
        <w:t xml:space="preserve"> pracovních </w:t>
      </w:r>
      <w:r w:rsidR="002C00CE" w:rsidRPr="0098456E">
        <w:rPr>
          <w:rFonts w:eastAsiaTheme="minorEastAsia"/>
        </w:rPr>
        <w:t>dnů od nabytí účinnosti smlouvy</w:t>
      </w:r>
      <w:r w:rsidRPr="0098456E">
        <w:rPr>
          <w:rFonts w:eastAsiaTheme="minorEastAsia"/>
        </w:rPr>
        <w:t>.</w:t>
      </w:r>
      <w:bookmarkEnd w:id="18"/>
    </w:p>
    <w:p w14:paraId="697B04B4" w14:textId="67CAD337" w:rsidR="00674421" w:rsidRPr="00C86C56" w:rsidRDefault="00674421" w:rsidP="00C86C56">
      <w:pPr>
        <w:pStyle w:val="l-L2"/>
        <w:tabs>
          <w:tab w:val="clear" w:pos="737"/>
        </w:tabs>
        <w:ind w:left="357"/>
        <w:rPr>
          <w:rFonts w:eastAsiaTheme="minorEastAsia"/>
        </w:rPr>
      </w:pPr>
      <w:r w:rsidRPr="0098456E">
        <w:rPr>
          <w:rFonts w:eastAsiaTheme="minorEastAsia"/>
        </w:rPr>
        <w:t xml:space="preserve">Lhůta pro zahájení </w:t>
      </w:r>
      <w:r w:rsidR="007278AC" w:rsidRPr="0098456E">
        <w:rPr>
          <w:rFonts w:eastAsiaTheme="minorEastAsia"/>
        </w:rPr>
        <w:t>díla</w:t>
      </w:r>
      <w:r w:rsidRPr="0098456E">
        <w:rPr>
          <w:rFonts w:eastAsiaTheme="minorEastAsia"/>
        </w:rPr>
        <w:t xml:space="preserve">: </w:t>
      </w:r>
      <w:r w:rsidR="00C12CDA" w:rsidRPr="0098456E">
        <w:rPr>
          <w:rFonts w:eastAsiaTheme="minorEastAsia"/>
        </w:rPr>
        <w:t xml:space="preserve">do 3 pracovních </w:t>
      </w:r>
      <w:r w:rsidR="002C00CE" w:rsidRPr="0098456E">
        <w:rPr>
          <w:rFonts w:eastAsiaTheme="minorEastAsia"/>
        </w:rPr>
        <w:t>dnů ode dne předání a převzetí místa plnění.</w:t>
      </w:r>
    </w:p>
    <w:p w14:paraId="2F706E58" w14:textId="12148F04" w:rsidR="00674421" w:rsidRPr="002D15FF" w:rsidRDefault="00674421" w:rsidP="00C86C56">
      <w:pPr>
        <w:pStyle w:val="l-L2"/>
        <w:tabs>
          <w:tab w:val="clear" w:pos="737"/>
        </w:tabs>
        <w:ind w:left="357"/>
        <w:rPr>
          <w:rFonts w:eastAsiaTheme="minorEastAsia"/>
        </w:rPr>
      </w:pPr>
      <w:r w:rsidRPr="00C86C56">
        <w:rPr>
          <w:rFonts w:eastAsiaTheme="minorEastAsia"/>
        </w:rPr>
        <w:t xml:space="preserve">Lhůta pro </w:t>
      </w:r>
      <w:r w:rsidRPr="0098456E">
        <w:rPr>
          <w:rFonts w:eastAsiaTheme="minorEastAsia"/>
          <w:b/>
          <w:bCs/>
        </w:rPr>
        <w:t xml:space="preserve">dokončení </w:t>
      </w:r>
      <w:r w:rsidR="00E646A8" w:rsidRPr="0098456E">
        <w:rPr>
          <w:rFonts w:eastAsiaTheme="minorEastAsia"/>
          <w:b/>
          <w:bCs/>
        </w:rPr>
        <w:t>výsadb</w:t>
      </w:r>
      <w:r w:rsidR="007A066F" w:rsidRPr="0098456E">
        <w:rPr>
          <w:rFonts w:eastAsiaTheme="minorEastAsia"/>
          <w:b/>
          <w:bCs/>
        </w:rPr>
        <w:t>y</w:t>
      </w:r>
      <w:r w:rsidRPr="005F55F5">
        <w:rPr>
          <w:rFonts w:eastAsiaTheme="minorEastAsia"/>
        </w:rPr>
        <w:t xml:space="preserve">: </w:t>
      </w:r>
      <w:r w:rsidR="00C12CDA" w:rsidRPr="005F55F5">
        <w:rPr>
          <w:rFonts w:eastAsiaTheme="minorEastAsia"/>
          <w:b/>
          <w:bCs/>
        </w:rPr>
        <w:t xml:space="preserve">do </w:t>
      </w:r>
      <w:r w:rsidR="005F55F5" w:rsidRPr="005F55F5">
        <w:rPr>
          <w:rFonts w:eastAsiaTheme="minorEastAsia"/>
          <w:b/>
          <w:bCs/>
        </w:rPr>
        <w:t>3</w:t>
      </w:r>
      <w:r w:rsidR="00C12CDA" w:rsidRPr="005F55F5">
        <w:rPr>
          <w:rFonts w:eastAsiaTheme="minorEastAsia"/>
          <w:b/>
          <w:bCs/>
        </w:rPr>
        <w:t>.12.2025</w:t>
      </w:r>
    </w:p>
    <w:p w14:paraId="2A27F86A" w14:textId="79575901" w:rsidR="00BC573D" w:rsidRDefault="00674421" w:rsidP="00C86C56">
      <w:pPr>
        <w:pStyle w:val="l-L2"/>
        <w:tabs>
          <w:tab w:val="clear" w:pos="737"/>
        </w:tabs>
        <w:ind w:left="357"/>
        <w:rPr>
          <w:rFonts w:eastAsiaTheme="minorEastAsia"/>
          <w:b/>
          <w:bCs/>
          <w:i/>
          <w:iCs/>
          <w:highlight w:val="yellow"/>
        </w:rPr>
      </w:pPr>
      <w:r w:rsidRPr="00C65A5C">
        <w:rPr>
          <w:rFonts w:eastAsiaTheme="minorEastAsia"/>
        </w:rPr>
        <w:t>Lhůta pro dokončen</w:t>
      </w:r>
      <w:r w:rsidR="003D4F12" w:rsidRPr="00C65A5C">
        <w:rPr>
          <w:rFonts w:eastAsiaTheme="minorEastAsia"/>
        </w:rPr>
        <w:t xml:space="preserve">í tříleté následné </w:t>
      </w:r>
      <w:r w:rsidR="003D4F12" w:rsidRPr="0098456E">
        <w:rPr>
          <w:rFonts w:eastAsiaTheme="minorEastAsia"/>
        </w:rPr>
        <w:t>péče o zeleň</w:t>
      </w:r>
      <w:r w:rsidR="000843BA" w:rsidRPr="0098456E">
        <w:rPr>
          <w:rFonts w:eastAsiaTheme="minorEastAsia"/>
        </w:rPr>
        <w:t>:</w:t>
      </w:r>
      <w:r w:rsidRPr="0098456E">
        <w:rPr>
          <w:rFonts w:eastAsiaTheme="minorEastAsia"/>
          <w:i/>
          <w:iCs/>
        </w:rPr>
        <w:t xml:space="preserve"> </w:t>
      </w:r>
      <w:r w:rsidR="00C12CDA" w:rsidRPr="0098456E">
        <w:rPr>
          <w:rFonts w:eastAsiaTheme="minorEastAsia"/>
          <w:b/>
          <w:bCs/>
        </w:rPr>
        <w:t>2</w:t>
      </w:r>
      <w:r w:rsidR="0098456E" w:rsidRPr="0098456E">
        <w:rPr>
          <w:rFonts w:eastAsiaTheme="minorEastAsia"/>
          <w:b/>
          <w:bCs/>
        </w:rPr>
        <w:t>0</w:t>
      </w:r>
      <w:r w:rsidR="00C12CDA" w:rsidRPr="0098456E">
        <w:rPr>
          <w:rFonts w:eastAsiaTheme="minorEastAsia"/>
          <w:b/>
          <w:bCs/>
        </w:rPr>
        <w:t>.11.2028</w:t>
      </w:r>
    </w:p>
    <w:p w14:paraId="02E4BDCD" w14:textId="77777777" w:rsidR="00C12CDA" w:rsidRPr="002D15FF" w:rsidRDefault="00C12CDA" w:rsidP="00C86C56">
      <w:pPr>
        <w:pStyle w:val="l-L2"/>
        <w:tabs>
          <w:tab w:val="clear" w:pos="737"/>
        </w:tabs>
        <w:ind w:left="357"/>
        <w:rPr>
          <w:rFonts w:eastAsiaTheme="minorEastAsia"/>
          <w:highlight w:val="yellow"/>
        </w:rPr>
      </w:pPr>
    </w:p>
    <w:p w14:paraId="17FC0EDB" w14:textId="3715E9D9" w:rsidR="003D4F12" w:rsidRPr="00C65A5C" w:rsidRDefault="003D4F12" w:rsidP="00C86C56">
      <w:pPr>
        <w:pStyle w:val="l-L2"/>
        <w:tabs>
          <w:tab w:val="clear" w:pos="737"/>
        </w:tabs>
        <w:ind w:left="357"/>
        <w:rPr>
          <w:rFonts w:eastAsiaTheme="minorEastAsia"/>
        </w:rPr>
      </w:pPr>
      <w:r w:rsidRPr="00C65A5C">
        <w:rPr>
          <w:rFonts w:eastAsiaTheme="minorEastAsia"/>
        </w:rPr>
        <w:t>Tříletá péče o vysazený porost v rozsahu dle soupisu prací bude provedena zhotovitelem a písemně odsouhlasena objednatelem v následujících lhůtách:</w:t>
      </w:r>
    </w:p>
    <w:p w14:paraId="3BD2A3E0" w14:textId="5EB90D43" w:rsidR="003D4F12" w:rsidRPr="0098456E" w:rsidRDefault="007A066F" w:rsidP="00C86C56">
      <w:pPr>
        <w:pStyle w:val="l-L2"/>
        <w:tabs>
          <w:tab w:val="clear" w:pos="737"/>
        </w:tabs>
        <w:ind w:left="357"/>
        <w:rPr>
          <w:rFonts w:eastAsiaTheme="minorEastAsia"/>
        </w:rPr>
      </w:pPr>
      <w:r w:rsidRPr="00C65A5C">
        <w:rPr>
          <w:rFonts w:eastAsiaTheme="minorEastAsia"/>
        </w:rPr>
        <w:t>1</w:t>
      </w:r>
      <w:r w:rsidRPr="0098456E">
        <w:rPr>
          <w:rFonts w:eastAsiaTheme="minorEastAsia"/>
        </w:rPr>
        <w:t>.</w:t>
      </w:r>
      <w:r w:rsidR="000843BA" w:rsidRPr="0098456E">
        <w:rPr>
          <w:rFonts w:eastAsiaTheme="minorEastAsia"/>
        </w:rPr>
        <w:t xml:space="preserve"> r</w:t>
      </w:r>
      <w:r w:rsidR="003D4F12" w:rsidRPr="0098456E">
        <w:rPr>
          <w:rFonts w:eastAsiaTheme="minorEastAsia"/>
        </w:rPr>
        <w:t xml:space="preserve">ok: </w:t>
      </w:r>
      <w:r w:rsidR="00D62DEF" w:rsidRPr="0098456E">
        <w:rPr>
          <w:rFonts w:eastAsiaTheme="minorEastAsia"/>
          <w:b/>
          <w:bCs/>
        </w:rPr>
        <w:t>20.11.2026</w:t>
      </w:r>
    </w:p>
    <w:p w14:paraId="1AE5AAAF" w14:textId="72C321E6" w:rsidR="003D4F12" w:rsidRPr="0098456E" w:rsidRDefault="007A066F" w:rsidP="00C86C56">
      <w:pPr>
        <w:pStyle w:val="l-L2"/>
        <w:tabs>
          <w:tab w:val="clear" w:pos="737"/>
        </w:tabs>
        <w:ind w:left="357"/>
        <w:rPr>
          <w:rFonts w:eastAsiaTheme="minorEastAsia"/>
        </w:rPr>
      </w:pPr>
      <w:r w:rsidRPr="0098456E">
        <w:rPr>
          <w:rFonts w:eastAsiaTheme="minorEastAsia"/>
        </w:rPr>
        <w:t>2.</w:t>
      </w:r>
      <w:r w:rsidR="000843BA" w:rsidRPr="0098456E">
        <w:rPr>
          <w:rFonts w:eastAsiaTheme="minorEastAsia"/>
        </w:rPr>
        <w:t xml:space="preserve"> r</w:t>
      </w:r>
      <w:r w:rsidR="003D4F12" w:rsidRPr="0098456E">
        <w:rPr>
          <w:rFonts w:eastAsiaTheme="minorEastAsia"/>
        </w:rPr>
        <w:t xml:space="preserve">ok: </w:t>
      </w:r>
      <w:r w:rsidR="0098456E" w:rsidRPr="0098456E">
        <w:rPr>
          <w:rFonts w:eastAsiaTheme="minorEastAsia"/>
          <w:b/>
          <w:bCs/>
        </w:rPr>
        <w:t>20</w:t>
      </w:r>
      <w:r w:rsidR="00D62DEF" w:rsidRPr="0098456E">
        <w:rPr>
          <w:rFonts w:eastAsiaTheme="minorEastAsia"/>
          <w:b/>
          <w:bCs/>
        </w:rPr>
        <w:t>.11.2027</w:t>
      </w:r>
    </w:p>
    <w:p w14:paraId="77D1BB09" w14:textId="4C4B9A32" w:rsidR="003D4F12" w:rsidRPr="00C65A5C" w:rsidRDefault="007A066F" w:rsidP="00C86C56">
      <w:pPr>
        <w:pStyle w:val="l-L2"/>
        <w:tabs>
          <w:tab w:val="clear" w:pos="737"/>
        </w:tabs>
        <w:ind w:left="357"/>
        <w:rPr>
          <w:rFonts w:eastAsiaTheme="minorEastAsia"/>
          <w:b/>
          <w:bCs/>
        </w:rPr>
      </w:pPr>
      <w:r w:rsidRPr="0098456E">
        <w:rPr>
          <w:rFonts w:eastAsiaTheme="minorEastAsia"/>
        </w:rPr>
        <w:t>3.</w:t>
      </w:r>
      <w:r w:rsidR="000843BA" w:rsidRPr="0098456E">
        <w:rPr>
          <w:rFonts w:eastAsiaTheme="minorEastAsia"/>
        </w:rPr>
        <w:t xml:space="preserve"> r</w:t>
      </w:r>
      <w:r w:rsidR="003D4F12" w:rsidRPr="0098456E">
        <w:rPr>
          <w:rFonts w:eastAsiaTheme="minorEastAsia"/>
        </w:rPr>
        <w:t xml:space="preserve">ok: </w:t>
      </w:r>
      <w:r w:rsidR="00D62DEF" w:rsidRPr="0098456E">
        <w:rPr>
          <w:rFonts w:eastAsiaTheme="minorEastAsia"/>
          <w:b/>
          <w:bCs/>
        </w:rPr>
        <w:t>2</w:t>
      </w:r>
      <w:r w:rsidR="0098456E" w:rsidRPr="0098456E">
        <w:rPr>
          <w:rFonts w:eastAsiaTheme="minorEastAsia"/>
          <w:b/>
          <w:bCs/>
        </w:rPr>
        <w:t>0</w:t>
      </w:r>
      <w:r w:rsidR="00D62DEF" w:rsidRPr="0098456E">
        <w:rPr>
          <w:rFonts w:eastAsiaTheme="minorEastAsia"/>
          <w:b/>
          <w:bCs/>
        </w:rPr>
        <w:t>.11.2028</w:t>
      </w:r>
    </w:p>
    <w:p w14:paraId="4D04D09C" w14:textId="77777777" w:rsidR="003A026F" w:rsidRPr="00C3633B" w:rsidRDefault="003A026F" w:rsidP="003A026F">
      <w:pPr>
        <w:pStyle w:val="l-L2"/>
        <w:tabs>
          <w:tab w:val="clear" w:pos="737"/>
        </w:tabs>
        <w:ind w:left="737" w:hanging="737"/>
        <w:rPr>
          <w:rFonts w:eastAsiaTheme="minorEastAsia" w:cs="Arial"/>
        </w:rPr>
      </w:pPr>
      <w:bookmarkStart w:id="19" w:name="_Hlk125718798"/>
      <w:bookmarkEnd w:id="16"/>
    </w:p>
    <w:bookmarkEnd w:id="17"/>
    <w:bookmarkEnd w:id="19"/>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w:t>
      </w:r>
      <w:r w:rsidR="009A6F40" w:rsidRPr="00D91ACC">
        <w:rPr>
          <w:rFonts w:cs="Arial"/>
        </w:rPr>
        <w:lastRenderedPageBreak/>
        <w:t xml:space="preserve">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w:t>
      </w:r>
      <w:proofErr w:type="gramStart"/>
      <w:r w:rsidR="009A6F40" w:rsidRPr="00D91ACC">
        <w:rPr>
          <w:rFonts w:cs="Arial"/>
        </w:rPr>
        <w:t>končí</w:t>
      </w:r>
      <w:proofErr w:type="gramEnd"/>
      <w:r w:rsidR="009A6F40" w:rsidRPr="00D91ACC">
        <w:rPr>
          <w:rFonts w:cs="Arial"/>
        </w:rPr>
        <w:t xml:space="preserve">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94870" w:rsidRPr="007B3796">
        <w:rPr>
          <w:rFonts w:cs="Arial"/>
        </w:rPr>
        <w:t>ZoBP</w:t>
      </w:r>
      <w:proofErr w:type="spellEnd"/>
      <w:r w:rsidR="00794870" w:rsidRPr="007B3796">
        <w:rPr>
          <w:rFonts w:cs="Arial"/>
        </w:rPr>
        <w:t>“)</w:t>
      </w:r>
      <w:bookmarkStart w:id="20"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0"/>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 xml:space="preserve">silničního správního úřadu a provést na svůj náklad všechna opatření, která úřady nařídí, totéž </w:t>
      </w:r>
      <w:proofErr w:type="gramStart"/>
      <w:r w:rsidRPr="007B3796">
        <w:rPr>
          <w:rFonts w:cs="Arial"/>
        </w:rPr>
        <w:t>platí</w:t>
      </w:r>
      <w:proofErr w:type="gramEnd"/>
      <w:r w:rsidRPr="007B3796">
        <w:rPr>
          <w:rFonts w:cs="Arial"/>
        </w:rPr>
        <w:t xml:space="preserve">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lastRenderedPageBreak/>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 xml:space="preserve">Zhotovitel </w:t>
      </w:r>
      <w:proofErr w:type="gramStart"/>
      <w:r w:rsidRPr="007B3796">
        <w:rPr>
          <w:rFonts w:cs="Arial"/>
        </w:rPr>
        <w:t>doloží</w:t>
      </w:r>
      <w:proofErr w:type="gramEnd"/>
      <w:r w:rsidRPr="007B3796">
        <w:rPr>
          <w:rFonts w:cs="Arial"/>
        </w:rPr>
        <w:t xml:space="preserve">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lastRenderedPageBreak/>
        <w:t>Pojištění zhotovitele</w:t>
      </w:r>
    </w:p>
    <w:p w14:paraId="1097D249" w14:textId="56A8AA80"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souvislosti s výkonem jeho činnosti,</w:t>
      </w:r>
      <w:r w:rsidR="00270661">
        <w:rPr>
          <w:rFonts w:cs="Arial"/>
        </w:rPr>
        <w:t xml:space="preserve"> minimálně</w:t>
      </w:r>
      <w:r w:rsidRPr="003C6F82">
        <w:rPr>
          <w:rFonts w:cs="Arial"/>
        </w:rPr>
        <w:t xml:space="preserve"> </w:t>
      </w:r>
      <w:r w:rsidRPr="00C65A5C">
        <w:rPr>
          <w:rFonts w:cs="Arial"/>
          <w:b/>
          <w:bCs/>
        </w:rPr>
        <w:t>ve výši</w:t>
      </w:r>
      <w:r w:rsidRPr="003C6F82">
        <w:rPr>
          <w:rFonts w:cs="Arial"/>
        </w:rPr>
        <w:t xml:space="preserve"> </w:t>
      </w:r>
      <w:r w:rsidR="00270661" w:rsidRPr="0018206E">
        <w:rPr>
          <w:rFonts w:cs="Arial"/>
          <w:b/>
          <w:bCs/>
        </w:rPr>
        <w:t xml:space="preserve">celkové </w:t>
      </w:r>
      <w:r w:rsidR="00270661">
        <w:rPr>
          <w:rFonts w:cs="Arial"/>
          <w:b/>
          <w:bCs/>
        </w:rPr>
        <w:t xml:space="preserve">nabídkové </w:t>
      </w:r>
      <w:r w:rsidR="00270661" w:rsidRPr="0018206E">
        <w:rPr>
          <w:rFonts w:cs="Arial"/>
          <w:b/>
          <w:bCs/>
        </w:rPr>
        <w:t>ceny Kč bez</w:t>
      </w:r>
      <w:r w:rsidR="00270661">
        <w:rPr>
          <w:rFonts w:cs="Arial"/>
          <w:b/>
          <w:bCs/>
        </w:rPr>
        <w:t> </w:t>
      </w:r>
      <w:r w:rsidR="00270661" w:rsidRPr="0018206E">
        <w:rPr>
          <w:rFonts w:cs="Arial"/>
          <w:b/>
          <w:bCs/>
        </w:rPr>
        <w:t>DPH dle čl.</w:t>
      </w:r>
      <w:r w:rsidR="00270661">
        <w:rPr>
          <w:rFonts w:cs="Arial"/>
          <w:b/>
          <w:bCs/>
        </w:rPr>
        <w:t> </w:t>
      </w:r>
      <w:r w:rsidR="00270661" w:rsidRPr="0018206E">
        <w:rPr>
          <w:rFonts w:cs="Arial"/>
          <w:b/>
          <w:bCs/>
        </w:rPr>
        <w:t xml:space="preserve">III odst. 4 této smlouvy. </w:t>
      </w:r>
      <w:r w:rsidRPr="003C6F82">
        <w:rPr>
          <w:rFonts w:cs="Arial"/>
        </w:rPr>
        <w:t>Zhotovitel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 xml:space="preserve">Dále v případě, že tato pojistná smlouva také </w:t>
      </w:r>
      <w:proofErr w:type="gramStart"/>
      <w:r w:rsidRPr="00FA7A71">
        <w:rPr>
          <w:rFonts w:cs="Arial"/>
        </w:rPr>
        <w:t>řeší</w:t>
      </w:r>
      <w:proofErr w:type="gramEnd"/>
      <w:r w:rsidRPr="00FA7A71">
        <w:rPr>
          <w:rFonts w:cs="Arial"/>
        </w:rPr>
        <w:t xml:space="preserve">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1" w:name="_Hlk72494327"/>
      <w:r w:rsidRPr="00FA7A71">
        <w:rPr>
          <w:rFonts w:cs="Arial"/>
        </w:rPr>
        <w:t xml:space="preserve">. </w:t>
      </w:r>
      <w:r w:rsidR="001F5101" w:rsidRPr="00FA7A71">
        <w:rPr>
          <w:rFonts w:cs="Arial"/>
        </w:rPr>
        <w:t>Nedoložení uvedených dokumentů je důvodem, pro který může objednatel od smlouvy odstoupit.</w:t>
      </w:r>
    </w:p>
    <w:bookmarkEnd w:id="21"/>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lastRenderedPageBreak/>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2"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74C15F6A" w:rsidR="0039429C" w:rsidRDefault="00B30859" w:rsidP="0039429C">
      <w:pPr>
        <w:pStyle w:val="l-L2"/>
        <w:numPr>
          <w:ilvl w:val="0"/>
          <w:numId w:val="18"/>
        </w:numPr>
        <w:ind w:left="357" w:hanging="357"/>
      </w:pPr>
      <w:bookmarkStart w:id="23"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6548CB">
        <w:t xml:space="preserve">předepsaný </w:t>
      </w:r>
      <w:r w:rsidRPr="0039429C">
        <w:t xml:space="preserve">písemný protokol, který obě smluvní strany </w:t>
      </w:r>
      <w:proofErr w:type="gramStart"/>
      <w:r w:rsidRPr="0039429C">
        <w:t>podepíší</w:t>
      </w:r>
      <w:proofErr w:type="gramEnd"/>
      <w:r w:rsidRPr="0039429C">
        <w:t>.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3"/>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2613FC65" w14:textId="77777777" w:rsidR="00624177" w:rsidRDefault="00624177" w:rsidP="00C351BC">
      <w:pPr>
        <w:pStyle w:val="l-L2"/>
        <w:rPr>
          <w:u w:val="single"/>
        </w:rPr>
      </w:pPr>
    </w:p>
    <w:p w14:paraId="414C164F" w14:textId="77777777" w:rsidR="00624177" w:rsidRDefault="00624177" w:rsidP="00C351BC">
      <w:pPr>
        <w:pStyle w:val="l-L2"/>
        <w:rPr>
          <w:u w:val="single"/>
        </w:rPr>
      </w:pPr>
    </w:p>
    <w:p w14:paraId="173262CC" w14:textId="67C66636" w:rsidR="00C351BC" w:rsidRPr="00B20469" w:rsidRDefault="00C351BC" w:rsidP="00C351BC">
      <w:pPr>
        <w:pStyle w:val="l-L2"/>
        <w:rPr>
          <w:u w:val="single"/>
        </w:rPr>
      </w:pPr>
      <w:r w:rsidRPr="00B20469">
        <w:rPr>
          <w:u w:val="single"/>
        </w:rPr>
        <w:lastRenderedPageBreak/>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4"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4"/>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0E1BAFE1" w:rsidR="00E50C88" w:rsidRPr="008326C1" w:rsidRDefault="00414852" w:rsidP="00FE73DE">
      <w:pPr>
        <w:pStyle w:val="l-L2"/>
        <w:numPr>
          <w:ilvl w:val="0"/>
          <w:numId w:val="18"/>
        </w:numPr>
        <w:ind w:left="357" w:hanging="357"/>
      </w:pPr>
      <w:r w:rsidRPr="008326C1">
        <w:rPr>
          <w:rFonts w:cs="Arial"/>
        </w:rPr>
        <w:t>Zhotovitel je povinen písemně oznámit objednateli nejpozději 7</w:t>
      </w:r>
      <w:r w:rsidR="00C11600" w:rsidRPr="008326C1">
        <w:rPr>
          <w:rFonts w:cs="Arial"/>
        </w:rPr>
        <w:t> </w:t>
      </w:r>
      <w:r w:rsidRPr="008326C1">
        <w:rPr>
          <w:rFonts w:cs="Arial"/>
        </w:rPr>
        <w:t xml:space="preserve">pracovních dnů předem </w:t>
      </w:r>
      <w:r w:rsidR="00066106" w:rsidRPr="008326C1">
        <w:rPr>
          <w:rFonts w:cs="Arial"/>
        </w:rPr>
        <w:t>lhůtu pro</w:t>
      </w:r>
      <w:r w:rsidRPr="008326C1">
        <w:rPr>
          <w:rFonts w:cs="Arial"/>
        </w:rPr>
        <w:t xml:space="preserve"> ukončení prací a</w:t>
      </w:r>
      <w:r w:rsidR="00C11600" w:rsidRPr="008326C1">
        <w:rPr>
          <w:rFonts w:cs="Arial"/>
        </w:rPr>
        <w:t> </w:t>
      </w:r>
      <w:r w:rsidR="00066106" w:rsidRPr="008326C1">
        <w:rPr>
          <w:rFonts w:cs="Arial"/>
        </w:rPr>
        <w:t>v této lhůtě</w:t>
      </w:r>
      <w:r w:rsidRPr="008326C1">
        <w:rPr>
          <w:rFonts w:cs="Arial"/>
        </w:rPr>
        <w:t xml:space="preserve"> předložit objednateli veškeré doklady nezbytné k</w:t>
      </w:r>
      <w:r w:rsidR="00B04033" w:rsidRPr="008326C1">
        <w:rPr>
          <w:rFonts w:cs="Arial"/>
        </w:rPr>
        <w:t> </w:t>
      </w:r>
      <w:r w:rsidRPr="008326C1">
        <w:rPr>
          <w:rFonts w:cs="Arial"/>
        </w:rPr>
        <w:t>předání a</w:t>
      </w:r>
      <w:r w:rsidR="00C11600" w:rsidRPr="008326C1">
        <w:rPr>
          <w:rFonts w:cs="Arial"/>
        </w:rPr>
        <w:t> </w:t>
      </w:r>
      <w:r w:rsidRPr="008326C1">
        <w:rPr>
          <w:rFonts w:cs="Arial"/>
        </w:rPr>
        <w:t>převzetí díla</w:t>
      </w:r>
      <w:r w:rsidR="007D1BDA" w:rsidRPr="008326C1">
        <w:rPr>
          <w:rFonts w:cs="Arial"/>
        </w:rPr>
        <w:t xml:space="preserve"> </w:t>
      </w:r>
      <w:r w:rsidR="00C11600" w:rsidRPr="008326C1">
        <w:rPr>
          <w:rFonts w:cs="Arial"/>
        </w:rPr>
        <w:noBreakHyphen/>
      </w:r>
      <w:r w:rsidR="007D1BDA" w:rsidRPr="008326C1">
        <w:rPr>
          <w:rFonts w:cs="Arial"/>
        </w:rPr>
        <w:t xml:space="preserve"> provedení výsadby zeleně a následné předání a převzetí celého díla po</w:t>
      </w:r>
      <w:r w:rsidR="00C11600" w:rsidRPr="008326C1">
        <w:rPr>
          <w:rFonts w:cs="Arial"/>
        </w:rPr>
        <w:t> </w:t>
      </w:r>
      <w:r w:rsidR="007D1BDA" w:rsidRPr="008326C1">
        <w:rPr>
          <w:rFonts w:cs="Arial"/>
        </w:rPr>
        <w:t>ukončení následné péče.</w:t>
      </w:r>
      <w:r w:rsidR="003D21B7" w:rsidRPr="008326C1">
        <w:rPr>
          <w:rFonts w:cs="Arial"/>
        </w:rPr>
        <w:t xml:space="preserve"> Pokud není dohodnuto jinak, je místem předání místo, kde je </w:t>
      </w:r>
      <w:r w:rsidR="003A70AE" w:rsidRPr="008326C1">
        <w:rPr>
          <w:rFonts w:cs="Arial"/>
        </w:rPr>
        <w:t xml:space="preserve">dílo </w:t>
      </w:r>
      <w:r w:rsidR="003D21B7" w:rsidRPr="008326C1">
        <w:rPr>
          <w:rFonts w:cs="Arial"/>
        </w:rPr>
        <w:t>prováděn</w:t>
      </w:r>
      <w:r w:rsidR="003A70AE" w:rsidRPr="008326C1">
        <w:rPr>
          <w:rFonts w:cs="Arial"/>
        </w:rPr>
        <w:t>o</w:t>
      </w:r>
      <w:r w:rsidR="003D21B7" w:rsidRPr="008326C1">
        <w:rPr>
          <w:rFonts w:cs="Arial"/>
        </w:rPr>
        <w:t>.</w:t>
      </w:r>
      <w:r w:rsidRPr="008326C1">
        <w:rPr>
          <w:rFonts w:cs="Arial"/>
        </w:rPr>
        <w:t xml:space="preserve"> Místem pro předání dokladů je </w:t>
      </w:r>
      <w:r w:rsidR="00E50C88" w:rsidRPr="008326C1">
        <w:t>Státní pozemkový úřad</w:t>
      </w:r>
      <w:r w:rsidR="00DA4593">
        <w:t xml:space="preserve">, KPÚ pro Jihomoravský kraj, Pobočka Vyškov, </w:t>
      </w:r>
      <w:proofErr w:type="spellStart"/>
      <w:r w:rsidR="00DA4593">
        <w:t>Palánek</w:t>
      </w:r>
      <w:proofErr w:type="spellEnd"/>
      <w:r w:rsidR="00DA4593">
        <w:t xml:space="preserve"> 250/1, 682 01 Vyškov.</w:t>
      </w:r>
    </w:p>
    <w:p w14:paraId="67B9AE32" w14:textId="349AF798" w:rsidR="00B8370E" w:rsidRPr="008326C1" w:rsidRDefault="00B8370E" w:rsidP="00FE73DE">
      <w:pPr>
        <w:pStyle w:val="l-L2"/>
        <w:numPr>
          <w:ilvl w:val="0"/>
          <w:numId w:val="18"/>
        </w:numPr>
        <w:ind w:left="357" w:hanging="357"/>
      </w:pPr>
      <w:r w:rsidRPr="008326C1">
        <w:t xml:space="preserve">O provedení výsadby zeleně bude </w:t>
      </w:r>
      <w:r w:rsidR="006548CB" w:rsidRPr="008326C1">
        <w:t>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5"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35F04C3A" w:rsidR="007102C7" w:rsidRPr="00410D31" w:rsidRDefault="007102C7" w:rsidP="00FE73DE">
      <w:pPr>
        <w:pStyle w:val="l-L2"/>
        <w:numPr>
          <w:ilvl w:val="0"/>
          <w:numId w:val="18"/>
        </w:numPr>
        <w:ind w:left="357" w:hanging="357"/>
        <w:rPr>
          <w:rFonts w:eastAsiaTheme="minorHAnsi"/>
          <w:szCs w:val="22"/>
        </w:rPr>
      </w:pPr>
      <w:bookmarkStart w:id="26" w:name="_Ref376427298"/>
      <w:bookmarkEnd w:id="25"/>
      <w:r w:rsidRPr="00410D31">
        <w:rPr>
          <w:rFonts w:eastAsiaTheme="minorHAnsi"/>
          <w:szCs w:val="22"/>
        </w:rPr>
        <w:t xml:space="preserve">Řádné provedení díla bude stvrzeno podpisem </w:t>
      </w:r>
      <w:r w:rsidR="006548CB">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6"/>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 xml:space="preserve">že dílo bylo </w:t>
      </w:r>
      <w:r w:rsidR="004752E1" w:rsidRPr="00171D96">
        <w:rPr>
          <w:rFonts w:cs="Arial"/>
          <w:szCs w:val="22"/>
        </w:rPr>
        <w:lastRenderedPageBreak/>
        <w:t>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65255235"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6548CB">
        <w:t xml:space="preserve">předepsaný </w:t>
      </w:r>
      <w:r w:rsidRPr="003C6F82">
        <w:t>protokol.</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2"/>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w:t>
      </w:r>
      <w:proofErr w:type="gramStart"/>
      <w:r w:rsidRPr="00D91ACC">
        <w:t>končí</w:t>
      </w:r>
      <w:proofErr w:type="gramEnd"/>
      <w:r w:rsidRPr="00D91ACC">
        <w:t xml:space="preserve">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lastRenderedPageBreak/>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w:t>
      </w:r>
      <w:proofErr w:type="gramStart"/>
      <w:r w:rsidRPr="00D91ACC">
        <w:t>slouží</w:t>
      </w:r>
      <w:proofErr w:type="gramEnd"/>
      <w:r w:rsidRPr="00D91ACC">
        <w:t xml:space="preserve">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7" w:name="_Hlk43988301"/>
      <w:bookmarkStart w:id="28"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Zhotovitel poskytne objednateli záruku za jakost díla v </w:t>
      </w:r>
      <w:r w:rsidRPr="00C65A5C">
        <w:rPr>
          <w:rFonts w:cs="Arial"/>
        </w:rPr>
        <w:t xml:space="preserve">délce </w:t>
      </w:r>
      <w:r w:rsidR="00EC1BA2" w:rsidRPr="00C65A5C">
        <w:rPr>
          <w:rFonts w:cs="Arial"/>
          <w:b/>
          <w:bCs/>
        </w:rPr>
        <w:t>48</w:t>
      </w:r>
      <w:r w:rsidR="00FD7580" w:rsidRPr="00C65A5C">
        <w:rPr>
          <w:rFonts w:cs="Arial"/>
          <w:b/>
          <w:bCs/>
        </w:rPr>
        <w:t> </w:t>
      </w:r>
      <w:r w:rsidRPr="00C65A5C">
        <w:rPr>
          <w:rFonts w:cs="Arial"/>
          <w:b/>
          <w:bCs/>
        </w:rPr>
        <w:t>měsíců</w:t>
      </w:r>
      <w:r w:rsidRPr="00FD7580">
        <w:rPr>
          <w:rFonts w:cs="Arial"/>
        </w:rPr>
        <w:t xml:space="preserve"> ode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 xml:space="preserve">vysazené sazenice zhotovitel </w:t>
      </w:r>
      <w:proofErr w:type="gramStart"/>
      <w:r w:rsidRPr="00FD7580">
        <w:rPr>
          <w:rFonts w:cs="Arial"/>
          <w:snapToGrid w:val="0"/>
        </w:rPr>
        <w:t>ručí</w:t>
      </w:r>
      <w:proofErr w:type="gramEnd"/>
      <w:r w:rsidRPr="00FD7580">
        <w:rPr>
          <w:rFonts w:cs="Arial"/>
          <w:snapToGrid w:val="0"/>
        </w:rPr>
        <w:t xml:space="preserve"> po celou dobu záruční lhůty, a pokud dojde k jejich úhynu, je povinen nahradit je bezplatně novými sazenicemi. Tyto nové sazenice musejí mít stejné parametry jako původní sazenice, tzn. parametry v souladu s realizačním projektem.</w:t>
      </w:r>
      <w:bookmarkEnd w:id="27"/>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8"/>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lastRenderedPageBreak/>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77777777"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straně zhotovitele nebudou objednateli proplaceny zcela nebo zčásti náklady na dílo z</w:t>
      </w:r>
      <w:r w:rsidR="006011F6" w:rsidRPr="005832DA">
        <w:rPr>
          <w:rFonts w:cs="Arial"/>
        </w:rPr>
        <w:t>e</w:t>
      </w:r>
      <w:r w:rsidR="005832DA">
        <w:rPr>
          <w:rFonts w:cs="Arial"/>
        </w:rPr>
        <w:t> </w:t>
      </w:r>
      <w:r w:rsidR="006011F6" w:rsidRPr="005832DA">
        <w:rPr>
          <w:rFonts w:cs="Arial"/>
        </w:rPr>
        <w:t>státních</w:t>
      </w:r>
      <w:r w:rsidRPr="005832DA">
        <w:rPr>
          <w:rFonts w:cs="Arial"/>
        </w:rPr>
        <w:t> prostředků</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29" w:name="_Ref376379662"/>
    </w:p>
    <w:p w14:paraId="4701EFEE" w14:textId="2E50D9BF" w:rsidR="005832DA" w:rsidRPr="005832DA" w:rsidRDefault="00502776" w:rsidP="00D10F51">
      <w:pPr>
        <w:pStyle w:val="l-L2"/>
        <w:numPr>
          <w:ilvl w:val="0"/>
          <w:numId w:val="27"/>
        </w:numPr>
        <w:ind w:left="357" w:hanging="357"/>
      </w:pPr>
      <w:r w:rsidRPr="005832DA">
        <w:rPr>
          <w:rFonts w:cs="Arial"/>
        </w:rPr>
        <w:t xml:space="preserve">Zhotovitel se zavazuje uhradit smluvní pokutu ve </w:t>
      </w:r>
      <w:r w:rsidRPr="00532A14">
        <w:rPr>
          <w:rFonts w:cs="Arial"/>
        </w:rPr>
        <w:t xml:space="preserve">výši </w:t>
      </w:r>
      <w:r w:rsidR="00532A14" w:rsidRPr="00C65A5C">
        <w:rPr>
          <w:rFonts w:cs="Arial"/>
        </w:rPr>
        <w:t>0,</w:t>
      </w:r>
      <w:r w:rsidR="00361891">
        <w:rPr>
          <w:rFonts w:cs="Arial"/>
        </w:rPr>
        <w:t>5</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30" w:name="_Ref376379666"/>
      <w:bookmarkEnd w:id="29"/>
    </w:p>
    <w:p w14:paraId="29AA24CD" w14:textId="16169562" w:rsidR="005832DA" w:rsidRPr="005832DA" w:rsidRDefault="00502776" w:rsidP="00D10F51">
      <w:pPr>
        <w:pStyle w:val="l-L2"/>
        <w:numPr>
          <w:ilvl w:val="0"/>
          <w:numId w:val="27"/>
        </w:numPr>
        <w:ind w:left="357" w:hanging="357"/>
      </w:pPr>
      <w:bookmarkStart w:id="31" w:name="_Ref376379668"/>
      <w:bookmarkEnd w:id="30"/>
      <w:r w:rsidRPr="005832DA">
        <w:rPr>
          <w:rFonts w:cs="Arial"/>
        </w:rPr>
        <w:t xml:space="preserve">Zhotovitel se zavazuje uhradit smluvní pokutu ve výši </w:t>
      </w:r>
      <w:r w:rsidR="00882AC1" w:rsidRPr="00C65A5C">
        <w:rPr>
          <w:rFonts w:cs="Arial"/>
        </w:rPr>
        <w:t>0,5</w:t>
      </w:r>
      <w:r w:rsidR="008C2609">
        <w:rPr>
          <w:rFonts w:cs="Arial"/>
        </w:rPr>
        <w:t>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31"/>
    </w:p>
    <w:p w14:paraId="758739BE" w14:textId="7B6D8B91"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ve výši </w:t>
      </w:r>
      <w:r w:rsidR="007957AC">
        <w:rPr>
          <w:rFonts w:cs="Arial"/>
        </w:rPr>
        <w:t>0</w:t>
      </w:r>
      <w:r w:rsidR="007957AC" w:rsidRPr="00C65A5C">
        <w:rPr>
          <w:rFonts w:cs="Arial"/>
        </w:rPr>
        <w:t>,5</w:t>
      </w:r>
      <w:r w:rsidR="008C2609">
        <w:rPr>
          <w:rFonts w:cs="Arial"/>
        </w:rPr>
        <w:t> </w:t>
      </w:r>
      <w:r w:rsidRPr="005832DA">
        <w:rPr>
          <w:rFonts w:cs="Arial"/>
        </w:rPr>
        <w:t>%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2"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2"/>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3"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lastRenderedPageBreak/>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3"/>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4D918F99"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 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C802A40"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 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5321B29E"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 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4" w:name="_Hlk72334899"/>
      <w:r w:rsidRPr="003C6F82">
        <w:t xml:space="preserve">V případě zániku účinnosti této smlouvy odstoupením je zhotovitel povinen okamžitě ukončit stavební činnost a vyklidit zařízení staveniště společně s opuštěním staveniště </w:t>
      </w:r>
      <w:bookmarkEnd w:id="34"/>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 xml:space="preserve">převzetí díla, tj. bude v něm podrobně </w:t>
      </w:r>
      <w:r w:rsidRPr="003C6F82">
        <w:lastRenderedPageBreak/>
        <w:t>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proofErr w:type="spellStart"/>
      <w:r w:rsidR="00EF1F9B">
        <w:t>ust</w:t>
      </w:r>
      <w:proofErr w:type="spellEnd"/>
      <w:r w:rsidR="00EF1F9B">
        <w:t xml:space="preserve">. </w:t>
      </w:r>
      <w:r w:rsidRPr="00CE5F03">
        <w:t>§</w:t>
      </w:r>
      <w:r>
        <w:t> </w:t>
      </w:r>
      <w:r w:rsidRPr="00CE5F03">
        <w:t xml:space="preserve">504 občanského zákoníku a důvěrných informací ve smyslu </w:t>
      </w:r>
      <w:proofErr w:type="spellStart"/>
      <w:r w:rsidR="00EF1F9B">
        <w:t>ust</w:t>
      </w:r>
      <w:proofErr w:type="spellEnd"/>
      <w:r w:rsidR="00EF1F9B">
        <w: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5" w:name="_Hlk72495040"/>
      <w:r w:rsidRPr="00D91ACC">
        <w:t>Doručování a způsob komunikace, kontaktní osoby</w:t>
      </w:r>
    </w:p>
    <w:bookmarkEnd w:id="35"/>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 xml:space="preserve">300/2008 Sb., o elektronických úkonech a autorizované konverzi dokumentů, ve znění pozdějších </w:t>
      </w:r>
      <w:r w:rsidRPr="003C6F82">
        <w:rPr>
          <w:rStyle w:val="l-L2Char"/>
          <w:rFonts w:eastAsiaTheme="minorEastAsia" w:cs="Arial"/>
        </w:rPr>
        <w:lastRenderedPageBreak/>
        <w:t>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06C3259D" w14:textId="76F07816" w:rsidR="00314D67" w:rsidRPr="005F55F5" w:rsidRDefault="00314D67" w:rsidP="00314D67">
      <w:pPr>
        <w:pStyle w:val="l-L2"/>
        <w:tabs>
          <w:tab w:val="clear" w:pos="737"/>
          <w:tab w:val="num" w:pos="851"/>
          <w:tab w:val="left" w:pos="2835"/>
        </w:tabs>
      </w:pPr>
      <w:r>
        <w:tab/>
      </w:r>
      <w:r w:rsidRPr="003C6F82">
        <w:t>Jméno/funkce:</w:t>
      </w:r>
      <w:r>
        <w:tab/>
      </w:r>
      <w:r w:rsidR="009974F6" w:rsidRPr="005F55F5">
        <w:rPr>
          <w:snapToGrid w:val="0"/>
        </w:rPr>
        <w:t xml:space="preserve">Ing. </w:t>
      </w:r>
      <w:r w:rsidR="005F55F5" w:rsidRPr="005F55F5">
        <w:rPr>
          <w:snapToGrid w:val="0"/>
        </w:rPr>
        <w:t>J</w:t>
      </w:r>
      <w:r w:rsidR="005F55F5">
        <w:rPr>
          <w:snapToGrid w:val="0"/>
        </w:rPr>
        <w:t>i</w:t>
      </w:r>
      <w:r w:rsidR="005F55F5" w:rsidRPr="005F55F5">
        <w:rPr>
          <w:snapToGrid w:val="0"/>
        </w:rPr>
        <w:t>tka Knajblová, rada Pobočky Vyškov</w:t>
      </w:r>
    </w:p>
    <w:p w14:paraId="7D06502D" w14:textId="27783FBE" w:rsidR="009974F6" w:rsidRPr="005F55F5" w:rsidRDefault="00314D67" w:rsidP="00314D67">
      <w:pPr>
        <w:pStyle w:val="l-L2"/>
        <w:tabs>
          <w:tab w:val="clear" w:pos="737"/>
          <w:tab w:val="num" w:pos="851"/>
          <w:tab w:val="left" w:pos="2835"/>
        </w:tabs>
      </w:pPr>
      <w:r w:rsidRPr="005F55F5">
        <w:tab/>
        <w:t>Tel.:</w:t>
      </w:r>
      <w:r w:rsidRPr="005F55F5">
        <w:tab/>
      </w:r>
      <w:r w:rsidR="009974F6" w:rsidRPr="005F55F5">
        <w:rPr>
          <w:rFonts w:eastAsia="Lucida Sans Unicode" w:cs="Arial"/>
        </w:rPr>
        <w:t>+420 </w:t>
      </w:r>
      <w:r w:rsidR="005F55F5" w:rsidRPr="005F55F5">
        <w:rPr>
          <w:rFonts w:eastAsia="Lucida Sans Unicode" w:cs="Arial"/>
          <w:bCs/>
        </w:rPr>
        <w:t>727 956 877</w:t>
      </w:r>
    </w:p>
    <w:p w14:paraId="5454B36D" w14:textId="1FF1DC34" w:rsidR="00314D67" w:rsidRPr="009974F6" w:rsidRDefault="00314D67" w:rsidP="00314D67">
      <w:pPr>
        <w:pStyle w:val="l-L2"/>
        <w:tabs>
          <w:tab w:val="clear" w:pos="737"/>
          <w:tab w:val="num" w:pos="851"/>
          <w:tab w:val="left" w:pos="2835"/>
        </w:tabs>
      </w:pPr>
      <w:r w:rsidRPr="005F55F5">
        <w:tab/>
        <w:t>E-mail:</w:t>
      </w:r>
      <w:r w:rsidRPr="005F55F5">
        <w:tab/>
      </w:r>
      <w:r w:rsidR="009974F6" w:rsidRPr="005F55F5">
        <w:rPr>
          <w:snapToGrid w:val="0"/>
        </w:rPr>
        <w:t>ji</w:t>
      </w:r>
      <w:r w:rsidR="005F55F5" w:rsidRPr="005F55F5">
        <w:rPr>
          <w:snapToGrid w:val="0"/>
        </w:rPr>
        <w:t>tka</w:t>
      </w:r>
      <w:r w:rsidR="009974F6" w:rsidRPr="005F55F5">
        <w:rPr>
          <w:snapToGrid w:val="0"/>
        </w:rPr>
        <w:t>.k</w:t>
      </w:r>
      <w:r w:rsidR="005F55F5" w:rsidRPr="005F55F5">
        <w:rPr>
          <w:snapToGrid w:val="0"/>
        </w:rPr>
        <w:t>n</w:t>
      </w:r>
      <w:r w:rsidR="009974F6" w:rsidRPr="005F55F5">
        <w:rPr>
          <w:snapToGrid w:val="0"/>
        </w:rPr>
        <w:t>a</w:t>
      </w:r>
      <w:r w:rsidR="005F55F5" w:rsidRPr="005F55F5">
        <w:rPr>
          <w:snapToGrid w:val="0"/>
        </w:rPr>
        <w:t>jblova</w:t>
      </w:r>
      <w:r w:rsidR="009974F6" w:rsidRPr="005F55F5">
        <w:rPr>
          <w:rFonts w:eastAsia="Lucida Sans Unicode" w:cs="Arial"/>
        </w:rPr>
        <w:t>@spu.gov.cz</w:t>
      </w:r>
    </w:p>
    <w:p w14:paraId="507434B6" w14:textId="77777777" w:rsidR="00314D67" w:rsidRPr="003C6F82" w:rsidRDefault="00314D67" w:rsidP="00EF64EC">
      <w:pPr>
        <w:pStyle w:val="l-L2"/>
        <w:ind w:left="357"/>
      </w:pPr>
      <w:r w:rsidRPr="003C6F82">
        <w:t>Za zhotovitele:</w:t>
      </w:r>
    </w:p>
    <w:p w14:paraId="15171B56" w14:textId="05238837" w:rsidR="00314D67" w:rsidRPr="00624177" w:rsidRDefault="00314D67" w:rsidP="00314D67">
      <w:pPr>
        <w:pStyle w:val="l-L2"/>
        <w:tabs>
          <w:tab w:val="clear" w:pos="737"/>
          <w:tab w:val="num" w:pos="851"/>
          <w:tab w:val="left" w:pos="2835"/>
        </w:tabs>
      </w:pPr>
      <w:r>
        <w:tab/>
      </w:r>
      <w:r w:rsidRPr="003C6F82">
        <w:t>Jméno/funkce:</w:t>
      </w:r>
      <w:r>
        <w:tab/>
      </w:r>
      <w:proofErr w:type="spellStart"/>
      <w:r w:rsidR="00DA6D91">
        <w:rPr>
          <w:snapToGrid w:val="0"/>
        </w:rPr>
        <w:t>xxx</w:t>
      </w:r>
      <w:proofErr w:type="spellEnd"/>
    </w:p>
    <w:p w14:paraId="32807754" w14:textId="1AF400E1" w:rsidR="00314D67" w:rsidRPr="00624177" w:rsidRDefault="00314D67" w:rsidP="00314D67">
      <w:pPr>
        <w:pStyle w:val="l-L2"/>
        <w:tabs>
          <w:tab w:val="clear" w:pos="737"/>
          <w:tab w:val="num" w:pos="851"/>
          <w:tab w:val="left" w:pos="2835"/>
        </w:tabs>
      </w:pPr>
      <w:r w:rsidRPr="00624177">
        <w:tab/>
        <w:t>Tel.:</w:t>
      </w:r>
      <w:r w:rsidRPr="00624177">
        <w:tab/>
      </w:r>
      <w:proofErr w:type="spellStart"/>
      <w:r w:rsidR="00DA6D91">
        <w:rPr>
          <w:snapToGrid w:val="0"/>
        </w:rPr>
        <w:t>xxx</w:t>
      </w:r>
      <w:proofErr w:type="spellEnd"/>
    </w:p>
    <w:p w14:paraId="056E9721" w14:textId="39FD3AB3" w:rsidR="00314D67" w:rsidRPr="00624177" w:rsidRDefault="00314D67" w:rsidP="00314D67">
      <w:pPr>
        <w:pStyle w:val="l-L2"/>
        <w:tabs>
          <w:tab w:val="clear" w:pos="737"/>
          <w:tab w:val="num" w:pos="851"/>
          <w:tab w:val="left" w:pos="2835"/>
        </w:tabs>
        <w:rPr>
          <w:snapToGrid w:val="0"/>
        </w:rPr>
      </w:pPr>
      <w:r w:rsidRPr="00624177">
        <w:tab/>
        <w:t>E-mail:</w:t>
      </w:r>
      <w:r w:rsidRPr="00624177">
        <w:tab/>
      </w:r>
      <w:proofErr w:type="spellStart"/>
      <w:r w:rsidR="00DA6D91">
        <w:rPr>
          <w:snapToGrid w:val="0"/>
        </w:rPr>
        <w:t>xxx</w:t>
      </w:r>
      <w:proofErr w:type="spellEnd"/>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77777777" w:rsidR="00D0037C" w:rsidRDefault="00D0037C" w:rsidP="00D10F51">
      <w:pPr>
        <w:pStyle w:val="l-L2"/>
        <w:numPr>
          <w:ilvl w:val="0"/>
          <w:numId w:val="21"/>
        </w:numPr>
        <w:ind w:left="357" w:hanging="357"/>
      </w:pPr>
      <w:bookmarkStart w:id="36" w:name="_Hlk125972258"/>
      <w:bookmarkStart w:id="37" w:name="_Ref376434278"/>
      <w:r w:rsidRPr="003C6F82">
        <w:t xml:space="preserve">Zhotovitel podpisem této Smlouvy bere na vědomí, že </w:t>
      </w:r>
      <w:bookmarkEnd w:id="36"/>
      <w:r w:rsidRPr="003C6F82">
        <w:t>realizace díla, lhůty pro</w:t>
      </w:r>
      <w:r>
        <w:t> </w:t>
      </w:r>
      <w:r w:rsidRPr="003C6F82">
        <w:t>zahájení a</w:t>
      </w:r>
      <w:r>
        <w:t> </w:t>
      </w:r>
      <w:r w:rsidRPr="003C6F82">
        <w:t>dokončení díla, jsou závislé na výši finančních prostředků přidělených objednateli ze</w:t>
      </w:r>
      <w:r>
        <w:t> </w:t>
      </w:r>
      <w:r w:rsidRPr="003C6F82">
        <w:t>státního rozpočtu na investice pro příslušný kalendářní rok; tímto však není dotčeno ustanovení §</w:t>
      </w:r>
      <w:r>
        <w:t> </w:t>
      </w:r>
      <w:r w:rsidRPr="003C6F82">
        <w:t>222 odst.</w:t>
      </w:r>
      <w:r>
        <w:t> </w:t>
      </w:r>
      <w:r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t> </w:t>
      </w:r>
      <w:r w:rsidRPr="003C6F82">
        <w:t>to písemně, zhotoviteli nejpozději do 5</w:t>
      </w:r>
      <w:r>
        <w:t> </w:t>
      </w:r>
      <w:r w:rsidRPr="003C6F82">
        <w:t>pracovních dní před původní lhůtou pro splatnost faktury, popř. do 3</w:t>
      </w:r>
      <w:r>
        <w:t> </w:t>
      </w:r>
      <w:r w:rsidRPr="003C6F82">
        <w:t>pracovních dnů od okamžiku, kdy se objednatel dověděl o vzniku této skutečnosti, nastane-li ve lhůtě kratší než 5</w:t>
      </w:r>
      <w:r>
        <w:t> </w:t>
      </w:r>
      <w:r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7"/>
    </w:p>
    <w:p w14:paraId="70455CC2" w14:textId="77777777" w:rsidR="001D7555" w:rsidRPr="003C6F82" w:rsidRDefault="001D7555" w:rsidP="00D10F51">
      <w:pPr>
        <w:pStyle w:val="l-L2"/>
        <w:numPr>
          <w:ilvl w:val="0"/>
          <w:numId w:val="21"/>
        </w:numPr>
        <w:ind w:left="357" w:hanging="357"/>
      </w:pPr>
      <w:r w:rsidRPr="003C6F82">
        <w:lastRenderedPageBreak/>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8" w:name="_Hlk13049894"/>
      <w:bookmarkStart w:id="39"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0" w:name="_Hlk13049910"/>
      <w:bookmarkEnd w:id="38"/>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39"/>
    <w:bookmarkEnd w:id="40"/>
    <w:p w14:paraId="6C01FF0C" w14:textId="1F0EF312" w:rsidR="00231403" w:rsidRPr="003C6F82" w:rsidRDefault="00231403" w:rsidP="00D10F51">
      <w:pPr>
        <w:pStyle w:val="l-L2"/>
        <w:numPr>
          <w:ilvl w:val="0"/>
          <w:numId w:val="20"/>
        </w:numPr>
        <w:ind w:left="357" w:hanging="357"/>
      </w:pPr>
      <w:r w:rsidRPr="003C6F82">
        <w:lastRenderedPageBreak/>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proofErr w:type="spellStart"/>
      <w:r w:rsidR="00DC52C8">
        <w:t>xlsx</w:t>
      </w:r>
      <w:proofErr w:type="spellEnd"/>
      <w:r w:rsidR="00DC52C8">
        <w:t xml:space="preserve">, nebo </w:t>
      </w:r>
      <w:proofErr w:type="spellStart"/>
      <w:r w:rsidRPr="003C6F82">
        <w:t>unixml</w:t>
      </w:r>
      <w:proofErr w:type="spellEnd"/>
      <w:r w:rsidRPr="003C6F82">
        <w:t xml:space="preserve"> (specifikace na</w:t>
      </w:r>
      <w:r>
        <w:t> </w:t>
      </w:r>
      <w:hyperlink r:id="rId10"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Pr="009974F6" w:rsidRDefault="00174754" w:rsidP="00D10F51">
      <w:pPr>
        <w:pStyle w:val="l-L2"/>
        <w:numPr>
          <w:ilvl w:val="0"/>
          <w:numId w:val="19"/>
        </w:numPr>
        <w:ind w:left="357" w:hanging="357"/>
      </w:pPr>
      <w:r w:rsidRPr="003C6F82">
        <w:t xml:space="preserve">Práva a povinnosti smluvních stran touto smlouvou výslovně neupravené se řídí občanským </w:t>
      </w:r>
      <w:r w:rsidRPr="009974F6">
        <w:t>zákoníkem.</w:t>
      </w:r>
    </w:p>
    <w:p w14:paraId="2311282D" w14:textId="7B52C429" w:rsidR="000B60B0" w:rsidRPr="00C65A5C" w:rsidRDefault="00213579" w:rsidP="00C27FB8">
      <w:pPr>
        <w:pStyle w:val="l-L2"/>
        <w:numPr>
          <w:ilvl w:val="0"/>
          <w:numId w:val="19"/>
        </w:numPr>
        <w:ind w:left="357" w:hanging="357"/>
      </w:pPr>
      <w:r w:rsidRPr="00C65A5C">
        <w:t xml:space="preserve">Smluvní strany jsou si plně vědomy zákonné povinnosti </w:t>
      </w:r>
      <w:r w:rsidR="00EB05CC" w:rsidRPr="00C65A5C">
        <w:t>uveřejnit dle zákona č. 340/2015 Sb., o zvláštních podmínkách účinnosti některých smluv, uveřejňování těchto smluv a o registru smluv (zákon o registru smluv)</w:t>
      </w:r>
      <w:r w:rsidRPr="00C65A5C">
        <w:t xml:space="preserve">, ve znění pozdějších předpisů tuto smlouvu včetně všech případných dohod a dodatků, kterými se tato smlouva doplňuje, mění, nahrazuje nebo </w:t>
      </w:r>
      <w:proofErr w:type="gramStart"/>
      <w:r w:rsidRPr="00C65A5C">
        <w:t>ruší</w:t>
      </w:r>
      <w:proofErr w:type="gramEnd"/>
      <w:r w:rsidRPr="00C65A5C">
        <w:t xml:space="preserve">, a to prostřednictvím registru smluv. Smluvní strany se dále dohodly, že tuto smlouvu zašle správci registru smluv k uveřejnění prostřednictvím registru smluv </w:t>
      </w:r>
      <w:r w:rsidR="00805D42" w:rsidRPr="00C65A5C">
        <w:t>objednatel</w:t>
      </w:r>
      <w:r w:rsidRPr="00C65A5C">
        <w:t>.</w:t>
      </w:r>
    </w:p>
    <w:p w14:paraId="5AA36172" w14:textId="77777777" w:rsidR="00EB05CC" w:rsidRDefault="00174754" w:rsidP="00EB05CC">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w:t>
      </w:r>
      <w:proofErr w:type="spellStart"/>
      <w:r w:rsidR="00EF1F9B">
        <w:t>ust</w:t>
      </w:r>
      <w:proofErr w:type="spellEnd"/>
      <w:r w:rsidR="00EF1F9B">
        <w: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1" w:name="_Hlk125972308"/>
    </w:p>
    <w:p w14:paraId="68664822" w14:textId="63F57556" w:rsidR="00EB05CC" w:rsidRPr="001535B2" w:rsidRDefault="00EB05CC" w:rsidP="00EB05CC">
      <w:pPr>
        <w:pStyle w:val="l-L2"/>
        <w:numPr>
          <w:ilvl w:val="0"/>
          <w:numId w:val="19"/>
        </w:numPr>
        <w:ind w:left="357" w:hanging="357"/>
      </w:pPr>
      <w:r w:rsidRPr="001535B2">
        <w:t xml:space="preserve">Smlouva nabývá platnosti dnem podpisu smluvních stran </w:t>
      </w:r>
      <w:r w:rsidRPr="00C65A5C">
        <w:t xml:space="preserve">a účinnosti dnem jejího uveřejnění v registru smluv dle </w:t>
      </w:r>
      <w:proofErr w:type="spellStart"/>
      <w:r w:rsidRPr="00C65A5C">
        <w:t>ust</w:t>
      </w:r>
      <w:proofErr w:type="spellEnd"/>
      <w:r w:rsidRPr="00C65A5C">
        <w:t>. § 6 odst. 1 zákona č. 340/2015 Sb., o registru smluv.</w:t>
      </w:r>
    </w:p>
    <w:bookmarkEnd w:id="41"/>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 xml:space="preserve">Nedílnou součást smlouvy </w:t>
      </w:r>
      <w:proofErr w:type="gramStart"/>
      <w:r w:rsidRPr="003C6F82">
        <w:t>tvoří</w:t>
      </w:r>
      <w:proofErr w:type="gramEnd"/>
      <w:r w:rsidRPr="003C6F82">
        <w:t xml:space="preserve">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792CB06D"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xml:space="preserve">- </w:t>
      </w:r>
      <w:r w:rsidR="009974F6">
        <w:t>O</w:t>
      </w:r>
      <w:r w:rsidRPr="003C6F82">
        <w:t>ceněný soupis stavebních prací, dodávek a</w:t>
      </w:r>
      <w:r>
        <w:t> </w:t>
      </w:r>
      <w:r w:rsidRPr="003C6F82">
        <w:t>služeb s výkazem výměr</w:t>
      </w:r>
      <w:r w:rsidR="009974F6">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2" w:name="_Hlk71731816"/>
    </w:p>
    <w:bookmarkEnd w:id="42"/>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lastRenderedPageBreak/>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19C79316" w14:textId="6DA647F5" w:rsidR="0261611B" w:rsidRDefault="0261611B" w:rsidP="0261611B">
      <w:pPr>
        <w:pStyle w:val="l-L2"/>
        <w:ind w:left="357" w:hanging="357"/>
      </w:pPr>
    </w:p>
    <w:p w14:paraId="6EEF012E" w14:textId="77777777" w:rsidR="00816123" w:rsidRPr="003C6F82" w:rsidRDefault="00816123" w:rsidP="00816123">
      <w:pPr>
        <w:pStyle w:val="l-L2"/>
        <w:tabs>
          <w:tab w:val="clear" w:pos="737"/>
        </w:tabs>
      </w:pPr>
    </w:p>
    <w:p w14:paraId="620D2DFB" w14:textId="4234862C" w:rsidR="00816123" w:rsidRDefault="00816123" w:rsidP="00816123">
      <w:pPr>
        <w:tabs>
          <w:tab w:val="left" w:pos="142"/>
          <w:tab w:val="left" w:pos="4678"/>
        </w:tabs>
        <w:jc w:val="both"/>
        <w:rPr>
          <w:rFonts w:cs="Arial"/>
        </w:rPr>
      </w:pPr>
      <w:r>
        <w:rPr>
          <w:rFonts w:cs="Arial"/>
        </w:rPr>
        <w:tab/>
      </w:r>
      <w:r w:rsidRPr="00C16C3A">
        <w:rPr>
          <w:rFonts w:cs="Arial"/>
        </w:rPr>
        <w:t>V</w:t>
      </w:r>
      <w:r w:rsidR="001D3F7A">
        <w:rPr>
          <w:rFonts w:cs="Arial"/>
        </w:rPr>
        <w:t xml:space="preserve"> Brně</w:t>
      </w:r>
      <w:r w:rsidRPr="00C16C3A">
        <w:rPr>
          <w:rFonts w:cs="Arial"/>
        </w:rPr>
        <w:t xml:space="preserve"> dne</w:t>
      </w:r>
      <w:r w:rsidR="001D3F7A">
        <w:rPr>
          <w:rFonts w:cs="Arial"/>
        </w:rPr>
        <w:t>:</w:t>
      </w:r>
      <w:r w:rsidR="3E230249" w:rsidRPr="00C16C3A">
        <w:rPr>
          <w:rFonts w:cs="Arial"/>
        </w:rPr>
        <w:t xml:space="preserve"> </w:t>
      </w:r>
      <w:r w:rsidR="0027387A">
        <w:rPr>
          <w:rFonts w:cs="Arial"/>
        </w:rPr>
        <w:t>6.11.2025</w:t>
      </w:r>
      <w:r>
        <w:rPr>
          <w:rFonts w:cs="Arial"/>
        </w:rPr>
        <w:tab/>
      </w:r>
      <w:r w:rsidRPr="00C16C3A">
        <w:rPr>
          <w:rFonts w:cs="Arial"/>
        </w:rPr>
        <w:t>V</w:t>
      </w:r>
      <w:r w:rsidR="00EB6EDB">
        <w:rPr>
          <w:rFonts w:cs="Arial"/>
        </w:rPr>
        <w:t xml:space="preserve"> </w:t>
      </w:r>
      <w:r w:rsidR="0078600F" w:rsidRPr="0078600F">
        <w:rPr>
          <w:rFonts w:cs="Arial"/>
        </w:rPr>
        <w:t>Mohelně</w:t>
      </w:r>
      <w:r w:rsidR="00EB6EDB" w:rsidRPr="0078600F">
        <w:rPr>
          <w:rFonts w:cs="Arial"/>
        </w:rPr>
        <w:t xml:space="preserve"> </w:t>
      </w:r>
      <w:r w:rsidRPr="00C16C3A">
        <w:rPr>
          <w:rFonts w:cs="Arial"/>
        </w:rPr>
        <w:t>dne</w:t>
      </w:r>
      <w:r w:rsidR="001D3F7A">
        <w:rPr>
          <w:rFonts w:cs="Arial"/>
        </w:rPr>
        <w:t>:</w:t>
      </w:r>
      <w:r w:rsidR="07E0B73D" w:rsidRPr="00C16C3A">
        <w:rPr>
          <w:rFonts w:cs="Arial"/>
        </w:rPr>
        <w:t xml:space="preserve"> </w:t>
      </w:r>
      <w:r w:rsidR="0027387A">
        <w:rPr>
          <w:rFonts w:cs="Arial"/>
        </w:rPr>
        <w:t>5.11.2025</w:t>
      </w:r>
    </w:p>
    <w:p w14:paraId="2EA9E228" w14:textId="77777777" w:rsidR="00816123" w:rsidRDefault="00816123" w:rsidP="00816123">
      <w:pPr>
        <w:tabs>
          <w:tab w:val="left" w:pos="142"/>
          <w:tab w:val="left" w:pos="4678"/>
        </w:tabs>
        <w:jc w:val="both"/>
        <w:rPr>
          <w:rFonts w:cs="Arial"/>
        </w:rPr>
      </w:pPr>
    </w:p>
    <w:p w14:paraId="281555EF" w14:textId="77777777" w:rsidR="00E641B8" w:rsidRDefault="00E641B8" w:rsidP="0261611B">
      <w:pPr>
        <w:tabs>
          <w:tab w:val="left" w:pos="142"/>
          <w:tab w:val="left" w:pos="4678"/>
        </w:tabs>
        <w:jc w:val="both"/>
        <w:rPr>
          <w:rFonts w:cs="Arial"/>
        </w:rPr>
      </w:pPr>
    </w:p>
    <w:p w14:paraId="259FAC36" w14:textId="77777777" w:rsidR="00616BBD" w:rsidRDefault="00616BBD" w:rsidP="0261611B">
      <w:pPr>
        <w:tabs>
          <w:tab w:val="left" w:pos="142"/>
          <w:tab w:val="left" w:pos="4678"/>
        </w:tabs>
        <w:jc w:val="both"/>
        <w:rPr>
          <w:rFonts w:cs="Arial"/>
        </w:rPr>
      </w:pPr>
    </w:p>
    <w:p w14:paraId="73B0B22B" w14:textId="61E0B60D" w:rsidR="07E0B73D" w:rsidRPr="00504607" w:rsidRDefault="00504607" w:rsidP="0261611B">
      <w:pPr>
        <w:tabs>
          <w:tab w:val="left" w:pos="142"/>
          <w:tab w:val="left" w:pos="4678"/>
        </w:tabs>
        <w:jc w:val="both"/>
        <w:rPr>
          <w:rFonts w:cs="Arial"/>
          <w:i/>
          <w:iCs/>
        </w:rPr>
      </w:pPr>
      <w:r w:rsidRPr="00504607">
        <w:rPr>
          <w:rFonts w:cs="Arial"/>
          <w:i/>
          <w:iCs/>
        </w:rPr>
        <w:tab/>
      </w:r>
      <w:r w:rsidR="07E0B73D" w:rsidRPr="00504607">
        <w:rPr>
          <w:rFonts w:cs="Arial"/>
          <w:i/>
          <w:iCs/>
        </w:rPr>
        <w:t>“elektronicky podepsáno”</w:t>
      </w:r>
      <w:r w:rsidRPr="00504607">
        <w:rPr>
          <w:rFonts w:cs="Arial"/>
          <w:i/>
          <w:iCs/>
        </w:rPr>
        <w:tab/>
      </w:r>
      <w:r w:rsidR="07E0B73D" w:rsidRPr="00504607">
        <w:rPr>
          <w:rFonts w:cs="Arial"/>
          <w:i/>
          <w:iCs/>
        </w:rPr>
        <w:t>“elektronicky podepsáno”</w:t>
      </w:r>
    </w:p>
    <w:p w14:paraId="4655E88E" w14:textId="580D7F6D" w:rsidR="00816123" w:rsidRDefault="00816123" w:rsidP="00816123">
      <w:pPr>
        <w:tabs>
          <w:tab w:val="left" w:pos="142"/>
          <w:tab w:val="left" w:pos="4678"/>
        </w:tabs>
        <w:jc w:val="both"/>
        <w:rPr>
          <w:rFonts w:cs="Arial"/>
        </w:rPr>
      </w:pPr>
    </w:p>
    <w:p w14:paraId="5540D094" w14:textId="77777777" w:rsidR="00E641B8" w:rsidRDefault="00816123" w:rsidP="00816123">
      <w:pPr>
        <w:tabs>
          <w:tab w:val="left" w:pos="142"/>
          <w:tab w:val="left" w:pos="4678"/>
        </w:tabs>
        <w:jc w:val="both"/>
        <w:rPr>
          <w:rFonts w:cs="Arial"/>
        </w:rPr>
      </w:pPr>
      <w:r>
        <w:rPr>
          <w:rFonts w:cs="Arial"/>
        </w:rPr>
        <w:tab/>
      </w:r>
    </w:p>
    <w:p w14:paraId="68C76920" w14:textId="328EB19B" w:rsidR="00816123" w:rsidRDefault="00E641B8" w:rsidP="00816123">
      <w:pPr>
        <w:tabs>
          <w:tab w:val="left" w:pos="142"/>
          <w:tab w:val="left" w:pos="4678"/>
        </w:tabs>
        <w:jc w:val="both"/>
        <w:rPr>
          <w:rFonts w:cs="Arial"/>
        </w:rPr>
      </w:pPr>
      <w:r>
        <w:rPr>
          <w:rFonts w:cs="Arial"/>
        </w:rPr>
        <w:tab/>
      </w:r>
      <w:r w:rsidR="00816123">
        <w:rPr>
          <w:rFonts w:cs="Arial"/>
        </w:rPr>
        <w:t>Objednatel</w:t>
      </w:r>
      <w:r w:rsidR="00816123">
        <w:rPr>
          <w:rFonts w:cs="Arial"/>
        </w:rPr>
        <w:tab/>
        <w:t>Zhotovitel</w:t>
      </w:r>
    </w:p>
    <w:p w14:paraId="2A476715" w14:textId="55BBFED4" w:rsidR="001D3F7A" w:rsidRPr="0078600F" w:rsidRDefault="00816123" w:rsidP="001D3F7A">
      <w:pPr>
        <w:tabs>
          <w:tab w:val="left" w:pos="142"/>
          <w:tab w:val="left" w:pos="4678"/>
        </w:tabs>
        <w:jc w:val="both"/>
        <w:rPr>
          <w:rFonts w:cs="Arial"/>
        </w:rPr>
      </w:pPr>
      <w:r>
        <w:rPr>
          <w:rFonts w:cs="Arial"/>
        </w:rPr>
        <w:tab/>
      </w:r>
      <w:r w:rsidR="001D3F7A">
        <w:rPr>
          <w:rFonts w:cs="Arial"/>
        </w:rPr>
        <w:t xml:space="preserve">Ing. </w:t>
      </w:r>
      <w:r w:rsidR="001D3F7A" w:rsidRPr="0078600F">
        <w:rPr>
          <w:rFonts w:cs="Arial"/>
        </w:rPr>
        <w:t xml:space="preserve">Pavel Zajíček, </w:t>
      </w:r>
      <w:r w:rsidR="001D3F7A" w:rsidRPr="0078600F">
        <w:rPr>
          <w:rFonts w:cs="Arial"/>
        </w:rPr>
        <w:tab/>
      </w:r>
      <w:r w:rsidR="0078600F" w:rsidRPr="0078600F">
        <w:rPr>
          <w:rFonts w:cs="Arial"/>
        </w:rPr>
        <w:t>Ing. Romana Rousová, jednatelka</w:t>
      </w:r>
      <w:r w:rsidR="0078600F" w:rsidRPr="0078600F">
        <w:rPr>
          <w:rFonts w:cs="Arial"/>
        </w:rPr>
        <w:tab/>
      </w:r>
      <w:r w:rsidR="0078600F" w:rsidRPr="0078600F">
        <w:rPr>
          <w:rFonts w:cs="Arial"/>
        </w:rPr>
        <w:tab/>
      </w:r>
    </w:p>
    <w:p w14:paraId="342A4E1E" w14:textId="29F5A09F" w:rsidR="00FF69CD" w:rsidRPr="0078600F" w:rsidRDefault="001D3F7A" w:rsidP="00FF69CD">
      <w:pPr>
        <w:tabs>
          <w:tab w:val="left" w:pos="142"/>
          <w:tab w:val="left" w:pos="4678"/>
        </w:tabs>
        <w:jc w:val="both"/>
        <w:rPr>
          <w:rFonts w:cs="Arial"/>
        </w:rPr>
      </w:pPr>
      <w:r w:rsidRPr="0078600F">
        <w:rPr>
          <w:rFonts w:cs="Arial"/>
        </w:rPr>
        <w:tab/>
        <w:t xml:space="preserve">ředitel KPÚ pro </w:t>
      </w:r>
      <w:proofErr w:type="spellStart"/>
      <w:r w:rsidRPr="0078600F">
        <w:rPr>
          <w:rFonts w:cs="Arial"/>
        </w:rPr>
        <w:t>JmK</w:t>
      </w:r>
      <w:proofErr w:type="spellEnd"/>
      <w:r w:rsidR="0078600F" w:rsidRPr="0078600F">
        <w:rPr>
          <w:rFonts w:cs="Arial"/>
        </w:rPr>
        <w:tab/>
        <w:t>KAVYL, spol. s r.o.</w:t>
      </w:r>
    </w:p>
    <w:p w14:paraId="3F12669C" w14:textId="77777777" w:rsidR="00A071BE" w:rsidRDefault="00A071BE">
      <w:pPr>
        <w:spacing w:before="0" w:after="200"/>
        <w:contextualSpacing w:val="0"/>
        <w:rPr>
          <w:rFonts w:cs="Arial"/>
          <w:b/>
          <w:bCs/>
          <w:highlight w:val="yellow"/>
        </w:rPr>
      </w:pPr>
    </w:p>
    <w:p w14:paraId="0C4C7F46" w14:textId="77777777" w:rsidR="00A071BE" w:rsidRDefault="00A071BE">
      <w:pPr>
        <w:spacing w:before="0" w:after="200"/>
        <w:contextualSpacing w:val="0"/>
        <w:rPr>
          <w:rFonts w:cs="Arial"/>
          <w:b/>
          <w:bCs/>
          <w:highlight w:val="yellow"/>
        </w:rPr>
      </w:pPr>
    </w:p>
    <w:p w14:paraId="486347DF" w14:textId="77777777" w:rsidR="00A071BE" w:rsidRDefault="00A071BE">
      <w:pPr>
        <w:spacing w:before="0" w:after="200"/>
        <w:contextualSpacing w:val="0"/>
        <w:rPr>
          <w:rFonts w:cs="Arial"/>
          <w:b/>
          <w:bCs/>
          <w:highlight w:val="yellow"/>
        </w:rPr>
      </w:pPr>
    </w:p>
    <w:p w14:paraId="7635100D" w14:textId="77777777" w:rsidR="00A071BE" w:rsidRDefault="00A071BE">
      <w:pPr>
        <w:spacing w:before="0" w:after="200"/>
        <w:contextualSpacing w:val="0"/>
        <w:rPr>
          <w:rFonts w:cs="Arial"/>
          <w:b/>
          <w:bCs/>
          <w:highlight w:val="yellow"/>
        </w:rPr>
      </w:pPr>
    </w:p>
    <w:p w14:paraId="117FECD1" w14:textId="77777777" w:rsidR="00A071BE" w:rsidRPr="00A071BE" w:rsidRDefault="00A071BE">
      <w:pPr>
        <w:spacing w:before="0" w:after="200"/>
        <w:contextualSpacing w:val="0"/>
        <w:rPr>
          <w:rFonts w:cs="Arial"/>
        </w:rPr>
      </w:pPr>
    </w:p>
    <w:p w14:paraId="62AA447E" w14:textId="69F4533F" w:rsidR="001D3F7A" w:rsidRDefault="00A071BE">
      <w:pPr>
        <w:spacing w:before="0" w:after="200"/>
        <w:contextualSpacing w:val="0"/>
        <w:rPr>
          <w:rFonts w:cs="Arial"/>
          <w:b/>
          <w:bCs/>
          <w:highlight w:val="yellow"/>
        </w:rPr>
      </w:pPr>
      <w:r w:rsidRPr="00A071BE">
        <w:rPr>
          <w:rFonts w:cs="Arial"/>
        </w:rPr>
        <w:t>Za správnost vyhotovení: Ing. Kateřina Grycová</w:t>
      </w:r>
      <w:r w:rsidR="001D3F7A">
        <w:rPr>
          <w:rFonts w:cs="Arial"/>
          <w:b/>
          <w:bCs/>
          <w:highlight w:val="yellow"/>
        </w:rPr>
        <w:br w:type="page"/>
      </w:r>
    </w:p>
    <w:p w14:paraId="78E7B3AA" w14:textId="03FC8BEF" w:rsidR="00DC52C8" w:rsidRPr="005F55F5" w:rsidRDefault="00FF69CD" w:rsidP="00FF69CD">
      <w:pPr>
        <w:tabs>
          <w:tab w:val="left" w:pos="142"/>
          <w:tab w:val="left" w:pos="4678"/>
        </w:tabs>
        <w:jc w:val="both"/>
        <w:rPr>
          <w:rFonts w:cs="Arial"/>
          <w:b/>
          <w:bCs/>
        </w:rPr>
      </w:pPr>
      <w:r w:rsidRPr="005F55F5">
        <w:rPr>
          <w:rFonts w:cs="Arial"/>
          <w:b/>
          <w:bCs/>
        </w:rPr>
        <w:lastRenderedPageBreak/>
        <w:t>P</w:t>
      </w:r>
      <w:r w:rsidR="00DC52C8" w:rsidRPr="005F55F5">
        <w:rPr>
          <w:b/>
          <w:bCs/>
        </w:rPr>
        <w:t>říloha č. 1 - Specifikace díla a závazný harmonogram postupu prací</w:t>
      </w:r>
    </w:p>
    <w:p w14:paraId="0F14EEBB" w14:textId="77777777" w:rsidR="007D0E84" w:rsidRDefault="007D0E84" w:rsidP="007D0E84">
      <w:pPr>
        <w:rPr>
          <w:rFonts w:cs="Arial"/>
          <w:bCs/>
          <w:iCs/>
        </w:rPr>
      </w:pPr>
    </w:p>
    <w:p w14:paraId="7562B37F" w14:textId="025196DB" w:rsidR="007D0E84" w:rsidRDefault="007D0E84" w:rsidP="00C65A5C">
      <w:pPr>
        <w:jc w:val="both"/>
        <w:rPr>
          <w:rFonts w:cs="Arial"/>
          <w:bCs/>
          <w:iCs/>
        </w:rPr>
      </w:pPr>
      <w:r>
        <w:rPr>
          <w:rFonts w:cs="Arial"/>
          <w:bCs/>
          <w:iCs/>
        </w:rPr>
        <w:t>Předmětem plnění veřejné zakázky na služby je realizace lokálního biokoridoru, navrženého v rámci komplexních pozemkových úprav v </w:t>
      </w:r>
      <w:proofErr w:type="spellStart"/>
      <w:r>
        <w:rPr>
          <w:rFonts w:cs="Arial"/>
          <w:bCs/>
          <w:iCs/>
        </w:rPr>
        <w:t>k.ú</w:t>
      </w:r>
      <w:proofErr w:type="spellEnd"/>
      <w:r>
        <w:rPr>
          <w:rFonts w:cs="Arial"/>
          <w:bCs/>
          <w:iCs/>
        </w:rPr>
        <w:t xml:space="preserve">. Otnice, který bude spočívat ve výsadbě dřevin a založení travního porostu. Hlavním cílem je zvýšení počtu a plochy založených krajinných prvků a prvků ÚSES. Výsadba krajinné zeleně bude realizována na jednom půdním bloku. Realizace bude provedena na pozemku </w:t>
      </w:r>
      <w:proofErr w:type="spellStart"/>
      <w:r>
        <w:rPr>
          <w:rFonts w:cs="Arial"/>
          <w:bCs/>
          <w:iCs/>
        </w:rPr>
        <w:t>p.č</w:t>
      </w:r>
      <w:proofErr w:type="spellEnd"/>
      <w:r>
        <w:rPr>
          <w:rFonts w:cs="Arial"/>
          <w:bCs/>
          <w:iCs/>
        </w:rPr>
        <w:t>. 6672 o celkové ploše 7 665 m</w:t>
      </w:r>
      <w:r>
        <w:rPr>
          <w:rFonts w:cs="Arial"/>
          <w:bCs/>
          <w:iCs/>
          <w:vertAlign w:val="superscript"/>
        </w:rPr>
        <w:t>2</w:t>
      </w:r>
      <w:r>
        <w:rPr>
          <w:rFonts w:cs="Arial"/>
          <w:bCs/>
          <w:iCs/>
        </w:rPr>
        <w:t>.</w:t>
      </w:r>
    </w:p>
    <w:p w14:paraId="668D1854" w14:textId="77777777" w:rsidR="007D0E84" w:rsidRDefault="007D0E84" w:rsidP="007D0E84">
      <w:pPr>
        <w:jc w:val="both"/>
        <w:rPr>
          <w:rFonts w:cs="Arial"/>
          <w:bCs/>
          <w:iCs/>
        </w:rPr>
      </w:pPr>
      <w:r>
        <w:rPr>
          <w:rFonts w:cs="Arial"/>
          <w:bCs/>
          <w:iCs/>
        </w:rPr>
        <w:t>Plošné výsadby jsou navrženy formou 6 oplocenek, které chrání výsadby stromů a keřů, které budou vysazeny lesnickým způsobem pomocí odrostků. Většina plochy biokoridoru bude zatravněna s roztroušenými výsadbami alejových stromů a solitérních keřů do skupin, linií nebo jednotlivě. Kompozice je založena na kombinaci plošných výsadeb 44 ks alejových (vysokokmenů) stromů, 155 ks odrostků, 825 ks keřů ve skupinách, 42 ks solitérních (hnízd) keřů o celkovém počtu 126 keřů. Travnatá plocha je 6 568 m</w:t>
      </w:r>
      <w:r>
        <w:rPr>
          <w:rFonts w:cs="Arial"/>
          <w:bCs/>
          <w:iCs/>
          <w:vertAlign w:val="superscript"/>
        </w:rPr>
        <w:t>2</w:t>
      </w:r>
      <w:r>
        <w:rPr>
          <w:rFonts w:cs="Arial"/>
          <w:bCs/>
          <w:iCs/>
        </w:rPr>
        <w:t>.</w:t>
      </w:r>
    </w:p>
    <w:p w14:paraId="5A42BEF4" w14:textId="77777777" w:rsidR="007D0E84" w:rsidRDefault="007D0E84" w:rsidP="00C65A5C">
      <w:pPr>
        <w:jc w:val="both"/>
        <w:rPr>
          <w:rFonts w:cs="Arial"/>
          <w:bCs/>
          <w:iCs/>
        </w:rPr>
      </w:pPr>
    </w:p>
    <w:p w14:paraId="07AF841D" w14:textId="77777777" w:rsidR="007D0E84" w:rsidRDefault="007D0E84" w:rsidP="007D0E84">
      <w:pPr>
        <w:rPr>
          <w:rFonts w:cs="Arial"/>
          <w:bCs/>
          <w:iCs/>
        </w:rPr>
      </w:pPr>
      <w:r>
        <w:rPr>
          <w:rFonts w:cs="Arial"/>
          <w:bCs/>
          <w:iCs/>
        </w:rPr>
        <w:t>Součástí plnění je také následná tříletá péče.</w:t>
      </w:r>
    </w:p>
    <w:p w14:paraId="736C0926" w14:textId="77777777" w:rsidR="007D0E84" w:rsidRDefault="007D0E84" w:rsidP="007D0E84">
      <w:pPr>
        <w:rPr>
          <w:rFonts w:cs="Arial"/>
          <w:bCs/>
          <w:iCs/>
        </w:rPr>
      </w:pPr>
    </w:p>
    <w:p w14:paraId="12A7F4FD" w14:textId="77777777" w:rsidR="007D0E84" w:rsidRDefault="007D0E84" w:rsidP="007D0E84">
      <w:pPr>
        <w:rPr>
          <w:rFonts w:cs="Arial"/>
          <w:bCs/>
          <w:iCs/>
        </w:rPr>
      </w:pPr>
      <w:r>
        <w:rPr>
          <w:rFonts w:cs="Arial"/>
          <w:bCs/>
          <w:iCs/>
        </w:rPr>
        <w:t>Realizace bude rozčleněna na následující objekty:</w:t>
      </w:r>
    </w:p>
    <w:p w14:paraId="506E3CE4" w14:textId="77777777" w:rsidR="007D0E84" w:rsidRDefault="007D0E84" w:rsidP="007D0E84">
      <w:pPr>
        <w:rPr>
          <w:rFonts w:cs="Arial"/>
          <w:bCs/>
          <w:iCs/>
        </w:rPr>
      </w:pPr>
      <w:r>
        <w:rPr>
          <w:rFonts w:cs="Arial"/>
          <w:bCs/>
          <w:iCs/>
        </w:rPr>
        <w:t>SO-01 – Vegetační prvky</w:t>
      </w:r>
    </w:p>
    <w:p w14:paraId="3022CC66" w14:textId="77777777" w:rsidR="007D0E84" w:rsidRDefault="007D0E84" w:rsidP="007D0E84">
      <w:pPr>
        <w:rPr>
          <w:rFonts w:cs="Arial"/>
          <w:bCs/>
          <w:iCs/>
        </w:rPr>
      </w:pPr>
      <w:r>
        <w:rPr>
          <w:rFonts w:cs="Arial"/>
          <w:bCs/>
          <w:iCs/>
        </w:rPr>
        <w:t>SO-02 – Vegetační prvky – péče 1. rok</w:t>
      </w:r>
    </w:p>
    <w:p w14:paraId="4208292A" w14:textId="77777777" w:rsidR="007D0E84" w:rsidRDefault="007D0E84" w:rsidP="007D0E84">
      <w:pPr>
        <w:rPr>
          <w:rFonts w:cs="Arial"/>
          <w:bCs/>
          <w:iCs/>
        </w:rPr>
      </w:pPr>
      <w:r>
        <w:rPr>
          <w:rFonts w:cs="Arial"/>
          <w:bCs/>
          <w:iCs/>
        </w:rPr>
        <w:t>SO-03 – Vegetační prvky – péče 2. rok</w:t>
      </w:r>
    </w:p>
    <w:p w14:paraId="4E200E5E" w14:textId="77777777" w:rsidR="007D0E84" w:rsidRDefault="007D0E84" w:rsidP="007D0E84">
      <w:pPr>
        <w:rPr>
          <w:rFonts w:cs="Arial"/>
          <w:bCs/>
          <w:iCs/>
        </w:rPr>
      </w:pPr>
      <w:r>
        <w:rPr>
          <w:rFonts w:cs="Arial"/>
          <w:bCs/>
          <w:iCs/>
        </w:rPr>
        <w:t>SO-04 – Vegetační prvky – péče 3. rok</w:t>
      </w:r>
    </w:p>
    <w:p w14:paraId="69D41BC8" w14:textId="77777777" w:rsidR="00DC52C8" w:rsidRDefault="00DC52C8" w:rsidP="00DC52C8">
      <w:pPr>
        <w:pStyle w:val="l-L2"/>
        <w:tabs>
          <w:tab w:val="clear" w:pos="737"/>
          <w:tab w:val="left" w:pos="851"/>
        </w:tabs>
        <w:ind w:left="851" w:hanging="851"/>
        <w:rPr>
          <w:i/>
          <w:iCs/>
          <w:highlight w:val="yellow"/>
        </w:rPr>
      </w:pPr>
    </w:p>
    <w:p w14:paraId="4A4817E0" w14:textId="34EC6D10" w:rsidR="001D3F7A" w:rsidRPr="00C65A5C" w:rsidRDefault="001D3F7A" w:rsidP="00C65A5C">
      <w:pPr>
        <w:jc w:val="both"/>
      </w:pPr>
      <w:r w:rsidRPr="00A91668">
        <w:t>Podrobnou definici předmětu veřejné zakázky a technické podmínky stanovuje projektová dokumentace</w:t>
      </w:r>
      <w:r>
        <w:rPr>
          <w:noProof/>
        </w:rPr>
        <w:t>.</w:t>
      </w:r>
    </w:p>
    <w:p w14:paraId="48678FE7" w14:textId="683A3C39" w:rsidR="009A681A" w:rsidRDefault="001D3F7A" w:rsidP="007B1618">
      <w:pPr>
        <w:pStyle w:val="l-L2"/>
        <w:tabs>
          <w:tab w:val="clear" w:pos="737"/>
          <w:tab w:val="left" w:pos="851"/>
        </w:tabs>
        <w:ind w:left="851" w:hanging="851"/>
      </w:pPr>
      <w:r w:rsidRPr="00254DBE">
        <w:t xml:space="preserve">Harmonogram postupu prací </w:t>
      </w:r>
      <w:r w:rsidR="005F55F5">
        <w:t>je stanoven v</w:t>
      </w:r>
      <w:r w:rsidRPr="00254DBE">
        <w:t xml:space="preserve"> čl. V této smlouvy</w:t>
      </w:r>
      <w:r w:rsidR="00037631">
        <w:t>.</w:t>
      </w:r>
    </w:p>
    <w:p w14:paraId="7FF9A804" w14:textId="77777777" w:rsidR="007B1618" w:rsidRDefault="007B1618" w:rsidP="007B1618">
      <w:pPr>
        <w:pStyle w:val="l-L2"/>
        <w:tabs>
          <w:tab w:val="clear" w:pos="737"/>
          <w:tab w:val="left" w:pos="851"/>
        </w:tabs>
        <w:ind w:left="851" w:hanging="851"/>
      </w:pPr>
    </w:p>
    <w:p w14:paraId="775EE54B" w14:textId="77777777" w:rsidR="007B1618" w:rsidRDefault="007B1618" w:rsidP="007B1618">
      <w:pPr>
        <w:pStyle w:val="l-L2"/>
        <w:tabs>
          <w:tab w:val="clear" w:pos="737"/>
          <w:tab w:val="left" w:pos="851"/>
        </w:tabs>
        <w:ind w:left="851" w:hanging="851"/>
      </w:pPr>
    </w:p>
    <w:p w14:paraId="2CEF41BC" w14:textId="77777777" w:rsidR="007B1618" w:rsidRDefault="007B1618" w:rsidP="007B1618">
      <w:pPr>
        <w:pStyle w:val="l-L2"/>
        <w:tabs>
          <w:tab w:val="clear" w:pos="737"/>
          <w:tab w:val="left" w:pos="851"/>
        </w:tabs>
        <w:ind w:left="851" w:hanging="851"/>
      </w:pPr>
    </w:p>
    <w:p w14:paraId="160ABC11" w14:textId="0E8F5CFE" w:rsidR="007B1618" w:rsidRPr="007B1618" w:rsidRDefault="007B1618" w:rsidP="007B1618">
      <w:pPr>
        <w:pStyle w:val="l-L2"/>
        <w:tabs>
          <w:tab w:val="clear" w:pos="737"/>
          <w:tab w:val="left" w:pos="851"/>
        </w:tabs>
        <w:ind w:left="851" w:hanging="851"/>
        <w:rPr>
          <w:b/>
          <w:bCs/>
        </w:rPr>
      </w:pPr>
      <w:r w:rsidRPr="007B1618">
        <w:rPr>
          <w:b/>
          <w:bCs/>
        </w:rPr>
        <w:t>Příloha č. 2 – Oceněný soupis prací, dodávek a služeb s výkazem výměr</w:t>
      </w:r>
    </w:p>
    <w:sectPr w:rsidR="007B1618" w:rsidRPr="007B1618" w:rsidSect="006B63F1">
      <w:headerReference w:type="default" r:id="rId11"/>
      <w:footerReference w:type="default" r:id="rId12"/>
      <w:headerReference w:type="first" r:id="rId13"/>
      <w:footerReference w:type="first" r:id="rId1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CCBD" w14:textId="77777777" w:rsidR="0057756A" w:rsidRDefault="0057756A" w:rsidP="006C3D15">
      <w:pPr>
        <w:spacing w:after="0" w:line="240" w:lineRule="auto"/>
      </w:pPr>
      <w:r>
        <w:separator/>
      </w:r>
    </w:p>
  </w:endnote>
  <w:endnote w:type="continuationSeparator" w:id="0">
    <w:p w14:paraId="20A722E3" w14:textId="77777777" w:rsidR="0057756A" w:rsidRDefault="0057756A" w:rsidP="006C3D15">
      <w:pPr>
        <w:spacing w:after="0" w:line="240" w:lineRule="auto"/>
      </w:pPr>
      <w:r>
        <w:continuationSeparator/>
      </w:r>
    </w:p>
  </w:endnote>
  <w:endnote w:type="continuationNotice" w:id="1">
    <w:p w14:paraId="54026A0B" w14:textId="77777777" w:rsidR="0057756A" w:rsidRDefault="00577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41EC6AB6" w14:textId="1149FC8E"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8D59" w14:textId="1EAED690" w:rsidR="008D755D" w:rsidRPr="00CC1CED" w:rsidRDefault="008D755D" w:rsidP="005A0A78">
    <w:pPr>
      <w:jc w:val="center"/>
    </w:pPr>
    <w:r w:rsidRPr="00CC1CED">
      <w:t>1/</w:t>
    </w:r>
    <w:fldSimple w:instr=" NUMPAGES   \* MERGEFORMAT ">
      <w:r w:rsidR="00F27355" w:rsidRPr="00CC1CED">
        <w:rPr>
          <w:noProof/>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A955" w14:textId="77777777" w:rsidR="0057756A" w:rsidRDefault="0057756A" w:rsidP="006C3D15">
      <w:pPr>
        <w:spacing w:after="0" w:line="240" w:lineRule="auto"/>
      </w:pPr>
      <w:r>
        <w:separator/>
      </w:r>
    </w:p>
  </w:footnote>
  <w:footnote w:type="continuationSeparator" w:id="0">
    <w:p w14:paraId="41FA0BC2" w14:textId="77777777" w:rsidR="0057756A" w:rsidRDefault="0057756A" w:rsidP="006C3D15">
      <w:pPr>
        <w:spacing w:after="0" w:line="240" w:lineRule="auto"/>
      </w:pPr>
      <w:r>
        <w:continuationSeparator/>
      </w:r>
    </w:p>
  </w:footnote>
  <w:footnote w:type="continuationNotice" w:id="1">
    <w:p w14:paraId="4C2CB25C" w14:textId="77777777" w:rsidR="0057756A" w:rsidRDefault="00577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138C" w14:textId="60FAB6C4" w:rsidR="008D755D" w:rsidRPr="00C65A5C" w:rsidRDefault="008D755D" w:rsidP="006B63F1">
    <w:pPr>
      <w:jc w:val="right"/>
      <w:rPr>
        <w:sz w:val="18"/>
        <w:szCs w:val="18"/>
      </w:rPr>
    </w:pPr>
    <w:r w:rsidRPr="00C65A5C">
      <w:rPr>
        <w:sz w:val="18"/>
        <w:szCs w:val="18"/>
      </w:rPr>
      <w:t>Č.j. objednatele:</w:t>
    </w:r>
    <w:r w:rsidR="00B13BC7" w:rsidRPr="00C65A5C">
      <w:rPr>
        <w:sz w:val="18"/>
        <w:szCs w:val="18"/>
      </w:rPr>
      <w:t xml:space="preserve"> </w:t>
    </w:r>
    <w:r w:rsidR="007C70B8" w:rsidRPr="008D3862">
      <w:rPr>
        <w:sz w:val="18"/>
        <w:szCs w:val="18"/>
      </w:rPr>
      <w:t>1151-2025-523205</w:t>
    </w:r>
  </w:p>
  <w:p w14:paraId="40E98BDA" w14:textId="6ED12C53" w:rsidR="00B13BC7" w:rsidRPr="001F256F" w:rsidRDefault="00B13BC7" w:rsidP="006B63F1">
    <w:pPr>
      <w:jc w:val="right"/>
      <w:rPr>
        <w:sz w:val="18"/>
        <w:szCs w:val="18"/>
      </w:rPr>
    </w:pPr>
    <w:r w:rsidRPr="001F256F">
      <w:rPr>
        <w:sz w:val="18"/>
        <w:szCs w:val="18"/>
      </w:rPr>
      <w:t xml:space="preserve">UID: </w:t>
    </w:r>
    <w:r w:rsidR="001F256F" w:rsidRPr="001F256F">
      <w:rPr>
        <w:sz w:val="18"/>
        <w:szCs w:val="18"/>
      </w:rPr>
      <w:t>spudms00000016100471</w:t>
    </w:r>
  </w:p>
  <w:p w14:paraId="48B79E07" w14:textId="3A29CA4D" w:rsidR="008D755D" w:rsidRPr="001F256F" w:rsidRDefault="00F27355" w:rsidP="006B63F1">
    <w:pPr>
      <w:jc w:val="right"/>
      <w:rPr>
        <w:sz w:val="18"/>
        <w:szCs w:val="18"/>
      </w:rPr>
    </w:pPr>
    <w:r w:rsidRPr="00C65A5C">
      <w:rPr>
        <w:sz w:val="18"/>
        <w:szCs w:val="18"/>
      </w:rPr>
      <w:t>Č</w:t>
    </w:r>
    <w:r w:rsidR="008D755D" w:rsidRPr="00C65A5C">
      <w:rPr>
        <w:sz w:val="18"/>
        <w:szCs w:val="18"/>
      </w:rPr>
      <w:t xml:space="preserve">.j. </w:t>
    </w:r>
    <w:r w:rsidR="008D755D" w:rsidRPr="001F256F">
      <w:rPr>
        <w:sz w:val="18"/>
        <w:szCs w:val="18"/>
      </w:rPr>
      <w:t>zhotovitele:</w:t>
    </w:r>
    <w:r w:rsidR="00081342" w:rsidRPr="001F256F">
      <w:rPr>
        <w:sz w:val="18"/>
        <w:szCs w:val="18"/>
      </w:rPr>
      <w:t xml:space="preserve"> </w:t>
    </w:r>
    <w:r w:rsidR="001F256F" w:rsidRPr="001F256F">
      <w:rPr>
        <w:sz w:val="18"/>
        <w:szCs w:val="18"/>
      </w:rPr>
      <w:t>3876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28A" w14:textId="02902FD7" w:rsidR="008D755D" w:rsidRPr="00F5793D" w:rsidRDefault="008D755D" w:rsidP="005A0A78">
    <w:pPr>
      <w:jc w:val="right"/>
    </w:pPr>
    <w:r w:rsidRPr="00F5793D">
      <w:t>Č.j. objednatele:</w:t>
    </w:r>
  </w:p>
  <w:p w14:paraId="6E7E600E" w14:textId="2B35F7B4" w:rsidR="008D755D" w:rsidRPr="00F5793D" w:rsidRDefault="008D755D" w:rsidP="005A0A78">
    <w:pPr>
      <w:jc w:val="right"/>
    </w:pPr>
    <w:r w:rsidRPr="00F5793D">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C3"/>
    <w:rsid w:val="000208A0"/>
    <w:rsid w:val="000246D6"/>
    <w:rsid w:val="00026BCD"/>
    <w:rsid w:val="00030A24"/>
    <w:rsid w:val="00031BB1"/>
    <w:rsid w:val="00031E15"/>
    <w:rsid w:val="00037631"/>
    <w:rsid w:val="000453FC"/>
    <w:rsid w:val="000458BD"/>
    <w:rsid w:val="00046A5D"/>
    <w:rsid w:val="00047E0F"/>
    <w:rsid w:val="000500D2"/>
    <w:rsid w:val="00050E94"/>
    <w:rsid w:val="00052ADB"/>
    <w:rsid w:val="00053288"/>
    <w:rsid w:val="000559CD"/>
    <w:rsid w:val="000616D0"/>
    <w:rsid w:val="000639BD"/>
    <w:rsid w:val="00065C95"/>
    <w:rsid w:val="00066106"/>
    <w:rsid w:val="00067488"/>
    <w:rsid w:val="000711AF"/>
    <w:rsid w:val="000718D0"/>
    <w:rsid w:val="00073207"/>
    <w:rsid w:val="000735AF"/>
    <w:rsid w:val="0007397B"/>
    <w:rsid w:val="00073AF7"/>
    <w:rsid w:val="00075ACD"/>
    <w:rsid w:val="00076729"/>
    <w:rsid w:val="00076B04"/>
    <w:rsid w:val="00080D4E"/>
    <w:rsid w:val="00081342"/>
    <w:rsid w:val="00081FAD"/>
    <w:rsid w:val="000834DA"/>
    <w:rsid w:val="000843BA"/>
    <w:rsid w:val="000859F9"/>
    <w:rsid w:val="00087B6F"/>
    <w:rsid w:val="00090AA8"/>
    <w:rsid w:val="00092614"/>
    <w:rsid w:val="000948C5"/>
    <w:rsid w:val="00095434"/>
    <w:rsid w:val="000964C9"/>
    <w:rsid w:val="000A0138"/>
    <w:rsid w:val="000A37DE"/>
    <w:rsid w:val="000B5DAE"/>
    <w:rsid w:val="000B60B0"/>
    <w:rsid w:val="000C4868"/>
    <w:rsid w:val="000C5332"/>
    <w:rsid w:val="000C55CE"/>
    <w:rsid w:val="000D5965"/>
    <w:rsid w:val="000F5B02"/>
    <w:rsid w:val="00100E55"/>
    <w:rsid w:val="00101037"/>
    <w:rsid w:val="00104EDE"/>
    <w:rsid w:val="00105B93"/>
    <w:rsid w:val="001063CF"/>
    <w:rsid w:val="00110471"/>
    <w:rsid w:val="00115C77"/>
    <w:rsid w:val="00120499"/>
    <w:rsid w:val="0012049E"/>
    <w:rsid w:val="001216DB"/>
    <w:rsid w:val="00122441"/>
    <w:rsid w:val="001231E3"/>
    <w:rsid w:val="00123D0C"/>
    <w:rsid w:val="00125FB5"/>
    <w:rsid w:val="001321E2"/>
    <w:rsid w:val="001339B7"/>
    <w:rsid w:val="00134A2A"/>
    <w:rsid w:val="0014133A"/>
    <w:rsid w:val="001434B4"/>
    <w:rsid w:val="0014530C"/>
    <w:rsid w:val="001457F0"/>
    <w:rsid w:val="00146EE1"/>
    <w:rsid w:val="00151F64"/>
    <w:rsid w:val="001529B2"/>
    <w:rsid w:val="00153DFD"/>
    <w:rsid w:val="00154381"/>
    <w:rsid w:val="00155A0C"/>
    <w:rsid w:val="00156279"/>
    <w:rsid w:val="0016131C"/>
    <w:rsid w:val="00163860"/>
    <w:rsid w:val="00166C7E"/>
    <w:rsid w:val="00170055"/>
    <w:rsid w:val="00171182"/>
    <w:rsid w:val="00171D96"/>
    <w:rsid w:val="00173478"/>
    <w:rsid w:val="00174754"/>
    <w:rsid w:val="00181155"/>
    <w:rsid w:val="001838C4"/>
    <w:rsid w:val="00184AFC"/>
    <w:rsid w:val="00187419"/>
    <w:rsid w:val="00187E17"/>
    <w:rsid w:val="001903A6"/>
    <w:rsid w:val="0019057A"/>
    <w:rsid w:val="00194EA8"/>
    <w:rsid w:val="001956A4"/>
    <w:rsid w:val="001A135F"/>
    <w:rsid w:val="001A44BA"/>
    <w:rsid w:val="001A46FA"/>
    <w:rsid w:val="001B1A54"/>
    <w:rsid w:val="001B20B4"/>
    <w:rsid w:val="001B4DC8"/>
    <w:rsid w:val="001C0619"/>
    <w:rsid w:val="001C1F80"/>
    <w:rsid w:val="001C374A"/>
    <w:rsid w:val="001C5C37"/>
    <w:rsid w:val="001D3F7A"/>
    <w:rsid w:val="001D539C"/>
    <w:rsid w:val="001D5FEC"/>
    <w:rsid w:val="001D6E4A"/>
    <w:rsid w:val="001D7555"/>
    <w:rsid w:val="001E0EAA"/>
    <w:rsid w:val="001E3AD2"/>
    <w:rsid w:val="001F1936"/>
    <w:rsid w:val="001F256F"/>
    <w:rsid w:val="001F4486"/>
    <w:rsid w:val="001F5101"/>
    <w:rsid w:val="001F65E0"/>
    <w:rsid w:val="001F7F5E"/>
    <w:rsid w:val="00200D76"/>
    <w:rsid w:val="0020289F"/>
    <w:rsid w:val="0020365A"/>
    <w:rsid w:val="00204925"/>
    <w:rsid w:val="00211417"/>
    <w:rsid w:val="00213579"/>
    <w:rsid w:val="00214CDC"/>
    <w:rsid w:val="002177A3"/>
    <w:rsid w:val="002178BA"/>
    <w:rsid w:val="00217AA7"/>
    <w:rsid w:val="00230BB9"/>
    <w:rsid w:val="00231403"/>
    <w:rsid w:val="002353CB"/>
    <w:rsid w:val="00236389"/>
    <w:rsid w:val="00240AF0"/>
    <w:rsid w:val="002449A1"/>
    <w:rsid w:val="00244C1D"/>
    <w:rsid w:val="00245C7B"/>
    <w:rsid w:val="0025169E"/>
    <w:rsid w:val="002624ED"/>
    <w:rsid w:val="00262A51"/>
    <w:rsid w:val="0026468F"/>
    <w:rsid w:val="00266407"/>
    <w:rsid w:val="00267CC8"/>
    <w:rsid w:val="00267E15"/>
    <w:rsid w:val="00270661"/>
    <w:rsid w:val="002731E1"/>
    <w:rsid w:val="0027387A"/>
    <w:rsid w:val="00274CDE"/>
    <w:rsid w:val="00275216"/>
    <w:rsid w:val="00276329"/>
    <w:rsid w:val="002824F0"/>
    <w:rsid w:val="002864DA"/>
    <w:rsid w:val="00291726"/>
    <w:rsid w:val="00294102"/>
    <w:rsid w:val="002A04A6"/>
    <w:rsid w:val="002A0E91"/>
    <w:rsid w:val="002A11FC"/>
    <w:rsid w:val="002A5396"/>
    <w:rsid w:val="002B082D"/>
    <w:rsid w:val="002B248C"/>
    <w:rsid w:val="002B58F3"/>
    <w:rsid w:val="002B673E"/>
    <w:rsid w:val="002B7947"/>
    <w:rsid w:val="002C00CE"/>
    <w:rsid w:val="002C3933"/>
    <w:rsid w:val="002D0A4E"/>
    <w:rsid w:val="002D15FF"/>
    <w:rsid w:val="002D1851"/>
    <w:rsid w:val="002D3DA5"/>
    <w:rsid w:val="002E08DD"/>
    <w:rsid w:val="002E6126"/>
    <w:rsid w:val="002F5E5D"/>
    <w:rsid w:val="003014E2"/>
    <w:rsid w:val="00301C4E"/>
    <w:rsid w:val="003032FD"/>
    <w:rsid w:val="00307CBD"/>
    <w:rsid w:val="00312C75"/>
    <w:rsid w:val="00312ED6"/>
    <w:rsid w:val="00313A9F"/>
    <w:rsid w:val="00314D67"/>
    <w:rsid w:val="003155CF"/>
    <w:rsid w:val="00323556"/>
    <w:rsid w:val="00325832"/>
    <w:rsid w:val="00327D29"/>
    <w:rsid w:val="00332612"/>
    <w:rsid w:val="003328BE"/>
    <w:rsid w:val="00346559"/>
    <w:rsid w:val="003468B0"/>
    <w:rsid w:val="00350B9E"/>
    <w:rsid w:val="003524E9"/>
    <w:rsid w:val="00360125"/>
    <w:rsid w:val="00361891"/>
    <w:rsid w:val="003621C5"/>
    <w:rsid w:val="0037366A"/>
    <w:rsid w:val="00373D17"/>
    <w:rsid w:val="003770D7"/>
    <w:rsid w:val="0037728F"/>
    <w:rsid w:val="0037781E"/>
    <w:rsid w:val="00381351"/>
    <w:rsid w:val="0038344C"/>
    <w:rsid w:val="00384B7C"/>
    <w:rsid w:val="0038638E"/>
    <w:rsid w:val="003915CE"/>
    <w:rsid w:val="003932D1"/>
    <w:rsid w:val="0039429C"/>
    <w:rsid w:val="00395BDE"/>
    <w:rsid w:val="00395F22"/>
    <w:rsid w:val="00395FF2"/>
    <w:rsid w:val="00396359"/>
    <w:rsid w:val="003A026F"/>
    <w:rsid w:val="003A0486"/>
    <w:rsid w:val="003A0D1F"/>
    <w:rsid w:val="003A12CC"/>
    <w:rsid w:val="003A70AE"/>
    <w:rsid w:val="003B147D"/>
    <w:rsid w:val="003B3FD8"/>
    <w:rsid w:val="003B5728"/>
    <w:rsid w:val="003B5D14"/>
    <w:rsid w:val="003C0AD4"/>
    <w:rsid w:val="003D03F5"/>
    <w:rsid w:val="003D1FA9"/>
    <w:rsid w:val="003D21B7"/>
    <w:rsid w:val="003D4F12"/>
    <w:rsid w:val="003D66F0"/>
    <w:rsid w:val="003D7879"/>
    <w:rsid w:val="003D78C9"/>
    <w:rsid w:val="003D7C08"/>
    <w:rsid w:val="003E00DA"/>
    <w:rsid w:val="003E0C01"/>
    <w:rsid w:val="003E1FE8"/>
    <w:rsid w:val="003E578B"/>
    <w:rsid w:val="003F2620"/>
    <w:rsid w:val="003F59A6"/>
    <w:rsid w:val="00402749"/>
    <w:rsid w:val="00404094"/>
    <w:rsid w:val="0040546D"/>
    <w:rsid w:val="0041441D"/>
    <w:rsid w:val="00414852"/>
    <w:rsid w:val="00416B2F"/>
    <w:rsid w:val="0042192D"/>
    <w:rsid w:val="0042195A"/>
    <w:rsid w:val="00422079"/>
    <w:rsid w:val="004236C9"/>
    <w:rsid w:val="00423C70"/>
    <w:rsid w:val="00433215"/>
    <w:rsid w:val="0044390C"/>
    <w:rsid w:val="004457CE"/>
    <w:rsid w:val="004468C8"/>
    <w:rsid w:val="00452CE0"/>
    <w:rsid w:val="004532E9"/>
    <w:rsid w:val="004541D8"/>
    <w:rsid w:val="00461103"/>
    <w:rsid w:val="0046199C"/>
    <w:rsid w:val="00463206"/>
    <w:rsid w:val="00463DA1"/>
    <w:rsid w:val="00465799"/>
    <w:rsid w:val="00470EE5"/>
    <w:rsid w:val="00471A19"/>
    <w:rsid w:val="00472206"/>
    <w:rsid w:val="00472302"/>
    <w:rsid w:val="004752E1"/>
    <w:rsid w:val="00475B1D"/>
    <w:rsid w:val="00480099"/>
    <w:rsid w:val="00484897"/>
    <w:rsid w:val="004858A1"/>
    <w:rsid w:val="00486CA2"/>
    <w:rsid w:val="0049073A"/>
    <w:rsid w:val="00494022"/>
    <w:rsid w:val="00494DB7"/>
    <w:rsid w:val="0049540D"/>
    <w:rsid w:val="00495A8D"/>
    <w:rsid w:val="004A27DD"/>
    <w:rsid w:val="004A405A"/>
    <w:rsid w:val="004A70F4"/>
    <w:rsid w:val="004B0D74"/>
    <w:rsid w:val="004B3ED8"/>
    <w:rsid w:val="004B445D"/>
    <w:rsid w:val="004B5162"/>
    <w:rsid w:val="004B547D"/>
    <w:rsid w:val="004C5E36"/>
    <w:rsid w:val="004D19FE"/>
    <w:rsid w:val="004E0BAA"/>
    <w:rsid w:val="004E1355"/>
    <w:rsid w:val="004F0679"/>
    <w:rsid w:val="00502776"/>
    <w:rsid w:val="00504607"/>
    <w:rsid w:val="00510989"/>
    <w:rsid w:val="00514FD6"/>
    <w:rsid w:val="00517C65"/>
    <w:rsid w:val="00526154"/>
    <w:rsid w:val="005264CA"/>
    <w:rsid w:val="00530307"/>
    <w:rsid w:val="00530FC1"/>
    <w:rsid w:val="00532A14"/>
    <w:rsid w:val="00535630"/>
    <w:rsid w:val="00535A04"/>
    <w:rsid w:val="00536022"/>
    <w:rsid w:val="00536719"/>
    <w:rsid w:val="00547BCC"/>
    <w:rsid w:val="00554CE4"/>
    <w:rsid w:val="00554EC3"/>
    <w:rsid w:val="005567FF"/>
    <w:rsid w:val="005614E4"/>
    <w:rsid w:val="00561D72"/>
    <w:rsid w:val="00563034"/>
    <w:rsid w:val="0056340A"/>
    <w:rsid w:val="005643D1"/>
    <w:rsid w:val="00567597"/>
    <w:rsid w:val="00576629"/>
    <w:rsid w:val="00576A2F"/>
    <w:rsid w:val="00576CB0"/>
    <w:rsid w:val="00577472"/>
    <w:rsid w:val="0057756A"/>
    <w:rsid w:val="00582D7F"/>
    <w:rsid w:val="005832DA"/>
    <w:rsid w:val="00586738"/>
    <w:rsid w:val="005904FF"/>
    <w:rsid w:val="00590AB2"/>
    <w:rsid w:val="0059350D"/>
    <w:rsid w:val="00597BAF"/>
    <w:rsid w:val="005A0A78"/>
    <w:rsid w:val="005A2012"/>
    <w:rsid w:val="005A5C11"/>
    <w:rsid w:val="005A7686"/>
    <w:rsid w:val="005B4745"/>
    <w:rsid w:val="005B4750"/>
    <w:rsid w:val="005B66D1"/>
    <w:rsid w:val="005C00E3"/>
    <w:rsid w:val="005C0200"/>
    <w:rsid w:val="005C131E"/>
    <w:rsid w:val="005C58A5"/>
    <w:rsid w:val="005D0EB0"/>
    <w:rsid w:val="005D379B"/>
    <w:rsid w:val="005D64C2"/>
    <w:rsid w:val="005D721A"/>
    <w:rsid w:val="005E61C9"/>
    <w:rsid w:val="005F55F5"/>
    <w:rsid w:val="005F5F82"/>
    <w:rsid w:val="006011F6"/>
    <w:rsid w:val="0060665D"/>
    <w:rsid w:val="00612A5C"/>
    <w:rsid w:val="00615A3D"/>
    <w:rsid w:val="00616722"/>
    <w:rsid w:val="00616BBD"/>
    <w:rsid w:val="00616E93"/>
    <w:rsid w:val="00624177"/>
    <w:rsid w:val="00625A1E"/>
    <w:rsid w:val="006330D8"/>
    <w:rsid w:val="00634845"/>
    <w:rsid w:val="00635A29"/>
    <w:rsid w:val="00636CB1"/>
    <w:rsid w:val="00641FC0"/>
    <w:rsid w:val="006445FC"/>
    <w:rsid w:val="00645032"/>
    <w:rsid w:val="0064618E"/>
    <w:rsid w:val="00646665"/>
    <w:rsid w:val="00650142"/>
    <w:rsid w:val="00651D8F"/>
    <w:rsid w:val="006548CB"/>
    <w:rsid w:val="00655D72"/>
    <w:rsid w:val="006569E4"/>
    <w:rsid w:val="00660DE5"/>
    <w:rsid w:val="006615F7"/>
    <w:rsid w:val="0066185F"/>
    <w:rsid w:val="00661ABF"/>
    <w:rsid w:val="00662808"/>
    <w:rsid w:val="006634E2"/>
    <w:rsid w:val="00663681"/>
    <w:rsid w:val="0066399B"/>
    <w:rsid w:val="006705E2"/>
    <w:rsid w:val="00670CE5"/>
    <w:rsid w:val="0067359A"/>
    <w:rsid w:val="00674421"/>
    <w:rsid w:val="006815D8"/>
    <w:rsid w:val="006836E8"/>
    <w:rsid w:val="00683E6F"/>
    <w:rsid w:val="00693320"/>
    <w:rsid w:val="006974B4"/>
    <w:rsid w:val="00697D9E"/>
    <w:rsid w:val="006A1064"/>
    <w:rsid w:val="006A46EA"/>
    <w:rsid w:val="006A5D3C"/>
    <w:rsid w:val="006B054A"/>
    <w:rsid w:val="006B54C6"/>
    <w:rsid w:val="006B63F1"/>
    <w:rsid w:val="006C0BE7"/>
    <w:rsid w:val="006C29F7"/>
    <w:rsid w:val="006C3D15"/>
    <w:rsid w:val="006C7D66"/>
    <w:rsid w:val="006D4F1C"/>
    <w:rsid w:val="006D676E"/>
    <w:rsid w:val="006D6F32"/>
    <w:rsid w:val="006E75A6"/>
    <w:rsid w:val="006F2866"/>
    <w:rsid w:val="006F4416"/>
    <w:rsid w:val="006F5AB0"/>
    <w:rsid w:val="006F78F3"/>
    <w:rsid w:val="00701948"/>
    <w:rsid w:val="00703E8C"/>
    <w:rsid w:val="007102C7"/>
    <w:rsid w:val="007102FD"/>
    <w:rsid w:val="00710D78"/>
    <w:rsid w:val="007210B9"/>
    <w:rsid w:val="00721500"/>
    <w:rsid w:val="007218FB"/>
    <w:rsid w:val="00721BF6"/>
    <w:rsid w:val="007220A5"/>
    <w:rsid w:val="007278AC"/>
    <w:rsid w:val="0073434C"/>
    <w:rsid w:val="007350D2"/>
    <w:rsid w:val="00735D95"/>
    <w:rsid w:val="00745CF0"/>
    <w:rsid w:val="00746553"/>
    <w:rsid w:val="00750E52"/>
    <w:rsid w:val="0075369D"/>
    <w:rsid w:val="00755995"/>
    <w:rsid w:val="007607E2"/>
    <w:rsid w:val="00760C2A"/>
    <w:rsid w:val="007637B1"/>
    <w:rsid w:val="00770C04"/>
    <w:rsid w:val="00772E3C"/>
    <w:rsid w:val="007739AF"/>
    <w:rsid w:val="00774494"/>
    <w:rsid w:val="0078600F"/>
    <w:rsid w:val="00786F5E"/>
    <w:rsid w:val="00792027"/>
    <w:rsid w:val="0079317F"/>
    <w:rsid w:val="00793947"/>
    <w:rsid w:val="00794114"/>
    <w:rsid w:val="00794870"/>
    <w:rsid w:val="00795723"/>
    <w:rsid w:val="007957AC"/>
    <w:rsid w:val="007958B9"/>
    <w:rsid w:val="007A066F"/>
    <w:rsid w:val="007A1339"/>
    <w:rsid w:val="007A1FC6"/>
    <w:rsid w:val="007A43FC"/>
    <w:rsid w:val="007A76EE"/>
    <w:rsid w:val="007B1618"/>
    <w:rsid w:val="007B3796"/>
    <w:rsid w:val="007B5508"/>
    <w:rsid w:val="007B6C8C"/>
    <w:rsid w:val="007B7BE6"/>
    <w:rsid w:val="007C3FD3"/>
    <w:rsid w:val="007C4870"/>
    <w:rsid w:val="007C5F1F"/>
    <w:rsid w:val="007C70B8"/>
    <w:rsid w:val="007C7627"/>
    <w:rsid w:val="007D0E84"/>
    <w:rsid w:val="007D1BDA"/>
    <w:rsid w:val="007D3EAB"/>
    <w:rsid w:val="007D4883"/>
    <w:rsid w:val="007E03E7"/>
    <w:rsid w:val="007E1DCD"/>
    <w:rsid w:val="007F2533"/>
    <w:rsid w:val="007F2841"/>
    <w:rsid w:val="007F6229"/>
    <w:rsid w:val="007F68C4"/>
    <w:rsid w:val="00800330"/>
    <w:rsid w:val="00803839"/>
    <w:rsid w:val="00805D42"/>
    <w:rsid w:val="00806420"/>
    <w:rsid w:val="0081462E"/>
    <w:rsid w:val="00815FF8"/>
    <w:rsid w:val="00816123"/>
    <w:rsid w:val="0082122C"/>
    <w:rsid w:val="008220E4"/>
    <w:rsid w:val="00822CBA"/>
    <w:rsid w:val="00824CE2"/>
    <w:rsid w:val="00825607"/>
    <w:rsid w:val="00825AFF"/>
    <w:rsid w:val="0082745D"/>
    <w:rsid w:val="00830C90"/>
    <w:rsid w:val="008326C1"/>
    <w:rsid w:val="00834C7B"/>
    <w:rsid w:val="0084077A"/>
    <w:rsid w:val="0084744A"/>
    <w:rsid w:val="00850EFD"/>
    <w:rsid w:val="00850F2F"/>
    <w:rsid w:val="00852CA8"/>
    <w:rsid w:val="00856541"/>
    <w:rsid w:val="00856FC8"/>
    <w:rsid w:val="0086048A"/>
    <w:rsid w:val="0086088C"/>
    <w:rsid w:val="008613B9"/>
    <w:rsid w:val="008620D5"/>
    <w:rsid w:val="0086211B"/>
    <w:rsid w:val="008633F8"/>
    <w:rsid w:val="0086685B"/>
    <w:rsid w:val="008756DA"/>
    <w:rsid w:val="00881899"/>
    <w:rsid w:val="00882AC1"/>
    <w:rsid w:val="00882B62"/>
    <w:rsid w:val="0088470D"/>
    <w:rsid w:val="008915F6"/>
    <w:rsid w:val="008928FB"/>
    <w:rsid w:val="0089660E"/>
    <w:rsid w:val="008A019F"/>
    <w:rsid w:val="008A0D93"/>
    <w:rsid w:val="008A27F7"/>
    <w:rsid w:val="008A4B1F"/>
    <w:rsid w:val="008B5576"/>
    <w:rsid w:val="008B6A3A"/>
    <w:rsid w:val="008B741D"/>
    <w:rsid w:val="008B7DE9"/>
    <w:rsid w:val="008C0C76"/>
    <w:rsid w:val="008C127E"/>
    <w:rsid w:val="008C2596"/>
    <w:rsid w:val="008C2609"/>
    <w:rsid w:val="008C2DF0"/>
    <w:rsid w:val="008C4B3D"/>
    <w:rsid w:val="008C602E"/>
    <w:rsid w:val="008C6630"/>
    <w:rsid w:val="008D3862"/>
    <w:rsid w:val="008D391C"/>
    <w:rsid w:val="008D4E02"/>
    <w:rsid w:val="008D62B3"/>
    <w:rsid w:val="008D755D"/>
    <w:rsid w:val="008D79AF"/>
    <w:rsid w:val="008E049A"/>
    <w:rsid w:val="008E1CD6"/>
    <w:rsid w:val="008E30F1"/>
    <w:rsid w:val="008E32B2"/>
    <w:rsid w:val="008F14A3"/>
    <w:rsid w:val="008F3797"/>
    <w:rsid w:val="008F653A"/>
    <w:rsid w:val="008F6D4A"/>
    <w:rsid w:val="008F7FC9"/>
    <w:rsid w:val="009004CB"/>
    <w:rsid w:val="0090112F"/>
    <w:rsid w:val="0090233F"/>
    <w:rsid w:val="0090747A"/>
    <w:rsid w:val="00907508"/>
    <w:rsid w:val="00911188"/>
    <w:rsid w:val="009116C2"/>
    <w:rsid w:val="00914C6E"/>
    <w:rsid w:val="009216D8"/>
    <w:rsid w:val="00921D01"/>
    <w:rsid w:val="00922102"/>
    <w:rsid w:val="00922B4E"/>
    <w:rsid w:val="00922F5C"/>
    <w:rsid w:val="00924D25"/>
    <w:rsid w:val="00924F78"/>
    <w:rsid w:val="00925587"/>
    <w:rsid w:val="0092586C"/>
    <w:rsid w:val="009269A7"/>
    <w:rsid w:val="009300E5"/>
    <w:rsid w:val="00930EAC"/>
    <w:rsid w:val="00933A93"/>
    <w:rsid w:val="00935DCD"/>
    <w:rsid w:val="00942E95"/>
    <w:rsid w:val="00942EF8"/>
    <w:rsid w:val="00943F4A"/>
    <w:rsid w:val="009563AF"/>
    <w:rsid w:val="00961B57"/>
    <w:rsid w:val="00967478"/>
    <w:rsid w:val="00967777"/>
    <w:rsid w:val="009725BB"/>
    <w:rsid w:val="00972E6C"/>
    <w:rsid w:val="00973498"/>
    <w:rsid w:val="00973A5E"/>
    <w:rsid w:val="0097548C"/>
    <w:rsid w:val="00976B17"/>
    <w:rsid w:val="00977A7C"/>
    <w:rsid w:val="0098042A"/>
    <w:rsid w:val="00982262"/>
    <w:rsid w:val="0098456E"/>
    <w:rsid w:val="009911AA"/>
    <w:rsid w:val="0099176F"/>
    <w:rsid w:val="00994BB7"/>
    <w:rsid w:val="009974F6"/>
    <w:rsid w:val="009A0953"/>
    <w:rsid w:val="009A14CC"/>
    <w:rsid w:val="009A681A"/>
    <w:rsid w:val="009A6E2A"/>
    <w:rsid w:val="009A6F40"/>
    <w:rsid w:val="009A7D1C"/>
    <w:rsid w:val="009B1238"/>
    <w:rsid w:val="009B30ED"/>
    <w:rsid w:val="009B3B28"/>
    <w:rsid w:val="009B6F8D"/>
    <w:rsid w:val="009B7F21"/>
    <w:rsid w:val="009C4BFD"/>
    <w:rsid w:val="009C6193"/>
    <w:rsid w:val="009C6A38"/>
    <w:rsid w:val="009C723E"/>
    <w:rsid w:val="009D2083"/>
    <w:rsid w:val="009D324B"/>
    <w:rsid w:val="009D41FB"/>
    <w:rsid w:val="009D77FE"/>
    <w:rsid w:val="009E023A"/>
    <w:rsid w:val="009E25DB"/>
    <w:rsid w:val="009E50DE"/>
    <w:rsid w:val="009E69C2"/>
    <w:rsid w:val="009F09FF"/>
    <w:rsid w:val="009F0AB7"/>
    <w:rsid w:val="00A03A56"/>
    <w:rsid w:val="00A0418B"/>
    <w:rsid w:val="00A06001"/>
    <w:rsid w:val="00A071BE"/>
    <w:rsid w:val="00A13779"/>
    <w:rsid w:val="00A1450D"/>
    <w:rsid w:val="00A14C2C"/>
    <w:rsid w:val="00A16AFD"/>
    <w:rsid w:val="00A16BAC"/>
    <w:rsid w:val="00A2252A"/>
    <w:rsid w:val="00A24CAD"/>
    <w:rsid w:val="00A26E5C"/>
    <w:rsid w:val="00A272B4"/>
    <w:rsid w:val="00A306C2"/>
    <w:rsid w:val="00A33E28"/>
    <w:rsid w:val="00A34426"/>
    <w:rsid w:val="00A355F7"/>
    <w:rsid w:val="00A37140"/>
    <w:rsid w:val="00A42CB0"/>
    <w:rsid w:val="00A4384F"/>
    <w:rsid w:val="00A43F00"/>
    <w:rsid w:val="00A47B49"/>
    <w:rsid w:val="00A50F3E"/>
    <w:rsid w:val="00A51801"/>
    <w:rsid w:val="00A53DC4"/>
    <w:rsid w:val="00A62B0B"/>
    <w:rsid w:val="00A7231C"/>
    <w:rsid w:val="00A8346A"/>
    <w:rsid w:val="00A84B85"/>
    <w:rsid w:val="00A91300"/>
    <w:rsid w:val="00A923F6"/>
    <w:rsid w:val="00A92711"/>
    <w:rsid w:val="00A95446"/>
    <w:rsid w:val="00AA03C9"/>
    <w:rsid w:val="00AA0B7B"/>
    <w:rsid w:val="00AA1804"/>
    <w:rsid w:val="00AA3DD6"/>
    <w:rsid w:val="00AA4ADB"/>
    <w:rsid w:val="00AA5313"/>
    <w:rsid w:val="00AA56B7"/>
    <w:rsid w:val="00AA788D"/>
    <w:rsid w:val="00AB31C2"/>
    <w:rsid w:val="00AB34FD"/>
    <w:rsid w:val="00AB472E"/>
    <w:rsid w:val="00AB4746"/>
    <w:rsid w:val="00AB7A3C"/>
    <w:rsid w:val="00AC6C17"/>
    <w:rsid w:val="00AC7B9A"/>
    <w:rsid w:val="00AD4124"/>
    <w:rsid w:val="00AD6EEC"/>
    <w:rsid w:val="00AE44DC"/>
    <w:rsid w:val="00AE4B14"/>
    <w:rsid w:val="00AE4EF7"/>
    <w:rsid w:val="00AE66DF"/>
    <w:rsid w:val="00AE788D"/>
    <w:rsid w:val="00AF549E"/>
    <w:rsid w:val="00B03175"/>
    <w:rsid w:val="00B04033"/>
    <w:rsid w:val="00B04178"/>
    <w:rsid w:val="00B05495"/>
    <w:rsid w:val="00B0701D"/>
    <w:rsid w:val="00B07399"/>
    <w:rsid w:val="00B10E59"/>
    <w:rsid w:val="00B13167"/>
    <w:rsid w:val="00B13BC7"/>
    <w:rsid w:val="00B207E3"/>
    <w:rsid w:val="00B30859"/>
    <w:rsid w:val="00B3223D"/>
    <w:rsid w:val="00B34F4E"/>
    <w:rsid w:val="00B4470E"/>
    <w:rsid w:val="00B45A40"/>
    <w:rsid w:val="00B46010"/>
    <w:rsid w:val="00B510A8"/>
    <w:rsid w:val="00B52DEC"/>
    <w:rsid w:val="00B52EC2"/>
    <w:rsid w:val="00B53FEA"/>
    <w:rsid w:val="00B6645C"/>
    <w:rsid w:val="00B66FC2"/>
    <w:rsid w:val="00B713F4"/>
    <w:rsid w:val="00B7223C"/>
    <w:rsid w:val="00B72D8D"/>
    <w:rsid w:val="00B73875"/>
    <w:rsid w:val="00B74F13"/>
    <w:rsid w:val="00B75150"/>
    <w:rsid w:val="00B751C5"/>
    <w:rsid w:val="00B75D8D"/>
    <w:rsid w:val="00B81311"/>
    <w:rsid w:val="00B8370E"/>
    <w:rsid w:val="00B864CF"/>
    <w:rsid w:val="00B90E36"/>
    <w:rsid w:val="00B91592"/>
    <w:rsid w:val="00B933B2"/>
    <w:rsid w:val="00B970BD"/>
    <w:rsid w:val="00BA305F"/>
    <w:rsid w:val="00BA3B77"/>
    <w:rsid w:val="00BA4FD2"/>
    <w:rsid w:val="00BA5C3C"/>
    <w:rsid w:val="00BA78E0"/>
    <w:rsid w:val="00BB002D"/>
    <w:rsid w:val="00BB3ADF"/>
    <w:rsid w:val="00BB4203"/>
    <w:rsid w:val="00BB542D"/>
    <w:rsid w:val="00BB6E2C"/>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F7D"/>
    <w:rsid w:val="00BE24D6"/>
    <w:rsid w:val="00BE4568"/>
    <w:rsid w:val="00BE5E59"/>
    <w:rsid w:val="00BF2B19"/>
    <w:rsid w:val="00BF3FEE"/>
    <w:rsid w:val="00BF5C9A"/>
    <w:rsid w:val="00BF62ED"/>
    <w:rsid w:val="00C05428"/>
    <w:rsid w:val="00C112C2"/>
    <w:rsid w:val="00C11600"/>
    <w:rsid w:val="00C12CDA"/>
    <w:rsid w:val="00C13FD0"/>
    <w:rsid w:val="00C165F8"/>
    <w:rsid w:val="00C203B8"/>
    <w:rsid w:val="00C23E83"/>
    <w:rsid w:val="00C241A3"/>
    <w:rsid w:val="00C2561A"/>
    <w:rsid w:val="00C25A75"/>
    <w:rsid w:val="00C27FB8"/>
    <w:rsid w:val="00C350F4"/>
    <w:rsid w:val="00C351BC"/>
    <w:rsid w:val="00C43A78"/>
    <w:rsid w:val="00C53481"/>
    <w:rsid w:val="00C60E9D"/>
    <w:rsid w:val="00C61981"/>
    <w:rsid w:val="00C61D58"/>
    <w:rsid w:val="00C640D3"/>
    <w:rsid w:val="00C6477B"/>
    <w:rsid w:val="00C64A3F"/>
    <w:rsid w:val="00C65A5C"/>
    <w:rsid w:val="00C70132"/>
    <w:rsid w:val="00C74C80"/>
    <w:rsid w:val="00C75641"/>
    <w:rsid w:val="00C77F7A"/>
    <w:rsid w:val="00C82934"/>
    <w:rsid w:val="00C8483D"/>
    <w:rsid w:val="00C86C56"/>
    <w:rsid w:val="00C910AE"/>
    <w:rsid w:val="00C9149B"/>
    <w:rsid w:val="00C91EF7"/>
    <w:rsid w:val="00C9262E"/>
    <w:rsid w:val="00C93D07"/>
    <w:rsid w:val="00C942AB"/>
    <w:rsid w:val="00C96B7C"/>
    <w:rsid w:val="00CA5038"/>
    <w:rsid w:val="00CA5587"/>
    <w:rsid w:val="00CA6541"/>
    <w:rsid w:val="00CA7E43"/>
    <w:rsid w:val="00CB7EBD"/>
    <w:rsid w:val="00CC1CED"/>
    <w:rsid w:val="00CC608C"/>
    <w:rsid w:val="00CC70FE"/>
    <w:rsid w:val="00CD162A"/>
    <w:rsid w:val="00CD2334"/>
    <w:rsid w:val="00CD4B1F"/>
    <w:rsid w:val="00CE184A"/>
    <w:rsid w:val="00CE24B6"/>
    <w:rsid w:val="00CE68AA"/>
    <w:rsid w:val="00CE790C"/>
    <w:rsid w:val="00CF0E64"/>
    <w:rsid w:val="00CF3C51"/>
    <w:rsid w:val="00CF5DC8"/>
    <w:rsid w:val="00D0037C"/>
    <w:rsid w:val="00D02E85"/>
    <w:rsid w:val="00D10F51"/>
    <w:rsid w:val="00D120CB"/>
    <w:rsid w:val="00D1443A"/>
    <w:rsid w:val="00D164AD"/>
    <w:rsid w:val="00D25F6F"/>
    <w:rsid w:val="00D267B0"/>
    <w:rsid w:val="00D32127"/>
    <w:rsid w:val="00D32B8B"/>
    <w:rsid w:val="00D412B2"/>
    <w:rsid w:val="00D42F56"/>
    <w:rsid w:val="00D44ADB"/>
    <w:rsid w:val="00D51D5E"/>
    <w:rsid w:val="00D5232C"/>
    <w:rsid w:val="00D54A79"/>
    <w:rsid w:val="00D601BF"/>
    <w:rsid w:val="00D611EE"/>
    <w:rsid w:val="00D61C3D"/>
    <w:rsid w:val="00D6259E"/>
    <w:rsid w:val="00D62DEF"/>
    <w:rsid w:val="00D641A1"/>
    <w:rsid w:val="00D67157"/>
    <w:rsid w:val="00D713E4"/>
    <w:rsid w:val="00D716D2"/>
    <w:rsid w:val="00D74E78"/>
    <w:rsid w:val="00D769BA"/>
    <w:rsid w:val="00D82ED1"/>
    <w:rsid w:val="00D83B48"/>
    <w:rsid w:val="00D83B79"/>
    <w:rsid w:val="00D85A1A"/>
    <w:rsid w:val="00D90DFA"/>
    <w:rsid w:val="00D91ACC"/>
    <w:rsid w:val="00D956C3"/>
    <w:rsid w:val="00D9606A"/>
    <w:rsid w:val="00DA4593"/>
    <w:rsid w:val="00DA6D91"/>
    <w:rsid w:val="00DB5F6F"/>
    <w:rsid w:val="00DB68FB"/>
    <w:rsid w:val="00DB691D"/>
    <w:rsid w:val="00DB7C5A"/>
    <w:rsid w:val="00DC1305"/>
    <w:rsid w:val="00DC2E05"/>
    <w:rsid w:val="00DC4C72"/>
    <w:rsid w:val="00DC52C8"/>
    <w:rsid w:val="00DC619A"/>
    <w:rsid w:val="00DC67E6"/>
    <w:rsid w:val="00DC6B60"/>
    <w:rsid w:val="00DD3251"/>
    <w:rsid w:val="00DD3AAF"/>
    <w:rsid w:val="00DD68E3"/>
    <w:rsid w:val="00DD6AFB"/>
    <w:rsid w:val="00DD7BC3"/>
    <w:rsid w:val="00DE2117"/>
    <w:rsid w:val="00DE75D0"/>
    <w:rsid w:val="00DF33CF"/>
    <w:rsid w:val="00DF3EF7"/>
    <w:rsid w:val="00DF6A24"/>
    <w:rsid w:val="00E02FCE"/>
    <w:rsid w:val="00E13265"/>
    <w:rsid w:val="00E20AF9"/>
    <w:rsid w:val="00E234E7"/>
    <w:rsid w:val="00E23E3E"/>
    <w:rsid w:val="00E2422B"/>
    <w:rsid w:val="00E30146"/>
    <w:rsid w:val="00E32271"/>
    <w:rsid w:val="00E33B2D"/>
    <w:rsid w:val="00E33D1A"/>
    <w:rsid w:val="00E345B9"/>
    <w:rsid w:val="00E350AF"/>
    <w:rsid w:val="00E4071B"/>
    <w:rsid w:val="00E40C84"/>
    <w:rsid w:val="00E458D0"/>
    <w:rsid w:val="00E50C88"/>
    <w:rsid w:val="00E51C2C"/>
    <w:rsid w:val="00E523AD"/>
    <w:rsid w:val="00E52A2C"/>
    <w:rsid w:val="00E6175B"/>
    <w:rsid w:val="00E641B8"/>
    <w:rsid w:val="00E64309"/>
    <w:rsid w:val="00E646A8"/>
    <w:rsid w:val="00E6788A"/>
    <w:rsid w:val="00E67EE8"/>
    <w:rsid w:val="00E72D20"/>
    <w:rsid w:val="00E73632"/>
    <w:rsid w:val="00E7508F"/>
    <w:rsid w:val="00E76633"/>
    <w:rsid w:val="00E8404A"/>
    <w:rsid w:val="00E842DC"/>
    <w:rsid w:val="00E85423"/>
    <w:rsid w:val="00E87CEF"/>
    <w:rsid w:val="00E92619"/>
    <w:rsid w:val="00EA0018"/>
    <w:rsid w:val="00EA0FC3"/>
    <w:rsid w:val="00EA2359"/>
    <w:rsid w:val="00EA3C61"/>
    <w:rsid w:val="00EA4879"/>
    <w:rsid w:val="00EB05CC"/>
    <w:rsid w:val="00EB52C3"/>
    <w:rsid w:val="00EB6EDB"/>
    <w:rsid w:val="00EC070B"/>
    <w:rsid w:val="00EC1A09"/>
    <w:rsid w:val="00EC1BA2"/>
    <w:rsid w:val="00EC3911"/>
    <w:rsid w:val="00ED0193"/>
    <w:rsid w:val="00ED0B72"/>
    <w:rsid w:val="00ED2145"/>
    <w:rsid w:val="00EE153B"/>
    <w:rsid w:val="00EE2072"/>
    <w:rsid w:val="00EE2E31"/>
    <w:rsid w:val="00EE37E1"/>
    <w:rsid w:val="00EE39B7"/>
    <w:rsid w:val="00EE438D"/>
    <w:rsid w:val="00EE68FB"/>
    <w:rsid w:val="00EF1421"/>
    <w:rsid w:val="00EF1F9B"/>
    <w:rsid w:val="00EF2A95"/>
    <w:rsid w:val="00EF3A87"/>
    <w:rsid w:val="00EF4135"/>
    <w:rsid w:val="00EF64EC"/>
    <w:rsid w:val="00EF6D19"/>
    <w:rsid w:val="00EF7A64"/>
    <w:rsid w:val="00EF7BC6"/>
    <w:rsid w:val="00F05046"/>
    <w:rsid w:val="00F05B5A"/>
    <w:rsid w:val="00F0736A"/>
    <w:rsid w:val="00F168DC"/>
    <w:rsid w:val="00F21FA4"/>
    <w:rsid w:val="00F25D08"/>
    <w:rsid w:val="00F26DA0"/>
    <w:rsid w:val="00F27355"/>
    <w:rsid w:val="00F27D78"/>
    <w:rsid w:val="00F303DC"/>
    <w:rsid w:val="00F323EE"/>
    <w:rsid w:val="00F33377"/>
    <w:rsid w:val="00F4523F"/>
    <w:rsid w:val="00F45421"/>
    <w:rsid w:val="00F46648"/>
    <w:rsid w:val="00F5177A"/>
    <w:rsid w:val="00F51BC4"/>
    <w:rsid w:val="00F52265"/>
    <w:rsid w:val="00F5793D"/>
    <w:rsid w:val="00F6425C"/>
    <w:rsid w:val="00F664C7"/>
    <w:rsid w:val="00F66571"/>
    <w:rsid w:val="00F701C5"/>
    <w:rsid w:val="00F71209"/>
    <w:rsid w:val="00F759B0"/>
    <w:rsid w:val="00F803C3"/>
    <w:rsid w:val="00F8737C"/>
    <w:rsid w:val="00F90189"/>
    <w:rsid w:val="00F90A79"/>
    <w:rsid w:val="00F92C42"/>
    <w:rsid w:val="00FA7A71"/>
    <w:rsid w:val="00FB0390"/>
    <w:rsid w:val="00FB22EB"/>
    <w:rsid w:val="00FB34F4"/>
    <w:rsid w:val="00FB3944"/>
    <w:rsid w:val="00FB5C76"/>
    <w:rsid w:val="00FB6187"/>
    <w:rsid w:val="00FB7B5D"/>
    <w:rsid w:val="00FC08B6"/>
    <w:rsid w:val="00FC2DC3"/>
    <w:rsid w:val="00FC4053"/>
    <w:rsid w:val="00FC62F7"/>
    <w:rsid w:val="00FC6924"/>
    <w:rsid w:val="00FD2433"/>
    <w:rsid w:val="00FD7580"/>
    <w:rsid w:val="00FE51B5"/>
    <w:rsid w:val="00FE73DE"/>
    <w:rsid w:val="00FF09C4"/>
    <w:rsid w:val="00FF2EA0"/>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CC6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skov.pk@spu.g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xml.cz" TargetMode="External"/><Relationship Id="rId4" Type="http://schemas.openxmlformats.org/officeDocument/2006/relationships/settings" Target="settings.xml"/><Relationship Id="rId9" Type="http://schemas.openxmlformats.org/officeDocument/2006/relationships/hyperlink" Target="mailto:epodatelna@spu.gov.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239D-34D9-4D92-BF95-398F1494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9118</Words>
  <Characters>53799</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2025-11-07T06:37:00Z</dcterms:created>
  <dcterms:modified xsi:type="dcterms:W3CDTF">2025-11-07T06:38:00Z</dcterms:modified>
</cp:coreProperties>
</file>