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B7FA5DF"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68A90A5"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B22475">
        <w:rPr>
          <w:rFonts w:ascii="Arial" w:hAnsi="Arial" w:cs="Arial"/>
        </w:rPr>
        <w:t xml:space="preserve"> Jihomoravský kraj</w:t>
      </w:r>
      <w:r w:rsidRPr="00ED6435">
        <w:rPr>
          <w:rFonts w:ascii="Arial" w:hAnsi="Arial" w:cs="Arial"/>
          <w:snapToGrid w:val="0"/>
        </w:rPr>
        <w:t>,</w:t>
      </w:r>
      <w:r w:rsidRPr="00ED6435">
        <w:rPr>
          <w:rFonts w:ascii="Arial" w:hAnsi="Arial" w:cs="Arial"/>
        </w:rPr>
        <w:t xml:space="preserve"> </w:t>
      </w:r>
      <w:r w:rsidR="000F1138">
        <w:rPr>
          <w:rFonts w:ascii="Arial" w:hAnsi="Arial" w:cs="Arial"/>
        </w:rPr>
        <w:t>p</w:t>
      </w:r>
      <w:r w:rsidRPr="00ED6435">
        <w:rPr>
          <w:rFonts w:ascii="Arial" w:hAnsi="Arial" w:cs="Arial"/>
        </w:rPr>
        <w:t xml:space="preserve">obočka </w:t>
      </w:r>
      <w:r w:rsidR="007977D8">
        <w:rPr>
          <w:rFonts w:ascii="Arial" w:hAnsi="Arial" w:cs="Arial"/>
        </w:rPr>
        <w:t>Znojmo</w:t>
      </w:r>
      <w:r w:rsidRPr="00ED6435">
        <w:rPr>
          <w:rFonts w:ascii="Arial" w:hAnsi="Arial" w:cs="Arial"/>
          <w:snapToGrid w:val="0"/>
        </w:rPr>
        <w:t xml:space="preserve">, na adrese </w:t>
      </w:r>
      <w:r w:rsidR="007977D8">
        <w:rPr>
          <w:rFonts w:ascii="Arial" w:hAnsi="Arial" w:cs="Arial"/>
          <w:snapToGrid w:val="0"/>
        </w:rPr>
        <w:t xml:space="preserve">nám. Armády 1213/8, 669 </w:t>
      </w:r>
      <w:proofErr w:type="gramStart"/>
      <w:r w:rsidR="007977D8">
        <w:rPr>
          <w:rFonts w:ascii="Arial" w:hAnsi="Arial" w:cs="Arial"/>
          <w:snapToGrid w:val="0"/>
        </w:rPr>
        <w:t>02  Znojmo</w:t>
      </w:r>
      <w:proofErr w:type="gramEnd"/>
      <w:r w:rsidRPr="00ED6435">
        <w:rPr>
          <w:rFonts w:ascii="Arial" w:hAnsi="Arial" w:cs="Arial"/>
        </w:rPr>
        <w:t xml:space="preserve"> </w:t>
      </w:r>
    </w:p>
    <w:p w14:paraId="2BB55C1B" w14:textId="39827C7C"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7977D8">
        <w:rPr>
          <w:rFonts w:ascii="Arial" w:hAnsi="Arial" w:cs="Arial"/>
        </w:rPr>
        <w:t>RNDr. Dagmar Benešovskou, vedoucí pobočky</w:t>
      </w:r>
      <w:r w:rsidRPr="00ED6435">
        <w:rPr>
          <w:rFonts w:ascii="Arial" w:hAnsi="Arial" w:cs="Arial"/>
          <w:iCs/>
        </w:rPr>
        <w:t xml:space="preserve"> </w:t>
      </w:r>
    </w:p>
    <w:p w14:paraId="679B3B2B" w14:textId="0CDBCFDA"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B618F">
        <w:rPr>
          <w:rFonts w:ascii="Arial" w:hAnsi="Arial" w:cs="Arial"/>
        </w:rPr>
        <w:t>RNDr. Dagmar Benešovsk</w:t>
      </w:r>
      <w:r w:rsidR="000F1138">
        <w:rPr>
          <w:rFonts w:ascii="Arial" w:hAnsi="Arial" w:cs="Arial"/>
        </w:rPr>
        <w:t>ou</w:t>
      </w:r>
      <w:r w:rsidR="00955DFD">
        <w:rPr>
          <w:rFonts w:ascii="Arial" w:hAnsi="Arial" w:cs="Arial"/>
        </w:rPr>
        <w:t>, vedoucí pobočky</w:t>
      </w:r>
      <w:r w:rsidRPr="00ED6435">
        <w:rPr>
          <w:rFonts w:ascii="Arial" w:hAnsi="Arial" w:cs="Arial"/>
        </w:rPr>
        <w:t xml:space="preserve"> </w:t>
      </w:r>
    </w:p>
    <w:p w14:paraId="4939C5C6" w14:textId="525EF4D3"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0354E">
        <w:rPr>
          <w:rFonts w:ascii="Arial" w:hAnsi="Arial" w:cs="Arial"/>
          <w:snapToGrid w:val="0"/>
        </w:rPr>
        <w:t>Ing. Tamar</w:t>
      </w:r>
      <w:r w:rsidR="000F1138">
        <w:rPr>
          <w:rFonts w:ascii="Arial" w:hAnsi="Arial" w:cs="Arial"/>
          <w:snapToGrid w:val="0"/>
        </w:rPr>
        <w:t>ou</w:t>
      </w:r>
      <w:r w:rsidR="00E0354E">
        <w:rPr>
          <w:rFonts w:ascii="Arial" w:hAnsi="Arial" w:cs="Arial"/>
          <w:snapToGrid w:val="0"/>
        </w:rPr>
        <w:t xml:space="preserve"> Pořízkov</w:t>
      </w:r>
      <w:r w:rsidR="000F1138">
        <w:rPr>
          <w:rFonts w:ascii="Arial" w:hAnsi="Arial" w:cs="Arial"/>
          <w:snapToGrid w:val="0"/>
        </w:rPr>
        <w:t>ou</w:t>
      </w:r>
      <w:r w:rsidRPr="00ED6435">
        <w:rPr>
          <w:rFonts w:ascii="Arial" w:hAnsi="Arial" w:cs="Arial"/>
        </w:rPr>
        <w:t xml:space="preserve">, </w:t>
      </w:r>
      <w:r w:rsidR="00E0354E">
        <w:rPr>
          <w:rFonts w:ascii="Arial" w:hAnsi="Arial" w:cs="Arial"/>
        </w:rPr>
        <w:t xml:space="preserve">rada, </w:t>
      </w:r>
      <w:r w:rsidR="000F1138">
        <w:rPr>
          <w:rFonts w:ascii="Arial" w:hAnsi="Arial" w:cs="Arial"/>
        </w:rPr>
        <w:t>p</w:t>
      </w:r>
      <w:r w:rsidRPr="00ED6435">
        <w:rPr>
          <w:rFonts w:ascii="Arial" w:hAnsi="Arial" w:cs="Arial"/>
        </w:rPr>
        <w:t xml:space="preserve">obočka </w:t>
      </w:r>
      <w:r w:rsidR="0045416A">
        <w:rPr>
          <w:rFonts w:ascii="Arial" w:hAnsi="Arial" w:cs="Arial"/>
        </w:rPr>
        <w:t>Znojmo</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FE3300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45416A">
        <w:rPr>
          <w:rFonts w:ascii="Arial" w:hAnsi="Arial" w:cs="Arial"/>
        </w:rPr>
        <w:t>+420 721 935 114</w:t>
      </w:r>
    </w:p>
    <w:p w14:paraId="073F5E87" w14:textId="1C36DA8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5416A">
        <w:rPr>
          <w:rFonts w:ascii="Arial" w:hAnsi="Arial" w:cs="Arial"/>
          <w:snapToGrid w:val="0"/>
        </w:rPr>
        <w:t>znojmo</w:t>
      </w:r>
      <w:r w:rsidR="00225D50">
        <w:rPr>
          <w:rFonts w:ascii="Arial" w:hAnsi="Arial" w:cs="Arial"/>
          <w:snapToGrid w:val="0"/>
        </w:rPr>
        <w:t>.pk</w:t>
      </w:r>
      <w:r w:rsidR="0045416A">
        <w:rPr>
          <w:rFonts w:ascii="Arial" w:hAnsi="Arial" w:cs="Arial"/>
          <w:snapToGrid w:val="0"/>
        </w:rPr>
        <w:t>@</w:t>
      </w:r>
      <w:r w:rsidR="00225D50">
        <w:rPr>
          <w:rFonts w:ascii="Arial" w:hAnsi="Arial" w:cs="Arial"/>
          <w:snapToGrid w:val="0"/>
        </w:rPr>
        <w:t>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9B71DB0" w:rsidR="00E0086F" w:rsidRPr="00ED6435" w:rsidRDefault="00533E45" w:rsidP="00024EBF">
      <w:pPr>
        <w:numPr>
          <w:ilvl w:val="0"/>
          <w:numId w:val="14"/>
        </w:numPr>
        <w:spacing w:before="120" w:after="120" w:line="240" w:lineRule="auto"/>
        <w:ind w:left="567" w:hanging="567"/>
        <w:jc w:val="both"/>
        <w:rPr>
          <w:rFonts w:ascii="Arial" w:hAnsi="Arial" w:cs="Arial"/>
          <w:b/>
        </w:rPr>
      </w:pPr>
      <w:r>
        <w:rPr>
          <w:rFonts w:ascii="Arial" w:hAnsi="Arial" w:cs="Arial"/>
          <w:b/>
        </w:rPr>
        <w:t>AGROPROJEKT PSO s.r.o.</w:t>
      </w:r>
    </w:p>
    <w:p w14:paraId="32BEDF50" w14:textId="0157B2AD"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533E45">
        <w:rPr>
          <w:rFonts w:ascii="Arial" w:hAnsi="Arial" w:cs="Arial"/>
          <w:bCs/>
        </w:rPr>
        <w:t>Slavíčkova 840/</w:t>
      </w:r>
      <w:proofErr w:type="gramStart"/>
      <w:r w:rsidR="00533E45">
        <w:rPr>
          <w:rFonts w:ascii="Arial" w:hAnsi="Arial" w:cs="Arial"/>
          <w:bCs/>
        </w:rPr>
        <w:t>1b</w:t>
      </w:r>
      <w:proofErr w:type="gramEnd"/>
      <w:r w:rsidR="00533E45">
        <w:rPr>
          <w:rFonts w:ascii="Arial" w:hAnsi="Arial" w:cs="Arial"/>
          <w:bCs/>
        </w:rPr>
        <w:t>, 638 00 Brno</w:t>
      </w:r>
      <w:r w:rsidRPr="00ED6435">
        <w:rPr>
          <w:rFonts w:ascii="Arial" w:hAnsi="Arial" w:cs="Arial"/>
          <w:snapToGrid w:val="0"/>
        </w:rPr>
        <w:t xml:space="preserve">, IČO: </w:t>
      </w:r>
      <w:r w:rsidR="00533E45">
        <w:rPr>
          <w:rFonts w:ascii="Arial" w:hAnsi="Arial" w:cs="Arial"/>
          <w:snapToGrid w:val="0"/>
        </w:rPr>
        <w:t>416 01 483</w:t>
      </w:r>
      <w:r w:rsidRPr="00ED6435">
        <w:rPr>
          <w:rFonts w:ascii="Arial" w:hAnsi="Arial" w:cs="Arial"/>
          <w:snapToGrid w:val="0"/>
        </w:rPr>
        <w:t xml:space="preserve">, zapsaná v obchodním rejstříku vedeném u </w:t>
      </w:r>
      <w:r w:rsidR="00533E45">
        <w:rPr>
          <w:rFonts w:ascii="Arial" w:hAnsi="Arial" w:cs="Arial"/>
          <w:snapToGrid w:val="0"/>
        </w:rPr>
        <w:t>Krajského</w:t>
      </w:r>
      <w:r w:rsidRPr="00ED6435">
        <w:rPr>
          <w:rFonts w:ascii="Arial" w:hAnsi="Arial" w:cs="Arial"/>
          <w:snapToGrid w:val="0"/>
        </w:rPr>
        <w:t xml:space="preserve"> soudu v </w:t>
      </w:r>
      <w:r w:rsidR="00533E45">
        <w:rPr>
          <w:rFonts w:ascii="Arial" w:hAnsi="Arial" w:cs="Arial"/>
          <w:snapToGrid w:val="0"/>
        </w:rPr>
        <w:t>Brně</w:t>
      </w:r>
      <w:r w:rsidRPr="00ED6435">
        <w:rPr>
          <w:rFonts w:ascii="Arial" w:hAnsi="Arial" w:cs="Arial"/>
          <w:snapToGrid w:val="0"/>
        </w:rPr>
        <w:t xml:space="preserve">, oddíl </w:t>
      </w:r>
      <w:r w:rsidR="00533E45">
        <w:rPr>
          <w:rFonts w:ascii="Arial" w:hAnsi="Arial" w:cs="Arial"/>
          <w:snapToGrid w:val="0"/>
        </w:rPr>
        <w:t>C</w:t>
      </w:r>
      <w:r w:rsidRPr="00ED6435">
        <w:rPr>
          <w:rFonts w:ascii="Arial" w:hAnsi="Arial" w:cs="Arial"/>
          <w:snapToGrid w:val="0"/>
        </w:rPr>
        <w:t xml:space="preserve">, vložka </w:t>
      </w:r>
      <w:r w:rsidR="00533E45">
        <w:rPr>
          <w:rFonts w:ascii="Arial" w:hAnsi="Arial" w:cs="Arial"/>
          <w:snapToGrid w:val="0"/>
        </w:rPr>
        <w:t>2171</w:t>
      </w:r>
    </w:p>
    <w:p w14:paraId="1AEAE792" w14:textId="1F3F20C0" w:rsidR="00753857" w:rsidRDefault="00E0086F" w:rsidP="00EC1291">
      <w:pPr>
        <w:spacing w:after="120"/>
        <w:ind w:left="567"/>
        <w:jc w:val="both"/>
        <w:rPr>
          <w:rFonts w:ascii="Arial" w:hAnsi="Arial" w:cs="Arial"/>
        </w:rPr>
      </w:pPr>
      <w:r w:rsidRPr="00ED6435">
        <w:rPr>
          <w:rFonts w:ascii="Arial" w:hAnsi="Arial" w:cs="Arial"/>
          <w:snapToGrid w:val="0"/>
        </w:rPr>
        <w:t xml:space="preserve">Zastoupená: </w:t>
      </w:r>
      <w:r w:rsidR="00753857">
        <w:rPr>
          <w:rFonts w:ascii="Arial" w:hAnsi="Arial" w:cs="Arial"/>
          <w:snapToGrid w:val="0"/>
        </w:rPr>
        <w:t xml:space="preserve">Ing. Mgr. Zdeňkem </w:t>
      </w:r>
      <w:proofErr w:type="spellStart"/>
      <w:r w:rsidR="00753857">
        <w:rPr>
          <w:rFonts w:ascii="Arial" w:hAnsi="Arial" w:cs="Arial"/>
          <w:snapToGrid w:val="0"/>
        </w:rPr>
        <w:t>Stříteckým</w:t>
      </w:r>
      <w:proofErr w:type="spellEnd"/>
      <w:r w:rsidR="00753857">
        <w:rPr>
          <w:rFonts w:ascii="Arial" w:hAnsi="Arial" w:cs="Arial"/>
          <w:snapToGrid w:val="0"/>
        </w:rPr>
        <w:t>, jednatelem</w:t>
      </w:r>
    </w:p>
    <w:p w14:paraId="470BDDFE" w14:textId="25CA8A92"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753857">
        <w:rPr>
          <w:rFonts w:ascii="Arial" w:hAnsi="Arial" w:cs="Arial"/>
          <w:bCs/>
        </w:rPr>
        <w:t xml:space="preserve"> Ing. Mgr. Zdeňkem </w:t>
      </w:r>
      <w:proofErr w:type="spellStart"/>
      <w:r w:rsidR="00753857">
        <w:rPr>
          <w:rFonts w:ascii="Arial" w:hAnsi="Arial" w:cs="Arial"/>
          <w:bCs/>
        </w:rPr>
        <w:t>Stříteckým</w:t>
      </w:r>
      <w:proofErr w:type="spellEnd"/>
      <w:r w:rsidR="00753857">
        <w:rPr>
          <w:rFonts w:ascii="Arial" w:hAnsi="Arial" w:cs="Arial"/>
          <w:bCs/>
        </w:rPr>
        <w:t>, jednatelem</w:t>
      </w:r>
    </w:p>
    <w:p w14:paraId="2D5046AC" w14:textId="6632BF94" w:rsidR="00E0086F" w:rsidRDefault="00E0086F" w:rsidP="00EC1291">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E827E4">
        <w:rPr>
          <w:rFonts w:ascii="Arial" w:hAnsi="Arial" w:cs="Arial"/>
        </w:rPr>
        <w:t>xxxxxxxxxxxxxxx</w:t>
      </w:r>
      <w:proofErr w:type="spellEnd"/>
      <w:r w:rsidR="00EC1291" w:rsidRPr="00ED6435">
        <w:rPr>
          <w:rFonts w:ascii="Arial" w:hAnsi="Arial" w:cs="Arial"/>
          <w:snapToGrid w:val="0"/>
        </w:rPr>
        <w:t xml:space="preserve"> </w:t>
      </w:r>
    </w:p>
    <w:p w14:paraId="3E50340C" w14:textId="170C70F8"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E827E4">
        <w:rPr>
          <w:rFonts w:ascii="Arial" w:hAnsi="Arial" w:cs="Arial"/>
          <w:snapToGrid w:val="0"/>
        </w:rPr>
        <w:t>xxxxxxxxxxxxxx</w:t>
      </w:r>
      <w:proofErr w:type="spellEnd"/>
    </w:p>
    <w:p w14:paraId="51D1C9C1" w14:textId="152C0B55"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253A14">
        <w:rPr>
          <w:rFonts w:ascii="Arial" w:hAnsi="Arial" w:cs="Arial"/>
          <w:snapToGrid w:val="0"/>
        </w:rPr>
        <w:t xml:space="preserve"> </w:t>
      </w:r>
      <w:proofErr w:type="spellStart"/>
      <w:r w:rsidR="00E827E4">
        <w:rPr>
          <w:rFonts w:ascii="Arial" w:hAnsi="Arial" w:cs="Arial"/>
          <w:snapToGrid w:val="0"/>
        </w:rPr>
        <w:t>xxxxxxxxxxxxx</w:t>
      </w:r>
      <w:proofErr w:type="spellEnd"/>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43EC87F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E827E4">
        <w:rPr>
          <w:rFonts w:ascii="Arial" w:hAnsi="Arial" w:cs="Arial"/>
        </w:rPr>
        <w:t xml:space="preserve"> </w:t>
      </w:r>
      <w:proofErr w:type="spellStart"/>
      <w:r w:rsidR="00E827E4">
        <w:rPr>
          <w:rFonts w:ascii="Arial" w:hAnsi="Arial" w:cs="Arial"/>
        </w:rPr>
        <w:t>xxxxxxxxxxxxxx</w:t>
      </w:r>
      <w:proofErr w:type="spellEnd"/>
      <w:r w:rsidRPr="00ED6435">
        <w:rPr>
          <w:rFonts w:ascii="Arial" w:hAnsi="Arial" w:cs="Arial"/>
        </w:rPr>
        <w:t xml:space="preserve"> </w:t>
      </w:r>
    </w:p>
    <w:p w14:paraId="3A61A83D" w14:textId="64295B4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E827E4">
        <w:rPr>
          <w:rFonts w:ascii="Arial" w:hAnsi="Arial" w:cs="Arial"/>
          <w:snapToGrid w:val="0"/>
        </w:rPr>
        <w:t>xxxxxxxxxxxxxxxx</w:t>
      </w:r>
      <w:proofErr w:type="spellEnd"/>
    </w:p>
    <w:p w14:paraId="4F80076C" w14:textId="219FD4B7"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8B5115">
        <w:rPr>
          <w:rFonts w:ascii="Arial" w:hAnsi="Arial" w:cs="Arial"/>
          <w:snapToGrid w:val="0"/>
        </w:rPr>
        <w:t>784cctd</w:t>
      </w:r>
      <w:r w:rsidRPr="00ED6435">
        <w:rPr>
          <w:rFonts w:ascii="Arial" w:hAnsi="Arial" w:cs="Arial"/>
          <w:snapToGrid w:val="0"/>
        </w:rPr>
        <w:t>.</w:t>
      </w:r>
    </w:p>
    <w:p w14:paraId="7DA99D36" w14:textId="0BB0381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11B6E">
        <w:rPr>
          <w:rFonts w:ascii="Arial" w:hAnsi="Arial" w:cs="Arial"/>
          <w:snapToGrid w:val="0"/>
        </w:rPr>
        <w:t>Československá obchodní banka, a.s.</w:t>
      </w:r>
    </w:p>
    <w:p w14:paraId="6F011ECB" w14:textId="02657CE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E451D1">
        <w:rPr>
          <w:rFonts w:ascii="Arial" w:hAnsi="Arial" w:cs="Arial"/>
        </w:rPr>
        <w:t>372520453/0300</w:t>
      </w:r>
    </w:p>
    <w:p w14:paraId="19074D75" w14:textId="0A74EDD4"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E451D1">
        <w:rPr>
          <w:rFonts w:ascii="Arial" w:hAnsi="Arial" w:cs="Arial"/>
        </w:rPr>
        <w:t>CZ41601483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64194F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proofErr w:type="gramStart"/>
      <w:r w:rsidRPr="00764100">
        <w:rPr>
          <w:rFonts w:ascii="Arial" w:hAnsi="Arial" w:cs="Arial"/>
        </w:rPr>
        <w:t>otevřené</w:t>
      </w:r>
      <w:r w:rsidR="0077784B" w:rsidRPr="00764100">
        <w:rPr>
          <w:rFonts w:ascii="Arial" w:hAnsi="Arial" w:cs="Arial"/>
        </w:rPr>
        <w:t xml:space="preserve"> </w:t>
      </w:r>
      <w:r w:rsidRPr="00764100">
        <w:rPr>
          <w:rFonts w:ascii="Arial" w:hAnsi="Arial" w:cs="Arial"/>
        </w:rPr>
        <w:t xml:space="preserve"> zadávací</w:t>
      </w:r>
      <w:proofErr w:type="gramEnd"/>
      <w:r w:rsidRPr="00764100">
        <w:rPr>
          <w:rFonts w:ascii="Arial" w:hAnsi="Arial" w:cs="Arial"/>
        </w:rPr>
        <w:t xml:space="preserve"> řízení</w:t>
      </w:r>
      <w:r w:rsidR="005244A8" w:rsidRPr="00764100">
        <w:rPr>
          <w:rFonts w:ascii="Arial" w:hAnsi="Arial" w:cs="Arial"/>
        </w:rPr>
        <w:t xml:space="preserve"> </w:t>
      </w:r>
      <w:r w:rsidR="00D57DCE" w:rsidRPr="00764100">
        <w:rPr>
          <w:rFonts w:ascii="Arial" w:hAnsi="Arial" w:cs="Arial"/>
        </w:rPr>
        <w:t xml:space="preserve">dle </w:t>
      </w:r>
      <w:r w:rsidRPr="00316A8B">
        <w:rPr>
          <w:rFonts w:ascii="Arial" w:hAnsi="Arial" w:cs="Arial"/>
        </w:rPr>
        <w:t>§ 56</w:t>
      </w:r>
      <w:r w:rsidR="0026755B" w:rsidRPr="00316A8B">
        <w:rPr>
          <w:rFonts w:ascii="Arial" w:hAnsi="Arial" w:cs="Arial"/>
        </w:rPr>
        <w:t xml:space="preserve"> </w:t>
      </w:r>
      <w:r w:rsidR="00D57DCE" w:rsidRPr="00316A8B">
        <w:rPr>
          <w:rFonts w:ascii="Arial" w:hAnsi="Arial" w:cs="Arial"/>
        </w:rPr>
        <w:t>a násl.</w:t>
      </w:r>
      <w:r w:rsidR="00665DE0" w:rsidRPr="00764100">
        <w:rPr>
          <w:rFonts w:ascii="Arial" w:hAnsi="Arial" w:cs="Arial"/>
        </w:rPr>
        <w:t xml:space="preserve"> </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 xml:space="preserve">veřejnou zakázku s názvem </w:t>
      </w:r>
      <w:proofErr w:type="gramStart"/>
      <w:r w:rsidRPr="00764100">
        <w:rPr>
          <w:rFonts w:ascii="Arial" w:hAnsi="Arial" w:cs="Arial"/>
        </w:rPr>
        <w:t>„</w:t>
      </w:r>
      <w:r w:rsidRPr="00764100">
        <w:rPr>
          <w:rFonts w:ascii="Arial" w:hAnsi="Arial" w:cs="Arial"/>
          <w:b/>
          <w:bCs/>
        </w:rPr>
        <w:t xml:space="preserve"> </w:t>
      </w:r>
      <w:r w:rsidR="00316A8B" w:rsidRPr="00934B3D">
        <w:rPr>
          <w:rFonts w:ascii="Arial" w:hAnsi="Arial" w:cs="Arial"/>
          <w:b/>
          <w:bCs/>
        </w:rPr>
        <w:t>J</w:t>
      </w:r>
      <w:r w:rsidR="0018729A">
        <w:rPr>
          <w:rFonts w:ascii="Arial" w:hAnsi="Arial" w:cs="Arial"/>
          <w:b/>
          <w:bCs/>
        </w:rPr>
        <w:t>PÚ</w:t>
      </w:r>
      <w:proofErr w:type="gramEnd"/>
      <w:r w:rsidR="0018729A">
        <w:rPr>
          <w:rFonts w:ascii="Arial" w:hAnsi="Arial" w:cs="Arial"/>
          <w:b/>
          <w:bCs/>
        </w:rPr>
        <w:t xml:space="preserve"> </w:t>
      </w:r>
      <w:r w:rsidR="00C52887">
        <w:rPr>
          <w:rFonts w:ascii="Arial" w:hAnsi="Arial" w:cs="Arial"/>
          <w:b/>
          <w:bCs/>
        </w:rPr>
        <w:t>–</w:t>
      </w:r>
      <w:r w:rsidR="001B7210">
        <w:rPr>
          <w:rFonts w:ascii="Arial" w:hAnsi="Arial" w:cs="Arial"/>
          <w:b/>
          <w:bCs/>
        </w:rPr>
        <w:t xml:space="preserve"> </w:t>
      </w:r>
      <w:r w:rsidR="00917AEA">
        <w:rPr>
          <w:rFonts w:ascii="Arial" w:hAnsi="Arial" w:cs="Arial"/>
          <w:b/>
          <w:bCs/>
        </w:rPr>
        <w:t xml:space="preserve">nedokončené scelovací řízení a upřesnění </w:t>
      </w:r>
      <w:r w:rsidR="00C52887">
        <w:rPr>
          <w:rFonts w:ascii="Arial" w:hAnsi="Arial" w:cs="Arial"/>
          <w:b/>
          <w:bCs/>
        </w:rPr>
        <w:t xml:space="preserve">přídělu </w:t>
      </w:r>
      <w:r w:rsidR="0018729A">
        <w:rPr>
          <w:rFonts w:ascii="Arial" w:hAnsi="Arial" w:cs="Arial"/>
          <w:b/>
          <w:bCs/>
        </w:rPr>
        <w:t>v </w:t>
      </w:r>
      <w:proofErr w:type="spellStart"/>
      <w:r w:rsidR="0018729A">
        <w:rPr>
          <w:rFonts w:ascii="Arial" w:hAnsi="Arial" w:cs="Arial"/>
          <w:b/>
          <w:bCs/>
        </w:rPr>
        <w:t>k.ú</w:t>
      </w:r>
      <w:proofErr w:type="spellEnd"/>
      <w:r w:rsidR="0018729A">
        <w:rPr>
          <w:rFonts w:ascii="Arial" w:hAnsi="Arial" w:cs="Arial"/>
          <w:b/>
          <w:bCs/>
        </w:rPr>
        <w:t xml:space="preserve">. </w:t>
      </w:r>
      <w:r w:rsidR="001B4F7C">
        <w:rPr>
          <w:rFonts w:ascii="Arial" w:hAnsi="Arial" w:cs="Arial"/>
          <w:b/>
          <w:bCs/>
        </w:rPr>
        <w:t>Plaveč</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B65F01">
        <w:rPr>
          <w:rFonts w:ascii="Arial" w:hAnsi="Arial" w:cs="Arial"/>
        </w:rPr>
        <w:t>Z2025</w:t>
      </w:r>
      <w:r w:rsidR="00DF0726">
        <w:rPr>
          <w:rFonts w:ascii="Arial" w:hAnsi="Arial" w:cs="Arial"/>
        </w:rPr>
        <w:t>/048603</w:t>
      </w:r>
      <w:r w:rsidRPr="00764100">
        <w:rPr>
          <w:rFonts w:ascii="Arial" w:hAnsi="Arial" w:cs="Arial"/>
        </w:rPr>
        <w:t xml:space="preserve">, zveřejněnou Objednatelem dne </w:t>
      </w:r>
      <w:r w:rsidR="00DF0726">
        <w:rPr>
          <w:rFonts w:ascii="Arial" w:hAnsi="Arial" w:cs="Arial"/>
        </w:rPr>
        <w:t>3. 9. 2025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25620E">
        <w:rPr>
          <w:rFonts w:ascii="Arial" w:hAnsi="Arial" w:cs="Arial"/>
        </w:rPr>
        <w:t>určení hranic</w:t>
      </w:r>
      <w:r w:rsidR="00FE60A9">
        <w:rPr>
          <w:rFonts w:ascii="Arial" w:hAnsi="Arial" w:cs="Arial"/>
        </w:rPr>
        <w:t xml:space="preserve"> pozemků</w:t>
      </w:r>
      <w:bookmarkEnd w:id="0"/>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467FAB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DF0726">
        <w:rPr>
          <w:rFonts w:ascii="Arial" w:hAnsi="Arial" w:cs="Arial"/>
        </w:rPr>
        <w:t>2. 10. 2025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C39CEA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proofErr w:type="gramStart"/>
      <w:r w:rsidR="0091239E" w:rsidRPr="00ED6435">
        <w:rPr>
          <w:rFonts w:ascii="Arial" w:hAnsi="Arial" w:cs="Arial"/>
          <w:szCs w:val="22"/>
        </w:rPr>
        <w:t>„</w:t>
      </w:r>
      <w:r w:rsidR="0091239E" w:rsidRPr="00ED6435">
        <w:rPr>
          <w:rFonts w:ascii="Arial" w:hAnsi="Arial" w:cs="Arial"/>
          <w:b/>
          <w:bCs/>
          <w:szCs w:val="22"/>
        </w:rPr>
        <w:t xml:space="preserve"> </w:t>
      </w:r>
      <w:r w:rsidR="00A31B7E">
        <w:rPr>
          <w:rFonts w:ascii="Arial" w:hAnsi="Arial" w:cs="Arial"/>
          <w:b/>
          <w:bCs/>
          <w:szCs w:val="22"/>
        </w:rPr>
        <w:t>J</w:t>
      </w:r>
      <w:r w:rsidR="00205875">
        <w:rPr>
          <w:rFonts w:ascii="Arial" w:hAnsi="Arial" w:cs="Arial"/>
          <w:b/>
          <w:bCs/>
          <w:szCs w:val="22"/>
        </w:rPr>
        <w:t>PÚ</w:t>
      </w:r>
      <w:proofErr w:type="gramEnd"/>
      <w:r w:rsidR="00205875">
        <w:rPr>
          <w:rFonts w:ascii="Arial" w:hAnsi="Arial" w:cs="Arial"/>
          <w:b/>
          <w:bCs/>
          <w:szCs w:val="22"/>
        </w:rPr>
        <w:t xml:space="preserve"> </w:t>
      </w:r>
      <w:r w:rsidR="00F82F2D">
        <w:rPr>
          <w:rFonts w:ascii="Arial" w:hAnsi="Arial" w:cs="Arial"/>
          <w:b/>
          <w:bCs/>
          <w:szCs w:val="22"/>
        </w:rPr>
        <w:t>–</w:t>
      </w:r>
      <w:r w:rsidR="00A31B7E">
        <w:rPr>
          <w:rFonts w:ascii="Arial" w:hAnsi="Arial" w:cs="Arial"/>
          <w:b/>
          <w:bCs/>
          <w:szCs w:val="22"/>
        </w:rPr>
        <w:t xml:space="preserve"> </w:t>
      </w:r>
      <w:r w:rsidR="00F82F2D">
        <w:rPr>
          <w:rFonts w:ascii="Arial" w:hAnsi="Arial" w:cs="Arial"/>
          <w:b/>
          <w:bCs/>
          <w:szCs w:val="22"/>
        </w:rPr>
        <w:t xml:space="preserve">upřesnění přídělu – určení hranic pozemků </w:t>
      </w:r>
      <w:r w:rsidR="00CF2A7B">
        <w:rPr>
          <w:rFonts w:ascii="Arial" w:hAnsi="Arial" w:cs="Arial"/>
          <w:b/>
          <w:bCs/>
          <w:szCs w:val="22"/>
        </w:rPr>
        <w:t xml:space="preserve">na části </w:t>
      </w:r>
      <w:proofErr w:type="spellStart"/>
      <w:r w:rsidR="00F82F2D">
        <w:rPr>
          <w:rFonts w:ascii="Arial" w:hAnsi="Arial" w:cs="Arial"/>
          <w:b/>
          <w:bCs/>
          <w:szCs w:val="22"/>
        </w:rPr>
        <w:t>k.ú</w:t>
      </w:r>
      <w:proofErr w:type="spellEnd"/>
      <w:r w:rsidR="00F82F2D">
        <w:rPr>
          <w:rFonts w:ascii="Arial" w:hAnsi="Arial" w:cs="Arial"/>
          <w:b/>
          <w:bCs/>
          <w:szCs w:val="22"/>
        </w:rPr>
        <w:t>.</w:t>
      </w:r>
      <w:r w:rsidR="00581A58">
        <w:rPr>
          <w:rFonts w:ascii="Arial" w:hAnsi="Arial" w:cs="Arial"/>
          <w:b/>
          <w:bCs/>
          <w:szCs w:val="22"/>
        </w:rPr>
        <w:t xml:space="preserve"> </w:t>
      </w:r>
      <w:r w:rsidR="00D04E4D">
        <w:rPr>
          <w:rFonts w:ascii="Arial" w:hAnsi="Arial" w:cs="Arial"/>
          <w:b/>
          <w:bCs/>
          <w:szCs w:val="22"/>
        </w:rPr>
        <w:t>Plaveč</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38BA5C5"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 </w:t>
      </w:r>
      <w:r w:rsidR="002A44C0">
        <w:rPr>
          <w:rFonts w:ascii="Arial" w:hAnsi="Arial" w:cs="Arial"/>
        </w:rPr>
        <w:t>upřesn</w:t>
      </w:r>
      <w:r w:rsidR="0043203D">
        <w:rPr>
          <w:rFonts w:ascii="Arial" w:hAnsi="Arial" w:cs="Arial"/>
        </w:rPr>
        <w:t xml:space="preserve">ění hranic pozemků </w:t>
      </w:r>
      <w:r w:rsidRPr="00ED6435">
        <w:rPr>
          <w:rFonts w:ascii="Arial" w:hAnsi="Arial" w:cs="Arial"/>
        </w:rPr>
        <w:t>v k. </w:t>
      </w:r>
      <w:proofErr w:type="spellStart"/>
      <w:r w:rsidRPr="00ED6435">
        <w:rPr>
          <w:rFonts w:ascii="Arial" w:hAnsi="Arial" w:cs="Arial"/>
        </w:rPr>
        <w:t>ú.</w:t>
      </w:r>
      <w:proofErr w:type="spellEnd"/>
      <w:r w:rsidRPr="00ED6435">
        <w:rPr>
          <w:rFonts w:ascii="Arial" w:hAnsi="Arial" w:cs="Arial"/>
        </w:rPr>
        <w:t xml:space="preserve"> </w:t>
      </w:r>
      <w:r w:rsidR="009D7030">
        <w:rPr>
          <w:rFonts w:ascii="Arial" w:hAnsi="Arial" w:cs="Arial"/>
        </w:rPr>
        <w:t>Plaveč</w:t>
      </w:r>
      <w:r w:rsidRPr="00ED6435">
        <w:rPr>
          <w:rFonts w:ascii="Arial" w:hAnsi="Arial" w:cs="Arial"/>
        </w:rPr>
        <w:t xml:space="preserve"> („</w:t>
      </w:r>
      <w:r w:rsidR="0043203D">
        <w:rPr>
          <w:rFonts w:ascii="Arial" w:hAnsi="Arial" w:cs="Arial"/>
          <w:b/>
          <w:bCs/>
        </w:rPr>
        <w:t>JPÚ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090D95" w:rsidRPr="00090D95">
        <w:rPr>
          <w:b/>
          <w:bCs/>
        </w:rPr>
        <w:t xml:space="preserve"> </w:t>
      </w:r>
      <w:r w:rsidR="00090D95" w:rsidRPr="00090D95">
        <w:rPr>
          <w:rFonts w:ascii="Arial" w:hAnsi="Arial" w:cs="Arial"/>
        </w:rPr>
        <w:t xml:space="preserve">V katastrálním území Plaveč nebylo </w:t>
      </w:r>
      <w:r w:rsidR="00657E78">
        <w:rPr>
          <w:rFonts w:ascii="Arial" w:hAnsi="Arial" w:cs="Arial"/>
        </w:rPr>
        <w:t xml:space="preserve">rovněž </w:t>
      </w:r>
      <w:r w:rsidR="00090D95" w:rsidRPr="00090D95">
        <w:rPr>
          <w:rFonts w:ascii="Arial" w:hAnsi="Arial" w:cs="Arial"/>
        </w:rPr>
        <w:t>dokončeno scelovací řízení, scelovací operát je neúplný a nebyly provedeny všechny zeměměřické práce. Vzhledem k těmto skutečnostem bude zhotovitel při realizaci veřejné zakázky postupovat v souladu s ustanoveními § 13 zákona č. 139/2002 Sb., o pozemkových úpravách a pozemkových úřadech a o změně zákona č. 229/1991 Sb., o úpravě vlastnických vztahů k půdě a jinému zemědělskému majetku, ve znění pozdějších předpisů</w:t>
      </w:r>
      <w:r w:rsidR="00EF2245" w:rsidRPr="00ED6435">
        <w:rPr>
          <w:rFonts w:ascii="Arial" w:hAnsi="Arial" w:cs="Arial"/>
        </w:rPr>
        <w:t>;</w:t>
      </w:r>
      <w:r w:rsidR="001854FB" w:rsidRPr="00ED6435">
        <w:rPr>
          <w:rFonts w:ascii="Arial" w:hAnsi="Arial" w:cs="Arial"/>
        </w:rPr>
        <w:t xml:space="preserve"> a</w:t>
      </w:r>
    </w:p>
    <w:p w14:paraId="5BDAC862" w14:textId="640B4D06" w:rsidR="00354192"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E26447">
        <w:rPr>
          <w:rFonts w:ascii="Arial" w:hAnsi="Arial" w:cs="Arial"/>
        </w:rPr>
        <w:t>JPÚ</w:t>
      </w:r>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01541F50" w14:textId="228587F6" w:rsidR="00E26447" w:rsidRDefault="00567172" w:rsidP="00E26447">
      <w:pPr>
        <w:pStyle w:val="Claneka"/>
        <w:keepLines w:val="0"/>
        <w:widowControl/>
        <w:numPr>
          <w:ilvl w:val="0"/>
          <w:numId w:val="0"/>
        </w:numPr>
        <w:spacing w:line="240" w:lineRule="auto"/>
        <w:ind w:left="1134"/>
        <w:jc w:val="both"/>
        <w:rPr>
          <w:rFonts w:ascii="Arial" w:hAnsi="Arial" w:cs="Arial"/>
        </w:rPr>
      </w:pPr>
      <w:r w:rsidRPr="005872F4">
        <w:rPr>
          <w:rFonts w:ascii="Arial" w:hAnsi="Arial" w:cs="Arial"/>
        </w:rPr>
        <w:t xml:space="preserve">Účelem upřesnění přídělu je určení hranic pozemků v případech, kdy je příděl přibližně lokalizován, ale hranice pozemků nelze jednoznačně určit. Podle ustanovení § 13 odst. 3 zákona č. 139/2002 Sb., o pozemkových úpravách a pozemkových úřadech a o změně zákona č. 229/1991 Sb., o úpravě vlastnických vztahů k půdě a jinému zemědělskému majetku, ve znění pozdějších předpisů (dále jen „zákon“), postupuje objednatel v řízení o jednoduchých pozemkových úpravách, jejichž předmětem je upřesnění přídělu, podle tohoto zákona. Ustanovení § 3, 5, 6, 8, 9, 10, 11 a 12 tohoto zákona se použijí pouze přiměřeně.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05C7472"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17.</w:t>
      </w:r>
      <w:r w:rsidR="00C27090">
        <w:rPr>
          <w:rFonts w:ascii="Arial" w:hAnsi="Arial" w:cs="Arial"/>
          <w:szCs w:val="22"/>
        </w:rPr>
        <w:t>6</w:t>
      </w:r>
      <w:r w:rsidR="00916E37">
        <w:rPr>
          <w:rFonts w:ascii="Arial" w:hAnsi="Arial" w:cs="Arial"/>
          <w:szCs w:val="22"/>
        </w:rPr>
        <w:t xml:space="preserve">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w:t>
      </w:r>
      <w:r w:rsidR="00430938">
        <w:rPr>
          <w:rFonts w:ascii="Arial" w:hAnsi="Arial" w:cs="Arial"/>
          <w:szCs w:val="22"/>
        </w:rPr>
        <w:t xml:space="preserve"> </w:t>
      </w:r>
      <w:r w:rsidR="00430938" w:rsidRPr="001667F3">
        <w:rPr>
          <w:rFonts w:ascii="Arial" w:hAnsi="Arial" w:cs="Arial"/>
          <w:szCs w:val="22"/>
        </w:rPr>
        <w:t>(„</w:t>
      </w:r>
      <w:r w:rsidR="00430938" w:rsidRPr="001667F3">
        <w:rPr>
          <w:rFonts w:ascii="Arial" w:hAnsi="Arial" w:cs="Arial"/>
          <w:b/>
          <w:bCs/>
          <w:szCs w:val="22"/>
        </w:rPr>
        <w:t>Vyhrazená změna</w:t>
      </w:r>
      <w:proofErr w:type="gramStart"/>
      <w:r w:rsidR="00430938" w:rsidRPr="001667F3">
        <w:rPr>
          <w:rFonts w:ascii="Arial" w:hAnsi="Arial" w:cs="Arial"/>
          <w:szCs w:val="22"/>
        </w:rPr>
        <w:t>“</w:t>
      </w:r>
      <w:r w:rsidR="00430938">
        <w:rPr>
          <w:rFonts w:ascii="Arial" w:hAnsi="Arial" w:cs="Arial"/>
          <w:szCs w:val="22"/>
        </w:rPr>
        <w:t>)</w:t>
      </w:r>
      <w:r w:rsidR="00430938" w:rsidRPr="001667F3">
        <w:rPr>
          <w:rFonts w:ascii="Arial" w:hAnsi="Arial" w:cs="Arial"/>
          <w:szCs w:val="22"/>
        </w:rPr>
        <w:t xml:space="preserve"> </w:t>
      </w:r>
      <w:r w:rsidR="0026755B" w:rsidRPr="00C62699">
        <w:rPr>
          <w:rFonts w:ascii="Arial" w:hAnsi="Arial" w:cs="Arial"/>
          <w:szCs w:val="22"/>
        </w:rPr>
        <w:t xml:space="preserve"> ze</w:t>
      </w:r>
      <w:proofErr w:type="gramEnd"/>
      <w:r w:rsidR="0026755B" w:rsidRPr="00C62699">
        <w:rPr>
          <w:rFonts w:ascii="Arial" w:hAnsi="Arial" w:cs="Arial"/>
          <w:szCs w:val="22"/>
        </w:rPr>
        <w:t xml:space="preserv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707DBD" w:rsidRPr="00C62699" w14:paraId="1BDA2E02"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344E5EC" w14:textId="77777777" w:rsidR="00707DBD" w:rsidRPr="00C62699" w:rsidRDefault="00707DBD" w:rsidP="00FE5CA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5356114" w14:textId="2096BEA4" w:rsidR="00707DBD" w:rsidRPr="00C62699" w:rsidRDefault="00BD329D" w:rsidP="00FE5CAC">
            <w:pPr>
              <w:tabs>
                <w:tab w:val="right" w:pos="990"/>
              </w:tabs>
              <w:spacing w:after="0" w:line="240" w:lineRule="auto"/>
              <w:ind w:left="709" w:hanging="428"/>
              <w:jc w:val="both"/>
              <w:rPr>
                <w:rFonts w:ascii="Arial" w:hAnsi="Arial" w:cs="Arial"/>
              </w:rPr>
            </w:pPr>
            <w:r>
              <w:rPr>
                <w:rFonts w:ascii="Arial" w:hAnsi="Arial" w:cs="Arial"/>
                <w:snapToGrid w:val="0"/>
              </w:rPr>
              <w:t>577</w:t>
            </w:r>
            <w:r w:rsidR="00FF0651">
              <w:rPr>
                <w:rFonts w:ascii="Arial" w:hAnsi="Arial" w:cs="Arial"/>
                <w:snapToGrid w:val="0"/>
              </w:rPr>
              <w:t> 400,-</w:t>
            </w:r>
            <w:r w:rsidR="00707DBD" w:rsidRPr="00C62699">
              <w:rPr>
                <w:rFonts w:ascii="Arial" w:hAnsi="Arial" w:cs="Arial"/>
              </w:rPr>
              <w:t xml:space="preserve"> Kč</w:t>
            </w:r>
          </w:p>
        </w:tc>
      </w:tr>
      <w:tr w:rsidR="00707DBD" w:rsidRPr="00C62699" w14:paraId="379A8698"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C23D261" w14:textId="77777777" w:rsidR="00707DBD" w:rsidRPr="00C62699" w:rsidRDefault="00707DBD" w:rsidP="00FE5CA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w:t>
            </w:r>
            <w:r>
              <w:rPr>
                <w:rFonts w:ascii="Arial" w:hAnsi="Arial" w:cs="Arial"/>
              </w:rPr>
              <w:t>Zpracování upřesnění přídělu</w:t>
            </w:r>
            <w:r w:rsidRPr="00C62699">
              <w:rPr>
                <w:rFonts w:ascii="Arial" w:hAnsi="Arial" w:cs="Arial"/>
              </w:rPr>
              <w:t>“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54A89F0" w14:textId="521C5CCA" w:rsidR="00707DBD" w:rsidRPr="00C62699" w:rsidRDefault="00FF0651" w:rsidP="00FE5CAC">
            <w:pPr>
              <w:tabs>
                <w:tab w:val="right" w:pos="990"/>
              </w:tabs>
              <w:spacing w:after="0" w:line="240" w:lineRule="auto"/>
              <w:ind w:left="709" w:hanging="428"/>
              <w:jc w:val="both"/>
              <w:rPr>
                <w:rFonts w:ascii="Arial" w:hAnsi="Arial" w:cs="Arial"/>
              </w:rPr>
            </w:pPr>
            <w:r>
              <w:rPr>
                <w:rFonts w:ascii="Arial" w:hAnsi="Arial" w:cs="Arial"/>
                <w:snapToGrid w:val="0"/>
              </w:rPr>
              <w:t>225 000</w:t>
            </w:r>
            <w:r w:rsidR="00707DBD" w:rsidRPr="00C62699">
              <w:rPr>
                <w:rFonts w:ascii="Arial" w:hAnsi="Arial" w:cs="Arial"/>
                <w:snapToGrid w:val="0"/>
              </w:rPr>
              <w:t>,-</w:t>
            </w:r>
            <w:r w:rsidR="00707DBD" w:rsidRPr="00C62699">
              <w:rPr>
                <w:rFonts w:ascii="Arial" w:hAnsi="Arial" w:cs="Arial"/>
              </w:rPr>
              <w:t xml:space="preserve"> Kč</w:t>
            </w:r>
          </w:p>
        </w:tc>
      </w:tr>
      <w:tr w:rsidR="00707DBD" w:rsidRPr="00C62699" w14:paraId="05C417F9"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E2A36DB" w14:textId="77777777" w:rsidR="00707DBD" w:rsidRPr="00C62699" w:rsidRDefault="00707DBD" w:rsidP="00FE5CAC">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w:t>
            </w:r>
            <w:r>
              <w:rPr>
                <w:rFonts w:ascii="Arial" w:hAnsi="Arial" w:cs="Arial"/>
              </w:rPr>
              <w:t>Dokumentace pro obnovu katastrálního operátu na podkladě výsledků pozemkových úprav</w:t>
            </w:r>
            <w:r w:rsidRPr="00C62699">
              <w:rPr>
                <w:rFonts w:ascii="Arial" w:hAnsi="Arial" w:cs="Arial"/>
              </w:rPr>
              <w:t>“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4874DE4" w14:textId="2520889A" w:rsidR="00707DBD" w:rsidRPr="00C62699" w:rsidRDefault="00FF0651" w:rsidP="00FE5CAC">
            <w:pPr>
              <w:tabs>
                <w:tab w:val="right" w:pos="990"/>
              </w:tabs>
              <w:spacing w:after="0" w:line="240" w:lineRule="auto"/>
              <w:ind w:left="709" w:hanging="428"/>
              <w:jc w:val="both"/>
              <w:rPr>
                <w:rFonts w:ascii="Arial" w:hAnsi="Arial" w:cs="Arial"/>
              </w:rPr>
            </w:pPr>
            <w:r>
              <w:rPr>
                <w:rFonts w:ascii="Arial" w:hAnsi="Arial" w:cs="Arial"/>
                <w:snapToGrid w:val="0"/>
              </w:rPr>
              <w:t xml:space="preserve">  37 500</w:t>
            </w:r>
            <w:r w:rsidR="00707DBD" w:rsidRPr="00C62699">
              <w:rPr>
                <w:rFonts w:ascii="Arial" w:hAnsi="Arial" w:cs="Arial"/>
                <w:snapToGrid w:val="0"/>
              </w:rPr>
              <w:t>,-</w:t>
            </w:r>
            <w:r w:rsidR="00707DBD" w:rsidRPr="00C62699">
              <w:rPr>
                <w:rFonts w:ascii="Arial" w:hAnsi="Arial" w:cs="Arial"/>
              </w:rPr>
              <w:t xml:space="preserve"> Kč</w:t>
            </w:r>
          </w:p>
        </w:tc>
      </w:tr>
      <w:tr w:rsidR="00707DBD" w:rsidRPr="00C62699" w14:paraId="0B4E92E5"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D84D8D" w14:textId="77777777" w:rsidR="00707DBD" w:rsidRPr="00C62699" w:rsidRDefault="00707DBD" w:rsidP="00FE5CAC">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23E680" w14:textId="6C253FE7" w:rsidR="00707DBD" w:rsidRPr="00C62699" w:rsidRDefault="000E4928" w:rsidP="00FE5CAC">
            <w:pPr>
              <w:tabs>
                <w:tab w:val="right" w:pos="990"/>
              </w:tabs>
              <w:spacing w:after="0" w:line="240" w:lineRule="auto"/>
              <w:ind w:left="709" w:hanging="428"/>
              <w:jc w:val="both"/>
              <w:rPr>
                <w:rFonts w:ascii="Arial" w:hAnsi="Arial" w:cs="Arial"/>
              </w:rPr>
            </w:pPr>
            <w:r>
              <w:rPr>
                <w:rFonts w:ascii="Arial" w:hAnsi="Arial" w:cs="Arial"/>
                <w:snapToGrid w:val="0"/>
              </w:rPr>
              <w:t>839 900</w:t>
            </w:r>
            <w:r w:rsidR="00707DBD" w:rsidRPr="00C62699">
              <w:rPr>
                <w:rFonts w:ascii="Arial" w:hAnsi="Arial" w:cs="Arial"/>
                <w:snapToGrid w:val="0"/>
              </w:rPr>
              <w:t>,-</w:t>
            </w:r>
            <w:r w:rsidR="00707DBD" w:rsidRPr="00C62699">
              <w:rPr>
                <w:rFonts w:ascii="Arial" w:hAnsi="Arial" w:cs="Arial"/>
              </w:rPr>
              <w:t xml:space="preserve"> Kč</w:t>
            </w:r>
          </w:p>
        </w:tc>
      </w:tr>
      <w:tr w:rsidR="00707DBD" w:rsidRPr="00ED6435" w14:paraId="5A28B9F9"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0661F3A" w14:textId="77777777" w:rsidR="00707DBD" w:rsidRPr="00C62699" w:rsidRDefault="00707DBD" w:rsidP="00FE5CAC">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8C8CB36" w14:textId="6C117774" w:rsidR="00707DBD" w:rsidRPr="00ED6435" w:rsidRDefault="000E4928" w:rsidP="00FE5CAC">
            <w:pPr>
              <w:tabs>
                <w:tab w:val="right" w:pos="990"/>
              </w:tabs>
              <w:spacing w:after="0" w:line="240" w:lineRule="auto"/>
              <w:ind w:left="709" w:hanging="428"/>
              <w:jc w:val="both"/>
              <w:rPr>
                <w:rFonts w:ascii="Arial" w:hAnsi="Arial" w:cs="Arial"/>
              </w:rPr>
            </w:pPr>
            <w:r>
              <w:rPr>
                <w:rFonts w:ascii="Arial" w:hAnsi="Arial" w:cs="Arial"/>
                <w:snapToGrid w:val="0"/>
              </w:rPr>
              <w:t>176 379</w:t>
            </w:r>
            <w:r w:rsidR="00707DBD" w:rsidRPr="00C62699">
              <w:rPr>
                <w:rFonts w:ascii="Arial" w:hAnsi="Arial" w:cs="Arial"/>
                <w:snapToGrid w:val="0"/>
              </w:rPr>
              <w:t>,-</w:t>
            </w:r>
            <w:r w:rsidR="00707DBD" w:rsidRPr="00C62699">
              <w:rPr>
                <w:rFonts w:ascii="Arial" w:hAnsi="Arial" w:cs="Arial"/>
              </w:rPr>
              <w:t xml:space="preserve"> Kč</w:t>
            </w:r>
          </w:p>
        </w:tc>
      </w:tr>
      <w:tr w:rsidR="00707DBD" w:rsidRPr="00ED6435" w14:paraId="721EDFA2" w14:textId="77777777" w:rsidTr="00FE5CAC">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7359C0" w14:textId="77777777" w:rsidR="00707DBD" w:rsidRPr="00ED6435" w:rsidRDefault="00707DBD" w:rsidP="00FE5CAC">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4701DA" w14:textId="752084C3" w:rsidR="00707DBD" w:rsidRPr="00ED6435" w:rsidRDefault="000E4928" w:rsidP="000E4928">
            <w:pPr>
              <w:tabs>
                <w:tab w:val="right" w:pos="990"/>
              </w:tabs>
              <w:spacing w:after="0" w:line="240" w:lineRule="auto"/>
              <w:jc w:val="both"/>
              <w:rPr>
                <w:rFonts w:ascii="Arial" w:hAnsi="Arial" w:cs="Arial"/>
              </w:rPr>
            </w:pPr>
            <w:r>
              <w:rPr>
                <w:rFonts w:ascii="Arial" w:hAnsi="Arial" w:cs="Arial"/>
                <w:snapToGrid w:val="0"/>
              </w:rPr>
              <w:t xml:space="preserve">  1 016 279</w:t>
            </w:r>
            <w:r w:rsidR="00707DBD" w:rsidRPr="00ED6435">
              <w:rPr>
                <w:rFonts w:ascii="Arial" w:hAnsi="Arial" w:cs="Arial"/>
                <w:snapToGrid w:val="0"/>
              </w:rPr>
              <w:t>,-</w:t>
            </w:r>
            <w:r w:rsidR="00707DBD" w:rsidRPr="00ED6435">
              <w:rPr>
                <w:rFonts w:ascii="Arial" w:hAnsi="Arial" w:cs="Arial"/>
              </w:rPr>
              <w:t xml:space="preserve"> Kč</w:t>
            </w:r>
          </w:p>
        </w:tc>
      </w:tr>
    </w:tbl>
    <w:p w14:paraId="7472BCFA" w14:textId="77777777" w:rsidR="007F61FC" w:rsidRDefault="007F61FC" w:rsidP="007F61FC">
      <w:pPr>
        <w:tabs>
          <w:tab w:val="num" w:pos="1390"/>
        </w:tabs>
        <w:spacing w:before="120" w:after="120" w:line="240" w:lineRule="auto"/>
        <w:ind w:left="567"/>
        <w:jc w:val="both"/>
        <w:outlineLvl w:val="1"/>
        <w:rPr>
          <w:rFonts w:ascii="Arial" w:hAnsi="Arial" w:cs="Arial"/>
          <w:snapToGrid w:val="0"/>
          <w:kern w:val="20"/>
          <w:shd w:val="clear" w:color="auto" w:fill="FFFFFF"/>
        </w:rPr>
      </w:pPr>
      <w:r w:rsidRPr="00214353">
        <w:rPr>
          <w:rFonts w:ascii="Arial" w:hAnsi="Arial" w:cs="Arial"/>
          <w:snapToGrid w:val="0"/>
          <w:kern w:val="20"/>
        </w:rPr>
        <w:t>Ke dni uzavření Smlouvy činí daň z přidané hodnoty („</w:t>
      </w:r>
      <w:r w:rsidRPr="00214353">
        <w:rPr>
          <w:rFonts w:ascii="Arial" w:hAnsi="Arial" w:cs="Arial"/>
          <w:b/>
          <w:bCs/>
          <w:snapToGrid w:val="0"/>
          <w:kern w:val="20"/>
        </w:rPr>
        <w:t>DPH</w:t>
      </w:r>
      <w:r w:rsidRPr="00214353">
        <w:rPr>
          <w:rFonts w:ascii="Arial" w:hAnsi="Arial" w:cs="Arial"/>
          <w:snapToGrid w:val="0"/>
          <w:kern w:val="20"/>
        </w:rPr>
        <w:t>“) 21 %. Podrobnosti kalkulace ceny jsou uvedeny v Položkovém výkazu („</w:t>
      </w:r>
      <w:r w:rsidRPr="00214353">
        <w:rPr>
          <w:rFonts w:ascii="Arial" w:hAnsi="Arial" w:cs="Arial"/>
          <w:b/>
          <w:bCs/>
          <w:snapToGrid w:val="0"/>
          <w:kern w:val="20"/>
        </w:rPr>
        <w:t>Cena Díla</w:t>
      </w:r>
      <w:r w:rsidRPr="00214353">
        <w:rPr>
          <w:rFonts w:ascii="Arial" w:hAnsi="Arial" w:cs="Arial"/>
          <w:snapToGrid w:val="0"/>
          <w:kern w:val="20"/>
        </w:rPr>
        <w:t xml:space="preserve">“). </w:t>
      </w:r>
      <w:r w:rsidRPr="00214353">
        <w:rPr>
          <w:rFonts w:ascii="Arial" w:hAnsi="Arial" w:cs="Arial"/>
          <w:snapToGrid w:val="0"/>
          <w:kern w:val="20"/>
          <w:shd w:val="clear" w:color="auto" w:fill="FFFFFF"/>
        </w:rPr>
        <w:t>V případě změny DPH, bude Zhotovitel fakturovat objednateli DPH v sazbě platné v den zdanitelného plnění na základě uzavřeného dodatku ke Smlouvě. Ceny bez DHP se zaokrouhlují na celá čísla, ceny s DPH se zaokrouhlují na dvě (2) desetinná čísla, zaokrouhlování se provádí směrem nahoru.</w:t>
      </w:r>
    </w:p>
    <w:p w14:paraId="71A1C00A" w14:textId="7C2DF21D" w:rsidR="00707DBD" w:rsidRPr="00ED6435" w:rsidRDefault="00D00C17" w:rsidP="00D46C42">
      <w:pPr>
        <w:pStyle w:val="Level2"/>
        <w:spacing w:after="0" w:line="240" w:lineRule="auto"/>
        <w:ind w:left="567" w:hanging="567"/>
        <w:jc w:val="both"/>
        <w:rPr>
          <w:rFonts w:ascii="Arial" w:hAnsi="Arial" w:cs="Arial"/>
          <w:szCs w:val="22"/>
        </w:rPr>
      </w:pPr>
      <w:r>
        <w:rPr>
          <w:rFonts w:ascii="Arial" w:hAnsi="Arial" w:cs="Arial"/>
          <w:szCs w:val="22"/>
        </w:rPr>
        <w:t xml:space="preserve">Cena Díla </w:t>
      </w:r>
      <w:r w:rsidRPr="00415797">
        <w:rPr>
          <w:rFonts w:ascii="Arial" w:hAnsi="Arial" w:cs="Arial"/>
          <w:szCs w:val="22"/>
        </w:rPr>
        <w:t>je určena na základě Nabídky, tj. jako součin Objednatelem zadaného rozsahu měrných jednotek a Zhotovitelem nabídnutých jednotkových položkových cen uvedených v Nabídce („</w:t>
      </w:r>
      <w:r w:rsidRPr="00415797">
        <w:rPr>
          <w:rFonts w:ascii="Arial" w:hAnsi="Arial" w:cs="Arial"/>
          <w:b/>
          <w:bCs/>
          <w:szCs w:val="22"/>
        </w:rPr>
        <w:t>Měrné jednotky</w:t>
      </w:r>
      <w:r w:rsidRPr="00415797">
        <w:rPr>
          <w:rFonts w:ascii="Arial" w:hAnsi="Arial" w:cs="Arial"/>
          <w:szCs w:val="22"/>
        </w:rPr>
        <w:t xml:space="preserve">“). </w:t>
      </w:r>
      <w:bookmarkStart w:id="10" w:name="_Ref50474551"/>
      <w:r w:rsidRPr="00415797">
        <w:rPr>
          <w:rFonts w:ascii="Arial" w:hAnsi="Arial" w:cs="Arial"/>
          <w:szCs w:val="22"/>
        </w:rPr>
        <w:t>V případě: (i) menšího množství Měrných jednotek zpracovaných v rámci Díla bude Cena Díla snížena tak, aby odpovídala skutečně zpracovaným Měrným jednotkám v rámci Díla; (</w:t>
      </w:r>
      <w:proofErr w:type="spellStart"/>
      <w:r w:rsidRPr="00415797">
        <w:rPr>
          <w:rFonts w:ascii="Arial" w:hAnsi="Arial" w:cs="Arial"/>
          <w:szCs w:val="22"/>
        </w:rPr>
        <w:t>ii</w:t>
      </w:r>
      <w:proofErr w:type="spellEnd"/>
      <w:r w:rsidRPr="00415797">
        <w:rPr>
          <w:rFonts w:ascii="Arial" w:hAnsi="Arial" w:cs="Arial"/>
          <w:szCs w:val="22"/>
        </w:rPr>
        <w:t>) že by mělo být v rámci Díla zpracováno větší množství Měrných jednotek, než vyplývá z Nabídky, je Zhotovitel povinen předem</w:t>
      </w:r>
      <w:r>
        <w:rPr>
          <w:rFonts w:ascii="Arial" w:hAnsi="Arial" w:cs="Arial"/>
          <w:szCs w:val="22"/>
        </w:rPr>
        <w:t>, bezprostředně po zjištění této skutečnosti, písemně</w:t>
      </w:r>
      <w:r w:rsidRPr="00415797">
        <w:rPr>
          <w:rFonts w:ascii="Arial" w:hAnsi="Arial" w:cs="Arial"/>
          <w:szCs w:val="22"/>
        </w:rPr>
        <w:t xml:space="preserve"> Objednatele informovat o takovém větším množství Měrných jednotek, přičemž Cenu Díla lze navýšit pouze na základě prokázání většího množství Měrných jednotek Zhotovitelem a předchozího písemného schválení zvýšení Ceny Díla Objednatelem. Pro vyloučení pochybností Objednatel není povinen uhradit Zhotoviteli Cenu Díla ve výši dle čl. 3.1, zejména pokud dojde k případu dle bodu (i) předchozí věty.</w:t>
      </w:r>
      <w:bookmarkEnd w:id="10"/>
      <w:r w:rsidRPr="00415797">
        <w:rPr>
          <w:rFonts w:ascii="Arial" w:hAnsi="Arial" w:cs="Arial"/>
          <w:szCs w:val="22"/>
        </w:rPr>
        <w:t xml:space="preserve"> U cen geodetických a projekčních prací, u nichž je měrná jednotka 100 </w:t>
      </w:r>
      <w:proofErr w:type="spellStart"/>
      <w:r w:rsidRPr="00415797">
        <w:rPr>
          <w:rFonts w:ascii="Arial" w:hAnsi="Arial" w:cs="Arial"/>
          <w:szCs w:val="22"/>
        </w:rPr>
        <w:t>bm</w:t>
      </w:r>
      <w:proofErr w:type="spellEnd"/>
      <w:r w:rsidRPr="00415797">
        <w:rPr>
          <w:rFonts w:ascii="Arial" w:hAnsi="Arial" w:cs="Arial"/>
          <w:szCs w:val="22"/>
        </w:rPr>
        <w:t xml:space="preserve">, se metry sčítají za celou dílčí část Hlavního celku a teprve součet se zaokrouhluje na celé Měrné jednotky. Zaokrouhlení </w:t>
      </w:r>
      <w:proofErr w:type="spellStart"/>
      <w:r w:rsidRPr="00415797">
        <w:rPr>
          <w:rFonts w:ascii="Arial" w:hAnsi="Arial" w:cs="Arial"/>
          <w:szCs w:val="22"/>
        </w:rPr>
        <w:t>bm</w:t>
      </w:r>
      <w:proofErr w:type="spellEnd"/>
      <w:r w:rsidRPr="00415797">
        <w:rPr>
          <w:rFonts w:ascii="Arial" w:hAnsi="Arial" w:cs="Arial"/>
          <w:szCs w:val="22"/>
        </w:rPr>
        <w:t xml:space="preserve"> se provádí vždy směrem nahoru. </w:t>
      </w:r>
      <w:r w:rsidRPr="00415797">
        <w:rPr>
          <w:rFonts w:ascii="Arial" w:hAnsi="Arial" w:cs="Arial"/>
          <w:snapToGrid/>
          <w:kern w:val="2"/>
          <w:szCs w:val="22"/>
        </w:rPr>
        <w:t xml:space="preserve">Pokud se změna v počtu Měrných jednotek týká více než pět (5) Měrných jednotek a přesáhne hranici 50 % původního počtu Měrných jednotek příslušné dílčí části Hlavního celku, postupují Smluvní strany s ohledem na konkrétní situaci v souladu s čl. </w:t>
      </w:r>
      <w:r w:rsidRPr="00415797">
        <w:rPr>
          <w:rFonts w:ascii="Arial" w:hAnsi="Arial" w:cs="Arial"/>
          <w:snapToGrid/>
          <w:kern w:val="2"/>
          <w:szCs w:val="22"/>
        </w:rPr>
        <w:fldChar w:fldCharType="begin"/>
      </w:r>
      <w:r w:rsidRPr="00415797">
        <w:rPr>
          <w:rFonts w:ascii="Arial" w:hAnsi="Arial" w:cs="Arial"/>
          <w:snapToGrid/>
          <w:kern w:val="2"/>
          <w:szCs w:val="22"/>
        </w:rPr>
        <w:instrText xml:space="preserve"> REF _Ref50750007 \r \h  \* MERGEFORMAT </w:instrText>
      </w:r>
      <w:r w:rsidRPr="00415797">
        <w:rPr>
          <w:rFonts w:ascii="Arial" w:hAnsi="Arial" w:cs="Arial"/>
          <w:snapToGrid/>
          <w:kern w:val="2"/>
          <w:szCs w:val="22"/>
        </w:rPr>
      </w:r>
      <w:r w:rsidRPr="00415797">
        <w:rPr>
          <w:rFonts w:ascii="Arial" w:hAnsi="Arial" w:cs="Arial"/>
          <w:snapToGrid/>
          <w:kern w:val="2"/>
          <w:szCs w:val="22"/>
        </w:rPr>
        <w:fldChar w:fldCharType="separate"/>
      </w:r>
      <w:r w:rsidR="00646BBD">
        <w:rPr>
          <w:rFonts w:ascii="Arial" w:hAnsi="Arial" w:cs="Arial"/>
          <w:snapToGrid/>
          <w:kern w:val="2"/>
          <w:szCs w:val="22"/>
        </w:rPr>
        <w:t>17</w:t>
      </w:r>
      <w:r w:rsidRPr="00415797">
        <w:rPr>
          <w:rFonts w:ascii="Arial" w:hAnsi="Arial" w:cs="Arial"/>
          <w:snapToGrid/>
          <w:kern w:val="2"/>
          <w:szCs w:val="22"/>
        </w:rPr>
        <w:fldChar w:fldCharType="end"/>
      </w:r>
      <w:r w:rsidRPr="00415797">
        <w:rPr>
          <w:rFonts w:ascii="Arial" w:hAnsi="Arial" w:cs="Arial"/>
          <w:snapToGrid/>
          <w:kern w:val="2"/>
          <w:szCs w:val="22"/>
        </w:rPr>
        <w:t>. (</w:t>
      </w:r>
      <w:r w:rsidRPr="00415797">
        <w:rPr>
          <w:rFonts w:ascii="Arial" w:hAnsi="Arial" w:cs="Arial"/>
          <w:i/>
          <w:iCs/>
          <w:snapToGrid/>
          <w:kern w:val="2"/>
          <w:szCs w:val="22"/>
        </w:rPr>
        <w:t>Vyhrazená změna závazku, změna smlouvy a odstoupení</w:t>
      </w:r>
      <w:r w:rsidRPr="00415797">
        <w:rPr>
          <w:rFonts w:ascii="Arial" w:hAnsi="Arial" w:cs="Arial"/>
          <w:snapToGrid/>
          <w:kern w:val="2"/>
          <w:szCs w:val="22"/>
        </w:rPr>
        <w:t>).</w:t>
      </w:r>
    </w:p>
    <w:bookmarkEnd w:id="9"/>
    <w:p w14:paraId="32770401" w14:textId="6FCE214C" w:rsidR="00354192" w:rsidRPr="00415797" w:rsidRDefault="00354192" w:rsidP="00D46C42">
      <w:pPr>
        <w:tabs>
          <w:tab w:val="num" w:pos="1390"/>
        </w:tabs>
        <w:spacing w:after="0" w:line="120" w:lineRule="atLeast"/>
        <w:jc w:val="both"/>
        <w:outlineLvl w:val="1"/>
        <w:rPr>
          <w:rFonts w:ascii="Arial" w:hAnsi="Arial" w:cs="Arial"/>
        </w:rPr>
      </w:pP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458494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BE7070">
        <w:rPr>
          <w:rFonts w:ascii="Arial" w:hAnsi="Arial" w:cs="Arial"/>
          <w:szCs w:val="22"/>
        </w:rPr>
        <w:t xml:space="preserve">, </w:t>
      </w:r>
      <w:r w:rsidR="00945FA1">
        <w:rPr>
          <w:rFonts w:ascii="Arial" w:hAnsi="Arial" w:cs="Arial"/>
          <w:szCs w:val="22"/>
        </w:rPr>
        <w:t xml:space="preserve">čl. </w:t>
      </w:r>
      <w:r w:rsidR="00BE7070">
        <w:rPr>
          <w:rFonts w:ascii="Arial" w:hAnsi="Arial" w:cs="Arial"/>
          <w:szCs w:val="22"/>
        </w:rPr>
        <w:t>17.1</w:t>
      </w:r>
      <w:r w:rsidR="00945FA1">
        <w:rPr>
          <w:rFonts w:ascii="Arial" w:hAnsi="Arial" w:cs="Arial"/>
          <w:szCs w:val="22"/>
        </w:rPr>
        <w:t>, č</w:t>
      </w:r>
      <w:r w:rsidR="004145D1" w:rsidRPr="00791D37">
        <w:rPr>
          <w:rFonts w:ascii="Arial" w:hAnsi="Arial" w:cs="Arial"/>
          <w:szCs w:val="22"/>
        </w:rPr>
        <w:t>l.</w:t>
      </w:r>
      <w:r w:rsidR="0092060F" w:rsidRPr="00791D37">
        <w:rPr>
          <w:rFonts w:ascii="Arial" w:hAnsi="Arial" w:cs="Arial"/>
          <w:szCs w:val="22"/>
        </w:rPr>
        <w:t xml:space="preserve"> </w:t>
      </w:r>
      <w:r w:rsidR="00916E37" w:rsidRPr="00791D37">
        <w:rPr>
          <w:rFonts w:ascii="Arial" w:hAnsi="Arial" w:cs="Arial"/>
          <w:szCs w:val="22"/>
        </w:rPr>
        <w:t>17.2</w:t>
      </w:r>
      <w:r w:rsidR="00945FA1">
        <w:rPr>
          <w:rFonts w:ascii="Arial" w:hAnsi="Arial" w:cs="Arial"/>
          <w:szCs w:val="22"/>
        </w:rPr>
        <w:t xml:space="preserve"> a čl. 17.3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7620C1" w:rsidRDefault="00DA5099" w:rsidP="00C018AA">
      <w:pPr>
        <w:pStyle w:val="Level2"/>
        <w:spacing w:line="240" w:lineRule="auto"/>
        <w:ind w:left="567" w:hanging="567"/>
        <w:jc w:val="both"/>
        <w:rPr>
          <w:rFonts w:ascii="Arial" w:hAnsi="Arial" w:cs="Arial"/>
          <w:szCs w:val="22"/>
        </w:rPr>
      </w:pPr>
      <w:bookmarkStart w:id="15" w:name="_Ref124845730"/>
      <w:bookmarkStart w:id="16" w:name="_Hlk145331548"/>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7" w:name="_Hlk97477074"/>
      <w:bookmarkStart w:id="18" w:name="_Hlk97555250"/>
      <w:r w:rsidR="00C018AA" w:rsidRPr="000B1A31">
        <w:rPr>
          <w:rFonts w:ascii="Arial" w:hAnsi="Arial" w:cs="Arial"/>
        </w:rPr>
        <w:t xml:space="preserve">navýšení </w:t>
      </w:r>
      <w:bookmarkStart w:id="19" w:name="_Hlk97476867"/>
      <w:r w:rsidR="00C018AA" w:rsidRPr="000B1A31">
        <w:rPr>
          <w:rFonts w:ascii="Arial" w:hAnsi="Arial" w:cs="Arial"/>
        </w:rPr>
        <w:t>jednotkových položkových cen</w:t>
      </w:r>
      <w:bookmarkEnd w:id="17"/>
      <w:r w:rsidR="00C018AA" w:rsidRPr="000B1A31">
        <w:rPr>
          <w:rFonts w:ascii="Arial" w:hAnsi="Arial" w:cs="Arial"/>
        </w:rPr>
        <w:t xml:space="preserve"> </w:t>
      </w:r>
      <w:bookmarkStart w:id="20" w:name="_Hlk97477692"/>
      <w:bookmarkEnd w:id="18"/>
      <w:bookmarkEnd w:id="19"/>
      <w:r w:rsidR="00C018AA" w:rsidRPr="000B1A31">
        <w:rPr>
          <w:rFonts w:ascii="Arial" w:hAnsi="Arial" w:cs="Arial"/>
        </w:rPr>
        <w:t xml:space="preserve">(Měrných jednotek) pro ty části Díla, které dosud nebyly </w:t>
      </w:r>
      <w:bookmarkEnd w:id="20"/>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1" w:name="_Hlk97873896"/>
      <w:r w:rsidR="00C018AA" w:rsidRPr="000B1A31">
        <w:rPr>
          <w:rFonts w:ascii="Arial" w:hAnsi="Arial" w:cs="Arial"/>
        </w:rPr>
        <w:t>Toto navýšení se nedotýká finančního limitu maximální Ceny Díla za celou dobu trvání Smlouvy.</w:t>
      </w:r>
      <w:bookmarkEnd w:id="15"/>
      <w:bookmarkEnd w:id="21"/>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2" w:name="_Ref50491043"/>
      <w:bookmarkEnd w:id="16"/>
      <w:r w:rsidRPr="00ED6435">
        <w:rPr>
          <w:rFonts w:ascii="Arial" w:hAnsi="Arial" w:cs="Arial"/>
          <w:szCs w:val="22"/>
        </w:rPr>
        <w:t>Platební a fakturační podmínky</w:t>
      </w:r>
      <w:bookmarkEnd w:id="22"/>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3" w:name="_Ref17389404"/>
      <w:bookmarkStart w:id="24" w:name="_Ref50549080"/>
      <w:bookmarkStart w:id="25"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3"/>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1465C2"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AE0FEE">
        <w:rPr>
          <w:rFonts w:ascii="Arial" w:hAnsi="Arial" w:cs="Arial"/>
          <w:szCs w:val="22"/>
        </w:rPr>
        <w:t>SPÚ</w:t>
      </w:r>
      <w:r w:rsidR="00137AA8">
        <w:rPr>
          <w:rFonts w:ascii="Arial" w:hAnsi="Arial" w:cs="Arial"/>
          <w:szCs w:val="22"/>
        </w:rPr>
        <w:t xml:space="preserve">, pobočka Znojmo, nám. Armády 1213/8, 669 </w:t>
      </w:r>
      <w:proofErr w:type="gramStart"/>
      <w:r w:rsidR="00137AA8">
        <w:rPr>
          <w:rFonts w:ascii="Arial" w:hAnsi="Arial" w:cs="Arial"/>
          <w:szCs w:val="22"/>
        </w:rPr>
        <w:t>02  Znojmo</w:t>
      </w:r>
      <w:proofErr w:type="gramEnd"/>
      <w:r w:rsidR="00E952EA" w:rsidRPr="00C62699">
        <w:rPr>
          <w:rFonts w:ascii="Arial" w:hAnsi="Arial" w:cs="Arial"/>
          <w:szCs w:val="22"/>
        </w:rPr>
        <w:t>.</w:t>
      </w:r>
      <w:r w:rsidR="002F2B82" w:rsidRPr="00C62699">
        <w:rPr>
          <w:rFonts w:ascii="Arial" w:hAnsi="Arial" w:cs="Arial"/>
          <w:szCs w:val="22"/>
        </w:rPr>
        <w:t xml:space="preserve"> </w:t>
      </w:r>
      <w:r w:rsidR="00381F8D">
        <w:rPr>
          <w:rFonts w:ascii="Arial" w:hAnsi="Arial" w:cs="Arial"/>
        </w:rPr>
        <w:t xml:space="preserve">Elektronická faktura bude doručena do datové nebo e-mailové </w:t>
      </w:r>
      <w:r w:rsidR="00381F8D" w:rsidRPr="002D4CCC">
        <w:rPr>
          <w:rFonts w:ascii="Arial" w:hAnsi="Arial" w:cs="Arial"/>
        </w:rPr>
        <w:t>schránky (</w:t>
      </w:r>
      <w:hyperlink r:id="rId7" w:history="1">
        <w:r w:rsidR="00381F8D" w:rsidRPr="002D4CCC">
          <w:rPr>
            <w:rStyle w:val="Hypertextovodkaz"/>
            <w:rFonts w:ascii="Arial" w:hAnsi="Arial"/>
            <w:color w:val="auto"/>
          </w:rPr>
          <w:t>epodatelna@spu.gov.cz</w:t>
        </w:r>
      </w:hyperlink>
      <w:r w:rsidR="00381F8D" w:rsidRPr="002D4CCC">
        <w:rPr>
          <w:rFonts w:ascii="Arial" w:hAnsi="Arial" w:cs="Arial"/>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6" w:name="_Ref53578016"/>
      <w:r w:rsidRPr="00C62699">
        <w:rPr>
          <w:rFonts w:ascii="Arial" w:hAnsi="Arial" w:cs="Arial"/>
          <w:szCs w:val="22"/>
        </w:rPr>
        <w:t xml:space="preserve">Splatnost jednotlivých Faktur je třicet (30) kalendářních dnů ode dne prokazatelného doručení Objednateli. </w:t>
      </w:r>
      <w:bookmarkEnd w:id="24"/>
      <w:bookmarkEnd w:id="25"/>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6"/>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7" w:name="_Ref453331188"/>
      <w:bookmarkStart w:id="28" w:name="_Toc453594239"/>
      <w:r w:rsidRPr="00ED6435">
        <w:rPr>
          <w:rFonts w:ascii="Arial" w:hAnsi="Arial" w:cs="Arial"/>
          <w:szCs w:val="22"/>
        </w:rPr>
        <w:t xml:space="preserve">Další podmínky </w:t>
      </w:r>
      <w:bookmarkEnd w:id="27"/>
      <w:bookmarkEnd w:id="28"/>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9"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9"/>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0" w:name="_Ref52029448"/>
      <w:bookmarkStart w:id="31" w:name="_Ref471937133"/>
      <w:r w:rsidRPr="00ED6435">
        <w:rPr>
          <w:rFonts w:ascii="Arial" w:hAnsi="Arial" w:cs="Arial"/>
          <w:bCs/>
        </w:rPr>
        <w:t>Položkovém výkazu;</w:t>
      </w:r>
      <w:bookmarkEnd w:id="30"/>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2" w:name="_Ref515487239"/>
      <w:bookmarkEnd w:id="31"/>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3" w:name="_Ref50802104"/>
      <w:r w:rsidRPr="00ED6435">
        <w:rPr>
          <w:rFonts w:ascii="Arial" w:hAnsi="Arial" w:cs="Arial"/>
        </w:rPr>
        <w:t>Nabídce</w:t>
      </w:r>
      <w:r w:rsidR="00D1092E" w:rsidRPr="00ED6435">
        <w:rPr>
          <w:rFonts w:ascii="Arial" w:hAnsi="Arial" w:cs="Arial"/>
        </w:rPr>
        <w:t>.</w:t>
      </w:r>
      <w:bookmarkEnd w:id="32"/>
      <w:bookmarkEnd w:id="33"/>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4"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4"/>
    </w:p>
    <w:p w14:paraId="32D15B59" w14:textId="64D894DE" w:rsidR="008B1338" w:rsidRPr="00C62699" w:rsidRDefault="008B1338" w:rsidP="00B77235">
      <w:pPr>
        <w:pStyle w:val="Level2"/>
        <w:spacing w:line="240" w:lineRule="auto"/>
        <w:ind w:left="567" w:hanging="567"/>
        <w:jc w:val="both"/>
        <w:rPr>
          <w:rFonts w:ascii="Arial" w:hAnsi="Arial" w:cs="Arial"/>
          <w:szCs w:val="22"/>
        </w:rPr>
      </w:pPr>
      <w:bookmarkStart w:id="35"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w:t>
      </w:r>
      <w:r w:rsidR="00E074E3">
        <w:rPr>
          <w:rFonts w:ascii="Arial" w:hAnsi="Arial" w:cs="Arial"/>
          <w:szCs w:val="22"/>
        </w:rPr>
        <w:t>.</w:t>
      </w:r>
      <w:r w:rsidRPr="00C62699">
        <w:rPr>
          <w:rFonts w:ascii="Arial" w:hAnsi="Arial" w:cs="Arial"/>
          <w:szCs w:val="22"/>
        </w:rPr>
        <w:t xml:space="preserve">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5"/>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5CE99F0E"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Kontrolních dnů se podle potřeby zúčastní zástupce obce</w:t>
      </w:r>
      <w:r w:rsidR="006677DC">
        <w:rPr>
          <w:rFonts w:ascii="Arial" w:hAnsi="Arial" w:cs="Arial"/>
          <w:szCs w:val="22"/>
        </w:rPr>
        <w:t xml:space="preserve"> </w:t>
      </w:r>
      <w:r w:rsidRPr="00C62699">
        <w:rPr>
          <w:rFonts w:ascii="Arial" w:hAnsi="Arial" w:cs="Arial"/>
          <w:szCs w:val="22"/>
        </w:rPr>
        <w:t xml:space="preserve">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w:t>
      </w:r>
      <w:r w:rsidR="00811D5A">
        <w:rPr>
          <w:rFonts w:ascii="Arial" w:hAnsi="Arial" w:cs="Arial"/>
          <w:szCs w:val="22"/>
        </w:rPr>
        <w:t>.</w:t>
      </w:r>
      <w:r w:rsidRPr="00ED6435">
        <w:rPr>
          <w:rFonts w:ascii="Arial" w:hAnsi="Arial" w:cs="Arial"/>
          <w:szCs w:val="22"/>
        </w:rPr>
        <w:t xml:space="preserve"> </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869BC43" w:rsidR="0008597D" w:rsidRPr="007620C1" w:rsidRDefault="005761E0" w:rsidP="0008597D">
      <w:pPr>
        <w:pStyle w:val="Level2"/>
        <w:spacing w:line="240" w:lineRule="auto"/>
        <w:ind w:left="567" w:hanging="567"/>
        <w:jc w:val="both"/>
        <w:rPr>
          <w:rFonts w:ascii="Arial" w:hAnsi="Arial" w:cs="Arial"/>
          <w:szCs w:val="22"/>
        </w:rPr>
      </w:pPr>
      <w:bookmarkStart w:id="36" w:name="_Ref50747173"/>
      <w:bookmarkStart w:id="37" w:name="_Hlk63750513"/>
      <w:r>
        <w:rPr>
          <w:rFonts w:ascii="Arial" w:hAnsi="Arial" w:cs="Arial"/>
          <w:b/>
          <w:bCs/>
        </w:rPr>
        <w:t>NENÍ PŘEDMĚTEM TÉTO SMLOUVY</w:t>
      </w:r>
      <w:r w:rsidR="006F5804">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8"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6"/>
      <w:bookmarkEnd w:id="38"/>
      <w:r w:rsidR="0008597D" w:rsidRPr="4CFF60DB">
        <w:rPr>
          <w:rFonts w:ascii="Arial" w:hAnsi="Arial" w:cs="Arial"/>
        </w:rPr>
        <w:t xml:space="preserve"> </w:t>
      </w:r>
    </w:p>
    <w:p w14:paraId="48C6D3CE" w14:textId="0468450F" w:rsidR="00B022EF" w:rsidRPr="009060BB" w:rsidRDefault="008A19CC" w:rsidP="00B022EF">
      <w:pPr>
        <w:pStyle w:val="Level2"/>
        <w:spacing w:line="240" w:lineRule="auto"/>
        <w:ind w:left="567" w:hanging="567"/>
        <w:jc w:val="both"/>
        <w:rPr>
          <w:rFonts w:ascii="Arial" w:hAnsi="Arial" w:cs="Arial"/>
          <w:szCs w:val="22"/>
        </w:rPr>
      </w:pPr>
      <w:bookmarkStart w:id="39" w:name="_Hlk64869278"/>
      <w:bookmarkStart w:id="40" w:name="_Ref62484165"/>
      <w:bookmarkStart w:id="41" w:name="_Ref61943901"/>
      <w:bookmarkStart w:id="42"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9"/>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3" w:name="_Ref69389189"/>
      <w:bookmarkEnd w:id="40"/>
      <w:bookmarkEnd w:id="41"/>
      <w:r w:rsidRPr="4CFF60DB">
        <w:rPr>
          <w:rFonts w:ascii="Arial" w:hAnsi="Arial" w:cs="Arial"/>
        </w:rPr>
        <w:t>Zhotovitel se zavazuje po celou dobu provádění Díla zabezpečit:</w:t>
      </w:r>
      <w:bookmarkEnd w:id="43"/>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4" w:name="_Ref62484425"/>
      <w:bookmarkEnd w:id="42"/>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4"/>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5"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5"/>
    </w:p>
    <w:p w14:paraId="535E84F0" w14:textId="150DE568"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6" w:name="_Ref51579571"/>
      <w:bookmarkStart w:id="47" w:name="_Ref66878947"/>
      <w:bookmarkStart w:id="48" w:name="_Hlk64298003"/>
      <w:bookmarkEnd w:id="37"/>
      <w:r w:rsidRPr="00C62699">
        <w:rPr>
          <w:rFonts w:ascii="Arial" w:hAnsi="Arial" w:cs="Arial"/>
          <w:szCs w:val="22"/>
        </w:rPr>
        <w:t>Rozsah díla a jeho členění na hlavní celky a dílčí části</w:t>
      </w:r>
      <w:bookmarkEnd w:id="46"/>
      <w:r w:rsidRPr="00C62699">
        <w:rPr>
          <w:rFonts w:ascii="Arial" w:hAnsi="Arial" w:cs="Arial"/>
          <w:szCs w:val="22"/>
        </w:rPr>
        <w:t xml:space="preserve"> </w:t>
      </w:r>
      <w:r w:rsidR="00D6651A" w:rsidRPr="00C62699">
        <w:rPr>
          <w:rFonts w:ascii="Arial" w:hAnsi="Arial" w:cs="Arial"/>
          <w:szCs w:val="22"/>
        </w:rPr>
        <w:t>Hlavních celků</w:t>
      </w:r>
      <w:bookmarkEnd w:id="47"/>
    </w:p>
    <w:p w14:paraId="03C8D9E5" w14:textId="186A9E89" w:rsidR="00B72125" w:rsidRPr="00764100" w:rsidRDefault="00B9128B" w:rsidP="00AB095C">
      <w:pPr>
        <w:pStyle w:val="Level2"/>
        <w:keepNext/>
        <w:spacing w:line="240" w:lineRule="auto"/>
        <w:ind w:left="567" w:hanging="567"/>
        <w:jc w:val="both"/>
        <w:rPr>
          <w:rFonts w:ascii="Arial" w:hAnsi="Arial" w:cs="Arial"/>
          <w:szCs w:val="22"/>
        </w:rPr>
      </w:pPr>
      <w:bookmarkStart w:id="49" w:name="_Ref51578340"/>
      <w:bookmarkStart w:id="50"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w:t>
      </w:r>
      <w:r w:rsidR="002062FE">
        <w:rPr>
          <w:rFonts w:ascii="Arial" w:hAnsi="Arial" w:cs="Arial"/>
          <w:b/>
          <w:bCs/>
          <w:iCs/>
          <w:szCs w:val="22"/>
        </w:rPr>
        <w:t xml:space="preserve">Zpracování </w:t>
      </w:r>
      <w:r w:rsidR="00402E15">
        <w:rPr>
          <w:rFonts w:ascii="Arial" w:hAnsi="Arial" w:cs="Arial"/>
          <w:b/>
          <w:bCs/>
          <w:iCs/>
          <w:szCs w:val="22"/>
        </w:rPr>
        <w:t>upřesnění přídělu</w:t>
      </w:r>
      <w:r w:rsidR="00982B90" w:rsidRPr="00764100">
        <w:rPr>
          <w:rFonts w:ascii="Arial" w:hAnsi="Arial" w:cs="Arial"/>
          <w:b/>
          <w:bCs/>
          <w:iCs/>
          <w:szCs w:val="22"/>
        </w:rPr>
        <w:t>“</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w:t>
      </w:r>
      <w:r w:rsidR="00433DAF">
        <w:rPr>
          <w:rFonts w:ascii="Arial" w:hAnsi="Arial" w:cs="Arial"/>
          <w:b/>
          <w:bCs/>
          <w:iCs/>
          <w:szCs w:val="22"/>
        </w:rPr>
        <w:t xml:space="preserve">Dokumentace </w:t>
      </w:r>
      <w:r w:rsidR="00977A59">
        <w:rPr>
          <w:rFonts w:ascii="Arial" w:hAnsi="Arial" w:cs="Arial"/>
          <w:b/>
          <w:bCs/>
          <w:iCs/>
          <w:szCs w:val="22"/>
        </w:rPr>
        <w:t>pro obnovu katastrálního operátu na podkladě výsledků pozemkových úprav</w:t>
      </w:r>
      <w:r w:rsidR="00982B90" w:rsidRPr="00764100">
        <w:rPr>
          <w:rFonts w:ascii="Arial" w:hAnsi="Arial" w:cs="Arial"/>
          <w:b/>
          <w:bCs/>
          <w:iCs/>
          <w:szCs w:val="22"/>
        </w:rPr>
        <w:t>“</w:t>
      </w:r>
      <w:bookmarkEnd w:id="49"/>
      <w:r w:rsidR="00BB50B8" w:rsidRPr="00764100">
        <w:rPr>
          <w:rFonts w:ascii="Arial" w:hAnsi="Arial" w:cs="Arial"/>
          <w:szCs w:val="22"/>
        </w:rPr>
        <w:t>.</w:t>
      </w:r>
      <w:bookmarkEnd w:id="50"/>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1"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1"/>
    </w:p>
    <w:p w14:paraId="048050AB" w14:textId="2ECDA3A5" w:rsidR="00B9128B" w:rsidRPr="00764100" w:rsidRDefault="00B9128B" w:rsidP="002B2B06">
      <w:pPr>
        <w:pStyle w:val="Level3"/>
        <w:tabs>
          <w:tab w:val="clear" w:pos="2041"/>
        </w:tabs>
        <w:ind w:left="1418"/>
        <w:rPr>
          <w:rFonts w:ascii="Arial" w:hAnsi="Arial" w:cs="Arial"/>
          <w:szCs w:val="22"/>
        </w:rPr>
      </w:pPr>
      <w:bookmarkStart w:id="52" w:name="_Ref51579618"/>
      <w:bookmarkStart w:id="53" w:name="_Ref52043318"/>
      <w:r w:rsidRPr="00764100">
        <w:rPr>
          <w:rFonts w:ascii="Arial" w:hAnsi="Arial" w:cs="Arial"/>
          <w:szCs w:val="22"/>
        </w:rPr>
        <w:t>Revize a doplnění stávajícího bodového pole:</w:t>
      </w:r>
      <w:bookmarkEnd w:id="52"/>
      <w:bookmarkEnd w:id="53"/>
    </w:p>
    <w:p w14:paraId="49A354B0" w14:textId="6DB93276" w:rsidR="00B9128B" w:rsidRPr="00C1194A" w:rsidRDefault="00B9128B" w:rsidP="00024EBF">
      <w:pPr>
        <w:pStyle w:val="Claneka"/>
        <w:keepLines w:val="0"/>
        <w:widowControl/>
        <w:numPr>
          <w:ilvl w:val="4"/>
          <w:numId w:val="36"/>
        </w:numPr>
        <w:spacing w:line="240" w:lineRule="auto"/>
        <w:ind w:left="1985" w:hanging="567"/>
        <w:jc w:val="both"/>
        <w:rPr>
          <w:rFonts w:ascii="Arial" w:hAnsi="Arial" w:cs="Arial"/>
        </w:rPr>
      </w:pPr>
      <w:r w:rsidRPr="00C1194A">
        <w:rPr>
          <w:rFonts w:ascii="Arial" w:hAnsi="Arial" w:cs="Arial"/>
        </w:rPr>
        <w:t>Revize základního polohového bodového pole (</w:t>
      </w:r>
      <w:r w:rsidRPr="00C1194A">
        <w:rPr>
          <w:rFonts w:ascii="Arial" w:hAnsi="Arial" w:cs="Arial"/>
          <w:b/>
          <w:bCs/>
        </w:rPr>
        <w:t>ZPBP</w:t>
      </w:r>
      <w:r w:rsidRPr="00C1194A">
        <w:rPr>
          <w:rFonts w:ascii="Arial" w:hAnsi="Arial" w:cs="Arial"/>
        </w:rPr>
        <w:t>)</w:t>
      </w:r>
      <w:r w:rsidR="00E65AF8" w:rsidRPr="00C1194A">
        <w:rPr>
          <w:rFonts w:ascii="Arial" w:hAnsi="Arial" w:cs="Arial"/>
        </w:rPr>
        <w:t xml:space="preserve"> prováděna nebude, neboť tyto se v prostoru </w:t>
      </w:r>
      <w:r w:rsidR="00EB2D24" w:rsidRPr="00C1194A">
        <w:rPr>
          <w:rFonts w:ascii="Arial" w:hAnsi="Arial" w:cs="Arial"/>
        </w:rPr>
        <w:t xml:space="preserve">zpracovávaném JPÚ nenachází. </w:t>
      </w:r>
      <w:r w:rsidR="00382CEB" w:rsidRPr="00C1194A">
        <w:rPr>
          <w:rFonts w:ascii="Arial" w:hAnsi="Arial" w:cs="Arial"/>
        </w:rPr>
        <w:t xml:space="preserve">Bude provedena revize </w:t>
      </w:r>
      <w:r w:rsidR="00364670" w:rsidRPr="00C1194A">
        <w:rPr>
          <w:rFonts w:ascii="Arial" w:hAnsi="Arial" w:cs="Arial"/>
        </w:rPr>
        <w:t xml:space="preserve">jednoho zhušťovacího </w:t>
      </w:r>
      <w:r w:rsidR="00124C57" w:rsidRPr="00C1194A">
        <w:rPr>
          <w:rFonts w:ascii="Arial" w:hAnsi="Arial" w:cs="Arial"/>
        </w:rPr>
        <w:t xml:space="preserve">bodu </w:t>
      </w:r>
      <w:r w:rsidR="00382CEB" w:rsidRPr="00C1194A">
        <w:rPr>
          <w:rFonts w:ascii="Arial" w:hAnsi="Arial" w:cs="Arial"/>
        </w:rPr>
        <w:t>(</w:t>
      </w:r>
      <w:proofErr w:type="spellStart"/>
      <w:r w:rsidR="00382CEB" w:rsidRPr="00C1194A">
        <w:rPr>
          <w:rFonts w:ascii="Arial" w:hAnsi="Arial" w:cs="Arial"/>
        </w:rPr>
        <w:t>ZhB</w:t>
      </w:r>
      <w:proofErr w:type="spellEnd"/>
      <w:r w:rsidR="00124C57" w:rsidRPr="00C1194A">
        <w:rPr>
          <w:rFonts w:ascii="Arial" w:hAnsi="Arial" w:cs="Arial"/>
        </w:rPr>
        <w:t xml:space="preserve"> 218</w:t>
      </w:r>
      <w:r w:rsidR="00382CEB" w:rsidRPr="00C1194A">
        <w:rPr>
          <w:rFonts w:ascii="Arial" w:hAnsi="Arial" w:cs="Arial"/>
        </w:rPr>
        <w:t xml:space="preserve">) </w:t>
      </w:r>
      <w:r w:rsidR="00124C57" w:rsidRPr="00C1194A">
        <w:rPr>
          <w:rFonts w:ascii="Arial" w:hAnsi="Arial" w:cs="Arial"/>
        </w:rPr>
        <w:t xml:space="preserve">a osmi </w:t>
      </w:r>
      <w:proofErr w:type="gramStart"/>
      <w:r w:rsidR="001857FA" w:rsidRPr="00C1194A">
        <w:rPr>
          <w:rFonts w:ascii="Arial" w:hAnsi="Arial" w:cs="Arial"/>
        </w:rPr>
        <w:t xml:space="preserve">bodů </w:t>
      </w:r>
      <w:r w:rsidR="00912EFA" w:rsidRPr="00C1194A">
        <w:rPr>
          <w:rFonts w:ascii="Arial" w:hAnsi="Arial" w:cs="Arial"/>
        </w:rPr>
        <w:t xml:space="preserve"> podrobného</w:t>
      </w:r>
      <w:proofErr w:type="gramEnd"/>
      <w:r w:rsidR="00912EFA" w:rsidRPr="00C1194A">
        <w:rPr>
          <w:rFonts w:ascii="Arial" w:hAnsi="Arial" w:cs="Arial"/>
        </w:rPr>
        <w:t xml:space="preserve"> polohového bodového pole (PPBP</w:t>
      </w:r>
      <w:r w:rsidR="00500716" w:rsidRPr="00C1194A">
        <w:rPr>
          <w:rFonts w:ascii="Arial" w:hAnsi="Arial" w:cs="Arial"/>
        </w:rPr>
        <w:t xml:space="preserve"> 502, 508, 515, 519, 523, 524, 526 a 527</w:t>
      </w:r>
      <w:r w:rsidR="00912EFA" w:rsidRPr="00C1194A">
        <w:rPr>
          <w:rFonts w:ascii="Arial" w:hAnsi="Arial" w:cs="Arial"/>
        </w:rPr>
        <w:t>)</w:t>
      </w:r>
      <w:r w:rsidR="00830F1D" w:rsidRPr="00C1194A">
        <w:rPr>
          <w:rFonts w:ascii="Arial" w:hAnsi="Arial" w:cs="Arial"/>
        </w:rPr>
        <w:t xml:space="preserve">. </w:t>
      </w:r>
    </w:p>
    <w:p w14:paraId="2FFA74FE" w14:textId="022E9E96" w:rsidR="00830F1D" w:rsidRPr="00C1194A" w:rsidRDefault="00830F1D" w:rsidP="00830F1D">
      <w:pPr>
        <w:pStyle w:val="Claneka"/>
        <w:keepLines w:val="0"/>
        <w:widowControl/>
        <w:numPr>
          <w:ilvl w:val="0"/>
          <w:numId w:val="0"/>
        </w:numPr>
        <w:spacing w:line="240" w:lineRule="auto"/>
        <w:ind w:left="1985"/>
        <w:jc w:val="both"/>
        <w:rPr>
          <w:rFonts w:ascii="Arial" w:hAnsi="Arial" w:cs="Arial"/>
        </w:rPr>
      </w:pPr>
      <w:r w:rsidRPr="00C1194A">
        <w:rPr>
          <w:rFonts w:ascii="Arial" w:hAnsi="Arial" w:cs="Arial"/>
        </w:rPr>
        <w:t xml:space="preserve">Doplnění </w:t>
      </w:r>
      <w:r w:rsidR="00FE3B80" w:rsidRPr="00C1194A">
        <w:rPr>
          <w:rFonts w:ascii="Arial" w:hAnsi="Arial" w:cs="Arial"/>
        </w:rPr>
        <w:t xml:space="preserve">stávajícího </w:t>
      </w:r>
      <w:proofErr w:type="gramStart"/>
      <w:r w:rsidR="004D40DD" w:rsidRPr="00C1194A">
        <w:rPr>
          <w:rFonts w:ascii="Arial" w:hAnsi="Arial" w:cs="Arial"/>
        </w:rPr>
        <w:t xml:space="preserve">pole </w:t>
      </w:r>
      <w:r w:rsidR="0040346E" w:rsidRPr="00C1194A">
        <w:rPr>
          <w:rFonts w:ascii="Arial" w:hAnsi="Arial" w:cs="Arial"/>
        </w:rPr>
        <w:t xml:space="preserve"> PP</w:t>
      </w:r>
      <w:r w:rsidR="00A00D12" w:rsidRPr="00C1194A">
        <w:rPr>
          <w:rFonts w:ascii="Arial" w:hAnsi="Arial" w:cs="Arial"/>
        </w:rPr>
        <w:t>BP</w:t>
      </w:r>
      <w:proofErr w:type="gramEnd"/>
      <w:r w:rsidR="00A00D12" w:rsidRPr="00C1194A">
        <w:rPr>
          <w:rFonts w:ascii="Arial" w:hAnsi="Arial" w:cs="Arial"/>
        </w:rPr>
        <w:t xml:space="preserve"> </w:t>
      </w:r>
      <w:r w:rsidR="00FE3B80" w:rsidRPr="00C1194A">
        <w:rPr>
          <w:rFonts w:ascii="Arial" w:hAnsi="Arial" w:cs="Arial"/>
        </w:rPr>
        <w:t xml:space="preserve"> </w:t>
      </w:r>
      <w:r w:rsidR="00D1296B" w:rsidRPr="00C1194A">
        <w:rPr>
          <w:rFonts w:ascii="Arial" w:hAnsi="Arial" w:cs="Arial"/>
        </w:rPr>
        <w:t xml:space="preserve">bude provedeno </w:t>
      </w:r>
      <w:r w:rsidR="00A00D12" w:rsidRPr="00C1194A">
        <w:rPr>
          <w:rFonts w:ascii="Arial" w:hAnsi="Arial" w:cs="Arial"/>
        </w:rPr>
        <w:t>třemi</w:t>
      </w:r>
      <w:r w:rsidR="0060349E" w:rsidRPr="00C1194A">
        <w:rPr>
          <w:rFonts w:ascii="Arial" w:hAnsi="Arial" w:cs="Arial"/>
        </w:rPr>
        <w:t xml:space="preserve"> (</w:t>
      </w:r>
      <w:r w:rsidR="00A00D12" w:rsidRPr="00C1194A">
        <w:rPr>
          <w:rFonts w:ascii="Arial" w:hAnsi="Arial" w:cs="Arial"/>
        </w:rPr>
        <w:t>3</w:t>
      </w:r>
      <w:r w:rsidR="0060349E" w:rsidRPr="00C1194A">
        <w:rPr>
          <w:rFonts w:ascii="Arial" w:hAnsi="Arial" w:cs="Arial"/>
        </w:rPr>
        <w:t>) body PPBP.</w:t>
      </w:r>
      <w:r w:rsidR="00D1296B" w:rsidRPr="00C1194A">
        <w:rPr>
          <w:rFonts w:ascii="Arial" w:hAnsi="Arial" w:cs="Arial"/>
        </w:rPr>
        <w:t xml:space="preserve"> </w:t>
      </w:r>
    </w:p>
    <w:p w14:paraId="19F4AFFE" w14:textId="4E7C6C20" w:rsidR="00B9128B" w:rsidRPr="00C1194A" w:rsidRDefault="00B9128B" w:rsidP="00024EBF">
      <w:pPr>
        <w:pStyle w:val="Claneka"/>
        <w:keepLines w:val="0"/>
        <w:widowControl/>
        <w:numPr>
          <w:ilvl w:val="4"/>
          <w:numId w:val="36"/>
        </w:numPr>
        <w:spacing w:line="240" w:lineRule="auto"/>
        <w:ind w:left="1985" w:hanging="567"/>
        <w:jc w:val="both"/>
        <w:rPr>
          <w:rFonts w:ascii="Arial" w:hAnsi="Arial" w:cs="Arial"/>
        </w:rPr>
      </w:pPr>
      <w:r w:rsidRPr="00C1194A">
        <w:rPr>
          <w:rFonts w:ascii="Arial" w:hAnsi="Arial" w:cs="Arial"/>
        </w:rPr>
        <w:t xml:space="preserve">Návrh na doplnění PPBP (včetně </w:t>
      </w:r>
      <w:r w:rsidR="008D5269" w:rsidRPr="00C1194A">
        <w:rPr>
          <w:rFonts w:ascii="Arial" w:hAnsi="Arial" w:cs="Arial"/>
        </w:rPr>
        <w:t xml:space="preserve">stabilizace </w:t>
      </w:r>
      <w:r w:rsidR="001B085F" w:rsidRPr="00C1194A">
        <w:rPr>
          <w:rFonts w:ascii="Arial" w:hAnsi="Arial" w:cs="Arial"/>
        </w:rPr>
        <w:t>dle přílohy č. 12 Katastrální vyhlášky</w:t>
      </w:r>
      <w:r w:rsidRPr="00C1194A">
        <w:rPr>
          <w:rFonts w:ascii="Arial" w:hAnsi="Arial" w:cs="Arial"/>
        </w:rPr>
        <w:t>) schválený katastrálním úřadem, elaborát doplnění PPBP.</w:t>
      </w:r>
    </w:p>
    <w:p w14:paraId="5B1064C2" w14:textId="765F26CC" w:rsidR="00B9128B" w:rsidRPr="00764100" w:rsidRDefault="00B9128B" w:rsidP="006046B7">
      <w:pPr>
        <w:pStyle w:val="Level3"/>
        <w:tabs>
          <w:tab w:val="clear" w:pos="2041"/>
        </w:tabs>
        <w:ind w:left="1418"/>
        <w:jc w:val="both"/>
        <w:rPr>
          <w:rFonts w:ascii="Arial" w:hAnsi="Arial" w:cs="Arial"/>
          <w:szCs w:val="22"/>
        </w:rPr>
      </w:pPr>
      <w:bookmarkStart w:id="54" w:name="_Ref51579678"/>
      <w:bookmarkStart w:id="55" w:name="_Ref52043333"/>
      <w:r w:rsidRPr="00764100">
        <w:rPr>
          <w:rFonts w:ascii="Arial" w:hAnsi="Arial" w:cs="Arial"/>
          <w:szCs w:val="22"/>
        </w:rPr>
        <w:t xml:space="preserve">Podrobné měření polohopisu v obvodu </w:t>
      </w:r>
      <w:r w:rsidR="002C3164">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4"/>
      <w:bookmarkEnd w:id="55"/>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792E07E5"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6"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w:t>
      </w:r>
      <w:r w:rsidR="00B44328">
        <w:rPr>
          <w:rFonts w:ascii="Arial" w:hAnsi="Arial" w:cs="Arial"/>
        </w:rPr>
        <w:t>zpracování dokumentace upřesnění přídělu</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6"/>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ECDB90C" w:rsidR="006B518C" w:rsidRPr="00764100" w:rsidRDefault="00CE49ED" w:rsidP="00146BD7">
      <w:pPr>
        <w:pStyle w:val="Level3"/>
        <w:tabs>
          <w:tab w:val="clear" w:pos="2041"/>
        </w:tabs>
        <w:ind w:left="1418"/>
        <w:jc w:val="both"/>
        <w:rPr>
          <w:rFonts w:ascii="Arial" w:hAnsi="Arial" w:cs="Arial"/>
          <w:szCs w:val="22"/>
        </w:rPr>
      </w:pPr>
      <w:bookmarkStart w:id="57" w:name="_Ref64278780"/>
      <w:bookmarkStart w:id="58" w:name="_Ref51578703"/>
      <w:bookmarkStart w:id="59" w:name="_Ref52043347"/>
      <w:r>
        <w:rPr>
          <w:rFonts w:ascii="Arial" w:hAnsi="Arial" w:cs="Arial"/>
          <w:b/>
          <w:bCs/>
          <w:szCs w:val="22"/>
        </w:rPr>
        <w:t>NENÍ PŘEDMĚTEM TÉTO SMLOUVY</w:t>
      </w:r>
      <w:r w:rsidR="005A7032">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7"/>
    </w:p>
    <w:p w14:paraId="2B0F2424" w14:textId="03983219" w:rsidR="00CF4F6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102C3AB5" w:rsidR="00B9128B" w:rsidRPr="00764100" w:rsidRDefault="00B9128B" w:rsidP="00146BD7">
      <w:pPr>
        <w:pStyle w:val="Level3"/>
        <w:tabs>
          <w:tab w:val="clear" w:pos="2041"/>
        </w:tabs>
        <w:ind w:left="1418"/>
        <w:jc w:val="both"/>
        <w:rPr>
          <w:rFonts w:ascii="Arial" w:hAnsi="Arial" w:cs="Arial"/>
          <w:szCs w:val="22"/>
        </w:rPr>
      </w:pPr>
      <w:bookmarkStart w:id="60"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5A7032">
        <w:rPr>
          <w:rFonts w:ascii="Arial" w:hAnsi="Arial" w:cs="Arial"/>
          <w:szCs w:val="22"/>
        </w:rPr>
        <w:t>JPÚ</w:t>
      </w:r>
      <w:r w:rsidRPr="00764100">
        <w:rPr>
          <w:rFonts w:ascii="Arial" w:hAnsi="Arial" w:cs="Arial"/>
          <w:szCs w:val="22"/>
        </w:rPr>
        <w:t>:</w:t>
      </w:r>
      <w:bookmarkEnd w:id="58"/>
      <w:bookmarkEnd w:id="59"/>
      <w:bookmarkEnd w:id="60"/>
    </w:p>
    <w:p w14:paraId="54CC2BFA" w14:textId="1E053641"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5A7032">
        <w:rPr>
          <w:rFonts w:ascii="Arial" w:hAnsi="Arial" w:cs="Arial"/>
        </w:rPr>
        <w:t>dvou</w:t>
      </w:r>
      <w:r w:rsidR="00F33B88" w:rsidRPr="00764100">
        <w:rPr>
          <w:rFonts w:ascii="Arial" w:hAnsi="Arial" w:cs="Arial"/>
        </w:rPr>
        <w:t xml:space="preserve"> (</w:t>
      </w:r>
      <w:r w:rsidR="002859F3">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2859F3">
        <w:rPr>
          <w:rFonts w:ascii="Arial" w:hAnsi="Arial" w:cs="Arial"/>
        </w:rPr>
        <w:t>ů</w:t>
      </w:r>
      <w:r w:rsidRPr="00764100">
        <w:rPr>
          <w:rFonts w:ascii="Arial" w:hAnsi="Arial" w:cs="Arial"/>
        </w:rPr>
        <w:t xml:space="preserve"> od doručení výzvy Objednatele Zhotoviteli;</w:t>
      </w:r>
    </w:p>
    <w:p w14:paraId="30E1AF88" w14:textId="7DD7113C"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1"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C35C89">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C35C89">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1"/>
    </w:p>
    <w:p w14:paraId="4C44705A" w14:textId="714CA49E" w:rsidR="00B9128B" w:rsidRPr="00764100" w:rsidRDefault="00B9128B"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Default="00B9128B"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5210CCA7" w14:textId="78043A7B" w:rsidR="007D312F" w:rsidRPr="000072FB" w:rsidRDefault="007D312F"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243588">
        <w:rPr>
          <w:rFonts w:ascii="Arial" w:hAnsi="Arial" w:cs="Arial"/>
        </w:rPr>
        <w:t xml:space="preserve">Objednatel stanovil předběžný obvod pozemkových úprav. Teprve po zaměření skutečného stavu a prošetření všech podkladů k přídělovému řízení bude definitivně určen obvod pozemkových úprav na základě konzultace s katastrálním úřadem. </w:t>
      </w:r>
      <w:r w:rsidRPr="000072FB">
        <w:rPr>
          <w:rFonts w:ascii="Arial" w:hAnsi="Arial" w:cs="Arial"/>
        </w:rPr>
        <w:t xml:space="preserve">Předpokládaná výměra pozemků v obvodu pozemkových úprav činí </w:t>
      </w:r>
      <w:r w:rsidR="00275670">
        <w:rPr>
          <w:rFonts w:ascii="Arial" w:hAnsi="Arial" w:cs="Arial"/>
        </w:rPr>
        <w:t>125</w:t>
      </w:r>
      <w:r w:rsidRPr="000072FB">
        <w:rPr>
          <w:rFonts w:ascii="Arial" w:hAnsi="Arial" w:cs="Arial"/>
        </w:rPr>
        <w:t xml:space="preserve"> ha. </w:t>
      </w:r>
    </w:p>
    <w:p w14:paraId="6ADDA9D3" w14:textId="59276FB8" w:rsidR="00B27B3E" w:rsidRPr="000072FB" w:rsidRDefault="00B27B3E"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0072FB">
        <w:rPr>
          <w:rFonts w:ascii="Arial" w:hAnsi="Arial" w:cs="Arial"/>
        </w:rPr>
        <w:t>V příloze č. 5</w:t>
      </w:r>
      <w:r w:rsidR="00F31305">
        <w:rPr>
          <w:rFonts w:ascii="Arial" w:hAnsi="Arial" w:cs="Arial"/>
        </w:rPr>
        <w:t>b</w:t>
      </w:r>
      <w:r w:rsidRPr="000072FB">
        <w:rPr>
          <w:rFonts w:ascii="Arial" w:hAnsi="Arial" w:cs="Arial"/>
        </w:rPr>
        <w:t xml:space="preserve"> zadávací dokumentace jsou barevně odlišeny části katastrální hranice a části obvodu, které zpracovatel v </w:t>
      </w:r>
      <w:proofErr w:type="spellStart"/>
      <w:r w:rsidRPr="000072FB">
        <w:rPr>
          <w:rFonts w:ascii="Arial" w:hAnsi="Arial" w:cs="Arial"/>
        </w:rPr>
        <w:t>k.ú</w:t>
      </w:r>
      <w:proofErr w:type="spellEnd"/>
      <w:r w:rsidRPr="000072FB">
        <w:rPr>
          <w:rFonts w:ascii="Arial" w:hAnsi="Arial" w:cs="Arial"/>
        </w:rPr>
        <w:t xml:space="preserve">. </w:t>
      </w:r>
      <w:r w:rsidR="00B47514">
        <w:rPr>
          <w:rFonts w:ascii="Arial" w:hAnsi="Arial" w:cs="Arial"/>
        </w:rPr>
        <w:t>Plaveč</w:t>
      </w:r>
      <w:r w:rsidRPr="000072FB">
        <w:rPr>
          <w:rFonts w:ascii="Arial" w:hAnsi="Arial" w:cs="Arial"/>
        </w:rPr>
        <w:t xml:space="preserve"> bude šetřit v rámci zpracování jednoduchých pozemkových úprav dle § 49 odst. 1 katastrální vyhlášky, a dále hranice, které budou převzaty (byly šetřeny v rámci již zpracovaných jednoduchých a komplexních pozemkových úprav v sousedních </w:t>
      </w:r>
      <w:proofErr w:type="spellStart"/>
      <w:r w:rsidRPr="000072FB">
        <w:rPr>
          <w:rFonts w:ascii="Arial" w:hAnsi="Arial" w:cs="Arial"/>
        </w:rPr>
        <w:t>k.ú</w:t>
      </w:r>
      <w:proofErr w:type="spellEnd"/>
      <w:r w:rsidRPr="000072FB">
        <w:rPr>
          <w:rFonts w:ascii="Arial" w:hAnsi="Arial" w:cs="Arial"/>
        </w:rPr>
        <w:t xml:space="preserve">.), popř. vznikly obnovou katastrálního operátu přepracováním souboru geodetických informací. </w:t>
      </w:r>
    </w:p>
    <w:p w14:paraId="190F0CA7" w14:textId="77777777" w:rsidR="00A56D2B" w:rsidRPr="000072FB" w:rsidRDefault="00A56D2B" w:rsidP="002D7329">
      <w:pPr>
        <w:pStyle w:val="Claneka"/>
        <w:keepLines w:val="0"/>
        <w:widowControl/>
        <w:numPr>
          <w:ilvl w:val="4"/>
          <w:numId w:val="39"/>
        </w:numPr>
        <w:tabs>
          <w:tab w:val="clear" w:pos="1008"/>
        </w:tabs>
        <w:spacing w:after="120" w:line="240" w:lineRule="auto"/>
        <w:ind w:left="1985" w:hanging="567"/>
        <w:jc w:val="both"/>
        <w:rPr>
          <w:rFonts w:ascii="Arial" w:hAnsi="Arial" w:cs="Arial"/>
          <w:sz w:val="24"/>
          <w:szCs w:val="24"/>
        </w:rPr>
      </w:pPr>
      <w:r w:rsidRPr="000072FB">
        <w:rPr>
          <w:rFonts w:ascii="Arial" w:hAnsi="Arial" w:cs="Arial"/>
        </w:rPr>
        <w:t>Vypracování seznamu parcel dotčených pozemkovými úpravami pro vyznačení poznámky do KN po zápisu geometrického plánu na upřesněný obvod (§ 9 odst. 7 zákona);</w:t>
      </w:r>
    </w:p>
    <w:p w14:paraId="329FC5B3" w14:textId="77777777" w:rsidR="00F03D5B" w:rsidRPr="00F31305" w:rsidRDefault="00F03D5B" w:rsidP="002D7329">
      <w:pPr>
        <w:pStyle w:val="Claneka"/>
        <w:keepLines w:val="0"/>
        <w:widowControl/>
        <w:numPr>
          <w:ilvl w:val="4"/>
          <w:numId w:val="39"/>
        </w:numPr>
        <w:tabs>
          <w:tab w:val="clear" w:pos="1008"/>
        </w:tabs>
        <w:spacing w:after="120" w:line="240" w:lineRule="auto"/>
        <w:ind w:left="1985" w:hanging="567"/>
        <w:jc w:val="both"/>
        <w:rPr>
          <w:rFonts w:ascii="Arial" w:hAnsi="Arial" w:cs="Arial"/>
        </w:rPr>
      </w:pPr>
      <w:r w:rsidRPr="00F31305">
        <w:rPr>
          <w:rFonts w:ascii="Arial" w:hAnsi="Arial" w:cs="Arial"/>
        </w:rPr>
        <w:t xml:space="preserve">Ostatní požadavky katastrálního úřadu na stav katastrálního operátu: </w:t>
      </w:r>
    </w:p>
    <w:p w14:paraId="55B244F0" w14:textId="61881AF8" w:rsidR="00070164" w:rsidRPr="00F31305" w:rsidRDefault="00070164" w:rsidP="002D7329">
      <w:pPr>
        <w:pStyle w:val="Odstaveca"/>
        <w:spacing w:after="120"/>
        <w:ind w:left="1560"/>
        <w:jc w:val="both"/>
        <w:rPr>
          <w:rFonts w:ascii="Arial" w:hAnsi="Arial" w:cs="Arial"/>
        </w:rPr>
      </w:pPr>
      <w:r w:rsidRPr="00F31305">
        <w:rPr>
          <w:rFonts w:ascii="Arial" w:hAnsi="Arial" w:cs="Arial"/>
        </w:rPr>
        <w:t xml:space="preserve">Předpokládaný </w:t>
      </w:r>
      <w:r w:rsidRPr="00F31305">
        <w:rPr>
          <w:rFonts w:ascii="Arial" w:hAnsi="Arial" w:cs="Arial"/>
          <w:b/>
          <w:bCs/>
        </w:rPr>
        <w:t>obvod</w:t>
      </w:r>
      <w:r w:rsidRPr="00F31305">
        <w:rPr>
          <w:rFonts w:ascii="Arial" w:hAnsi="Arial" w:cs="Arial"/>
        </w:rPr>
        <w:t xml:space="preserve"> jednoduchých pozemkových úprav </w:t>
      </w:r>
      <w:r w:rsidR="00CE6FD2">
        <w:rPr>
          <w:rFonts w:ascii="Arial" w:hAnsi="Arial" w:cs="Arial"/>
        </w:rPr>
        <w:t xml:space="preserve">– upřesnění přídělu </w:t>
      </w:r>
      <w:r w:rsidRPr="00F31305">
        <w:rPr>
          <w:rFonts w:ascii="Arial" w:hAnsi="Arial" w:cs="Arial"/>
        </w:rPr>
        <w:t xml:space="preserve">v k.ú. </w:t>
      </w:r>
      <w:r w:rsidR="00B241F4" w:rsidRPr="00F31305">
        <w:rPr>
          <w:rFonts w:ascii="Arial" w:hAnsi="Arial" w:cs="Arial"/>
        </w:rPr>
        <w:t>Plaveč</w:t>
      </w:r>
      <w:r w:rsidRPr="00F31305">
        <w:rPr>
          <w:rFonts w:ascii="Arial" w:hAnsi="Arial" w:cs="Arial"/>
        </w:rPr>
        <w:t xml:space="preserve"> tvoří :</w:t>
      </w:r>
    </w:p>
    <w:p w14:paraId="330B7C56" w14:textId="77777777" w:rsidR="00070164" w:rsidRPr="00F31305" w:rsidRDefault="00070164" w:rsidP="002D7329">
      <w:pPr>
        <w:pStyle w:val="Odstaveca"/>
        <w:spacing w:after="120"/>
        <w:ind w:left="1560"/>
        <w:jc w:val="both"/>
        <w:rPr>
          <w:rFonts w:ascii="Arial" w:hAnsi="Arial" w:cs="Arial"/>
        </w:rPr>
      </w:pPr>
    </w:p>
    <w:p w14:paraId="5AADBE37" w14:textId="77777777" w:rsidR="00070164" w:rsidRPr="00F31305" w:rsidRDefault="00070164" w:rsidP="002D7329">
      <w:pPr>
        <w:pStyle w:val="Odstaveca"/>
        <w:numPr>
          <w:ilvl w:val="0"/>
          <w:numId w:val="58"/>
        </w:numPr>
        <w:spacing w:after="120" w:line="252" w:lineRule="auto"/>
        <w:jc w:val="both"/>
        <w:rPr>
          <w:rFonts w:ascii="Arial" w:eastAsia="Times New Roman" w:hAnsi="Arial" w:cs="Arial"/>
        </w:rPr>
      </w:pPr>
      <w:r w:rsidRPr="00F31305">
        <w:rPr>
          <w:rFonts w:ascii="Arial" w:eastAsia="Times New Roman" w:hAnsi="Arial" w:cs="Arial"/>
        </w:rPr>
        <w:t>lomové body s kódem kvality (dále jen dále jen </w:t>
      </w:r>
      <w:bookmarkStart w:id="62" w:name="_Hlk41378643"/>
      <w:r w:rsidRPr="00F31305">
        <w:rPr>
          <w:rFonts w:ascii="Arial" w:eastAsia="Times New Roman" w:hAnsi="Arial" w:cs="Arial"/>
        </w:rPr>
        <w:t xml:space="preserve">„KK”) </w:t>
      </w:r>
      <w:bookmarkEnd w:id="62"/>
      <w:r w:rsidRPr="00F31305">
        <w:rPr>
          <w:rFonts w:ascii="Arial" w:eastAsia="Times New Roman" w:hAnsi="Arial" w:cs="Arial"/>
        </w:rPr>
        <w:t xml:space="preserve">3 na katastrální hranici, které byly určeny (tj. jak projektované, tak šetřené) v rámci zpracování pozemkových úprav (JPÚ/KoPÚ) v sousedním katastrálním území. </w:t>
      </w:r>
    </w:p>
    <w:p w14:paraId="56672F0D" w14:textId="77777777" w:rsidR="00070164" w:rsidRPr="00F31305" w:rsidRDefault="00070164" w:rsidP="00070164">
      <w:pPr>
        <w:pStyle w:val="Odstaveca"/>
        <w:numPr>
          <w:ilvl w:val="0"/>
          <w:numId w:val="58"/>
        </w:numPr>
        <w:spacing w:line="252" w:lineRule="auto"/>
        <w:jc w:val="both"/>
        <w:rPr>
          <w:rFonts w:ascii="Arial" w:eastAsia="Times New Roman" w:hAnsi="Arial" w:cs="Arial"/>
        </w:rPr>
      </w:pPr>
      <w:r w:rsidRPr="00F31305">
        <w:rPr>
          <w:rFonts w:ascii="Arial" w:eastAsia="Times New Roman" w:hAnsi="Arial" w:cs="Arial"/>
        </w:rPr>
        <w:t xml:space="preserve">lomové body s kódem kvality 3, které byly určeny přepracováním katastrálního operátu katastrálním úřadem na katastrální mapu v digitální formě. Poloha těchto bodů, označených trvalým způsobem, tedy stabilizovaných (kámen, trubka, znak z plastu, zeď, atd.) bude ověřena dle ustanovení bodu 13 přílohy katastrální vyhlášky (viz ustanovení odst. 5.2. Návodu pro obnovu katastrálního operátu a převod, č.j. ČÚZK 01500/2015-22, ve znění dodatku č. 1 s účinností od 1. 1. 2019  - dále jen „Návod”) ). </w:t>
      </w:r>
    </w:p>
    <w:p w14:paraId="4F84F537" w14:textId="2742DF12" w:rsidR="00070164" w:rsidRPr="00F31305" w:rsidRDefault="00070164" w:rsidP="00070164">
      <w:pPr>
        <w:pStyle w:val="Odstaveca"/>
        <w:numPr>
          <w:ilvl w:val="0"/>
          <w:numId w:val="58"/>
        </w:numPr>
        <w:spacing w:line="252" w:lineRule="auto"/>
        <w:jc w:val="both"/>
        <w:rPr>
          <w:rFonts w:ascii="Arial" w:eastAsia="Times New Roman" w:hAnsi="Arial" w:cs="Arial"/>
          <w:b/>
          <w:bCs/>
        </w:rPr>
      </w:pPr>
      <w:r w:rsidRPr="00F31305">
        <w:rPr>
          <w:rFonts w:ascii="Arial" w:eastAsia="Times New Roman" w:hAnsi="Arial" w:cs="Arial"/>
        </w:rPr>
        <w:t>lomové body dosud s kódy kvality 4 až 8 – nové určení a přečíslování se provádí vždy.</w:t>
      </w:r>
      <w:r w:rsidR="00E306C4" w:rsidRPr="00F31305">
        <w:rPr>
          <w:rFonts w:ascii="Arial" w:eastAsia="Times New Roman" w:hAnsi="Arial" w:cs="Arial"/>
        </w:rPr>
        <w:t xml:space="preserve"> </w:t>
      </w:r>
    </w:p>
    <w:p w14:paraId="66A1A736" w14:textId="2B347D50" w:rsidR="00D22546" w:rsidRPr="00764100" w:rsidRDefault="00B25AE4" w:rsidP="00D22546">
      <w:pPr>
        <w:pStyle w:val="Level3"/>
        <w:tabs>
          <w:tab w:val="clear" w:pos="2041"/>
        </w:tabs>
        <w:ind w:left="1418"/>
        <w:rPr>
          <w:rFonts w:ascii="Arial" w:hAnsi="Arial" w:cs="Arial"/>
          <w:szCs w:val="22"/>
        </w:rPr>
      </w:pPr>
      <w:bookmarkStart w:id="63" w:name="_Ref64278867"/>
      <w:r>
        <w:rPr>
          <w:rFonts w:ascii="Arial" w:hAnsi="Arial" w:cs="Arial"/>
          <w:b/>
          <w:bCs/>
          <w:szCs w:val="22"/>
        </w:rPr>
        <w:t xml:space="preserve">NENÍ PŘEDMĚTEM TÉTO SMLOUVY. </w:t>
      </w:r>
      <w:r w:rsidR="00D22546" w:rsidRPr="00764100">
        <w:rPr>
          <w:rFonts w:ascii="Arial" w:hAnsi="Arial" w:cs="Arial"/>
          <w:szCs w:val="22"/>
        </w:rPr>
        <w:t>Zjišťování hranic pozemků neřešených dle § 2 Zákona:</w:t>
      </w:r>
      <w:bookmarkEnd w:id="63"/>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6B4AA7D9" w:rsidR="00F821DF" w:rsidRPr="00764100" w:rsidRDefault="00B25AE4" w:rsidP="00C643A6">
      <w:pPr>
        <w:pStyle w:val="Level3"/>
        <w:tabs>
          <w:tab w:val="clear" w:pos="2041"/>
        </w:tabs>
        <w:ind w:left="1418"/>
        <w:jc w:val="both"/>
        <w:rPr>
          <w:rFonts w:ascii="Arial" w:hAnsi="Arial" w:cs="Arial"/>
          <w:szCs w:val="22"/>
        </w:rPr>
      </w:pPr>
      <w:bookmarkStart w:id="64"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4"/>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5" w:name="_Ref51578325"/>
      <w:bookmarkStart w:id="66" w:name="_Ref52043370"/>
      <w:r w:rsidRPr="00764100">
        <w:rPr>
          <w:rFonts w:ascii="Arial" w:hAnsi="Arial" w:cs="Arial"/>
          <w:szCs w:val="22"/>
        </w:rPr>
        <w:t>Rozbor současného stavu:</w:t>
      </w:r>
      <w:bookmarkEnd w:id="65"/>
      <w:bookmarkEnd w:id="66"/>
    </w:p>
    <w:p w14:paraId="65096338" w14:textId="4428C68F" w:rsidR="00B9128B"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 xml:space="preserve">Rozbor současného stavu území – </w:t>
      </w:r>
      <w:r w:rsidR="00493F3D">
        <w:rPr>
          <w:rFonts w:ascii="Arial" w:hAnsi="Arial" w:cs="Arial"/>
        </w:rPr>
        <w:t xml:space="preserve">stav </w:t>
      </w:r>
      <w:r w:rsidR="001931BF">
        <w:rPr>
          <w:rFonts w:ascii="Arial" w:hAnsi="Arial" w:cs="Arial"/>
        </w:rPr>
        <w:t>přídělového operátu, stav katastru nemovitostí, vývoj katastrálního operátu</w:t>
      </w:r>
      <w:r w:rsidR="00391117">
        <w:rPr>
          <w:rFonts w:ascii="Arial" w:hAnsi="Arial" w:cs="Arial"/>
        </w:rPr>
        <w:t>.</w:t>
      </w:r>
    </w:p>
    <w:p w14:paraId="6CFF20CB" w14:textId="6F9A5A72" w:rsidR="00226361" w:rsidRDefault="00AC41A4" w:rsidP="00AC41A4">
      <w:pPr>
        <w:pStyle w:val="Claneka"/>
        <w:numPr>
          <w:ilvl w:val="0"/>
          <w:numId w:val="0"/>
        </w:numPr>
        <w:ind w:left="992" w:hanging="425"/>
        <w:rPr>
          <w:rFonts w:ascii="Arial" w:hAnsi="Arial" w:cs="Arial"/>
          <w:bCs/>
          <w:u w:val="single"/>
        </w:rPr>
      </w:pPr>
      <w:proofErr w:type="gramStart"/>
      <w:r w:rsidRPr="00AC41A4">
        <w:rPr>
          <w:rFonts w:ascii="Arial" w:hAnsi="Arial" w:cs="Arial"/>
          <w:b/>
          <w:bCs/>
        </w:rPr>
        <w:t xml:space="preserve">6.3  </w:t>
      </w:r>
      <w:r w:rsidR="00226361" w:rsidRPr="00E073AB">
        <w:rPr>
          <w:rFonts w:ascii="Arial" w:hAnsi="Arial" w:cs="Arial"/>
          <w:bCs/>
          <w:u w:val="single"/>
        </w:rPr>
        <w:t>Hlavní</w:t>
      </w:r>
      <w:proofErr w:type="gramEnd"/>
      <w:r w:rsidR="00226361" w:rsidRPr="00E073AB">
        <w:rPr>
          <w:rFonts w:ascii="Arial" w:hAnsi="Arial" w:cs="Arial"/>
          <w:bCs/>
          <w:u w:val="single"/>
        </w:rPr>
        <w:t xml:space="preserve"> celek 2 „</w:t>
      </w:r>
      <w:r w:rsidR="00226361">
        <w:rPr>
          <w:rFonts w:ascii="Arial" w:hAnsi="Arial" w:cs="Arial"/>
          <w:b/>
          <w:u w:val="single"/>
        </w:rPr>
        <w:t>Zpracování upřesnění přídělu</w:t>
      </w:r>
      <w:r w:rsidR="00226361" w:rsidRPr="00E073AB">
        <w:rPr>
          <w:rFonts w:ascii="Arial" w:hAnsi="Arial" w:cs="Arial"/>
          <w:bCs/>
          <w:u w:val="single"/>
        </w:rPr>
        <w:t>“ je sestaven z následujících dílčích částí:</w:t>
      </w:r>
    </w:p>
    <w:p w14:paraId="729932C7" w14:textId="2DF8EBB1" w:rsidR="00C76609" w:rsidRPr="00FA008D" w:rsidRDefault="00C76609" w:rsidP="000169E5">
      <w:pPr>
        <w:pStyle w:val="Claneka"/>
        <w:numPr>
          <w:ilvl w:val="0"/>
          <w:numId w:val="0"/>
        </w:numPr>
        <w:ind w:left="1560" w:hanging="709"/>
        <w:rPr>
          <w:rFonts w:ascii="Arial" w:hAnsi="Arial" w:cs="Arial"/>
          <w:bCs/>
        </w:rPr>
      </w:pPr>
      <w:r w:rsidRPr="00FA008D">
        <w:rPr>
          <w:rFonts w:ascii="Arial" w:hAnsi="Arial" w:cs="Arial"/>
          <w:b/>
        </w:rPr>
        <w:t>6.3.1</w:t>
      </w:r>
      <w:r w:rsidRPr="00FA008D">
        <w:rPr>
          <w:rFonts w:ascii="Arial" w:hAnsi="Arial" w:cs="Arial"/>
          <w:b/>
        </w:rPr>
        <w:tab/>
      </w:r>
      <w:r w:rsidRPr="00FA008D">
        <w:rPr>
          <w:rFonts w:ascii="Arial" w:hAnsi="Arial" w:cs="Arial"/>
          <w:bCs/>
        </w:rPr>
        <w:t xml:space="preserve">Dokumentace ke vstupnímu </w:t>
      </w:r>
      <w:r w:rsidR="00D85095" w:rsidRPr="00FA008D">
        <w:rPr>
          <w:rFonts w:ascii="Arial" w:hAnsi="Arial" w:cs="Arial"/>
          <w:bCs/>
        </w:rPr>
        <w:t xml:space="preserve">soupisu </w:t>
      </w:r>
      <w:r w:rsidRPr="00FA008D">
        <w:rPr>
          <w:rFonts w:ascii="Arial" w:hAnsi="Arial" w:cs="Arial"/>
          <w:bCs/>
        </w:rPr>
        <w:t>nárok</w:t>
      </w:r>
      <w:r w:rsidR="00D85095" w:rsidRPr="00FA008D">
        <w:rPr>
          <w:rFonts w:ascii="Arial" w:hAnsi="Arial" w:cs="Arial"/>
          <w:bCs/>
        </w:rPr>
        <w:t>ů vlastníků pozemků</w:t>
      </w:r>
      <w:r w:rsidRPr="00FA008D">
        <w:rPr>
          <w:rFonts w:ascii="Arial" w:hAnsi="Arial" w:cs="Arial"/>
          <w:bCs/>
        </w:rPr>
        <w:t xml:space="preserve"> </w:t>
      </w:r>
    </w:p>
    <w:p w14:paraId="681E2B29" w14:textId="01A3CC76" w:rsidR="00AC41A4" w:rsidRPr="00FA008D" w:rsidRDefault="00D85095" w:rsidP="00052F7E">
      <w:pPr>
        <w:pStyle w:val="Claneka"/>
        <w:numPr>
          <w:ilvl w:val="0"/>
          <w:numId w:val="0"/>
        </w:numPr>
        <w:ind w:left="1446" w:hanging="425"/>
        <w:jc w:val="both"/>
        <w:rPr>
          <w:rFonts w:ascii="Arial" w:hAnsi="Arial" w:cs="Arial"/>
          <w:bCs/>
        </w:rPr>
      </w:pPr>
      <w:r w:rsidRPr="00402E9C">
        <w:rPr>
          <w:rFonts w:ascii="Arial" w:hAnsi="Arial" w:cs="Arial"/>
          <w:bCs/>
        </w:rPr>
        <w:t xml:space="preserve">       </w:t>
      </w:r>
      <w:r w:rsidR="00C76609" w:rsidRPr="00FA008D">
        <w:rPr>
          <w:rFonts w:ascii="Arial" w:hAnsi="Arial" w:cs="Arial"/>
          <w:bCs/>
        </w:rPr>
        <w:t xml:space="preserve">Dokumentace bude zhotovitelem vypracována v souladu s </w:t>
      </w:r>
      <w:proofErr w:type="spellStart"/>
      <w:r w:rsidR="00C76609" w:rsidRPr="00FA008D">
        <w:rPr>
          <w:rFonts w:ascii="Arial" w:hAnsi="Arial" w:cs="Arial"/>
          <w:bCs/>
        </w:rPr>
        <w:t>ust</w:t>
      </w:r>
      <w:proofErr w:type="spellEnd"/>
      <w:r w:rsidR="00C76609" w:rsidRPr="00FA008D">
        <w:rPr>
          <w:rFonts w:ascii="Arial" w:hAnsi="Arial" w:cs="Arial"/>
          <w:bCs/>
        </w:rPr>
        <w:t xml:space="preserve">. § 8 a § 13 zákona, § 26 vyhlášky č. 13/2014 Sb., kapitoly 10 Metodického </w:t>
      </w:r>
      <w:proofErr w:type="gramStart"/>
      <w:r w:rsidR="00C76609" w:rsidRPr="00FA008D">
        <w:rPr>
          <w:rFonts w:ascii="Arial" w:hAnsi="Arial" w:cs="Arial"/>
          <w:bCs/>
        </w:rPr>
        <w:t>návodu  a</w:t>
      </w:r>
      <w:proofErr w:type="gramEnd"/>
      <w:r w:rsidR="00C76609" w:rsidRPr="00FA008D">
        <w:rPr>
          <w:rFonts w:ascii="Arial" w:hAnsi="Arial" w:cs="Arial"/>
          <w:bCs/>
        </w:rPr>
        <w:t xml:space="preserve"> čl. VI.  Přílohy č. 1 k vyhlášce č.  13/2014 Sb. a Přílohy č. 2 k vyhlášce č. 13/2014 Sb. s upřesněním podle požadavků objednatele. Součástí dokumentace bude výpis ze soupisu nároků pro jednotlivé vlastníky pozemků zahrnutých do obvodu JPÚ. V průběhu zpracování přídělu bude prováděna průběžná aktualizace soupisu nároků na základě nových skutečností, jako např.: úprava obvodu pozemkových úprav, změna okruhu účastníků řízení. Součástí dokumentace bude převodník: PO – NP/čp = </w:t>
      </w:r>
      <w:proofErr w:type="spellStart"/>
      <w:r w:rsidR="00C76609" w:rsidRPr="00FA008D">
        <w:rPr>
          <w:rFonts w:ascii="Arial" w:hAnsi="Arial" w:cs="Arial"/>
          <w:bCs/>
        </w:rPr>
        <w:t>parc.č</w:t>
      </w:r>
      <w:proofErr w:type="spellEnd"/>
      <w:r w:rsidR="00C76609" w:rsidRPr="00FA008D">
        <w:rPr>
          <w:rFonts w:ascii="Arial" w:hAnsi="Arial" w:cs="Arial"/>
          <w:bCs/>
        </w:rPr>
        <w:t xml:space="preserve">. zjednodušené evidence = </w:t>
      </w:r>
      <w:proofErr w:type="spellStart"/>
      <w:r w:rsidR="00C76609" w:rsidRPr="00FA008D">
        <w:rPr>
          <w:rFonts w:ascii="Arial" w:hAnsi="Arial" w:cs="Arial"/>
          <w:bCs/>
        </w:rPr>
        <w:t>parc.č</w:t>
      </w:r>
      <w:proofErr w:type="spellEnd"/>
      <w:r w:rsidR="00C76609" w:rsidRPr="00FA008D">
        <w:rPr>
          <w:rFonts w:ascii="Arial" w:hAnsi="Arial" w:cs="Arial"/>
          <w:bCs/>
        </w:rPr>
        <w:t>. KN, srovnávací sestavení parcel přídělu. Dokumentace k soupisu nároků bude v rozsahu uvedeném v čl. VI.  Přílohy č. 1 k vyhlášce č.  13/2014 Sb. a upřesněném objednatelem. Soupis nárokových listů bude předán rovněž ve formátu *</w:t>
      </w:r>
      <w:proofErr w:type="spellStart"/>
      <w:r w:rsidR="00C76609" w:rsidRPr="00FA008D">
        <w:rPr>
          <w:rFonts w:ascii="Arial" w:hAnsi="Arial" w:cs="Arial"/>
          <w:bCs/>
        </w:rPr>
        <w:t>pdf</w:t>
      </w:r>
      <w:proofErr w:type="spellEnd"/>
      <w:r w:rsidR="00C76609" w:rsidRPr="00FA008D">
        <w:rPr>
          <w:rFonts w:ascii="Arial" w:hAnsi="Arial" w:cs="Arial"/>
          <w:bCs/>
        </w:rPr>
        <w:t>.</w:t>
      </w:r>
    </w:p>
    <w:p w14:paraId="24BC033F" w14:textId="5B44F3CC" w:rsidR="00AC41A4" w:rsidRPr="00052F7E" w:rsidRDefault="00402E9C" w:rsidP="000169E5">
      <w:pPr>
        <w:pStyle w:val="Claneka"/>
        <w:numPr>
          <w:ilvl w:val="0"/>
          <w:numId w:val="0"/>
        </w:numPr>
        <w:ind w:left="1560" w:hanging="709"/>
        <w:rPr>
          <w:rFonts w:ascii="Arial" w:hAnsi="Arial" w:cs="Arial"/>
          <w:bCs/>
        </w:rPr>
      </w:pPr>
      <w:r w:rsidRPr="00402E9C">
        <w:rPr>
          <w:rFonts w:ascii="Arial" w:hAnsi="Arial" w:cs="Arial"/>
          <w:bCs/>
        </w:rPr>
        <w:t xml:space="preserve">  </w:t>
      </w:r>
      <w:r w:rsidR="000169E5">
        <w:rPr>
          <w:rFonts w:ascii="Arial" w:hAnsi="Arial" w:cs="Arial"/>
          <w:bCs/>
        </w:rPr>
        <w:t xml:space="preserve"> </w:t>
      </w:r>
      <w:r w:rsidRPr="00052F7E">
        <w:rPr>
          <w:rFonts w:ascii="Arial" w:hAnsi="Arial" w:cs="Arial"/>
          <w:b/>
        </w:rPr>
        <w:t>6.3.2</w:t>
      </w:r>
      <w:r w:rsidRPr="00052F7E">
        <w:rPr>
          <w:rFonts w:ascii="Arial" w:hAnsi="Arial" w:cs="Arial"/>
          <w:b/>
        </w:rPr>
        <w:tab/>
      </w:r>
      <w:r w:rsidR="000169E5">
        <w:rPr>
          <w:rFonts w:ascii="Arial" w:hAnsi="Arial" w:cs="Arial"/>
          <w:b/>
        </w:rPr>
        <w:t xml:space="preserve">   </w:t>
      </w:r>
      <w:r w:rsidRPr="00052F7E">
        <w:rPr>
          <w:rFonts w:ascii="Arial" w:hAnsi="Arial" w:cs="Arial"/>
          <w:bCs/>
        </w:rPr>
        <w:t>Dokumentace k výstupnímu soupisu nároků vlastníků pozemků</w:t>
      </w:r>
    </w:p>
    <w:p w14:paraId="0A6897C9" w14:textId="2FBC57A3" w:rsidR="00226361" w:rsidRDefault="00226361" w:rsidP="000169E5">
      <w:pPr>
        <w:spacing w:after="0"/>
        <w:ind w:left="1418"/>
        <w:contextualSpacing/>
        <w:jc w:val="both"/>
        <w:rPr>
          <w:rFonts w:ascii="Arial" w:hAnsi="Arial" w:cs="Arial"/>
        </w:rPr>
      </w:pPr>
      <w:r w:rsidRPr="004952CC">
        <w:rPr>
          <w:rFonts w:ascii="Arial" w:hAnsi="Arial" w:cs="Arial"/>
        </w:rPr>
        <w:t xml:space="preserve">Dokumentace bude zhotovitelem vypracována v souladu s </w:t>
      </w:r>
      <w:proofErr w:type="spellStart"/>
      <w:r w:rsidRPr="004952CC">
        <w:rPr>
          <w:rFonts w:ascii="Arial" w:hAnsi="Arial" w:cs="Arial"/>
        </w:rPr>
        <w:t>ust</w:t>
      </w:r>
      <w:proofErr w:type="spellEnd"/>
      <w:r w:rsidRPr="004952CC">
        <w:rPr>
          <w:rFonts w:ascii="Arial" w:hAnsi="Arial" w:cs="Arial"/>
        </w:rPr>
        <w:t xml:space="preserve">. § 8 a § 13 zákona, § 26 vyhlášky č. 13/2014Sb., kapitoly 10 Metodického návodu a čl. VI.  Přílohy č. 1 k vyhlášce č.  13/2014 Sb. a Přílohy č. 2 k vyhlášce č. 13/2014 Sb. s upřesněním podle požadavků objednatele. </w:t>
      </w:r>
      <w:r>
        <w:rPr>
          <w:rFonts w:ascii="Arial" w:hAnsi="Arial" w:cs="Arial"/>
        </w:rPr>
        <w:t xml:space="preserve">Součástí dokumentace bude </w:t>
      </w:r>
      <w:r w:rsidRPr="006E2086">
        <w:rPr>
          <w:rFonts w:ascii="Arial" w:hAnsi="Arial" w:cs="Arial"/>
        </w:rPr>
        <w:t xml:space="preserve">převodník: PO – NP/čp = </w:t>
      </w:r>
      <w:proofErr w:type="spellStart"/>
      <w:r w:rsidRPr="006E2086">
        <w:rPr>
          <w:rFonts w:ascii="Arial" w:hAnsi="Arial" w:cs="Arial"/>
        </w:rPr>
        <w:t>parc.č</w:t>
      </w:r>
      <w:proofErr w:type="spellEnd"/>
      <w:r w:rsidRPr="006E2086">
        <w:rPr>
          <w:rFonts w:ascii="Arial" w:hAnsi="Arial" w:cs="Arial"/>
        </w:rPr>
        <w:t xml:space="preserve">. zjednodušené evidence </w:t>
      </w:r>
      <w:proofErr w:type="gramStart"/>
      <w:r w:rsidRPr="006E2086">
        <w:rPr>
          <w:rFonts w:ascii="Arial" w:hAnsi="Arial" w:cs="Arial"/>
        </w:rPr>
        <w:t xml:space="preserve">=  </w:t>
      </w:r>
      <w:proofErr w:type="spellStart"/>
      <w:r w:rsidRPr="006E2086">
        <w:rPr>
          <w:rFonts w:ascii="Arial" w:hAnsi="Arial" w:cs="Arial"/>
        </w:rPr>
        <w:t>parc.č</w:t>
      </w:r>
      <w:proofErr w:type="spellEnd"/>
      <w:r w:rsidRPr="006E2086">
        <w:rPr>
          <w:rFonts w:ascii="Arial" w:hAnsi="Arial" w:cs="Arial"/>
        </w:rPr>
        <w:t>.</w:t>
      </w:r>
      <w:proofErr w:type="gramEnd"/>
      <w:r w:rsidRPr="006E2086">
        <w:rPr>
          <w:rFonts w:ascii="Arial" w:hAnsi="Arial" w:cs="Arial"/>
        </w:rPr>
        <w:t xml:space="preserve"> KN = nové parcelní číslo. V případě požadavku katastrálního úřadu bude provedeno nové přečíslování parcel. Dokumentace bude předána zhotovitelem v rozsahu uvedeném v </w:t>
      </w:r>
      <w:proofErr w:type="spellStart"/>
      <w:r w:rsidRPr="006E2086">
        <w:rPr>
          <w:rFonts w:ascii="Arial" w:hAnsi="Arial" w:cs="Arial"/>
        </w:rPr>
        <w:t>čl</w:t>
      </w:r>
      <w:proofErr w:type="spellEnd"/>
      <w:r w:rsidRPr="006E2086">
        <w:rPr>
          <w:rFonts w:ascii="Arial" w:hAnsi="Arial" w:cs="Arial"/>
        </w:rPr>
        <w:t xml:space="preserve"> VIII. a IX.  Přílohy č. 1 k vyhlášce č. 13/2014 Sb. a upřesněném podle požadavků objednatele. </w:t>
      </w:r>
    </w:p>
    <w:p w14:paraId="35057933" w14:textId="77777777" w:rsidR="007620C1" w:rsidRDefault="007620C1" w:rsidP="007620C1">
      <w:pPr>
        <w:spacing w:after="0"/>
        <w:contextualSpacing/>
        <w:jc w:val="both"/>
        <w:rPr>
          <w:rFonts w:ascii="Arial" w:hAnsi="Arial" w:cs="Arial"/>
        </w:rPr>
      </w:pPr>
    </w:p>
    <w:p w14:paraId="1DB7A268" w14:textId="77777777" w:rsidR="007620C1" w:rsidRDefault="007620C1" w:rsidP="007620C1">
      <w:pPr>
        <w:spacing w:after="0"/>
        <w:contextualSpacing/>
        <w:jc w:val="both"/>
        <w:rPr>
          <w:rFonts w:ascii="Arial" w:hAnsi="Arial" w:cs="Arial"/>
        </w:rPr>
      </w:pPr>
    </w:p>
    <w:p w14:paraId="723CBA1D" w14:textId="77777777" w:rsidR="002D7329" w:rsidRDefault="002D7329" w:rsidP="007620C1">
      <w:pPr>
        <w:spacing w:after="0"/>
        <w:contextualSpacing/>
        <w:jc w:val="both"/>
        <w:rPr>
          <w:rFonts w:ascii="Arial" w:hAnsi="Arial" w:cs="Arial"/>
        </w:rPr>
      </w:pPr>
    </w:p>
    <w:p w14:paraId="6CBFB886" w14:textId="77777777" w:rsidR="003636F7" w:rsidRDefault="003636F7" w:rsidP="00226361">
      <w:pPr>
        <w:spacing w:after="0"/>
        <w:ind w:left="1560"/>
        <w:contextualSpacing/>
        <w:jc w:val="both"/>
        <w:rPr>
          <w:rFonts w:ascii="Arial" w:hAnsi="Arial" w:cs="Arial"/>
        </w:rPr>
      </w:pPr>
    </w:p>
    <w:p w14:paraId="59CD407D" w14:textId="77777777" w:rsidR="00AE2D32" w:rsidRPr="0042780A" w:rsidRDefault="00B4586F" w:rsidP="008D4DB7">
      <w:pPr>
        <w:pStyle w:val="Level3"/>
        <w:numPr>
          <w:ilvl w:val="0"/>
          <w:numId w:val="0"/>
        </w:numPr>
        <w:spacing w:after="0"/>
        <w:jc w:val="both"/>
        <w:rPr>
          <w:rFonts w:ascii="Arial" w:hAnsi="Arial" w:cs="Arial"/>
          <w:b/>
          <w:bCs/>
          <w:u w:val="single"/>
        </w:rPr>
      </w:pPr>
      <w:r w:rsidRPr="00184327">
        <w:rPr>
          <w:rFonts w:ascii="Arial" w:hAnsi="Arial" w:cs="Arial"/>
          <w:b/>
          <w:bCs/>
        </w:rPr>
        <w:t>6.4</w:t>
      </w:r>
      <w:r w:rsidRPr="005D690B">
        <w:rPr>
          <w:rFonts w:ascii="Arial" w:hAnsi="Arial" w:cs="Arial"/>
        </w:rPr>
        <w:t xml:space="preserve"> </w:t>
      </w:r>
      <w:r w:rsidR="00AE2D32" w:rsidRPr="005D690B">
        <w:rPr>
          <w:rFonts w:ascii="Arial" w:hAnsi="Arial" w:cs="Arial"/>
        </w:rPr>
        <w:t xml:space="preserve">  </w:t>
      </w:r>
      <w:r w:rsidR="00E8094A" w:rsidRPr="0042780A">
        <w:rPr>
          <w:rFonts w:ascii="Arial" w:hAnsi="Arial" w:cs="Arial"/>
          <w:u w:val="single"/>
        </w:rPr>
        <w:t xml:space="preserve">Hlavní celek 3 </w:t>
      </w:r>
      <w:r w:rsidR="00E8094A" w:rsidRPr="0042780A">
        <w:rPr>
          <w:rFonts w:ascii="Arial" w:hAnsi="Arial" w:cs="Arial"/>
          <w:b/>
          <w:bCs/>
          <w:u w:val="single"/>
        </w:rPr>
        <w:t xml:space="preserve">„Dokumentace pro obnovu katastrálního operátu na podkladě výsledků </w:t>
      </w:r>
      <w:r w:rsidR="00AE2D32" w:rsidRPr="0042780A">
        <w:rPr>
          <w:rFonts w:ascii="Arial" w:hAnsi="Arial" w:cs="Arial"/>
          <w:b/>
          <w:bCs/>
          <w:u w:val="single"/>
        </w:rPr>
        <w:t xml:space="preserve"> </w:t>
      </w:r>
    </w:p>
    <w:p w14:paraId="77439E8E" w14:textId="1F9AFA1E" w:rsidR="00E8094A" w:rsidRPr="002C53B3" w:rsidRDefault="00AE2D32" w:rsidP="008D4DB7">
      <w:pPr>
        <w:pStyle w:val="Level3"/>
        <w:numPr>
          <w:ilvl w:val="0"/>
          <w:numId w:val="0"/>
        </w:numPr>
        <w:spacing w:after="0"/>
        <w:jc w:val="both"/>
        <w:rPr>
          <w:rFonts w:ascii="Arial" w:hAnsi="Arial" w:cs="Arial"/>
          <w:u w:val="single"/>
        </w:rPr>
      </w:pPr>
      <w:r w:rsidRPr="002C53B3">
        <w:rPr>
          <w:rFonts w:ascii="Arial" w:hAnsi="Arial" w:cs="Arial"/>
          <w:b/>
          <w:bCs/>
        </w:rPr>
        <w:t xml:space="preserve">        </w:t>
      </w:r>
      <w:r w:rsidR="00E8094A" w:rsidRPr="002C53B3">
        <w:rPr>
          <w:rFonts w:ascii="Arial" w:hAnsi="Arial" w:cs="Arial"/>
          <w:b/>
          <w:bCs/>
          <w:u w:val="single"/>
        </w:rPr>
        <w:t>pozemkových úprav“</w:t>
      </w:r>
      <w:r w:rsidR="00E8094A" w:rsidRPr="002C53B3">
        <w:rPr>
          <w:rFonts w:ascii="Arial" w:hAnsi="Arial" w:cs="Arial"/>
          <w:u w:val="single"/>
        </w:rPr>
        <w:t>:</w:t>
      </w:r>
    </w:p>
    <w:p w14:paraId="47FFE7DF" w14:textId="77777777" w:rsidR="00503A8E" w:rsidRPr="002C53B3" w:rsidRDefault="00503A8E" w:rsidP="00C075C8">
      <w:pPr>
        <w:pStyle w:val="Level3"/>
        <w:numPr>
          <w:ilvl w:val="0"/>
          <w:numId w:val="0"/>
        </w:numPr>
        <w:spacing w:after="0"/>
        <w:rPr>
          <w:rFonts w:ascii="Arial" w:hAnsi="Arial" w:cs="Arial"/>
          <w:u w:val="single"/>
        </w:rPr>
      </w:pPr>
    </w:p>
    <w:p w14:paraId="202B374A" w14:textId="77777777" w:rsidR="0065172A" w:rsidRPr="002C53B3" w:rsidRDefault="0065172A" w:rsidP="006B5CF0">
      <w:pPr>
        <w:pStyle w:val="Level3"/>
        <w:numPr>
          <w:ilvl w:val="0"/>
          <w:numId w:val="0"/>
        </w:numPr>
        <w:spacing w:after="0" w:line="240" w:lineRule="auto"/>
        <w:ind w:left="1361" w:hanging="794"/>
        <w:jc w:val="both"/>
        <w:rPr>
          <w:rFonts w:ascii="Arial" w:hAnsi="Arial" w:cs="Arial"/>
        </w:rPr>
      </w:pPr>
      <w:r w:rsidRPr="00D471FA">
        <w:rPr>
          <w:rFonts w:ascii="Arial" w:hAnsi="Arial" w:cs="Arial"/>
          <w:b/>
          <w:bCs/>
        </w:rPr>
        <w:t>6.4.1</w:t>
      </w:r>
      <w:r w:rsidRPr="00D471FA">
        <w:rPr>
          <w:rFonts w:ascii="Arial" w:hAnsi="Arial" w:cs="Arial"/>
        </w:rPr>
        <w:tab/>
      </w:r>
      <w:r w:rsidRPr="002C53B3">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6825030E" w14:textId="7C62A558" w:rsidR="00BC50D2" w:rsidRDefault="00BC50D2" w:rsidP="00D8271C">
      <w:pPr>
        <w:pStyle w:val="Level3"/>
        <w:numPr>
          <w:ilvl w:val="0"/>
          <w:numId w:val="0"/>
        </w:numPr>
        <w:spacing w:after="120" w:line="240" w:lineRule="auto"/>
        <w:ind w:left="1332"/>
        <w:jc w:val="both"/>
        <w:rPr>
          <w:rFonts w:ascii="Arial" w:hAnsi="Arial" w:cs="Arial"/>
        </w:rPr>
      </w:pPr>
      <w:r w:rsidRPr="00BC50D2">
        <w:rPr>
          <w:rFonts w:ascii="Arial" w:hAnsi="Arial" w:cs="Arial"/>
        </w:rPr>
        <w:t>Musí být splněny podmínky katastrálního úřadu:</w:t>
      </w:r>
    </w:p>
    <w:p w14:paraId="6EF31D07" w14:textId="5EDFADCC" w:rsidR="00BC50D2" w:rsidRDefault="00BC50D2" w:rsidP="00D8271C">
      <w:pPr>
        <w:spacing w:after="120" w:line="240" w:lineRule="auto"/>
        <w:ind w:left="1332"/>
        <w:jc w:val="both"/>
        <w:outlineLvl w:val="2"/>
        <w:rPr>
          <w:rFonts w:ascii="Arial" w:hAnsi="Arial" w:cs="Arial"/>
          <w:kern w:val="20"/>
          <w:szCs w:val="32"/>
        </w:rPr>
      </w:pPr>
      <w:r w:rsidRPr="00BC50D2">
        <w:rPr>
          <w:rFonts w:ascii="Arial" w:hAnsi="Arial" w:cs="Arial"/>
          <w:kern w:val="20"/>
          <w:szCs w:val="32"/>
        </w:rPr>
        <w:t xml:space="preserve">V dokumentací dle § 57 odst. 1 písm. f) Katastrální vyhlášky bude ve formě měřického náčrtu v kladu mapových listů, doloženo grafické znázornění určení hranic pozemků vč. Případných věcných břemen se zobrazením čísel bodů, s odlišením bodů na obvodu (vč. </w:t>
      </w:r>
      <w:r>
        <w:rPr>
          <w:rFonts w:ascii="Arial" w:hAnsi="Arial" w:cs="Arial"/>
          <w:kern w:val="20"/>
          <w:szCs w:val="32"/>
        </w:rPr>
        <w:t>b</w:t>
      </w:r>
      <w:r w:rsidRPr="00BC50D2">
        <w:rPr>
          <w:rFonts w:ascii="Arial" w:hAnsi="Arial" w:cs="Arial"/>
          <w:kern w:val="20"/>
          <w:szCs w:val="32"/>
        </w:rPr>
        <w:t>odů rušených), bodů projektovaných a bodů neřešených.</w:t>
      </w:r>
    </w:p>
    <w:p w14:paraId="34EB387F" w14:textId="1E7F174E" w:rsidR="00E8094A" w:rsidRDefault="00BC50D2" w:rsidP="007620C1">
      <w:pPr>
        <w:pStyle w:val="Level3"/>
        <w:numPr>
          <w:ilvl w:val="0"/>
          <w:numId w:val="0"/>
        </w:numPr>
        <w:spacing w:after="60"/>
        <w:ind w:left="1361" w:hanging="794"/>
        <w:jc w:val="both"/>
        <w:rPr>
          <w:rFonts w:ascii="Arial" w:hAnsi="Arial" w:cs="Arial"/>
        </w:rPr>
      </w:pPr>
      <w:r w:rsidRPr="002C14FE">
        <w:rPr>
          <w:rFonts w:ascii="Arial" w:hAnsi="Arial" w:cs="Arial"/>
          <w:b/>
          <w:bCs/>
        </w:rPr>
        <w:t xml:space="preserve">6.4.2  </w:t>
      </w:r>
      <w:r w:rsidR="00C61446" w:rsidRPr="002C14FE">
        <w:rPr>
          <w:rFonts w:ascii="Arial" w:hAnsi="Arial" w:cs="Arial"/>
          <w:b/>
          <w:bCs/>
        </w:rPr>
        <w:t xml:space="preserve"> </w:t>
      </w:r>
      <w:r w:rsidR="00E8094A" w:rsidRPr="002C14FE">
        <w:rPr>
          <w:rFonts w:ascii="Arial" w:hAnsi="Arial" w:cs="Arial"/>
        </w:rPr>
        <w:t>Topologická</w:t>
      </w:r>
      <w:r w:rsidR="00E8094A" w:rsidRPr="00E8094A">
        <w:rPr>
          <w:rFonts w:ascii="Arial" w:hAnsi="Arial" w:cs="Arial"/>
        </w:rPr>
        <w:t xml:space="preserve"> úprava platných linií BPEJ na DKM bude odsouhlasena příslušným odborem</w:t>
      </w:r>
      <w:r w:rsidR="00396061">
        <w:rPr>
          <w:rFonts w:ascii="Arial" w:hAnsi="Arial" w:cs="Arial"/>
        </w:rPr>
        <w:t xml:space="preserve"> </w:t>
      </w:r>
      <w:r w:rsidR="00E8094A" w:rsidRPr="00E8094A">
        <w:rPr>
          <w:rFonts w:ascii="Arial" w:hAnsi="Arial" w:cs="Arial"/>
        </w:rPr>
        <w:t>SPÚ; její předání příslušnému odboru SPÚ zajistí Objednatel;</w:t>
      </w:r>
    </w:p>
    <w:p w14:paraId="012AE5FF" w14:textId="1CEC758C" w:rsidR="00A10795" w:rsidRDefault="00A10795" w:rsidP="007620C1">
      <w:pPr>
        <w:pStyle w:val="Level3"/>
        <w:numPr>
          <w:ilvl w:val="0"/>
          <w:numId w:val="0"/>
        </w:numPr>
        <w:spacing w:after="60"/>
        <w:ind w:left="1361" w:hanging="794"/>
        <w:jc w:val="both"/>
        <w:rPr>
          <w:rFonts w:ascii="Arial" w:hAnsi="Arial" w:cs="Arial"/>
        </w:rPr>
      </w:pPr>
      <w:r w:rsidRPr="00CD37BB">
        <w:rPr>
          <w:rFonts w:ascii="Arial" w:hAnsi="Arial" w:cs="Arial"/>
          <w:b/>
          <w:bCs/>
        </w:rPr>
        <w:t>6.4.3</w:t>
      </w:r>
      <w:r w:rsidRPr="00A10795">
        <w:rPr>
          <w:rFonts w:ascii="Arial" w:hAnsi="Arial" w:cs="Arial"/>
        </w:rPr>
        <w:t xml:space="preserve">    </w:t>
      </w:r>
      <w:r w:rsidRPr="00E8094A">
        <w:rPr>
          <w:rFonts w:ascii="Arial" w:hAnsi="Arial" w:cs="Arial"/>
        </w:rPr>
        <w:t>Zhotovitel se zavazuje v</w:t>
      </w:r>
      <w:r w:rsidR="00437968">
        <w:rPr>
          <w:rFonts w:ascii="Arial" w:hAnsi="Arial" w:cs="Arial"/>
        </w:rPr>
        <w:t> </w:t>
      </w:r>
      <w:r w:rsidRPr="00E8094A">
        <w:rPr>
          <w:rFonts w:ascii="Arial" w:hAnsi="Arial" w:cs="Arial"/>
        </w:rPr>
        <w:t>souladu s § 57 odst. 2 Katastrální vyhlášky předat výsledky zeměměřických činností využité pro obnovu katastrálního operátu na podkladě výsledků pozemkových úprav ověřené podle zákona č. 200/1994 Sb., o zeměměřictví a o změně a doplnění některých zákonů souvisejících s</w:t>
      </w:r>
      <w:r w:rsidR="00437968">
        <w:rPr>
          <w:rFonts w:ascii="Arial" w:hAnsi="Arial" w:cs="Arial"/>
        </w:rPr>
        <w:t> </w:t>
      </w:r>
      <w:r w:rsidRPr="00E8094A">
        <w:rPr>
          <w:rFonts w:ascii="Arial" w:hAnsi="Arial" w:cs="Arial"/>
        </w:rPr>
        <w:t>jeho zavedením, ve znění pozdějších předpisů, příslušnému katastrálnímu úřadu prostřednictvím odborně způsobilé osoby společně s</w:t>
      </w:r>
      <w:r w:rsidR="00437968">
        <w:rPr>
          <w:rFonts w:ascii="Arial" w:hAnsi="Arial" w:cs="Arial"/>
        </w:rPr>
        <w:t> </w:t>
      </w:r>
      <w:r w:rsidRPr="00E8094A">
        <w:rPr>
          <w:rFonts w:ascii="Arial" w:hAnsi="Arial" w:cs="Arial"/>
        </w:rPr>
        <w:t>přílohami k</w:t>
      </w:r>
      <w:r w:rsidR="00437968">
        <w:rPr>
          <w:rFonts w:ascii="Arial" w:hAnsi="Arial" w:cs="Arial"/>
        </w:rPr>
        <w:t> </w:t>
      </w:r>
      <w:r w:rsidRPr="00E8094A">
        <w:rPr>
          <w:rFonts w:ascii="Arial" w:hAnsi="Arial" w:cs="Arial"/>
        </w:rPr>
        <w:t>rozhodnutí o určení hranic pozemků k</w:t>
      </w:r>
      <w:r w:rsidR="00437968">
        <w:rPr>
          <w:rFonts w:ascii="Arial" w:hAnsi="Arial" w:cs="Arial"/>
        </w:rPr>
        <w:t> </w:t>
      </w:r>
      <w:r w:rsidRPr="00E8094A">
        <w:rPr>
          <w:rFonts w:ascii="Arial" w:hAnsi="Arial" w:cs="Arial"/>
        </w:rPr>
        <w:t xml:space="preserve">posouzení způsobilosti jejich převzetí do katastru nemovitostí nejpozději do </w:t>
      </w:r>
      <w:r w:rsidR="00BA6C91">
        <w:rPr>
          <w:rFonts w:ascii="Arial" w:hAnsi="Arial" w:cs="Arial"/>
        </w:rPr>
        <w:t>čtyř</w:t>
      </w:r>
      <w:r w:rsidRPr="00E8094A">
        <w:rPr>
          <w:rFonts w:ascii="Arial" w:hAnsi="Arial" w:cs="Arial"/>
        </w:rPr>
        <w:t xml:space="preserve"> (</w:t>
      </w:r>
      <w:r w:rsidR="00F51512">
        <w:rPr>
          <w:rFonts w:ascii="Arial" w:hAnsi="Arial" w:cs="Arial"/>
        </w:rPr>
        <w:t>4</w:t>
      </w:r>
      <w:r w:rsidRPr="00E8094A">
        <w:rPr>
          <w:rFonts w:ascii="Arial" w:hAnsi="Arial" w:cs="Arial"/>
        </w:rPr>
        <w:t xml:space="preserve">) měsíců od </w:t>
      </w:r>
      <w:r w:rsidR="00355E1E">
        <w:rPr>
          <w:rFonts w:ascii="Arial" w:hAnsi="Arial" w:cs="Arial"/>
        </w:rPr>
        <w:t>předání</w:t>
      </w:r>
      <w:r w:rsidR="0056369D">
        <w:rPr>
          <w:rFonts w:ascii="Arial" w:hAnsi="Arial" w:cs="Arial"/>
        </w:rPr>
        <w:t xml:space="preserve"> </w:t>
      </w:r>
      <w:r w:rsidR="003F2C22">
        <w:rPr>
          <w:rFonts w:ascii="Arial" w:hAnsi="Arial" w:cs="Arial"/>
        </w:rPr>
        <w:t>hlavní</w:t>
      </w:r>
      <w:r w:rsidR="00162EE3">
        <w:rPr>
          <w:rFonts w:ascii="Arial" w:hAnsi="Arial" w:cs="Arial"/>
        </w:rPr>
        <w:t>ho celku 6.3 Zpracování upřesnění přídělu, včetně vydání kladného stanoviska katastrálního úřadu.</w:t>
      </w:r>
      <w:r w:rsidR="00F762A4">
        <w:rPr>
          <w:rFonts w:ascii="Arial" w:hAnsi="Arial" w:cs="Arial"/>
        </w:rPr>
        <w:t xml:space="preserve"> </w:t>
      </w:r>
      <w:r w:rsidRPr="00E8094A">
        <w:rPr>
          <w:rFonts w:ascii="Arial" w:hAnsi="Arial" w:cs="Arial"/>
        </w:rPr>
        <w:t>Nesplní-li Zhotovitel svou povinnost dle předchozí věty, není Objednatel povinen Hlavní celek 3 převzít;</w:t>
      </w:r>
    </w:p>
    <w:p w14:paraId="055EB6A7" w14:textId="721D6025" w:rsidR="00CD37BB" w:rsidRDefault="00CD37BB" w:rsidP="007620C1">
      <w:pPr>
        <w:pStyle w:val="Level3"/>
        <w:numPr>
          <w:ilvl w:val="0"/>
          <w:numId w:val="0"/>
        </w:numPr>
        <w:spacing w:after="60"/>
        <w:ind w:left="1361" w:hanging="794"/>
        <w:jc w:val="both"/>
        <w:rPr>
          <w:rFonts w:ascii="Arial" w:hAnsi="Arial" w:cs="Arial"/>
        </w:rPr>
      </w:pPr>
      <w:r>
        <w:rPr>
          <w:rFonts w:ascii="Arial" w:hAnsi="Arial" w:cs="Arial"/>
          <w:b/>
          <w:bCs/>
        </w:rPr>
        <w:t xml:space="preserve">6.4.4   </w:t>
      </w:r>
      <w:r w:rsidRPr="00E8094A">
        <w:rPr>
          <w:rFonts w:ascii="Arial" w:hAnsi="Arial" w:cs="Arial"/>
        </w:rPr>
        <w:t>Listinná podoba dokumentace k</w:t>
      </w:r>
      <w:r w:rsidR="00437968">
        <w:rPr>
          <w:rFonts w:ascii="Arial" w:hAnsi="Arial" w:cs="Arial"/>
        </w:rPr>
        <w:t> </w:t>
      </w:r>
      <w:r w:rsidRPr="00E8094A">
        <w:rPr>
          <w:rFonts w:ascii="Arial" w:hAnsi="Arial" w:cs="Arial"/>
        </w:rPr>
        <w:t>obnově katastrálního operátu bude vyhotovena do patnácti (15) dnů od vydání kladného stanoviska katastrálního úřadu k</w:t>
      </w:r>
      <w:r w:rsidR="00437968">
        <w:rPr>
          <w:rFonts w:ascii="Arial" w:hAnsi="Arial" w:cs="Arial"/>
        </w:rPr>
        <w:t> </w:t>
      </w:r>
      <w:r w:rsidRPr="00E8094A">
        <w:rPr>
          <w:rFonts w:ascii="Arial" w:hAnsi="Arial" w:cs="Arial"/>
        </w:rPr>
        <w:t xml:space="preserve">převzetí výsledků zeměměřických činností; </w:t>
      </w:r>
    </w:p>
    <w:p w14:paraId="0FF701C3" w14:textId="6704FFF4" w:rsidR="00CD37BB" w:rsidRPr="00E8094A" w:rsidRDefault="00CD37BB" w:rsidP="007620C1">
      <w:pPr>
        <w:pStyle w:val="Level3"/>
        <w:numPr>
          <w:ilvl w:val="0"/>
          <w:numId w:val="0"/>
        </w:numPr>
        <w:spacing w:after="60"/>
        <w:ind w:left="1361" w:hanging="794"/>
        <w:jc w:val="both"/>
        <w:rPr>
          <w:rFonts w:ascii="Arial" w:hAnsi="Arial" w:cs="Arial"/>
        </w:rPr>
      </w:pPr>
      <w:r>
        <w:rPr>
          <w:rFonts w:ascii="Arial" w:hAnsi="Arial" w:cs="Arial"/>
          <w:b/>
          <w:bCs/>
        </w:rPr>
        <w:t xml:space="preserve">6.4.5   </w:t>
      </w:r>
      <w:r w:rsidRPr="00E8094A">
        <w:rPr>
          <w:rFonts w:ascii="Arial" w:hAnsi="Arial" w:cs="Arial"/>
        </w:rPr>
        <w:t>Za splnění termínu dokončení Hlavního celku 3 je považováno předání veškerých podkladů v</w:t>
      </w:r>
      <w:r w:rsidR="00437968">
        <w:rPr>
          <w:rFonts w:ascii="Arial" w:hAnsi="Arial" w:cs="Arial"/>
        </w:rPr>
        <w:t> </w:t>
      </w:r>
      <w:r w:rsidRPr="00E8094A">
        <w:rPr>
          <w:rFonts w:ascii="Arial" w:hAnsi="Arial" w:cs="Arial"/>
        </w:rPr>
        <w:t>rozsahu § 57 odst. 2 Katastrální vyhlášky v</w:t>
      </w:r>
      <w:r w:rsidR="00437968">
        <w:rPr>
          <w:rFonts w:ascii="Arial" w:hAnsi="Arial" w:cs="Arial"/>
        </w:rPr>
        <w:t> </w:t>
      </w:r>
      <w:r w:rsidRPr="00E8094A">
        <w:rPr>
          <w:rFonts w:ascii="Arial" w:hAnsi="Arial" w:cs="Arial"/>
        </w:rPr>
        <w:t>digitální podobě ve struktuře dat podle přílohy č. 56 k</w:t>
      </w:r>
      <w:r w:rsidR="00437968">
        <w:rPr>
          <w:rFonts w:ascii="Arial" w:hAnsi="Arial" w:cs="Arial"/>
        </w:rPr>
        <w:t> </w:t>
      </w:r>
      <w:r w:rsidRPr="00E8094A">
        <w:rPr>
          <w:rFonts w:ascii="Arial" w:hAnsi="Arial" w:cs="Arial"/>
        </w:rPr>
        <w:t>Návodu včetně kladného stanoviska katastrálního úřadu k</w:t>
      </w:r>
      <w:r w:rsidR="00437968">
        <w:rPr>
          <w:rFonts w:ascii="Arial" w:hAnsi="Arial" w:cs="Arial"/>
        </w:rPr>
        <w:t> </w:t>
      </w:r>
      <w:r w:rsidRPr="00E8094A">
        <w:rPr>
          <w:rFonts w:ascii="Arial" w:hAnsi="Arial" w:cs="Arial"/>
        </w:rPr>
        <w:t>převzetí výsledků zeměměřických činností do katastru nemovitostí a příloh k</w:t>
      </w:r>
      <w:r w:rsidR="00437968">
        <w:rPr>
          <w:rFonts w:ascii="Arial" w:hAnsi="Arial" w:cs="Arial"/>
        </w:rPr>
        <w:t> </w:t>
      </w:r>
      <w:r w:rsidRPr="00E8094A">
        <w:rPr>
          <w:rFonts w:ascii="Arial" w:hAnsi="Arial" w:cs="Arial"/>
        </w:rPr>
        <w:t>rozhodnutí dle § 13 odst. 3 Zákona v</w:t>
      </w:r>
      <w:r w:rsidR="00437968">
        <w:rPr>
          <w:rFonts w:ascii="Arial" w:hAnsi="Arial" w:cs="Arial"/>
        </w:rPr>
        <w:t> </w:t>
      </w:r>
      <w:r w:rsidRPr="00E8094A">
        <w:rPr>
          <w:rFonts w:ascii="Arial" w:hAnsi="Arial" w:cs="Arial"/>
        </w:rPr>
        <w:t>digitální i listinné podobě a mapa pozemků v</w:t>
      </w:r>
      <w:r w:rsidR="00437968">
        <w:rPr>
          <w:rFonts w:ascii="Arial" w:hAnsi="Arial" w:cs="Arial"/>
        </w:rPr>
        <w:t> </w:t>
      </w:r>
      <w:r w:rsidRPr="00E8094A">
        <w:rPr>
          <w:rFonts w:ascii="Arial" w:hAnsi="Arial" w:cs="Arial"/>
        </w:rPr>
        <w:t>souvislém zobrazení s</w:t>
      </w:r>
      <w:r w:rsidR="00437968">
        <w:rPr>
          <w:rFonts w:ascii="Arial" w:hAnsi="Arial" w:cs="Arial"/>
        </w:rPr>
        <w:t> </w:t>
      </w:r>
      <w:r w:rsidRPr="00E8094A">
        <w:rPr>
          <w:rFonts w:ascii="Arial" w:hAnsi="Arial" w:cs="Arial"/>
        </w:rPr>
        <w:t>popiskou, datem a razítkem zhotovitele v</w:t>
      </w:r>
      <w:r w:rsidR="00437968">
        <w:rPr>
          <w:rFonts w:ascii="Arial" w:hAnsi="Arial" w:cs="Arial"/>
        </w:rPr>
        <w:t> </w:t>
      </w:r>
      <w:r w:rsidRPr="00E8094A">
        <w:rPr>
          <w:rFonts w:ascii="Arial" w:hAnsi="Arial" w:cs="Arial"/>
        </w:rPr>
        <w:t>počtu účastníků řízení (+ 20 ks rezerva).</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67" w:name="_Ref51578150"/>
      <w:r w:rsidRPr="009F5473">
        <w:rPr>
          <w:rFonts w:ascii="Arial" w:hAnsi="Arial" w:cs="Arial"/>
          <w:szCs w:val="22"/>
        </w:rPr>
        <w:t>Technické požadavky na provedení díla</w:t>
      </w:r>
      <w:bookmarkEnd w:id="67"/>
    </w:p>
    <w:p w14:paraId="7B9F6092" w14:textId="31DF7E2A" w:rsidR="00B9128B"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budou předány v</w:t>
      </w:r>
      <w:r w:rsidR="00437968">
        <w:rPr>
          <w:rFonts w:ascii="Arial" w:hAnsi="Arial" w:cs="Arial"/>
          <w:szCs w:val="22"/>
        </w:rPr>
        <w:t> </w:t>
      </w:r>
      <w:r w:rsidRPr="00C62699">
        <w:rPr>
          <w:rFonts w:ascii="Arial" w:hAnsi="Arial" w:cs="Arial"/>
          <w:szCs w:val="22"/>
        </w:rPr>
        <w:t>klasické formě písemného a grafického zpracování v</w:t>
      </w:r>
      <w:r w:rsidR="00437968">
        <w:rPr>
          <w:rFonts w:ascii="Arial" w:hAnsi="Arial" w:cs="Arial"/>
          <w:szCs w:val="22"/>
        </w:rPr>
        <w:t> </w:t>
      </w:r>
      <w:r w:rsidRPr="00C62699">
        <w:rPr>
          <w:rFonts w:ascii="Arial" w:hAnsi="Arial" w:cs="Arial"/>
          <w:szCs w:val="22"/>
        </w:rPr>
        <w:t xml:space="preserve">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w:t>
      </w:r>
      <w:r w:rsidR="00437968">
        <w:rPr>
          <w:rFonts w:ascii="Arial" w:hAnsi="Arial" w:cs="Arial"/>
          <w:szCs w:val="22"/>
        </w:rPr>
        <w:t> </w:t>
      </w:r>
      <w:r w:rsidRPr="00C62699">
        <w:rPr>
          <w:rFonts w:ascii="Arial" w:hAnsi="Arial" w:cs="Arial"/>
          <w:szCs w:val="22"/>
        </w:rPr>
        <w:t xml:space="preserve">digitální </w:t>
      </w:r>
      <w:proofErr w:type="gramStart"/>
      <w:r w:rsidRPr="00C62699">
        <w:rPr>
          <w:rFonts w:ascii="Arial" w:hAnsi="Arial" w:cs="Arial"/>
          <w:szCs w:val="22"/>
        </w:rPr>
        <w:t xml:space="preserve">podobě </w:t>
      </w:r>
      <w:r w:rsidR="00437968">
        <w:rPr>
          <w:rFonts w:ascii="Arial" w:hAnsi="Arial" w:cs="Arial"/>
          <w:szCs w:val="22"/>
        </w:rPr>
        <w:t> </w:t>
      </w:r>
      <w:r w:rsidR="00CE68E6">
        <w:rPr>
          <w:rFonts w:ascii="Arial" w:hAnsi="Arial" w:cs="Arial"/>
          <w:szCs w:val="22"/>
        </w:rPr>
        <w:t>na</w:t>
      </w:r>
      <w:proofErr w:type="gramEnd"/>
      <w:r w:rsidR="00CE68E6">
        <w:rPr>
          <w:rFonts w:ascii="Arial" w:hAnsi="Arial" w:cs="Arial"/>
          <w:szCs w:val="22"/>
        </w:rPr>
        <w:t xml:space="preserve">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437968">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jiném formátu kompatibilním s</w:t>
      </w:r>
      <w:r w:rsidR="00437968">
        <w:rPr>
          <w:rFonts w:ascii="Arial" w:hAnsi="Arial" w:cs="Arial"/>
          <w:szCs w:val="22"/>
        </w:rPr>
        <w:t> </w:t>
      </w:r>
      <w:r w:rsidRPr="00C62699">
        <w:rPr>
          <w:rFonts w:ascii="Arial" w:hAnsi="Arial" w:cs="Arial"/>
          <w:szCs w:val="22"/>
        </w:rPr>
        <w:t>programem Microsoft Excel. Seznam parcel řešených v</w:t>
      </w:r>
      <w:r w:rsidR="00437968">
        <w:rPr>
          <w:rFonts w:ascii="Arial" w:hAnsi="Arial" w:cs="Arial"/>
          <w:szCs w:val="22"/>
        </w:rPr>
        <w:t> </w:t>
      </w:r>
      <w:r w:rsidRPr="00C62699">
        <w:rPr>
          <w:rFonts w:ascii="Arial" w:hAnsi="Arial" w:cs="Arial"/>
          <w:szCs w:val="22"/>
        </w:rPr>
        <w:t xml:space="preserve">obvodu </w:t>
      </w:r>
      <w:r w:rsidR="00F80F0B">
        <w:rPr>
          <w:rFonts w:ascii="Arial" w:hAnsi="Arial" w:cs="Arial"/>
          <w:szCs w:val="22"/>
        </w:rPr>
        <w:t>JPÚ</w:t>
      </w:r>
      <w:r w:rsidRPr="00C62699">
        <w:rPr>
          <w:rFonts w:ascii="Arial" w:hAnsi="Arial" w:cs="Arial"/>
          <w:szCs w:val="22"/>
        </w:rPr>
        <w:t xml:space="preserve"> pro zápis poznámky do katastru nemovitostí o zahájení </w:t>
      </w:r>
      <w:proofErr w:type="gramStart"/>
      <w:r w:rsidRPr="00C62699">
        <w:rPr>
          <w:rFonts w:ascii="Arial" w:hAnsi="Arial" w:cs="Arial"/>
          <w:szCs w:val="22"/>
        </w:rPr>
        <w:t>řízení  bude</w:t>
      </w:r>
      <w:proofErr w:type="gramEnd"/>
      <w:r w:rsidRPr="00C62699">
        <w:rPr>
          <w:rFonts w:ascii="Arial" w:hAnsi="Arial" w:cs="Arial"/>
          <w:szCs w:val="22"/>
        </w:rPr>
        <w:t xml:space="preserv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437968">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w:t>
      </w:r>
      <w:r w:rsidR="00437968">
        <w:rPr>
          <w:rFonts w:ascii="Arial" w:hAnsi="Arial" w:cs="Arial"/>
          <w:szCs w:val="22"/>
        </w:rPr>
        <w:t> </w:t>
      </w:r>
      <w:r w:rsidRPr="00C62699">
        <w:rPr>
          <w:rFonts w:ascii="Arial" w:hAnsi="Arial" w:cs="Arial"/>
          <w:szCs w:val="22"/>
        </w:rPr>
        <w:t xml:space="preserve">elektronické spisové službě).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68" w:name="_Ref51577978"/>
    </w:p>
    <w:p w14:paraId="2AED3060" w14:textId="77777777" w:rsidR="00D45EEA" w:rsidRDefault="00D45EEA" w:rsidP="00D45EEA">
      <w:pPr>
        <w:pStyle w:val="Level2"/>
        <w:numPr>
          <w:ilvl w:val="0"/>
          <w:numId w:val="0"/>
        </w:numPr>
        <w:spacing w:line="240" w:lineRule="auto"/>
        <w:ind w:left="567"/>
        <w:jc w:val="both"/>
        <w:rPr>
          <w:rFonts w:ascii="Arial" w:hAnsi="Arial" w:cs="Arial"/>
          <w:szCs w:val="22"/>
        </w:rPr>
      </w:pPr>
    </w:p>
    <w:p w14:paraId="759B9AF3" w14:textId="77777777" w:rsidR="00D45EEA" w:rsidRPr="00C62699" w:rsidRDefault="00D45EEA" w:rsidP="00D45EEA">
      <w:pPr>
        <w:pStyle w:val="Level2"/>
        <w:numPr>
          <w:ilvl w:val="0"/>
          <w:numId w:val="0"/>
        </w:numPr>
        <w:spacing w:line="240" w:lineRule="auto"/>
        <w:ind w:left="567"/>
        <w:jc w:val="both"/>
        <w:rPr>
          <w:rFonts w:ascii="Arial" w:hAnsi="Arial" w:cs="Arial"/>
          <w:szCs w:val="22"/>
        </w:rPr>
      </w:pPr>
    </w:p>
    <w:p w14:paraId="2C48CE21" w14:textId="6F0F1D46" w:rsidR="00B9128B" w:rsidRPr="00AB6361" w:rsidRDefault="00B9128B" w:rsidP="00B77235">
      <w:pPr>
        <w:pStyle w:val="Level2"/>
        <w:spacing w:line="240" w:lineRule="auto"/>
        <w:ind w:left="567" w:hanging="567"/>
        <w:jc w:val="both"/>
        <w:rPr>
          <w:rFonts w:ascii="Arial" w:hAnsi="Arial" w:cs="Arial"/>
          <w:szCs w:val="22"/>
        </w:rPr>
      </w:pPr>
      <w:bookmarkStart w:id="69" w:name="_Ref61943163"/>
      <w:bookmarkEnd w:id="6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437968">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v</w:t>
      </w:r>
      <w:r w:rsidR="00437968">
        <w:rPr>
          <w:rFonts w:ascii="Arial" w:hAnsi="Arial" w:cs="Arial"/>
          <w:szCs w:val="22"/>
        </w:rPr>
        <w:t> </w:t>
      </w:r>
      <w:r w:rsidRPr="00C62699">
        <w:rPr>
          <w:rFonts w:ascii="Arial" w:hAnsi="Arial" w:cs="Arial"/>
          <w:szCs w:val="22"/>
        </w:rPr>
        <w:t xml:space="preserve">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69"/>
    </w:p>
    <w:p w14:paraId="0018A308" w14:textId="0CF9AB1B"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w:t>
      </w:r>
      <w:r w:rsidR="000F663F">
        <w:rPr>
          <w:rFonts w:ascii="Arial" w:hAnsi="Arial" w:cs="Arial"/>
        </w:rPr>
        <w:t xml:space="preserve">1x listinné </w:t>
      </w:r>
      <w:r w:rsidR="00DC0102">
        <w:rPr>
          <w:rFonts w:ascii="Arial" w:hAnsi="Arial" w:cs="Arial"/>
        </w:rPr>
        <w:t xml:space="preserve">vyhotovení určené Objednateli; </w:t>
      </w:r>
      <w:r w:rsidRPr="00EE517F">
        <w:rPr>
          <w:rFonts w:ascii="Arial" w:hAnsi="Arial" w:cs="Arial"/>
        </w:rPr>
        <w:t>digitální vyhotovení určené Objednateli;</w:t>
      </w:r>
    </w:p>
    <w:p w14:paraId="4C33119E" w14:textId="6C5D13CA"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Podrobné měření polohopisu v</w:t>
      </w:r>
      <w:r w:rsidR="00437968">
        <w:rPr>
          <w:rFonts w:ascii="Arial" w:hAnsi="Arial" w:cs="Arial"/>
        </w:rPr>
        <w:t> </w:t>
      </w:r>
      <w:r w:rsidRPr="00EE517F">
        <w:rPr>
          <w:rFonts w:ascii="Arial" w:hAnsi="Arial" w:cs="Arial"/>
        </w:rPr>
        <w:t xml:space="preserve">obvodu </w:t>
      </w:r>
      <w:r w:rsidR="00BE2E36">
        <w:rPr>
          <w:rFonts w:ascii="Arial" w:hAnsi="Arial" w:cs="Arial"/>
        </w:rPr>
        <w:t>JPÚ</w:t>
      </w:r>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w:t>
      </w:r>
      <w:r w:rsidR="00BE2E36">
        <w:rPr>
          <w:rFonts w:ascii="Arial" w:hAnsi="Arial" w:cs="Arial"/>
        </w:rPr>
        <w:t xml:space="preserve">1x listinné vyhotovení určené Objednateli; </w:t>
      </w:r>
      <w:r w:rsidR="00B9128B" w:rsidRPr="00EE517F">
        <w:rPr>
          <w:rFonts w:ascii="Arial" w:hAnsi="Arial" w:cs="Arial"/>
        </w:rPr>
        <w:t>digitální vyhotovení určené Objednateli;</w:t>
      </w:r>
    </w:p>
    <w:p w14:paraId="0690844D" w14:textId="4501355B" w:rsidR="006D7FB1" w:rsidRPr="00EE517F" w:rsidRDefault="00BE2E36" w:rsidP="00024EBF">
      <w:pPr>
        <w:pStyle w:val="Claneka"/>
        <w:keepLines w:val="0"/>
        <w:widowControl/>
        <w:numPr>
          <w:ilvl w:val="2"/>
          <w:numId w:val="22"/>
        </w:numPr>
        <w:spacing w:line="240" w:lineRule="auto"/>
        <w:jc w:val="both"/>
        <w:rPr>
          <w:rFonts w:ascii="Arial" w:hAnsi="Arial" w:cs="Arial"/>
        </w:rPr>
      </w:pPr>
      <w:r>
        <w:rPr>
          <w:rFonts w:ascii="Arial" w:hAnsi="Arial" w:cs="Arial"/>
          <w:b/>
          <w:bCs/>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66CE6785"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BE2E36">
        <w:rPr>
          <w:rFonts w:ascii="Arial" w:hAnsi="Arial" w:cs="Arial"/>
        </w:rPr>
        <w:t>JPÚ</w:t>
      </w:r>
      <w:r w:rsidRPr="00EE517F">
        <w:rPr>
          <w:rFonts w:ascii="Arial" w:hAnsi="Arial" w:cs="Arial"/>
        </w:rPr>
        <w:t xml:space="preserve"> </w:t>
      </w:r>
      <w:r w:rsidR="00B262F3" w:rsidRPr="00EE517F">
        <w:rPr>
          <w:rFonts w:ascii="Arial" w:hAnsi="Arial" w:cs="Arial"/>
        </w:rPr>
        <w:t xml:space="preserve">– </w:t>
      </w:r>
      <w:r w:rsidR="00BE2E36">
        <w:rPr>
          <w:rFonts w:ascii="Arial" w:hAnsi="Arial" w:cs="Arial"/>
        </w:rPr>
        <w:t>2</w:t>
      </w:r>
      <w:r w:rsidR="00B262F3" w:rsidRPr="00EE517F">
        <w:rPr>
          <w:rFonts w:ascii="Arial" w:hAnsi="Arial" w:cs="Arial"/>
        </w:rPr>
        <w:t xml:space="preserve">x listinné </w:t>
      </w:r>
      <w:r w:rsidR="00437968">
        <w:rPr>
          <w:rFonts w:ascii="Arial" w:hAnsi="Arial" w:cs="Arial"/>
        </w:rPr>
        <w:t xml:space="preserve">vyhotovení </w:t>
      </w:r>
      <w:r w:rsidR="007C3E4F">
        <w:rPr>
          <w:rFonts w:ascii="Arial" w:hAnsi="Arial" w:cs="Arial"/>
        </w:rPr>
        <w:t>určené – 1x Objednatel a 1x katastrální úřad</w:t>
      </w:r>
      <w:r w:rsidR="0048066C">
        <w:rPr>
          <w:rFonts w:ascii="Arial" w:hAnsi="Arial" w:cs="Arial"/>
        </w:rPr>
        <w:t xml:space="preserve">; </w:t>
      </w:r>
      <w:r w:rsidR="00B262F3" w:rsidRPr="00EE517F">
        <w:rPr>
          <w:rFonts w:ascii="Arial" w:hAnsi="Arial" w:cs="Arial"/>
        </w:rPr>
        <w:t>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921DD61" w:rsidR="00B9128B" w:rsidRPr="00EE517F" w:rsidRDefault="0048066C" w:rsidP="00024EBF">
      <w:pPr>
        <w:pStyle w:val="Claneka"/>
        <w:keepLines w:val="0"/>
        <w:widowControl/>
        <w:numPr>
          <w:ilvl w:val="2"/>
          <w:numId w:val="22"/>
        </w:numPr>
        <w:spacing w:line="240" w:lineRule="auto"/>
        <w:jc w:val="both"/>
        <w:rPr>
          <w:rFonts w:ascii="Arial" w:hAnsi="Arial" w:cs="Arial"/>
        </w:rPr>
      </w:pPr>
      <w:r w:rsidRPr="0048066C">
        <w:rPr>
          <w:rFonts w:ascii="Arial" w:hAnsi="Arial" w:cs="Arial"/>
          <w:b/>
          <w:bCs/>
        </w:rPr>
        <w:t>NENÍ</w:t>
      </w:r>
      <w:r>
        <w:rPr>
          <w:rFonts w:ascii="Arial" w:hAnsi="Arial" w:cs="Arial"/>
        </w:rPr>
        <w:t xml:space="preserve"> </w:t>
      </w:r>
      <w:r w:rsidRPr="0048066C">
        <w:rPr>
          <w:rFonts w:ascii="Arial" w:hAnsi="Arial" w:cs="Arial"/>
          <w:b/>
          <w:bCs/>
        </w:rPr>
        <w:t>PŘEDMĚTEM TÉTO SMLOUVY</w:t>
      </w:r>
      <w:r>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7CF8FAB" w:rsidR="00F821DF" w:rsidRPr="00EE517F" w:rsidRDefault="0048066C" w:rsidP="00024EBF">
      <w:pPr>
        <w:pStyle w:val="Claneka"/>
        <w:keepLines w:val="0"/>
        <w:widowControl/>
        <w:numPr>
          <w:ilvl w:val="2"/>
          <w:numId w:val="22"/>
        </w:numPr>
        <w:spacing w:line="240" w:lineRule="auto"/>
        <w:jc w:val="both"/>
        <w:rPr>
          <w:rFonts w:ascii="Arial" w:hAnsi="Arial" w:cs="Arial"/>
        </w:rPr>
      </w:pPr>
      <w:r w:rsidRPr="0048066C">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23848C9E"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w:t>
      </w:r>
      <w:r w:rsidR="0048066C">
        <w:rPr>
          <w:rFonts w:ascii="Arial" w:hAnsi="Arial" w:cs="Arial"/>
        </w:rPr>
        <w:t xml:space="preserve">vstupních a výstupních </w:t>
      </w:r>
      <w:r w:rsidR="008167C8">
        <w:rPr>
          <w:rFonts w:ascii="Arial" w:hAnsi="Arial" w:cs="Arial"/>
        </w:rPr>
        <w:t xml:space="preserve">soupisů </w:t>
      </w:r>
      <w:r w:rsidRPr="00EE517F">
        <w:rPr>
          <w:rFonts w:ascii="Arial" w:hAnsi="Arial" w:cs="Arial"/>
        </w:rPr>
        <w:t>nároků vlastníků</w:t>
      </w:r>
      <w:r w:rsidR="00AC262E">
        <w:rPr>
          <w:rFonts w:ascii="Arial" w:hAnsi="Arial" w:cs="Arial"/>
        </w:rPr>
        <w:t xml:space="preserve"> pozemků </w:t>
      </w:r>
      <w:r w:rsidR="00E400F4" w:rsidRPr="00EE517F">
        <w:rPr>
          <w:rFonts w:ascii="Arial" w:hAnsi="Arial" w:cs="Arial"/>
        </w:rPr>
        <w:t>–</w:t>
      </w:r>
      <w:r w:rsidRPr="00EE517F">
        <w:rPr>
          <w:rFonts w:ascii="Arial" w:hAnsi="Arial" w:cs="Arial"/>
        </w:rPr>
        <w:t xml:space="preserve"> </w:t>
      </w:r>
      <w:r w:rsidR="00924598">
        <w:rPr>
          <w:rFonts w:ascii="Arial" w:hAnsi="Arial" w:cs="Arial"/>
        </w:rPr>
        <w:t>3</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w:t>
      </w:r>
      <w:r w:rsidR="00924598">
        <w:rPr>
          <w:rFonts w:ascii="Arial" w:hAnsi="Arial" w:cs="Arial"/>
        </w:rPr>
        <w:t>1</w:t>
      </w:r>
      <w:r w:rsidRPr="00EE517F">
        <w:rPr>
          <w:rFonts w:ascii="Arial" w:hAnsi="Arial" w:cs="Arial"/>
        </w:rPr>
        <w:t>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BE6020">
        <w:rPr>
          <w:rFonts w:ascii="Arial" w:hAnsi="Arial" w:cs="Arial"/>
        </w:rPr>
        <w:t xml:space="preserve">určené Objednateli; soupis nárokových listů </w:t>
      </w:r>
      <w:r w:rsidR="00BC3B81">
        <w:rPr>
          <w:rFonts w:ascii="Arial" w:hAnsi="Arial" w:cs="Arial"/>
        </w:rPr>
        <w:t>bude předán rovněž ve formátu *.</w:t>
      </w:r>
      <w:proofErr w:type="spellStart"/>
      <w:r w:rsidR="00BC3B81">
        <w:rPr>
          <w:rFonts w:ascii="Arial" w:hAnsi="Arial" w:cs="Arial"/>
        </w:rPr>
        <w:t>pdf</w:t>
      </w:r>
      <w:proofErr w:type="spellEnd"/>
      <w:r w:rsidRPr="00EE517F">
        <w:rPr>
          <w:rFonts w:ascii="Arial" w:hAnsi="Arial" w:cs="Arial"/>
        </w:rPr>
        <w:t>;</w:t>
      </w:r>
    </w:p>
    <w:p w14:paraId="3B428435" w14:textId="78C1BF76" w:rsidR="00481BD6" w:rsidRDefault="00481BD6" w:rsidP="00024EBF">
      <w:pPr>
        <w:pStyle w:val="Claneka"/>
        <w:keepLines w:val="0"/>
        <w:widowControl/>
        <w:numPr>
          <w:ilvl w:val="2"/>
          <w:numId w:val="22"/>
        </w:numPr>
        <w:spacing w:line="240" w:lineRule="auto"/>
        <w:jc w:val="both"/>
        <w:rPr>
          <w:rFonts w:ascii="Arial" w:hAnsi="Arial" w:cs="Arial"/>
        </w:rPr>
      </w:pPr>
      <w:bookmarkStart w:id="70" w:name="_Ref135050122"/>
      <w:r>
        <w:rPr>
          <w:rFonts w:ascii="Arial" w:hAnsi="Arial" w:cs="Arial"/>
        </w:rPr>
        <w:t xml:space="preserve">Dokumentace pro obnovu katastrálního operátu </w:t>
      </w:r>
      <w:r w:rsidR="00F52C20">
        <w:rPr>
          <w:rFonts w:ascii="Arial" w:hAnsi="Arial" w:cs="Arial"/>
        </w:rPr>
        <w:t xml:space="preserve">na podkladě výsledků pozemkových úprav – </w:t>
      </w:r>
      <w:r w:rsidR="003F1414">
        <w:rPr>
          <w:rFonts w:ascii="Arial" w:hAnsi="Arial" w:cs="Arial"/>
        </w:rPr>
        <w:t>1</w:t>
      </w:r>
      <w:r w:rsidR="00F52C20">
        <w:rPr>
          <w:rFonts w:ascii="Arial" w:hAnsi="Arial" w:cs="Arial"/>
        </w:rPr>
        <w:t xml:space="preserve">x listinné </w:t>
      </w:r>
      <w:r w:rsidR="002E3DDE">
        <w:rPr>
          <w:rFonts w:ascii="Arial" w:hAnsi="Arial" w:cs="Arial"/>
        </w:rPr>
        <w:t xml:space="preserve">vyhotovení určené </w:t>
      </w:r>
      <w:r w:rsidR="003F1414">
        <w:rPr>
          <w:rFonts w:ascii="Arial" w:hAnsi="Arial" w:cs="Arial"/>
        </w:rPr>
        <w:t>O</w:t>
      </w:r>
      <w:r w:rsidR="0088305C">
        <w:rPr>
          <w:rFonts w:ascii="Arial" w:hAnsi="Arial" w:cs="Arial"/>
        </w:rPr>
        <w:t>b</w:t>
      </w:r>
      <w:r w:rsidR="002E3DDE">
        <w:rPr>
          <w:rFonts w:ascii="Arial" w:hAnsi="Arial" w:cs="Arial"/>
        </w:rPr>
        <w:t>jednateli</w:t>
      </w:r>
      <w:r w:rsidR="00BD1A76">
        <w:rPr>
          <w:rFonts w:ascii="Arial" w:hAnsi="Arial" w:cs="Arial"/>
        </w:rPr>
        <w:t>,</w:t>
      </w:r>
      <w:r w:rsidR="00F52C20">
        <w:rPr>
          <w:rFonts w:ascii="Arial" w:hAnsi="Arial" w:cs="Arial"/>
        </w:rPr>
        <w:t xml:space="preserve"> </w:t>
      </w:r>
      <w:r w:rsidR="00C30EC7">
        <w:rPr>
          <w:rFonts w:ascii="Arial" w:hAnsi="Arial" w:cs="Arial"/>
        </w:rPr>
        <w:t xml:space="preserve">digitální vyhotovení určené </w:t>
      </w:r>
      <w:r w:rsidR="00BD1A76">
        <w:rPr>
          <w:rFonts w:ascii="Arial" w:hAnsi="Arial" w:cs="Arial"/>
        </w:rPr>
        <w:t>Objednateli</w:t>
      </w:r>
      <w:r w:rsidR="0088305C">
        <w:rPr>
          <w:rFonts w:ascii="Arial" w:hAnsi="Arial" w:cs="Arial"/>
        </w:rPr>
        <w:t xml:space="preserve"> </w:t>
      </w:r>
      <w:proofErr w:type="gramStart"/>
      <w:r w:rsidR="0088305C">
        <w:rPr>
          <w:rFonts w:ascii="Arial" w:hAnsi="Arial" w:cs="Arial"/>
        </w:rPr>
        <w:t xml:space="preserve">a </w:t>
      </w:r>
      <w:r w:rsidR="00C30EC7">
        <w:rPr>
          <w:rFonts w:ascii="Arial" w:hAnsi="Arial" w:cs="Arial"/>
        </w:rPr>
        <w:t>;</w:t>
      </w:r>
      <w:proofErr w:type="gramEnd"/>
    </w:p>
    <w:p w14:paraId="35C2B096" w14:textId="008DC38E"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písemných příloh k rozhodnutí o </w:t>
      </w:r>
      <w:r w:rsidR="007B29DF">
        <w:rPr>
          <w:rFonts w:ascii="Arial" w:hAnsi="Arial" w:cs="Arial"/>
        </w:rPr>
        <w:t xml:space="preserve">určení hranic pozemků </w:t>
      </w:r>
      <w:r w:rsidR="00687085" w:rsidRPr="00EE517F">
        <w:rPr>
          <w:rFonts w:ascii="Arial" w:hAnsi="Arial" w:cs="Arial"/>
        </w:rPr>
        <w:t>–</w:t>
      </w:r>
      <w:r w:rsidRPr="00EE517F">
        <w:rPr>
          <w:rFonts w:ascii="Arial" w:hAnsi="Arial" w:cs="Arial"/>
        </w:rPr>
        <w:t xml:space="preserve"> </w:t>
      </w:r>
      <w:r w:rsidR="0088305C">
        <w:rPr>
          <w:rFonts w:ascii="Arial" w:hAnsi="Arial" w:cs="Arial"/>
        </w:rPr>
        <w:t>3</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EA7618" w:rsidRPr="00EE517F">
        <w:rPr>
          <w:rFonts w:ascii="Arial" w:hAnsi="Arial" w:cs="Arial"/>
        </w:rPr>
        <w:t>; digitální vyhotovení určené Objednateli</w:t>
      </w:r>
      <w:r w:rsidRPr="00EE517F">
        <w:rPr>
          <w:rFonts w:ascii="Arial" w:hAnsi="Arial" w:cs="Arial"/>
        </w:rPr>
        <w:t>.</w:t>
      </w:r>
      <w:bookmarkEnd w:id="70"/>
    </w:p>
    <w:p w14:paraId="08FD356D" w14:textId="1180C541"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8"/>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5300199" w:rsidR="003E76BF" w:rsidRPr="00764100" w:rsidRDefault="00B46279" w:rsidP="00FE7792">
      <w:pPr>
        <w:pStyle w:val="Level2"/>
        <w:spacing w:line="240" w:lineRule="auto"/>
        <w:ind w:left="567" w:hanging="567"/>
        <w:jc w:val="both"/>
        <w:rPr>
          <w:rFonts w:ascii="Arial" w:hAnsi="Arial" w:cs="Arial"/>
          <w:szCs w:val="22"/>
        </w:rPr>
      </w:pPr>
      <w:bookmarkStart w:id="71"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 Kč. Zhotovitel se zavazuje, že po celou dobu trvání této Smlouvy bude pojištěn ve smyslu tohoto ustanovení a že nedojde ke snížení pojistného plnění pod částku uvedenou v předchozí větě.</w:t>
      </w:r>
      <w:bookmarkEnd w:id="71"/>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72" w:name="_Ref26987952"/>
      <w:r w:rsidRPr="00312425">
        <w:rPr>
          <w:rFonts w:ascii="Arial" w:hAnsi="Arial" w:cs="Arial"/>
          <w:szCs w:val="22"/>
        </w:rPr>
        <w:t>Poddodavatelé</w:t>
      </w:r>
      <w:bookmarkEnd w:id="72"/>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73"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73"/>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74"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74"/>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75"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75"/>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76"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76"/>
    </w:p>
    <w:p w14:paraId="746AF462" w14:textId="5BD6CC77" w:rsidR="00051DEB"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46BB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5AAFDA6A" w14:textId="77777777" w:rsidR="00D45EEA" w:rsidRPr="00C62699" w:rsidRDefault="00D45EEA" w:rsidP="00D45EEA">
      <w:pPr>
        <w:pStyle w:val="Level2"/>
        <w:numPr>
          <w:ilvl w:val="0"/>
          <w:numId w:val="0"/>
        </w:numPr>
        <w:spacing w:line="240" w:lineRule="auto"/>
        <w:ind w:left="567"/>
        <w:jc w:val="both"/>
        <w:rPr>
          <w:rFonts w:ascii="Arial" w:hAnsi="Arial" w:cs="Arial"/>
          <w:szCs w:val="22"/>
        </w:rPr>
      </w:pPr>
    </w:p>
    <w:p w14:paraId="462E4EC9" w14:textId="5DAE30C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3286A">
        <w:rPr>
          <w:rFonts w:ascii="Arial" w:hAnsi="Arial" w:cs="Arial"/>
          <w:szCs w:val="22"/>
        </w:rPr>
        <w:t>Znojmo</w:t>
      </w:r>
      <w:r w:rsidR="00127C34" w:rsidRPr="00C62699">
        <w:rPr>
          <w:rFonts w:ascii="Arial" w:hAnsi="Arial" w:cs="Arial"/>
          <w:szCs w:val="22"/>
        </w:rPr>
        <w:t xml:space="preserve">, adresa </w:t>
      </w:r>
      <w:r w:rsidR="00C3286A">
        <w:rPr>
          <w:rFonts w:ascii="Arial" w:hAnsi="Arial" w:cs="Arial"/>
          <w:szCs w:val="22"/>
        </w:rPr>
        <w:t xml:space="preserve">nám. Armády </w:t>
      </w:r>
      <w:r w:rsidR="00921C8E">
        <w:rPr>
          <w:rFonts w:ascii="Arial" w:hAnsi="Arial" w:cs="Arial"/>
          <w:szCs w:val="22"/>
        </w:rPr>
        <w:t xml:space="preserve">1213/8, 669 </w:t>
      </w:r>
      <w:proofErr w:type="gramStart"/>
      <w:r w:rsidR="00921C8E">
        <w:rPr>
          <w:rFonts w:ascii="Arial" w:hAnsi="Arial" w:cs="Arial"/>
          <w:szCs w:val="22"/>
        </w:rPr>
        <w:t>02  Znojmo</w:t>
      </w:r>
      <w:proofErr w:type="gramEnd"/>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77"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78"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78"/>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77"/>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79" w:name="_Ref50734694"/>
      <w:bookmarkStart w:id="80"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79"/>
      <w:bookmarkEnd w:id="80"/>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81" w:name="_Ref50734071"/>
      <w:bookmarkStart w:id="82"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81"/>
      <w:r w:rsidR="00001B85" w:rsidRPr="00C62699">
        <w:rPr>
          <w:rFonts w:ascii="Arial" w:hAnsi="Arial" w:cs="Arial"/>
          <w:szCs w:val="22"/>
        </w:rPr>
        <w:t xml:space="preserve"> či její části.</w:t>
      </w:r>
      <w:bookmarkEnd w:id="82"/>
    </w:p>
    <w:p w14:paraId="34C10C32" w14:textId="4BC8E8DE" w:rsidR="002C1225" w:rsidRDefault="007F6F98" w:rsidP="00B77235">
      <w:pPr>
        <w:pStyle w:val="Level2"/>
        <w:spacing w:line="240" w:lineRule="auto"/>
        <w:ind w:left="567" w:hanging="567"/>
        <w:jc w:val="both"/>
        <w:rPr>
          <w:rFonts w:ascii="Arial" w:hAnsi="Arial" w:cs="Arial"/>
          <w:szCs w:val="22"/>
        </w:rPr>
      </w:pPr>
      <w:bookmarkStart w:id="83"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83"/>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126855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450664C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5303FB">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84" w:name="_Hlk32248346"/>
      <w:r w:rsidR="00265F18" w:rsidRPr="00764100">
        <w:rPr>
          <w:rFonts w:ascii="Arial" w:hAnsi="Arial" w:cs="Arial"/>
          <w:szCs w:val="22"/>
        </w:rPr>
        <w:t>dílčí části</w:t>
      </w:r>
      <w:bookmarkEnd w:id="84"/>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7BEE244" w:rsidR="001C4DD2" w:rsidRPr="00764100" w:rsidRDefault="007F44F7" w:rsidP="00024EBF">
      <w:pPr>
        <w:pStyle w:val="Level4"/>
        <w:numPr>
          <w:ilvl w:val="0"/>
          <w:numId w:val="17"/>
        </w:numPr>
        <w:spacing w:line="240" w:lineRule="auto"/>
        <w:ind w:left="1134" w:hanging="567"/>
        <w:jc w:val="both"/>
        <w:rPr>
          <w:rFonts w:ascii="Arial" w:hAnsi="Arial" w:cs="Arial"/>
          <w:szCs w:val="22"/>
        </w:rPr>
      </w:pPr>
      <w:r w:rsidRPr="007F44F7">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5ADB2D2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7F44F7">
        <w:rPr>
          <w:rFonts w:ascii="Arial" w:hAnsi="Arial" w:cs="Arial"/>
          <w:b/>
          <w:szCs w:val="22"/>
        </w:rPr>
        <w:t>JPÚ</w:t>
      </w:r>
      <w:r w:rsidR="00927C0B" w:rsidRPr="00764100">
        <w:rPr>
          <w:rFonts w:ascii="Arial" w:hAnsi="Arial" w:cs="Arial"/>
          <w:szCs w:val="22"/>
        </w:rPr>
        <w:t xml:space="preserve">) </w:t>
      </w:r>
      <w:r w:rsidR="0010384D" w:rsidRPr="00764100">
        <w:rPr>
          <w:rFonts w:ascii="Arial" w:hAnsi="Arial" w:cs="Arial"/>
          <w:szCs w:val="22"/>
        </w:rPr>
        <w:t>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65E2C0DA" w:rsidR="0090447A" w:rsidRPr="00764100" w:rsidRDefault="00E10423" w:rsidP="00024EBF">
      <w:pPr>
        <w:pStyle w:val="Level4"/>
        <w:numPr>
          <w:ilvl w:val="0"/>
          <w:numId w:val="17"/>
        </w:numPr>
        <w:spacing w:line="240" w:lineRule="auto"/>
        <w:ind w:left="1134" w:hanging="567"/>
        <w:jc w:val="both"/>
        <w:rPr>
          <w:rFonts w:ascii="Arial" w:hAnsi="Arial" w:cs="Arial"/>
          <w:szCs w:val="22"/>
        </w:rPr>
      </w:pPr>
      <w:r w:rsidRPr="00E10423">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 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2246CBF5" w:rsidR="0090447A" w:rsidRPr="00764100" w:rsidRDefault="00E10423" w:rsidP="00024EBF">
      <w:pPr>
        <w:pStyle w:val="Level4"/>
        <w:numPr>
          <w:ilvl w:val="0"/>
          <w:numId w:val="17"/>
        </w:numPr>
        <w:spacing w:line="240" w:lineRule="auto"/>
        <w:ind w:left="1134" w:hanging="567"/>
        <w:jc w:val="both"/>
        <w:rPr>
          <w:rFonts w:ascii="Arial" w:hAnsi="Arial" w:cs="Arial"/>
          <w:szCs w:val="22"/>
        </w:rPr>
      </w:pPr>
      <w:r w:rsidRPr="00E10423">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5D9FB8EE" w14:textId="04977816" w:rsidR="0007630A" w:rsidRDefault="00646EE1" w:rsidP="0007630A">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005C7930">
        <w:rPr>
          <w:rFonts w:ascii="Arial" w:hAnsi="Arial" w:cs="Arial"/>
          <w:szCs w:val="22"/>
        </w:rPr>
        <w:t xml:space="preserve">2 </w:t>
      </w:r>
      <w:r w:rsidRPr="00764100">
        <w:rPr>
          <w:rFonts w:ascii="Arial" w:hAnsi="Arial" w:cs="Arial"/>
          <w:szCs w:val="22"/>
        </w:rPr>
        <w:t xml:space="preserve">dle čl. </w:t>
      </w:r>
      <w:r w:rsidR="00E94BEA">
        <w:rPr>
          <w:rFonts w:ascii="Arial" w:hAnsi="Arial" w:cs="Arial"/>
          <w:szCs w:val="22"/>
        </w:rPr>
        <w:t>6.</w:t>
      </w:r>
      <w:r w:rsidR="005C7930">
        <w:rPr>
          <w:rFonts w:ascii="Arial" w:hAnsi="Arial" w:cs="Arial"/>
          <w:szCs w:val="22"/>
        </w:rPr>
        <w:t>3</w:t>
      </w:r>
      <w:r w:rsidR="00E94BEA">
        <w:rPr>
          <w:rFonts w:ascii="Arial" w:hAnsi="Arial" w:cs="Arial"/>
          <w:szCs w:val="22"/>
        </w:rPr>
        <w:t xml:space="preserve"> </w:t>
      </w:r>
      <w:r w:rsidR="00927C0B" w:rsidRPr="00764100">
        <w:rPr>
          <w:rFonts w:ascii="Arial" w:hAnsi="Arial" w:cs="Arial"/>
          <w:szCs w:val="22"/>
        </w:rPr>
        <w:t>(</w:t>
      </w:r>
      <w:r w:rsidR="00E10423" w:rsidRPr="00E10423">
        <w:rPr>
          <w:rFonts w:ascii="Arial" w:hAnsi="Arial" w:cs="Arial"/>
          <w:b/>
          <w:bCs/>
          <w:szCs w:val="22"/>
        </w:rPr>
        <w:t>Zpracování upřesnění přídělu</w:t>
      </w:r>
      <w:r w:rsidR="00927C0B" w:rsidRPr="00764100">
        <w:rPr>
          <w:rFonts w:ascii="Arial" w:hAnsi="Arial" w:cs="Arial"/>
          <w:szCs w:val="22"/>
        </w:rPr>
        <w:t xml:space="preserve">) </w:t>
      </w:r>
      <w:r w:rsidRPr="00764100">
        <w:rPr>
          <w:rFonts w:ascii="Arial" w:hAnsi="Arial" w:cs="Arial"/>
          <w:szCs w:val="22"/>
        </w:rPr>
        <w:t xml:space="preserve">po </w:t>
      </w:r>
      <w:r w:rsidR="00752D41">
        <w:rPr>
          <w:rFonts w:ascii="Arial" w:hAnsi="Arial" w:cs="Arial"/>
          <w:szCs w:val="22"/>
        </w:rPr>
        <w:t>vydání rozhodnutí o určení hranic pozemků</w:t>
      </w:r>
      <w:r w:rsidRPr="00764100">
        <w:rPr>
          <w:rFonts w:ascii="Arial" w:hAnsi="Arial" w:cs="Arial"/>
          <w:szCs w:val="22"/>
        </w:rPr>
        <w:t>;</w:t>
      </w:r>
    </w:p>
    <w:p w14:paraId="5084C6BF" w14:textId="01771A9F" w:rsidR="00ED3A29" w:rsidRPr="00A33D19" w:rsidRDefault="00ED3A29" w:rsidP="00ED3A29">
      <w:pPr>
        <w:pStyle w:val="Level4"/>
        <w:numPr>
          <w:ilvl w:val="0"/>
          <w:numId w:val="17"/>
        </w:numPr>
        <w:ind w:left="1134" w:hanging="567"/>
        <w:jc w:val="both"/>
        <w:rPr>
          <w:szCs w:val="22"/>
        </w:rPr>
      </w:pPr>
      <w:r w:rsidRPr="00A33D19">
        <w:rPr>
          <w:rFonts w:ascii="Arial" w:hAnsi="Arial" w:cs="Arial"/>
        </w:rPr>
        <w:t xml:space="preserve">u Hlavního celku </w:t>
      </w:r>
      <w:r w:rsidR="00557C33">
        <w:rPr>
          <w:rFonts w:ascii="Arial" w:hAnsi="Arial" w:cs="Arial"/>
        </w:rPr>
        <w:t xml:space="preserve">3 </w:t>
      </w:r>
      <w:r w:rsidRPr="00A33D19">
        <w:rPr>
          <w:rFonts w:ascii="Arial" w:hAnsi="Arial" w:cs="Arial"/>
        </w:rPr>
        <w:t xml:space="preserve">dle čl. </w:t>
      </w:r>
      <w:r>
        <w:rPr>
          <w:rFonts w:ascii="Arial" w:hAnsi="Arial" w:cs="Arial"/>
        </w:rPr>
        <w:t>6.4.</w:t>
      </w:r>
      <w:r w:rsidRPr="00A33D19">
        <w:rPr>
          <w:rFonts w:ascii="Arial" w:hAnsi="Arial" w:cs="Arial"/>
        </w:rPr>
        <w:t xml:space="preserve"> </w:t>
      </w:r>
      <w:r w:rsidRPr="00A33D19">
        <w:rPr>
          <w:rFonts w:ascii="Arial" w:hAnsi="Arial" w:cs="Arial"/>
          <w:b/>
          <w:bCs/>
          <w:szCs w:val="22"/>
        </w:rPr>
        <w:t>(„Dokumentace pro obnovu katastrálního operátu</w:t>
      </w:r>
      <w:r w:rsidRPr="00A33D19">
        <w:rPr>
          <w:rFonts w:ascii="Arial" w:hAnsi="Arial" w:cs="Arial"/>
          <w:b/>
          <w:bCs/>
          <w:sz w:val="24"/>
          <w:szCs w:val="24"/>
        </w:rPr>
        <w:t xml:space="preserve"> </w:t>
      </w:r>
      <w:r w:rsidRPr="00A33D19">
        <w:rPr>
          <w:rFonts w:ascii="Arial" w:hAnsi="Arial" w:cs="Arial"/>
          <w:b/>
          <w:bCs/>
          <w:szCs w:val="22"/>
        </w:rPr>
        <w:t xml:space="preserve">na </w:t>
      </w:r>
      <w:r>
        <w:rPr>
          <w:rFonts w:ascii="Arial" w:hAnsi="Arial" w:cs="Arial"/>
          <w:b/>
          <w:bCs/>
          <w:szCs w:val="22"/>
        </w:rPr>
        <w:t>podkladě výsledků pozemkových úprav“)</w:t>
      </w:r>
      <w:r w:rsidR="007E6821">
        <w:rPr>
          <w:rFonts w:ascii="Arial" w:hAnsi="Arial" w:cs="Arial"/>
          <w:szCs w:val="22"/>
        </w:rPr>
        <w:t xml:space="preserve"> p</w:t>
      </w:r>
      <w:r w:rsidRPr="00A33D19">
        <w:rPr>
          <w:rFonts w:ascii="Arial" w:hAnsi="Arial" w:cs="Arial"/>
          <w:szCs w:val="22"/>
        </w:rPr>
        <w:t>o zavedení rozhodnutí o určení hranic pozemků do katastru nemovitostí.</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85" w:name="_Ref50757872"/>
      <w:r w:rsidRPr="00C62699">
        <w:rPr>
          <w:rFonts w:ascii="Arial" w:hAnsi="Arial" w:cs="Arial"/>
          <w:szCs w:val="22"/>
        </w:rPr>
        <w:t>Práva duševního vlastnictví</w:t>
      </w:r>
      <w:bookmarkEnd w:id="85"/>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86"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86"/>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87"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87"/>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88"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89" w:name="3dy6vkm" w:colFirst="0" w:colLast="0"/>
      <w:bookmarkEnd w:id="89"/>
      <w:r w:rsidRPr="00ED6435">
        <w:rPr>
          <w:rFonts w:ascii="Arial" w:hAnsi="Arial" w:cs="Arial"/>
          <w:szCs w:val="22"/>
        </w:rPr>
        <w:t>.</w:t>
      </w:r>
      <w:bookmarkEnd w:id="88"/>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90"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90"/>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91" w:name="1fob9te"/>
      <w:bookmarkEnd w:id="91"/>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0636BA6D" w14:textId="77777777" w:rsidR="00000E46" w:rsidRPr="00ED6435" w:rsidRDefault="00000E46" w:rsidP="00000E46">
      <w:pPr>
        <w:pStyle w:val="Level2"/>
        <w:numPr>
          <w:ilvl w:val="0"/>
          <w:numId w:val="0"/>
        </w:numPr>
        <w:spacing w:line="240" w:lineRule="auto"/>
        <w:ind w:left="567"/>
        <w:jc w:val="both"/>
        <w:rPr>
          <w:rFonts w:ascii="Arial" w:hAnsi="Arial" w:cs="Arial"/>
          <w:szCs w:val="22"/>
        </w:rPr>
      </w:pP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92" w:name="_Ref40712548"/>
      <w:bookmarkStart w:id="93" w:name="_Ref50746594"/>
      <w:bookmarkStart w:id="94" w:name="_Ref464484026"/>
      <w:r w:rsidRPr="00ED6435">
        <w:rPr>
          <w:rFonts w:ascii="Arial" w:hAnsi="Arial" w:cs="Arial"/>
          <w:szCs w:val="22"/>
        </w:rPr>
        <w:t>Ochrana osobních údajů</w:t>
      </w:r>
      <w:bookmarkEnd w:id="92"/>
      <w:r w:rsidRPr="00ED6435">
        <w:rPr>
          <w:rFonts w:ascii="Arial" w:hAnsi="Arial" w:cs="Arial"/>
          <w:szCs w:val="22"/>
        </w:rPr>
        <w:t xml:space="preserve"> a Důvěrných informací</w:t>
      </w:r>
      <w:bookmarkEnd w:id="93"/>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95"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95"/>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96"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96"/>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97"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97"/>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94"/>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98" w:name="_Toc289800492"/>
      <w:bookmarkStart w:id="99" w:name="_Ref291179101"/>
      <w:bookmarkStart w:id="100" w:name="_Toc312929180"/>
      <w:bookmarkStart w:id="101" w:name="_Toc378536906"/>
      <w:bookmarkStart w:id="102" w:name="_Ref378613694"/>
      <w:bookmarkStart w:id="103" w:name="_Ref17209282"/>
      <w:bookmarkStart w:id="104" w:name="_Ref17237912"/>
      <w:bookmarkStart w:id="105" w:name="_Ref50745432"/>
      <w:bookmarkStart w:id="106" w:name="_Ref50753842"/>
      <w:bookmarkStart w:id="107" w:name="_Ref50762946"/>
      <w:r w:rsidRPr="00C62699">
        <w:rPr>
          <w:rFonts w:ascii="Arial" w:hAnsi="Arial" w:cs="Arial"/>
          <w:szCs w:val="22"/>
        </w:rPr>
        <w:t>Záruka za jakost, práva z vad</w:t>
      </w:r>
      <w:bookmarkEnd w:id="98"/>
      <w:bookmarkEnd w:id="99"/>
      <w:bookmarkEnd w:id="100"/>
      <w:r w:rsidRPr="00C62699">
        <w:rPr>
          <w:rFonts w:ascii="Arial" w:hAnsi="Arial" w:cs="Arial"/>
          <w:szCs w:val="22"/>
        </w:rPr>
        <w:t>ného plnění</w:t>
      </w:r>
      <w:bookmarkEnd w:id="101"/>
      <w:bookmarkEnd w:id="102"/>
      <w:bookmarkEnd w:id="103"/>
      <w:bookmarkEnd w:id="104"/>
      <w:bookmarkEnd w:id="105"/>
      <w:bookmarkEnd w:id="106"/>
      <w:bookmarkEnd w:id="107"/>
    </w:p>
    <w:p w14:paraId="54AF38D9" w14:textId="6F7EB9A9" w:rsidR="008D4ECD" w:rsidRPr="00C62699" w:rsidRDefault="008D4ECD" w:rsidP="00B77235">
      <w:pPr>
        <w:pStyle w:val="Level2"/>
        <w:spacing w:line="240" w:lineRule="auto"/>
        <w:ind w:left="567" w:hanging="567"/>
        <w:jc w:val="both"/>
        <w:rPr>
          <w:rFonts w:ascii="Arial" w:hAnsi="Arial" w:cs="Arial"/>
          <w:szCs w:val="22"/>
        </w:rPr>
      </w:pPr>
      <w:bookmarkStart w:id="108" w:name="_Ref50763291"/>
      <w:bookmarkStart w:id="109"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9D63C0">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08"/>
      <w:r w:rsidRPr="00C62699">
        <w:rPr>
          <w:rFonts w:ascii="Arial" w:hAnsi="Arial" w:cs="Arial"/>
          <w:szCs w:val="22"/>
        </w:rPr>
        <w:t xml:space="preserve"> </w:t>
      </w:r>
      <w:bookmarkEnd w:id="109"/>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10"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11" w:name="_Ref310432732"/>
      <w:bookmarkStart w:id="112"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13"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10"/>
      <w:bookmarkEnd w:id="111"/>
      <w:bookmarkEnd w:id="112"/>
      <w:bookmarkEnd w:id="113"/>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3F19FB3F"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375135">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14" w:name="_Ref517375268"/>
      <w:bookmarkStart w:id="115" w:name="_Toc532815641"/>
      <w:bookmarkStart w:id="116" w:name="_Toc48912290"/>
      <w:r w:rsidRPr="00ED6435">
        <w:rPr>
          <w:rFonts w:ascii="Arial" w:hAnsi="Arial" w:cs="Arial"/>
          <w:szCs w:val="22"/>
        </w:rPr>
        <w:t>Nárok na náhradu újmy</w:t>
      </w:r>
      <w:bookmarkEnd w:id="114"/>
      <w:bookmarkEnd w:id="115"/>
      <w:bookmarkEnd w:id="116"/>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17" w:name="_Ref50582832"/>
      <w:bookmarkStart w:id="118" w:name="_Hlk30403582"/>
      <w:r w:rsidRPr="00ED6435">
        <w:rPr>
          <w:rFonts w:ascii="Arial" w:hAnsi="Arial" w:cs="Arial"/>
          <w:szCs w:val="22"/>
        </w:rPr>
        <w:t>Okolnosti vylučující povinnost k náhradě újmy</w:t>
      </w:r>
      <w:bookmarkEnd w:id="117"/>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19" w:name="_Ref478006328"/>
      <w:bookmarkStart w:id="120"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19"/>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21"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20"/>
      <w:bookmarkEnd w:id="121"/>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22" w:name="_Ref50753852"/>
      <w:r w:rsidRPr="00ED6435">
        <w:rPr>
          <w:rFonts w:ascii="Arial" w:hAnsi="Arial" w:cs="Arial"/>
          <w:szCs w:val="22"/>
        </w:rPr>
        <w:t>Sankční ujednání</w:t>
      </w:r>
      <w:bookmarkEnd w:id="122"/>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23"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23"/>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24"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24"/>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25"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25"/>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26" w:name="_Ref50750007"/>
      <w:bookmarkStart w:id="127" w:name="_Ref18364689"/>
      <w:bookmarkEnd w:id="118"/>
      <w:r w:rsidRPr="00ED6435">
        <w:rPr>
          <w:rFonts w:ascii="Arial" w:hAnsi="Arial" w:cs="Arial"/>
          <w:szCs w:val="22"/>
        </w:rPr>
        <w:t>Vyhrazená změna závazku, změna smlouvy a odstoupení</w:t>
      </w:r>
      <w:bookmarkEnd w:id="126"/>
    </w:p>
    <w:p w14:paraId="3DCEF02B" w14:textId="60917A6D" w:rsidR="003C0848" w:rsidRDefault="00F664DA" w:rsidP="4CFF60DB">
      <w:pPr>
        <w:pStyle w:val="Level2"/>
        <w:spacing w:line="240" w:lineRule="auto"/>
        <w:ind w:left="567" w:hanging="567"/>
        <w:jc w:val="both"/>
        <w:rPr>
          <w:rFonts w:ascii="Arial" w:hAnsi="Arial" w:cs="Arial"/>
        </w:rPr>
      </w:pPr>
      <w:bookmarkStart w:id="128"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F450A3">
        <w:rPr>
          <w:rFonts w:ascii="Arial" w:hAnsi="Arial" w:cs="Arial"/>
        </w:rPr>
        <w:t xml:space="preserve"> a 6.2.1 </w:t>
      </w:r>
      <w:r w:rsidR="00234E3A" w:rsidRPr="00234E3A">
        <w:rPr>
          <w:rFonts w:ascii="Arial" w:hAnsi="Arial" w:cs="Arial"/>
          <w:i/>
          <w:iCs/>
        </w:rPr>
        <w:t>(Revize a doplnění stávajícího bodového pole)</w:t>
      </w:r>
      <w:r w:rsidR="00C61280" w:rsidRPr="00234E3A">
        <w:rPr>
          <w:rFonts w:ascii="Arial" w:hAnsi="Arial" w:cs="Arial"/>
          <w:i/>
          <w:iCs/>
        </w:rPr>
        <w:t>.</w:t>
      </w:r>
    </w:p>
    <w:p w14:paraId="1065FB4E" w14:textId="77777777" w:rsidR="001C777D" w:rsidRPr="001C777D" w:rsidRDefault="001C777D" w:rsidP="001C777D">
      <w:pPr>
        <w:keepLines/>
        <w:widowControl w:val="0"/>
        <w:spacing w:before="120" w:after="120" w:line="240" w:lineRule="auto"/>
        <w:ind w:left="992" w:hanging="425"/>
        <w:jc w:val="both"/>
        <w:rPr>
          <w:rFonts w:ascii="Arial" w:hAnsi="Arial" w:cs="Arial"/>
        </w:rPr>
      </w:pPr>
      <w:r w:rsidRPr="001C777D">
        <w:rPr>
          <w:rFonts w:ascii="Arial" w:hAnsi="Arial" w:cs="Arial"/>
        </w:rPr>
        <w:t xml:space="preserve">Postup pro stanovení ceny za Měrnou jednotku u změn Smlouvy bude stanoven takto: </w:t>
      </w:r>
    </w:p>
    <w:p w14:paraId="33669642" w14:textId="2B74CCE8" w:rsidR="001C777D" w:rsidRPr="001C777D" w:rsidRDefault="001C777D" w:rsidP="00452AD9">
      <w:pPr>
        <w:pStyle w:val="Odstavecseseznamem"/>
        <w:keepLines/>
        <w:widowControl w:val="0"/>
        <w:numPr>
          <w:ilvl w:val="0"/>
          <w:numId w:val="59"/>
        </w:numPr>
        <w:tabs>
          <w:tab w:val="num" w:pos="992"/>
        </w:tabs>
        <w:spacing w:after="60" w:line="240" w:lineRule="auto"/>
        <w:jc w:val="both"/>
        <w:rPr>
          <w:rFonts w:ascii="Arial" w:hAnsi="Arial" w:cs="Arial"/>
        </w:rPr>
      </w:pPr>
      <w:r w:rsidRPr="001C777D">
        <w:rPr>
          <w:rFonts w:ascii="Arial" w:hAnsi="Arial" w:cs="Arial"/>
        </w:rPr>
        <w:t xml:space="preserve">Pokud změna v počtu Měrných jednotek u </w:t>
      </w:r>
      <w:bookmarkStart w:id="129" w:name="_Hlk188446298"/>
      <w:r w:rsidRPr="001C777D">
        <w:rPr>
          <w:rFonts w:ascii="Arial" w:hAnsi="Arial" w:cs="Arial"/>
        </w:rPr>
        <w:t xml:space="preserve">jedné položky Položkového výkazu </w:t>
      </w:r>
      <w:bookmarkEnd w:id="129"/>
      <w:r w:rsidRPr="001C777D">
        <w:rPr>
          <w:rFonts w:ascii="Arial" w:hAnsi="Arial" w:cs="Arial"/>
        </w:rPr>
        <w:t xml:space="preserve">nepřesáhne hranici 50 % původního počtu Měrných jednotek dle Smlouvy, zůstává cena za Měrnou jednotku této položky dle Smlouvy. </w:t>
      </w:r>
    </w:p>
    <w:p w14:paraId="019F414A" w14:textId="20879A72" w:rsidR="001C777D" w:rsidRPr="001C777D" w:rsidRDefault="001C777D" w:rsidP="00452AD9">
      <w:pPr>
        <w:pStyle w:val="Odstavecseseznamem"/>
        <w:keepLines/>
        <w:widowControl w:val="0"/>
        <w:numPr>
          <w:ilvl w:val="0"/>
          <w:numId w:val="59"/>
        </w:numPr>
        <w:tabs>
          <w:tab w:val="num" w:pos="992"/>
        </w:tabs>
        <w:spacing w:after="60" w:line="240" w:lineRule="auto"/>
        <w:jc w:val="both"/>
        <w:rPr>
          <w:rFonts w:ascii="Arial" w:hAnsi="Arial" w:cs="Arial"/>
        </w:rPr>
      </w:pPr>
      <w:r w:rsidRPr="001C777D">
        <w:rPr>
          <w:rFonts w:ascii="Arial" w:hAnsi="Arial" w:cs="Arial"/>
        </w:rPr>
        <w:t xml:space="preserve">Pokud změna v počtu Měrných jednotek u jedné položky Položkového výkazu přesáhne hranici 50 % původního počtu dle Smlouvy, bude cena jedné Měrné jednotky této položky odpovídat ceně obvyklé v daném místě a čase a </w:t>
      </w:r>
      <w:proofErr w:type="gramStart"/>
      <w:r w:rsidRPr="001C777D">
        <w:rPr>
          <w:rFonts w:ascii="Arial" w:hAnsi="Arial" w:cs="Arial"/>
        </w:rPr>
        <w:t>nepřekročí</w:t>
      </w:r>
      <w:proofErr w:type="gramEnd"/>
      <w:r w:rsidRPr="001C777D">
        <w:rPr>
          <w:rFonts w:ascii="Arial" w:hAnsi="Arial" w:cs="Arial"/>
        </w:rPr>
        <w:t xml:space="preserve"> částku zjištěnou Objednatelem prostřednictvím průzkumu trhu, tzn. jako průměr min. tří (3) srovnatelných nabídek obdržených od subjektů obdobných Zhotoviteli. Tento postup bude uplatněn i v případě, že změnou Smlouvy bude vytvoření nové položky Položkového výkazu. </w:t>
      </w:r>
    </w:p>
    <w:p w14:paraId="55986928" w14:textId="643657BA" w:rsidR="001C777D" w:rsidRDefault="001C777D" w:rsidP="00452AD9">
      <w:pPr>
        <w:pStyle w:val="Odstavecseseznamem"/>
        <w:keepLines/>
        <w:widowControl w:val="0"/>
        <w:numPr>
          <w:ilvl w:val="0"/>
          <w:numId w:val="59"/>
        </w:numPr>
        <w:tabs>
          <w:tab w:val="num" w:pos="992"/>
        </w:tabs>
        <w:spacing w:after="60" w:line="240" w:lineRule="auto"/>
        <w:jc w:val="both"/>
        <w:rPr>
          <w:rFonts w:ascii="Arial" w:hAnsi="Arial" w:cs="Arial"/>
        </w:rPr>
      </w:pPr>
      <w:r w:rsidRPr="001C777D">
        <w:rPr>
          <w:rFonts w:ascii="Arial" w:hAnsi="Arial" w:cs="Arial"/>
        </w:rPr>
        <w:t xml:space="preserve">Podklady pro průzkum trhu budou vydefinovány tak, aby zahrnovaly všechny související činnosti dle aktuálních předpisů, metodik a souvisejících požadavků na zpracování díla. V rámci průzkumu trhu musí být osloven i Zhotovitel. </w:t>
      </w:r>
    </w:p>
    <w:p w14:paraId="530702FD" w14:textId="7A834FB5" w:rsidR="001C777D" w:rsidRPr="00D03817" w:rsidRDefault="001C777D" w:rsidP="00452AD9">
      <w:pPr>
        <w:pStyle w:val="Odstavecseseznamem"/>
        <w:keepLines/>
        <w:widowControl w:val="0"/>
        <w:numPr>
          <w:ilvl w:val="0"/>
          <w:numId w:val="59"/>
        </w:numPr>
        <w:tabs>
          <w:tab w:val="num" w:pos="992"/>
        </w:tabs>
        <w:spacing w:after="60" w:line="240" w:lineRule="auto"/>
        <w:jc w:val="both"/>
        <w:rPr>
          <w:rFonts w:ascii="Arial" w:hAnsi="Arial" w:cs="Arial"/>
        </w:rPr>
      </w:pPr>
      <w:r w:rsidRPr="00D03817">
        <w:rPr>
          <w:rFonts w:ascii="Arial" w:hAnsi="Arial" w:cs="Arial"/>
          <w:snapToGrid w:val="0"/>
          <w:kern w:val="20"/>
        </w:rPr>
        <w:t xml:space="preserve"> V případě, že bude průměr </w:t>
      </w:r>
      <w:r w:rsidRPr="00D03817">
        <w:rPr>
          <w:rFonts w:ascii="Arial" w:hAnsi="Arial" w:cs="Arial"/>
        </w:rPr>
        <w:t xml:space="preserve">min. tří (3) srovnatelných nabídek </w:t>
      </w:r>
      <w:r w:rsidRPr="00D03817">
        <w:rPr>
          <w:rFonts w:ascii="Arial" w:hAnsi="Arial" w:cs="Arial"/>
          <w:snapToGrid w:val="0"/>
          <w:kern w:val="20"/>
        </w:rPr>
        <w:t xml:space="preserve">z průzkumu trhu: </w:t>
      </w:r>
    </w:p>
    <w:p w14:paraId="4F0A98F3" w14:textId="77777777" w:rsidR="001C777D" w:rsidRPr="001C777D" w:rsidRDefault="001C777D" w:rsidP="00452AD9">
      <w:pPr>
        <w:keepLines/>
        <w:widowControl w:val="0"/>
        <w:spacing w:after="60" w:line="240" w:lineRule="auto"/>
        <w:ind w:left="1418" w:hanging="425"/>
        <w:jc w:val="both"/>
        <w:rPr>
          <w:rFonts w:ascii="Arial" w:hAnsi="Arial" w:cs="Arial"/>
          <w:snapToGrid w:val="0"/>
          <w:kern w:val="20"/>
        </w:rPr>
      </w:pPr>
      <w:r w:rsidRPr="001C777D">
        <w:rPr>
          <w:rFonts w:ascii="Arial" w:hAnsi="Arial" w:cs="Arial"/>
          <w:snapToGrid w:val="0"/>
          <w:kern w:val="20"/>
        </w:rPr>
        <w:t xml:space="preserve">(i) </w:t>
      </w:r>
      <w:r w:rsidRPr="001C777D">
        <w:rPr>
          <w:rFonts w:ascii="Arial" w:hAnsi="Arial" w:cs="Arial"/>
          <w:snapToGrid w:val="0"/>
          <w:kern w:val="20"/>
        </w:rPr>
        <w:tab/>
        <w:t>nižší než cena za Měrnou jednotku Zhotovitele uvedená ve Smlouvě, provede Zhotovitel práce za cenu Měrné jednotky uvedené ve Smlouvě</w:t>
      </w:r>
      <w:r w:rsidRPr="001C777D">
        <w:rPr>
          <w:rFonts w:ascii="Arial" w:hAnsi="Arial" w:cs="Arial"/>
        </w:rPr>
        <w:t>;</w:t>
      </w:r>
      <w:r w:rsidRPr="001C777D">
        <w:rPr>
          <w:rFonts w:ascii="Arial" w:hAnsi="Arial" w:cs="Arial"/>
          <w:snapToGrid w:val="0"/>
          <w:kern w:val="20"/>
        </w:rPr>
        <w:t xml:space="preserve"> </w:t>
      </w:r>
    </w:p>
    <w:p w14:paraId="649A717A" w14:textId="24712EB4" w:rsidR="001C777D" w:rsidRPr="001C777D" w:rsidRDefault="00A56D16" w:rsidP="00452AD9">
      <w:pPr>
        <w:keepNext/>
        <w:numPr>
          <w:ilvl w:val="3"/>
          <w:numId w:val="0"/>
        </w:numPr>
        <w:tabs>
          <w:tab w:val="num" w:pos="1418"/>
        </w:tabs>
        <w:spacing w:after="60" w:line="240" w:lineRule="auto"/>
        <w:ind w:left="1418" w:hanging="426"/>
        <w:jc w:val="both"/>
        <w:rPr>
          <w:rFonts w:ascii="Arial" w:hAnsi="Arial" w:cs="Arial"/>
          <w:snapToGrid w:val="0"/>
          <w:color w:val="000000"/>
          <w:kern w:val="20"/>
        </w:rPr>
      </w:pPr>
      <w:r>
        <w:rPr>
          <w:rFonts w:ascii="Arial" w:hAnsi="Arial" w:cs="Arial"/>
          <w:snapToGrid w:val="0"/>
          <w:color w:val="000000"/>
          <w:kern w:val="20"/>
        </w:rPr>
        <w:t>(</w:t>
      </w:r>
      <w:proofErr w:type="spellStart"/>
      <w:r>
        <w:rPr>
          <w:rFonts w:ascii="Arial" w:hAnsi="Arial" w:cs="Arial"/>
          <w:snapToGrid w:val="0"/>
          <w:color w:val="000000"/>
          <w:kern w:val="20"/>
        </w:rPr>
        <w:t>ii</w:t>
      </w:r>
      <w:proofErr w:type="spellEnd"/>
      <w:r>
        <w:rPr>
          <w:rFonts w:ascii="Arial" w:hAnsi="Arial" w:cs="Arial"/>
          <w:snapToGrid w:val="0"/>
          <w:color w:val="000000"/>
          <w:kern w:val="20"/>
        </w:rPr>
        <w:t xml:space="preserve">)  </w:t>
      </w:r>
      <w:r w:rsidR="001C777D" w:rsidRPr="001C777D">
        <w:rPr>
          <w:rFonts w:ascii="Arial" w:hAnsi="Arial" w:cs="Arial"/>
          <w:snapToGrid w:val="0"/>
          <w:color w:val="000000"/>
          <w:kern w:val="20"/>
        </w:rPr>
        <w:t>vyšší, než je cena ve Smlouvě a současně vyšší, než je nově nabízená cena Zhotovitele v rámci průzkumu trhu, je Zhotovitel povinen Dílo provést za jím nabídnutou cenu v průzkumu trhu</w:t>
      </w:r>
      <w:r w:rsidR="001C777D" w:rsidRPr="001C777D">
        <w:rPr>
          <w:rFonts w:ascii="Arial" w:hAnsi="Arial" w:cs="Arial"/>
          <w:color w:val="000000"/>
        </w:rPr>
        <w:t>;</w:t>
      </w:r>
      <w:r w:rsidR="001C777D" w:rsidRPr="001C777D">
        <w:rPr>
          <w:rFonts w:ascii="Arial" w:hAnsi="Arial" w:cs="Arial"/>
          <w:snapToGrid w:val="0"/>
          <w:color w:val="000000"/>
          <w:kern w:val="20"/>
        </w:rPr>
        <w:t xml:space="preserve"> </w:t>
      </w:r>
    </w:p>
    <w:p w14:paraId="14002EF0" w14:textId="24A0A6F5" w:rsidR="001C777D" w:rsidRPr="001C777D" w:rsidRDefault="00A56D16" w:rsidP="00452AD9">
      <w:pPr>
        <w:keepNext/>
        <w:numPr>
          <w:ilvl w:val="3"/>
          <w:numId w:val="0"/>
        </w:numPr>
        <w:tabs>
          <w:tab w:val="num" w:pos="1418"/>
        </w:tabs>
        <w:spacing w:after="60" w:line="240" w:lineRule="auto"/>
        <w:ind w:left="1418" w:hanging="426"/>
        <w:jc w:val="both"/>
        <w:rPr>
          <w:rFonts w:ascii="Arial" w:hAnsi="Arial" w:cs="Arial"/>
          <w:snapToGrid w:val="0"/>
          <w:color w:val="000000"/>
          <w:kern w:val="20"/>
        </w:rPr>
      </w:pPr>
      <w:r>
        <w:rPr>
          <w:rFonts w:ascii="Arial" w:hAnsi="Arial" w:cs="Arial"/>
          <w:snapToGrid w:val="0"/>
          <w:color w:val="000000"/>
          <w:kern w:val="20"/>
        </w:rPr>
        <w:t>(</w:t>
      </w:r>
      <w:proofErr w:type="spellStart"/>
      <w:r>
        <w:rPr>
          <w:rFonts w:ascii="Arial" w:hAnsi="Arial" w:cs="Arial"/>
          <w:snapToGrid w:val="0"/>
          <w:color w:val="000000"/>
          <w:kern w:val="20"/>
        </w:rPr>
        <w:t>iii</w:t>
      </w:r>
      <w:proofErr w:type="spellEnd"/>
      <w:r>
        <w:rPr>
          <w:rFonts w:ascii="Arial" w:hAnsi="Arial" w:cs="Arial"/>
          <w:snapToGrid w:val="0"/>
          <w:color w:val="000000"/>
          <w:kern w:val="20"/>
        </w:rPr>
        <w:t xml:space="preserve">)  </w:t>
      </w:r>
      <w:r w:rsidR="001C777D" w:rsidRPr="001C777D">
        <w:rPr>
          <w:rFonts w:ascii="Arial" w:hAnsi="Arial" w:cs="Arial"/>
          <w:snapToGrid w:val="0"/>
          <w:color w:val="000000"/>
          <w:kern w:val="20"/>
        </w:rPr>
        <w:t>vyšší, než je cena ve Smlouvě a současně nižší než cena Zhotovitele z průzkumu trhu, provede Zhotovitel práce za cenu Měrné jednotky stanovené v průzkumu trhu jako průměr nabídek z průzkumu trhu.</w:t>
      </w:r>
      <w:r w:rsidR="001C777D" w:rsidRPr="001C777D">
        <w:rPr>
          <w:rFonts w:ascii="Arial" w:hAnsi="Arial" w:cs="Arial"/>
          <w:color w:val="000000"/>
        </w:rPr>
        <w:t xml:space="preserve"> Nabídka Zhotovitele v rámci průzkumu trhu nesmí být vyšší, než je dvojnásobek průměru ostatních nabídek, v takovém případě se cena nabízená Zhotovitelem do průměru nebude započítávat. </w:t>
      </w:r>
    </w:p>
    <w:p w14:paraId="661569F4" w14:textId="6AF23D3E" w:rsidR="001C777D" w:rsidRPr="00D03817" w:rsidRDefault="001C777D" w:rsidP="00452AD9">
      <w:pPr>
        <w:pStyle w:val="Odstavecseseznamem"/>
        <w:keepLines/>
        <w:widowControl w:val="0"/>
        <w:numPr>
          <w:ilvl w:val="0"/>
          <w:numId w:val="59"/>
        </w:numPr>
        <w:tabs>
          <w:tab w:val="num" w:pos="992"/>
        </w:tabs>
        <w:spacing w:after="60" w:line="240" w:lineRule="auto"/>
        <w:jc w:val="both"/>
        <w:rPr>
          <w:rFonts w:ascii="Arial" w:hAnsi="Arial" w:cs="Arial"/>
        </w:rPr>
      </w:pPr>
      <w:r w:rsidRPr="00D03817">
        <w:rPr>
          <w:rFonts w:ascii="Arial" w:hAnsi="Arial" w:cs="Arial"/>
        </w:rPr>
        <w:t xml:space="preserve">V případě, že Objednatel prostřednictvím průzkumu trhu </w:t>
      </w:r>
      <w:proofErr w:type="gramStart"/>
      <w:r w:rsidRPr="00D03817">
        <w:rPr>
          <w:rFonts w:ascii="Arial" w:hAnsi="Arial" w:cs="Arial"/>
        </w:rPr>
        <w:t>neobdrží</w:t>
      </w:r>
      <w:proofErr w:type="gramEnd"/>
      <w:r w:rsidRPr="00D03817">
        <w:rPr>
          <w:rFonts w:ascii="Arial" w:hAnsi="Arial" w:cs="Arial"/>
        </w:rPr>
        <w:t xml:space="preserve"> min tři (3) srovnatelné nabídky nebo v případě, že všechny ceny nabídnuté v rámci průzkumu trhu převýší původní cenu více než dvojnásobně, bude cena stanovena dle zjištěné ceny v místě a čase obvyklé dle obdobných zakázek.</w:t>
      </w:r>
    </w:p>
    <w:p w14:paraId="1637BEC7" w14:textId="44476000" w:rsidR="00D10D1E" w:rsidRPr="00D10D1E" w:rsidRDefault="004A1F0A" w:rsidP="00D10D1E">
      <w:pPr>
        <w:pStyle w:val="Level2"/>
        <w:tabs>
          <w:tab w:val="num" w:pos="680"/>
          <w:tab w:val="num" w:pos="1106"/>
        </w:tabs>
        <w:spacing w:before="120" w:after="120" w:line="240" w:lineRule="auto"/>
        <w:ind w:left="567" w:hanging="567"/>
        <w:jc w:val="both"/>
        <w:rPr>
          <w:rFonts w:ascii="Arial" w:hAnsi="Arial" w:cs="Arial"/>
        </w:rPr>
      </w:pPr>
      <w:bookmarkStart w:id="130" w:name="_Ref137557828"/>
      <w:bookmarkEnd w:id="128"/>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53767">
        <w:rPr>
          <w:rFonts w:ascii="Arial" w:hAnsi="Arial" w:cs="Arial"/>
          <w:szCs w:val="22"/>
        </w:rPr>
        <w:t xml:space="preserve">, po dohodě </w:t>
      </w:r>
      <w:r w:rsidR="00C921A1">
        <w:rPr>
          <w:rFonts w:ascii="Arial" w:hAnsi="Arial" w:cs="Arial"/>
          <w:szCs w:val="22"/>
        </w:rPr>
        <w:t>Smluvních stran,</w:t>
      </w:r>
      <w:r w:rsidRPr="00C62699">
        <w:rPr>
          <w:rFonts w:ascii="Arial" w:hAnsi="Arial" w:cs="Arial"/>
          <w:szCs w:val="22"/>
        </w:rPr>
        <w:t xml:space="preserve"> ceně </w:t>
      </w:r>
      <w:r w:rsidR="00C921A1">
        <w:rPr>
          <w:rFonts w:ascii="Arial" w:hAnsi="Arial" w:cs="Arial"/>
          <w:szCs w:val="22"/>
        </w:rPr>
        <w:t>dle Smlouvy.</w:t>
      </w:r>
      <w:r w:rsidR="00D10D1E" w:rsidRPr="00D10D1E">
        <w:rPr>
          <w:rFonts w:ascii="Arial" w:hAnsi="Arial" w:cs="Arial"/>
        </w:rPr>
        <w:t xml:space="preserve"> Nedojde-li k dohodě Smluvních stran, bude cena odpovídat ceně obvyklé v daném místě a čase a </w:t>
      </w:r>
      <w:proofErr w:type="gramStart"/>
      <w:r w:rsidR="00D10D1E" w:rsidRPr="00D10D1E">
        <w:rPr>
          <w:rFonts w:ascii="Arial" w:hAnsi="Arial" w:cs="Arial"/>
        </w:rPr>
        <w:t>nepřekročí</w:t>
      </w:r>
      <w:proofErr w:type="gramEnd"/>
      <w:r w:rsidR="00D10D1E" w:rsidRPr="00D10D1E">
        <w:rPr>
          <w:rFonts w:ascii="Arial" w:hAnsi="Arial" w:cs="Arial"/>
        </w:rPr>
        <w:t xml:space="preserve"> částku zjištěnou Objednatelem prostřednictvím průzkumu trhu, tzn. jako průměr min. tří (3) srovnatelných nabídek obdržených od subjektů obdobných Zhotoviteli. Způsob stanovení ceny za Měrnou jednotku je popsán v čl. 17.1 písm. (c) až (e) Smlouvy. </w:t>
      </w:r>
    </w:p>
    <w:p w14:paraId="4A701915" w14:textId="4B2F147F" w:rsidR="004A1F0A" w:rsidRPr="00ED6435" w:rsidRDefault="003534CD" w:rsidP="003534CD">
      <w:pPr>
        <w:pStyle w:val="Level2"/>
        <w:numPr>
          <w:ilvl w:val="0"/>
          <w:numId w:val="0"/>
        </w:numPr>
        <w:spacing w:line="240" w:lineRule="auto"/>
        <w:ind w:left="567"/>
        <w:jc w:val="both"/>
        <w:rPr>
          <w:rFonts w:ascii="Arial" w:hAnsi="Arial" w:cs="Arial"/>
          <w:szCs w:val="22"/>
        </w:rPr>
      </w:pPr>
      <w:r>
        <w:rPr>
          <w:rFonts w:ascii="Arial" w:hAnsi="Arial" w:cs="Arial"/>
          <w:szCs w:val="22"/>
        </w:rPr>
        <w:t xml:space="preserve"> </w:t>
      </w:r>
      <w:r w:rsidR="004A1F0A" w:rsidRPr="00C62699">
        <w:rPr>
          <w:rFonts w:ascii="Arial" w:hAnsi="Arial" w:cs="Arial"/>
          <w:szCs w:val="22"/>
        </w:rPr>
        <w:t xml:space="preserve">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004A1F0A" w:rsidRPr="00C62699">
        <w:rPr>
          <w:rFonts w:ascii="Arial" w:hAnsi="Arial" w:cs="Arial"/>
          <w:szCs w:val="22"/>
        </w:rPr>
        <w:t>uvedených pod čl. </w:t>
      </w:r>
      <w:r w:rsidR="00602CF3">
        <w:rPr>
          <w:rFonts w:ascii="Arial" w:hAnsi="Arial" w:cs="Arial"/>
          <w:szCs w:val="22"/>
        </w:rPr>
        <w:t>6.2.1</w:t>
      </w:r>
      <w:r w:rsidR="004A1F0A" w:rsidRPr="00C62699">
        <w:rPr>
          <w:rFonts w:ascii="Arial" w:hAnsi="Arial" w:cs="Arial"/>
          <w:szCs w:val="22"/>
        </w:rPr>
        <w:t xml:space="preserve"> (</w:t>
      </w:r>
      <w:r w:rsidR="004A1F0A" w:rsidRPr="00C62699">
        <w:rPr>
          <w:rFonts w:ascii="Arial" w:hAnsi="Arial" w:cs="Arial"/>
          <w:i/>
          <w:iCs/>
          <w:szCs w:val="22"/>
        </w:rPr>
        <w:t>Revize a doplnění stávajícího bodového pole</w:t>
      </w:r>
      <w:r w:rsidR="004A1F0A" w:rsidRPr="00C62699">
        <w:rPr>
          <w:rFonts w:ascii="Arial" w:hAnsi="Arial" w:cs="Arial"/>
          <w:szCs w:val="22"/>
        </w:rPr>
        <w:t>),</w:t>
      </w:r>
      <w:r w:rsidR="00D126E9">
        <w:rPr>
          <w:rFonts w:ascii="Arial" w:hAnsi="Arial" w:cs="Arial"/>
          <w:szCs w:val="22"/>
        </w:rPr>
        <w:t xml:space="preserve"> čl.</w:t>
      </w:r>
      <w:r w:rsidR="004A1F0A" w:rsidRPr="00C62699">
        <w:rPr>
          <w:rFonts w:ascii="Arial" w:hAnsi="Arial" w:cs="Arial"/>
          <w:szCs w:val="22"/>
        </w:rPr>
        <w:t xml:space="preserve"> </w:t>
      </w:r>
      <w:r w:rsidR="00602CF3">
        <w:rPr>
          <w:rFonts w:ascii="Arial" w:hAnsi="Arial" w:cs="Arial"/>
          <w:szCs w:val="22"/>
        </w:rPr>
        <w:t xml:space="preserve">6.2.2 </w:t>
      </w:r>
      <w:r w:rsidR="004A1F0A" w:rsidRPr="00C62699">
        <w:rPr>
          <w:rFonts w:ascii="Arial" w:hAnsi="Arial" w:cs="Arial"/>
          <w:szCs w:val="22"/>
        </w:rPr>
        <w:t>(</w:t>
      </w:r>
      <w:r w:rsidR="004A1F0A" w:rsidRPr="00C62699">
        <w:rPr>
          <w:rFonts w:ascii="Arial" w:hAnsi="Arial" w:cs="Arial"/>
          <w:i/>
          <w:iCs/>
          <w:szCs w:val="22"/>
        </w:rPr>
        <w:t xml:space="preserve">Podrobné měření polohopisu v obvodu </w:t>
      </w:r>
      <w:r w:rsidR="00793576">
        <w:rPr>
          <w:rFonts w:ascii="Arial" w:hAnsi="Arial" w:cs="Arial"/>
          <w:i/>
          <w:iCs/>
          <w:szCs w:val="22"/>
        </w:rPr>
        <w:t>JPÚ</w:t>
      </w:r>
      <w:r w:rsidR="004A1F0A" w:rsidRPr="00C62699">
        <w:rPr>
          <w:rFonts w:ascii="Arial" w:hAnsi="Arial" w:cs="Arial"/>
          <w:szCs w:val="22"/>
        </w:rPr>
        <w:t>,</w:t>
      </w:r>
      <w:r w:rsidR="00D126E9">
        <w:rPr>
          <w:rFonts w:ascii="Arial" w:hAnsi="Arial" w:cs="Arial"/>
          <w:szCs w:val="22"/>
        </w:rPr>
        <w:t xml:space="preserve"> čl.</w:t>
      </w:r>
      <w:r w:rsidR="004A1F0A" w:rsidRPr="00ED6435">
        <w:rPr>
          <w:rFonts w:ascii="Arial" w:hAnsi="Arial" w:cs="Arial"/>
          <w:szCs w:val="22"/>
        </w:rPr>
        <w:t xml:space="preserve"> </w:t>
      </w:r>
      <w:r w:rsidR="00602CF3">
        <w:rPr>
          <w:rFonts w:ascii="Arial" w:hAnsi="Arial" w:cs="Arial"/>
          <w:szCs w:val="22"/>
        </w:rPr>
        <w:t xml:space="preserve">6.2.4 </w:t>
      </w:r>
      <w:r w:rsidR="004A1F0A" w:rsidRPr="00ED6435">
        <w:rPr>
          <w:rFonts w:ascii="Arial" w:hAnsi="Arial" w:cs="Arial"/>
          <w:szCs w:val="22"/>
        </w:rPr>
        <w:t>(</w:t>
      </w:r>
      <w:r w:rsidR="004A1F0A" w:rsidRPr="00ED6435">
        <w:rPr>
          <w:rFonts w:ascii="Arial" w:hAnsi="Arial" w:cs="Arial"/>
          <w:i/>
          <w:iCs/>
          <w:szCs w:val="22"/>
        </w:rPr>
        <w:t>Zjišťování hranic obvod</w:t>
      </w:r>
      <w:r w:rsidR="00FF0413">
        <w:rPr>
          <w:rFonts w:ascii="Arial" w:hAnsi="Arial" w:cs="Arial"/>
          <w:i/>
          <w:iCs/>
          <w:szCs w:val="22"/>
        </w:rPr>
        <w:t>u</w:t>
      </w:r>
      <w:r w:rsidR="004A1F0A" w:rsidRPr="00ED6435">
        <w:rPr>
          <w:rFonts w:ascii="Arial" w:hAnsi="Arial" w:cs="Arial"/>
          <w:i/>
          <w:iCs/>
          <w:szCs w:val="22"/>
        </w:rPr>
        <w:t xml:space="preserve"> </w:t>
      </w:r>
      <w:r w:rsidR="00793576">
        <w:rPr>
          <w:rFonts w:ascii="Arial" w:hAnsi="Arial" w:cs="Arial"/>
          <w:i/>
          <w:iCs/>
          <w:szCs w:val="22"/>
        </w:rPr>
        <w:t>JPÚ</w:t>
      </w:r>
      <w:r w:rsidR="008545F2">
        <w:rPr>
          <w:rFonts w:ascii="Arial" w:hAnsi="Arial" w:cs="Arial"/>
          <w:i/>
          <w:iCs/>
          <w:szCs w:val="22"/>
        </w:rPr>
        <w:t>),</w:t>
      </w:r>
      <w:r w:rsidR="00311FF8">
        <w:rPr>
          <w:rFonts w:ascii="Arial" w:hAnsi="Arial" w:cs="Arial"/>
          <w:szCs w:val="22"/>
        </w:rPr>
        <w:t xml:space="preserve"> </w:t>
      </w:r>
      <w:r w:rsidR="004A1F0A" w:rsidRPr="00ED6435">
        <w:rPr>
          <w:rFonts w:ascii="Arial" w:hAnsi="Arial" w:cs="Arial"/>
          <w:szCs w:val="22"/>
        </w:rPr>
        <w:t xml:space="preserve">čl. </w:t>
      </w:r>
      <w:r w:rsidR="00602CF3">
        <w:rPr>
          <w:rFonts w:ascii="Arial" w:hAnsi="Arial" w:cs="Arial"/>
          <w:szCs w:val="22"/>
        </w:rPr>
        <w:t xml:space="preserve">6.2.7 </w:t>
      </w:r>
      <w:r w:rsidR="004A1F0A" w:rsidRPr="00ED6435">
        <w:rPr>
          <w:rFonts w:ascii="Arial" w:hAnsi="Arial" w:cs="Arial"/>
          <w:szCs w:val="22"/>
        </w:rPr>
        <w:t>(</w:t>
      </w:r>
      <w:r w:rsidR="004A1F0A" w:rsidRPr="00ED6435">
        <w:rPr>
          <w:rFonts w:ascii="Arial" w:hAnsi="Arial" w:cs="Arial"/>
          <w:i/>
          <w:iCs/>
          <w:szCs w:val="22"/>
        </w:rPr>
        <w:t>Rozbor současného stavu</w:t>
      </w:r>
      <w:r w:rsidR="004A1F0A" w:rsidRPr="00ED6435">
        <w:rPr>
          <w:rFonts w:ascii="Arial" w:hAnsi="Arial" w:cs="Arial"/>
          <w:szCs w:val="22"/>
        </w:rPr>
        <w:t>)</w:t>
      </w:r>
      <w:r w:rsidR="008545F2">
        <w:rPr>
          <w:rFonts w:ascii="Arial" w:hAnsi="Arial" w:cs="Arial"/>
          <w:szCs w:val="22"/>
        </w:rPr>
        <w:t>,</w:t>
      </w:r>
      <w:r w:rsidR="00D126E9">
        <w:rPr>
          <w:rFonts w:ascii="Arial" w:hAnsi="Arial" w:cs="Arial"/>
          <w:szCs w:val="22"/>
        </w:rPr>
        <w:t xml:space="preserve"> čl.</w:t>
      </w:r>
      <w:r w:rsidR="004A1F0A" w:rsidRPr="00ED6435">
        <w:rPr>
          <w:rFonts w:ascii="Arial" w:hAnsi="Arial" w:cs="Arial"/>
          <w:szCs w:val="22"/>
        </w:rPr>
        <w:t xml:space="preserve"> </w:t>
      </w:r>
      <w:r w:rsidR="00602CF3">
        <w:rPr>
          <w:rFonts w:ascii="Arial" w:hAnsi="Arial" w:cs="Arial"/>
          <w:szCs w:val="22"/>
        </w:rPr>
        <w:t>6.</w:t>
      </w:r>
      <w:r w:rsidR="00F50518">
        <w:rPr>
          <w:rFonts w:ascii="Arial" w:hAnsi="Arial" w:cs="Arial"/>
          <w:szCs w:val="22"/>
        </w:rPr>
        <w:t>3.1</w:t>
      </w:r>
      <w:r w:rsidR="00602CF3">
        <w:rPr>
          <w:rFonts w:ascii="Arial" w:hAnsi="Arial" w:cs="Arial"/>
          <w:szCs w:val="22"/>
        </w:rPr>
        <w:t xml:space="preserve"> </w:t>
      </w:r>
      <w:r w:rsidR="004A1F0A" w:rsidRPr="00ED6435">
        <w:rPr>
          <w:rFonts w:ascii="Arial" w:hAnsi="Arial" w:cs="Arial"/>
          <w:szCs w:val="22"/>
        </w:rPr>
        <w:t>(</w:t>
      </w:r>
      <w:r w:rsidR="004A1F0A" w:rsidRPr="00ED6435">
        <w:rPr>
          <w:rFonts w:ascii="Arial" w:hAnsi="Arial" w:cs="Arial"/>
          <w:i/>
          <w:iCs/>
          <w:szCs w:val="22"/>
        </w:rPr>
        <w:t>Dokumentace k</w:t>
      </w:r>
      <w:r w:rsidR="00F77CA7">
        <w:rPr>
          <w:rFonts w:ascii="Arial" w:hAnsi="Arial" w:cs="Arial"/>
          <w:i/>
          <w:iCs/>
          <w:szCs w:val="22"/>
        </w:rPr>
        <w:t>e vstupnímu</w:t>
      </w:r>
      <w:r w:rsidR="00A21BA6">
        <w:rPr>
          <w:rFonts w:ascii="Arial" w:hAnsi="Arial" w:cs="Arial"/>
          <w:i/>
          <w:iCs/>
          <w:szCs w:val="22"/>
        </w:rPr>
        <w:t xml:space="preserve"> soupisu </w:t>
      </w:r>
      <w:r w:rsidR="00F77CA7">
        <w:rPr>
          <w:rFonts w:ascii="Arial" w:hAnsi="Arial" w:cs="Arial"/>
          <w:i/>
          <w:iCs/>
          <w:szCs w:val="22"/>
        </w:rPr>
        <w:t>nárok</w:t>
      </w:r>
      <w:r w:rsidR="00A21BA6">
        <w:rPr>
          <w:rFonts w:ascii="Arial" w:hAnsi="Arial" w:cs="Arial"/>
          <w:i/>
          <w:iCs/>
          <w:szCs w:val="22"/>
        </w:rPr>
        <w:t>ů vlastníků pozemků</w:t>
      </w:r>
      <w:r w:rsidR="00F77CA7">
        <w:rPr>
          <w:rFonts w:ascii="Arial" w:hAnsi="Arial" w:cs="Arial"/>
          <w:i/>
          <w:iCs/>
          <w:szCs w:val="22"/>
        </w:rPr>
        <w:t xml:space="preserve">) a 6.3.2 (Dokumentace </w:t>
      </w:r>
      <w:r w:rsidR="00706E06">
        <w:rPr>
          <w:rFonts w:ascii="Arial" w:hAnsi="Arial" w:cs="Arial"/>
          <w:i/>
          <w:iCs/>
          <w:szCs w:val="22"/>
        </w:rPr>
        <w:t xml:space="preserve">k výstupnímu </w:t>
      </w:r>
      <w:r w:rsidR="00FD0AD7">
        <w:rPr>
          <w:rFonts w:ascii="Arial" w:hAnsi="Arial" w:cs="Arial"/>
          <w:i/>
          <w:iCs/>
          <w:szCs w:val="22"/>
        </w:rPr>
        <w:t xml:space="preserve">soupisu </w:t>
      </w:r>
      <w:r w:rsidR="00706E06">
        <w:rPr>
          <w:rFonts w:ascii="Arial" w:hAnsi="Arial" w:cs="Arial"/>
          <w:i/>
          <w:iCs/>
          <w:szCs w:val="22"/>
        </w:rPr>
        <w:t>nárok</w:t>
      </w:r>
      <w:r w:rsidR="00FD0AD7">
        <w:rPr>
          <w:rFonts w:ascii="Arial" w:hAnsi="Arial" w:cs="Arial"/>
          <w:i/>
          <w:iCs/>
          <w:szCs w:val="22"/>
        </w:rPr>
        <w:t>ů vlastníků pozemků</w:t>
      </w:r>
      <w:r w:rsidR="00706E06">
        <w:rPr>
          <w:rFonts w:ascii="Arial" w:hAnsi="Arial" w:cs="Arial"/>
          <w:i/>
          <w:iCs/>
          <w:szCs w:val="22"/>
        </w:rPr>
        <w:t>).</w:t>
      </w:r>
      <w:r w:rsidR="004A1F0A" w:rsidRPr="00ED6435">
        <w:rPr>
          <w:rFonts w:ascii="Arial" w:hAnsi="Arial" w:cs="Arial"/>
          <w:i/>
          <w:iCs/>
          <w:szCs w:val="22"/>
        </w:rPr>
        <w:t xml:space="preserve"> </w:t>
      </w:r>
      <w:r w:rsidR="004A1F0A" w:rsidRPr="00ED6435">
        <w:rPr>
          <w:rFonts w:ascii="Arial" w:hAnsi="Arial" w:cs="Arial"/>
          <w:szCs w:val="22"/>
        </w:rPr>
        <w:t xml:space="preserve">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004A1F0A" w:rsidRPr="00ED6435">
        <w:rPr>
          <w:rFonts w:ascii="Arial" w:hAnsi="Arial" w:cs="Arial"/>
          <w:szCs w:val="22"/>
        </w:rPr>
        <w:t>.</w:t>
      </w:r>
      <w:bookmarkEnd w:id="130"/>
      <w:r w:rsidR="008E1931" w:rsidRPr="00ED6435">
        <w:rPr>
          <w:rFonts w:ascii="Arial" w:hAnsi="Arial" w:cs="Arial"/>
          <w:szCs w:val="22"/>
        </w:rPr>
        <w:t xml:space="preserve"> </w:t>
      </w:r>
    </w:p>
    <w:p w14:paraId="39F8EAB7" w14:textId="687FE720"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 souladu s § 100 odst. 1 ZZVZ vyhrazuje možnost změny závazku ze Smlouvy způsobem a za podmínek uvedených níže v</w:t>
      </w:r>
      <w:r w:rsidR="00CA6F72">
        <w:rPr>
          <w:rFonts w:ascii="Arial" w:hAnsi="Arial" w:cs="Arial"/>
          <w:szCs w:val="22"/>
        </w:rPr>
        <w:t xml:space="preserve"> </w:t>
      </w:r>
      <w:r w:rsidR="00475B8F" w:rsidRPr="00ED6435">
        <w:rPr>
          <w:rFonts w:ascii="Arial" w:hAnsi="Arial" w:cs="Arial"/>
          <w:szCs w:val="22"/>
        </w:rPr>
        <w:t>čl.</w:t>
      </w:r>
      <w:r w:rsidR="00602CF3">
        <w:rPr>
          <w:rFonts w:ascii="Arial" w:hAnsi="Arial" w:cs="Arial"/>
          <w:szCs w:val="22"/>
        </w:rPr>
        <w:t xml:space="preserve"> 17</w:t>
      </w:r>
      <w:r w:rsidR="009C140C">
        <w:rPr>
          <w:rFonts w:ascii="Arial" w:hAnsi="Arial" w:cs="Arial"/>
          <w:szCs w:val="22"/>
        </w:rPr>
        <w:t>.4 a 17.5.</w:t>
      </w:r>
      <w:r w:rsidRPr="00ED6435">
        <w:rPr>
          <w:rFonts w:ascii="Arial" w:hAnsi="Arial" w:cs="Arial"/>
          <w:szCs w:val="22"/>
        </w:rPr>
        <w:t xml:space="preserve"> Obsahem vyhrazené změny závazku je změna rozsahu Díla a s tím související změna Ceny Díla za skutečně realizovaný rozsah Díla</w:t>
      </w:r>
      <w:r w:rsidR="007601BB">
        <w:rPr>
          <w:rFonts w:ascii="Arial" w:hAnsi="Arial" w:cs="Arial"/>
          <w:szCs w:val="22"/>
        </w:rPr>
        <w:t xml:space="preserve">: </w:t>
      </w:r>
      <w:r w:rsidRPr="00ED6435" w:rsidDel="00B264A8">
        <w:rPr>
          <w:rFonts w:ascii="Arial" w:hAnsi="Arial" w:cs="Arial"/>
          <w:szCs w:val="22"/>
        </w:rPr>
        <w:t xml:space="preserve"> </w:t>
      </w:r>
    </w:p>
    <w:p w14:paraId="50B59245" w14:textId="77777777" w:rsidR="00B2513A" w:rsidRPr="00836861" w:rsidRDefault="00B2513A" w:rsidP="00B2513A">
      <w:pPr>
        <w:pStyle w:val="Level3"/>
        <w:numPr>
          <w:ilvl w:val="2"/>
          <w:numId w:val="60"/>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(e) Smlouvy.</w:t>
      </w:r>
    </w:p>
    <w:p w14:paraId="60B94FF5" w14:textId="77777777" w:rsidR="00B2513A" w:rsidRPr="009B4919" w:rsidRDefault="00B2513A" w:rsidP="00B2513A">
      <w:pPr>
        <w:pStyle w:val="Level3"/>
        <w:numPr>
          <w:ilvl w:val="2"/>
          <w:numId w:val="60"/>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31" w:name="_Hlk188435022"/>
      <w:r w:rsidRPr="00836861">
        <w:rPr>
          <w:rFonts w:ascii="Arial" w:hAnsi="Arial" w:cs="Arial"/>
        </w:rPr>
        <w:t>resp. jednotlivých dílčích částí Hlavního celku</w:t>
      </w:r>
      <w:bookmarkEnd w:id="131"/>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až (e) Smlouvy</w:t>
      </w:r>
      <w:r w:rsidRPr="009B4919">
        <w:rPr>
          <w:rFonts w:ascii="Arial" w:hAnsi="Arial" w:cs="Arial"/>
        </w:rPr>
        <w:t>.</w:t>
      </w:r>
    </w:p>
    <w:p w14:paraId="1D514BC5" w14:textId="4F7BDD14" w:rsidR="00F67F47" w:rsidRPr="00C62699" w:rsidRDefault="00F67F47" w:rsidP="00B77235">
      <w:pPr>
        <w:pStyle w:val="Level2"/>
        <w:spacing w:line="240" w:lineRule="auto"/>
        <w:ind w:left="567" w:hanging="567"/>
        <w:jc w:val="both"/>
        <w:rPr>
          <w:rFonts w:ascii="Arial" w:hAnsi="Arial" w:cs="Arial"/>
          <w:szCs w:val="22"/>
        </w:rPr>
      </w:pPr>
      <w:bookmarkStart w:id="132" w:name="_Ref53644739"/>
      <w:bookmarkStart w:id="13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A71FF">
        <w:rPr>
          <w:rFonts w:ascii="Arial" w:hAnsi="Arial" w:cs="Arial"/>
          <w:szCs w:val="22"/>
        </w:rPr>
        <w:t>20</w:t>
      </w:r>
      <w:r w:rsidR="00A70D1A">
        <w:rPr>
          <w:rFonts w:ascii="Arial" w:hAnsi="Arial" w:cs="Arial"/>
          <w:szCs w:val="22"/>
        </w:rPr>
        <w:t>,</w:t>
      </w:r>
      <w:r w:rsidR="00FA71FF">
        <w:rPr>
          <w:rFonts w:ascii="Arial" w:hAnsi="Arial" w:cs="Arial"/>
          <w:szCs w:val="22"/>
        </w:rPr>
        <w:t>00</w:t>
      </w:r>
      <w:r w:rsidRPr="00634A88">
        <w:rPr>
          <w:rFonts w:ascii="Arial" w:hAnsi="Arial" w:cs="Arial"/>
          <w:szCs w:val="22"/>
        </w:rPr>
        <w:t xml:space="preserve"> % </w:t>
      </w:r>
      <w:r w:rsidRPr="00C62699">
        <w:rPr>
          <w:rFonts w:ascii="Arial" w:hAnsi="Arial" w:cs="Arial"/>
          <w:szCs w:val="22"/>
        </w:rPr>
        <w:t>Ceny Díla bez DPH.</w:t>
      </w:r>
      <w:bookmarkEnd w:id="13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B077CA8" w:rsidR="00F67F47" w:rsidRPr="00C62699" w:rsidRDefault="00F67F47" w:rsidP="00B77235">
      <w:pPr>
        <w:pStyle w:val="Level2"/>
        <w:spacing w:line="240" w:lineRule="auto"/>
        <w:ind w:left="567" w:hanging="567"/>
        <w:jc w:val="both"/>
        <w:rPr>
          <w:rFonts w:ascii="Arial" w:hAnsi="Arial" w:cs="Arial"/>
          <w:szCs w:val="22"/>
        </w:rPr>
      </w:pPr>
      <w:bookmarkStart w:id="134" w:name="_Ref50750361"/>
      <w:bookmarkStart w:id="135" w:name="_Ref124842296"/>
      <w:bookmarkEnd w:id="13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w:t>
      </w:r>
      <w:r w:rsidR="008B6F54">
        <w:rPr>
          <w:rFonts w:ascii="Arial" w:hAnsi="Arial" w:cs="Arial"/>
          <w:szCs w:val="22"/>
        </w:rPr>
        <w:t xml:space="preserve">podle čl. </w:t>
      </w:r>
      <w:r w:rsidR="002A0256">
        <w:rPr>
          <w:rFonts w:ascii="Arial" w:hAnsi="Arial" w:cs="Arial"/>
          <w:szCs w:val="22"/>
        </w:rPr>
        <w:t xml:space="preserve">17.1 nebo čl. 17.2 </w:t>
      </w:r>
      <w:r w:rsidRPr="00C62699">
        <w:rPr>
          <w:rFonts w:ascii="Arial" w:hAnsi="Arial" w:cs="Arial"/>
          <w:szCs w:val="22"/>
        </w:rPr>
        <w:t xml:space="preserve">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36" w:name="_Ref52294104"/>
      <w:r w:rsidRPr="00C62699">
        <w:rPr>
          <w:rFonts w:ascii="Arial" w:hAnsi="Arial" w:cs="Arial"/>
          <w:szCs w:val="22"/>
        </w:rPr>
        <w:t>, a to v následujících situacích nezávislých na vůli Smluvních stran:</w:t>
      </w:r>
      <w:bookmarkEnd w:id="134"/>
      <w:bookmarkEnd w:id="135"/>
      <w:bookmarkEnd w:id="136"/>
    </w:p>
    <w:p w14:paraId="3CDFE63A" w14:textId="4EB1B73F" w:rsidR="00F67F47" w:rsidRPr="00ED6435" w:rsidRDefault="00F778AB" w:rsidP="00024EBF">
      <w:pPr>
        <w:pStyle w:val="Claneka"/>
        <w:keepLines w:val="0"/>
        <w:widowControl/>
        <w:numPr>
          <w:ilvl w:val="2"/>
          <w:numId w:val="28"/>
        </w:numPr>
        <w:spacing w:line="240" w:lineRule="auto"/>
        <w:jc w:val="both"/>
        <w:rPr>
          <w:rFonts w:ascii="Arial" w:hAnsi="Arial" w:cs="Arial"/>
        </w:rPr>
      </w:pPr>
      <w:r>
        <w:rPr>
          <w:rFonts w:ascii="Arial" w:hAnsi="Arial" w:cs="Arial"/>
        </w:rPr>
        <w:t>p</w:t>
      </w:r>
      <w:r w:rsidR="007240BA">
        <w:rPr>
          <w:rFonts w:ascii="Arial" w:hAnsi="Arial" w:cs="Arial"/>
        </w:rPr>
        <w:t xml:space="preserve">okud po </w:t>
      </w:r>
      <w:r>
        <w:rPr>
          <w:rFonts w:ascii="Arial" w:hAnsi="Arial" w:cs="Arial"/>
        </w:rPr>
        <w:t>oznámení zahájení řízení o pozemkových úpravác</w:t>
      </w:r>
      <w:r w:rsidR="00431948">
        <w:rPr>
          <w:rFonts w:ascii="Arial" w:hAnsi="Arial" w:cs="Arial"/>
        </w:rPr>
        <w:t xml:space="preserve">h dle § 6 odst. 4 Zákona budou třetími osobami </w:t>
      </w:r>
      <w:r w:rsidR="004936DB">
        <w:rPr>
          <w:rFonts w:ascii="Arial" w:hAnsi="Arial" w:cs="Arial"/>
        </w:rPr>
        <w:t>realizovány stavební činnosti</w:t>
      </w:r>
      <w:r w:rsidR="00836F30">
        <w:rPr>
          <w:rFonts w:ascii="Arial" w:hAnsi="Arial" w:cs="Arial"/>
        </w:rPr>
        <w:t xml:space="preserve">, ne jejichž základě dojde ke změně výměry pozemků </w:t>
      </w:r>
      <w:r w:rsidR="00381009">
        <w:rPr>
          <w:rFonts w:ascii="Arial" w:hAnsi="Arial" w:cs="Arial"/>
        </w:rPr>
        <w:t xml:space="preserve">řešených </w:t>
      </w:r>
      <w:r w:rsidR="000E2C6E">
        <w:rPr>
          <w:rFonts w:ascii="Arial" w:hAnsi="Arial" w:cs="Arial"/>
        </w:rPr>
        <w:t xml:space="preserve">a neřešených dle § 2 Zákona, případně ke </w:t>
      </w:r>
      <w:r w:rsidR="00F67F47" w:rsidRPr="00ED6435">
        <w:rPr>
          <w:rFonts w:ascii="Arial" w:hAnsi="Arial" w:cs="Arial"/>
        </w:rPr>
        <w:t>změn</w:t>
      </w:r>
      <w:r w:rsidR="008A1922">
        <w:rPr>
          <w:rFonts w:ascii="Arial" w:hAnsi="Arial" w:cs="Arial"/>
        </w:rPr>
        <w:t>ě</w:t>
      </w:r>
      <w:r w:rsidR="00F67F47" w:rsidRPr="00ED6435">
        <w:rPr>
          <w:rFonts w:ascii="Arial" w:hAnsi="Arial" w:cs="Arial"/>
        </w:rPr>
        <w:t xml:space="preserve"> obvodu pozemkových úprav;</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3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37"/>
    </w:p>
    <w:p w14:paraId="6752DFF6" w14:textId="03396ED2" w:rsid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r w:rsidR="000F3F5E">
        <w:rPr>
          <w:rFonts w:ascii="Arial" w:hAnsi="Arial" w:cs="Arial"/>
        </w:rPr>
        <w:t>.</w:t>
      </w:r>
    </w:p>
    <w:p w14:paraId="5D589104" w14:textId="77777777" w:rsidR="002D36DF" w:rsidRPr="001D7911" w:rsidRDefault="002D36DF" w:rsidP="002D36DF">
      <w:pPr>
        <w:pStyle w:val="Claneka"/>
        <w:keepLines w:val="0"/>
        <w:widowControl/>
        <w:numPr>
          <w:ilvl w:val="0"/>
          <w:numId w:val="55"/>
        </w:numPr>
        <w:spacing w:before="120" w:after="120" w:line="240" w:lineRule="auto"/>
        <w:ind w:left="993" w:hanging="426"/>
        <w:jc w:val="both"/>
        <w:rPr>
          <w:rFonts w:ascii="Arial" w:hAnsi="Arial" w:cs="Arial"/>
        </w:rPr>
      </w:pPr>
      <w:r w:rsidRPr="00AE08C8">
        <w:rPr>
          <w:rFonts w:ascii="Arial" w:hAnsi="Arial" w:cs="Arial"/>
        </w:rPr>
        <w:t>v případě prodlení s provedením Díla, které je způsobeno prodlením dotčených</w:t>
      </w:r>
      <w:r>
        <w:rPr>
          <w:rFonts w:ascii="Arial" w:hAnsi="Arial" w:cs="Arial"/>
        </w:rPr>
        <w:t xml:space="preserve"> orgánů nebo </w:t>
      </w:r>
      <w:r w:rsidRPr="00764100">
        <w:rPr>
          <w:rFonts w:ascii="Arial" w:hAnsi="Arial" w:cs="Arial"/>
        </w:rPr>
        <w:t>Českého úřadu zeměměřického a katastrálního</w:t>
      </w:r>
      <w:r w:rsidRPr="001D7911">
        <w:rPr>
          <w:rFonts w:ascii="Arial" w:hAnsi="Arial" w:cs="Arial"/>
        </w:rPr>
        <w:t>,</w:t>
      </w:r>
      <w:r>
        <w:rPr>
          <w:rFonts w:ascii="Arial" w:hAnsi="Arial" w:cs="Arial"/>
        </w:rPr>
        <w:t xml:space="preserve"> resp. orgánů jím řízeným, </w:t>
      </w:r>
      <w:r w:rsidRPr="001D7911">
        <w:rPr>
          <w:rFonts w:ascii="Arial" w:hAnsi="Arial" w:cs="Arial"/>
        </w:rPr>
        <w:t>poskytujících k plnění Díla součinnost ve smyslu čl. 6.</w:t>
      </w:r>
      <w:r>
        <w:rPr>
          <w:rFonts w:ascii="Arial" w:hAnsi="Arial" w:cs="Arial"/>
        </w:rPr>
        <w:t xml:space="preserve"> Smlouvy</w:t>
      </w:r>
      <w:r w:rsidRPr="001D7911">
        <w:rPr>
          <w:rFonts w:ascii="Arial" w:hAnsi="Arial" w:cs="Arial"/>
        </w:rPr>
        <w:t>, mohou být termíny odpovídajícím způsobem posunuty/prodlouženy</w:t>
      </w:r>
      <w:r>
        <w:rPr>
          <w:rFonts w:ascii="Arial" w:hAnsi="Arial" w:cs="Arial"/>
        </w:rPr>
        <w:t xml:space="preserve"> </w:t>
      </w:r>
      <w:r w:rsidRPr="008B0FB3">
        <w:rPr>
          <w:rFonts w:ascii="Arial" w:hAnsi="Arial" w:cs="Arial"/>
        </w:rPr>
        <w:t>o nezbytně nutnou dobu</w:t>
      </w:r>
      <w:r w:rsidRPr="001D7911">
        <w:rPr>
          <w:rFonts w:ascii="Arial" w:hAnsi="Arial" w:cs="Arial"/>
        </w:rPr>
        <w:t>.</w:t>
      </w:r>
      <w:r>
        <w:rPr>
          <w:rFonts w:ascii="Arial" w:hAnsi="Arial" w:cs="Arial"/>
        </w:rPr>
        <w:t xml:space="preserve"> </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27"/>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38" w:name="_Ref93321339"/>
      <w:bookmarkStart w:id="13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38"/>
      <w:r w:rsidR="0021275B" w:rsidRPr="00C62699">
        <w:rPr>
          <w:rFonts w:ascii="Arial" w:hAnsi="Arial" w:cs="Arial"/>
          <w:szCs w:val="22"/>
          <w:u w:val="single"/>
        </w:rPr>
        <w:t xml:space="preserve"> </w:t>
      </w:r>
    </w:p>
    <w:bookmarkEnd w:id="13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40" w:name="_Ref370146871"/>
      <w:r w:rsidRPr="00ED6435">
        <w:rPr>
          <w:rFonts w:ascii="Arial" w:hAnsi="Arial" w:cs="Arial"/>
          <w:szCs w:val="22"/>
        </w:rPr>
        <w:t>Zhotovitel je oprávněn odstoupit od této Smlouvy pouze v případě jejího podstatného porušení, jestliže:</w:t>
      </w:r>
      <w:bookmarkEnd w:id="14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41" w:name="_Ref50536468"/>
      <w:bookmarkStart w:id="14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41"/>
      <w:r w:rsidRPr="00ED6435">
        <w:rPr>
          <w:rFonts w:ascii="Arial" w:hAnsi="Arial" w:cs="Arial"/>
          <w:szCs w:val="22"/>
        </w:rPr>
        <w:t xml:space="preserve"> Protokol musí obsahovat zejména</w:t>
      </w:r>
      <w:r w:rsidR="00F65669" w:rsidRPr="00ED6435">
        <w:rPr>
          <w:rFonts w:ascii="Arial" w:hAnsi="Arial" w:cs="Arial"/>
          <w:szCs w:val="22"/>
        </w:rPr>
        <w:t>:</w:t>
      </w:r>
      <w:bookmarkEnd w:id="14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55E099A1" w14:textId="77777777" w:rsidR="00DA6361" w:rsidRPr="00ED6435" w:rsidRDefault="00DA6361" w:rsidP="00DA6361">
      <w:pPr>
        <w:pStyle w:val="Claneka"/>
        <w:keepLines w:val="0"/>
        <w:widowControl/>
        <w:numPr>
          <w:ilvl w:val="0"/>
          <w:numId w:val="0"/>
        </w:numPr>
        <w:spacing w:line="240" w:lineRule="auto"/>
        <w:ind w:left="992"/>
        <w:jc w:val="both"/>
        <w:rPr>
          <w:rFonts w:ascii="Arial" w:hAnsi="Arial" w:cs="Arial"/>
        </w:rPr>
      </w:pP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4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4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44" w:name="_Ref50753902"/>
      <w:bookmarkStart w:id="145" w:name="_Ref450559147"/>
      <w:bookmarkStart w:id="146" w:name="_Ref469512616"/>
      <w:bookmarkStart w:id="147" w:name="_Ref64871784"/>
      <w:bookmarkStart w:id="14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44"/>
      <w:bookmarkEnd w:id="145"/>
      <w:bookmarkEnd w:id="146"/>
      <w:r w:rsidR="00E60FBC">
        <w:rPr>
          <w:rFonts w:ascii="Arial" w:hAnsi="Arial" w:cs="Arial"/>
          <w:szCs w:val="22"/>
        </w:rPr>
        <w:t>18.8</w:t>
      </w:r>
      <w:r w:rsidR="00A111D3" w:rsidRPr="00ED6435">
        <w:rPr>
          <w:rFonts w:ascii="Arial" w:hAnsi="Arial" w:cs="Arial"/>
          <w:szCs w:val="22"/>
        </w:rPr>
        <w:t>.</w:t>
      </w:r>
      <w:bookmarkEnd w:id="14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4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49" w:name="_Ref50585481"/>
      <w:r w:rsidRPr="00ED6435">
        <w:rPr>
          <w:rFonts w:ascii="Arial" w:hAnsi="Arial" w:cs="Arial"/>
          <w:szCs w:val="22"/>
        </w:rPr>
        <w:t>Závěrečná ustanovení</w:t>
      </w:r>
      <w:bookmarkEnd w:id="14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5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5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50"/>
      <w:bookmarkEnd w:id="15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52" w:name="_Hlk57980945"/>
      <w:bookmarkStart w:id="153" w:name="_Ref378752179"/>
      <w:bookmarkStart w:id="154" w:name="_Toc289800496"/>
      <w:bookmarkStart w:id="15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52"/>
      <w:bookmarkEnd w:id="153"/>
      <w:bookmarkEnd w:id="154"/>
      <w:bookmarkEnd w:id="15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5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5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5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5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3C5D4BE2" w:rsidR="00321220" w:rsidRPr="00ED6435" w:rsidRDefault="00321220" w:rsidP="00B77235">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8593F3A" w14:textId="78D42859"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A53A76">
        <w:rPr>
          <w:rFonts w:ascii="Arial" w:eastAsia="Times New Roman" w:hAnsi="Arial" w:cs="Arial"/>
          <w:b/>
          <w:lang w:eastAsia="cs-CZ"/>
        </w:rPr>
        <w:t>AGROPROJEKT PSO s.r.o.</w:t>
      </w:r>
      <w:r w:rsidRPr="00ED6435">
        <w:rPr>
          <w:rFonts w:ascii="Arial" w:eastAsia="Times New Roman" w:hAnsi="Arial" w:cs="Arial"/>
          <w:b/>
          <w:lang w:eastAsia="cs-CZ"/>
        </w:rPr>
        <w:t xml:space="preserve"> </w:t>
      </w:r>
    </w:p>
    <w:p w14:paraId="4614CBD9" w14:textId="5BD7ED3A" w:rsidR="00A53A76"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9D63C0">
        <w:rPr>
          <w:rFonts w:ascii="Arial" w:eastAsia="Times New Roman" w:hAnsi="Arial" w:cs="Arial"/>
          <w:bCs/>
          <w:lang w:eastAsia="cs-CZ"/>
        </w:rPr>
        <w:t>Znojmo</w:t>
      </w:r>
      <w:r w:rsidRPr="00ED6435">
        <w:rPr>
          <w:rFonts w:ascii="Arial" w:eastAsia="Times New Roman" w:hAnsi="Arial" w:cs="Arial"/>
          <w:bCs/>
          <w:lang w:eastAsia="cs-CZ"/>
        </w:rPr>
        <w:tab/>
        <w:t xml:space="preserve">Místo: </w:t>
      </w:r>
      <w:r w:rsidR="00A53A76">
        <w:rPr>
          <w:rFonts w:ascii="Arial" w:eastAsia="Times New Roman" w:hAnsi="Arial" w:cs="Arial"/>
          <w:bCs/>
          <w:lang w:eastAsia="cs-CZ"/>
        </w:rPr>
        <w:t>Brno</w:t>
      </w:r>
    </w:p>
    <w:p w14:paraId="435FBFFE" w14:textId="02C0DC9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A53A76">
        <w:rPr>
          <w:rFonts w:ascii="Arial" w:eastAsia="Times New Roman" w:hAnsi="Arial" w:cs="Arial"/>
          <w:bCs/>
          <w:lang w:eastAsia="cs-CZ"/>
        </w:rPr>
        <w:t>dle el. podpisu</w:t>
      </w:r>
      <w:r w:rsidR="00F75210">
        <w:rPr>
          <w:rFonts w:ascii="Arial" w:eastAsia="Times New Roman" w:hAnsi="Arial" w:cs="Arial"/>
          <w:bCs/>
          <w:lang w:eastAsia="cs-CZ"/>
        </w:rPr>
        <w:t xml:space="preserve"> </w:t>
      </w:r>
      <w:r w:rsidR="00144BF3">
        <w:rPr>
          <w:rFonts w:ascii="Arial" w:eastAsia="Times New Roman" w:hAnsi="Arial" w:cs="Arial"/>
          <w:bCs/>
          <w:lang w:eastAsia="cs-CZ"/>
        </w:rPr>
        <w:t>30. 10. 2025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A53A76">
        <w:rPr>
          <w:rFonts w:ascii="Arial" w:eastAsia="Times New Roman" w:hAnsi="Arial" w:cs="Arial"/>
          <w:bCs/>
          <w:lang w:eastAsia="cs-CZ"/>
        </w:rPr>
        <w:t>dle el. podpisu</w:t>
      </w:r>
      <w:r w:rsidR="00F75210">
        <w:rPr>
          <w:rFonts w:ascii="Arial" w:eastAsia="Times New Roman" w:hAnsi="Arial" w:cs="Arial"/>
          <w:bCs/>
          <w:lang w:eastAsia="cs-CZ"/>
        </w:rPr>
        <w:t xml:space="preserve"> 23. 10. 2025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28C302F7" w:rsidR="002B735B" w:rsidRPr="009715FC" w:rsidRDefault="009715FC" w:rsidP="002B735B">
      <w:pPr>
        <w:tabs>
          <w:tab w:val="left" w:pos="567"/>
          <w:tab w:val="left" w:pos="5670"/>
        </w:tabs>
        <w:spacing w:after="0" w:line="240" w:lineRule="auto"/>
        <w:rPr>
          <w:rFonts w:ascii="Arial" w:eastAsia="Times New Roman" w:hAnsi="Arial" w:cs="Arial"/>
          <w:bCs/>
          <w:i/>
          <w:iCs/>
          <w:lang w:eastAsia="cs-CZ"/>
        </w:rPr>
      </w:pPr>
      <w:r w:rsidRPr="009715FC">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proofErr w:type="gramStart"/>
      <w:r>
        <w:rPr>
          <w:rFonts w:ascii="Arial" w:eastAsia="Times New Roman" w:hAnsi="Arial" w:cs="Arial"/>
          <w:bCs/>
          <w:i/>
          <w:iCs/>
          <w:lang w:eastAsia="cs-CZ"/>
        </w:rPr>
        <w:t xml:space="preserve">   „</w:t>
      </w:r>
      <w:proofErr w:type="gramEnd"/>
      <w:r>
        <w:rPr>
          <w:rFonts w:ascii="Arial" w:eastAsia="Times New Roman" w:hAnsi="Arial" w:cs="Arial"/>
          <w:bCs/>
          <w:i/>
          <w:iCs/>
          <w:lang w:eastAsia="cs-CZ"/>
        </w:rPr>
        <w:t>elektronicky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5156454" w14:textId="716BD7C4" w:rsidR="00A53A76" w:rsidRDefault="002B735B" w:rsidP="00E81D4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53A76">
        <w:rPr>
          <w:rFonts w:ascii="Arial" w:eastAsia="Times New Roman" w:hAnsi="Arial" w:cs="Arial"/>
          <w:bCs/>
          <w:lang w:eastAsia="cs-CZ"/>
        </w:rPr>
        <w:t>RNDr. Dagmar Benešovská</w:t>
      </w:r>
      <w:r w:rsidRPr="00ED6435">
        <w:rPr>
          <w:rFonts w:ascii="Arial" w:eastAsia="Times New Roman" w:hAnsi="Arial" w:cs="Arial"/>
          <w:bCs/>
          <w:lang w:eastAsia="cs-CZ"/>
        </w:rPr>
        <w:tab/>
        <w:t xml:space="preserve">Jméno: </w:t>
      </w:r>
      <w:r w:rsidR="00A53A76">
        <w:rPr>
          <w:rFonts w:ascii="Arial" w:eastAsia="Times New Roman" w:hAnsi="Arial" w:cs="Arial"/>
          <w:bCs/>
          <w:lang w:eastAsia="cs-CZ"/>
        </w:rPr>
        <w:t xml:space="preserve">Ing. Mgr. Zdeněk </w:t>
      </w:r>
      <w:proofErr w:type="spellStart"/>
      <w:r w:rsidR="00A53A76">
        <w:rPr>
          <w:rFonts w:ascii="Arial" w:eastAsia="Times New Roman" w:hAnsi="Arial" w:cs="Arial"/>
          <w:bCs/>
          <w:lang w:eastAsia="cs-CZ"/>
        </w:rPr>
        <w:t>Střítecký</w:t>
      </w:r>
      <w:proofErr w:type="spellEnd"/>
    </w:p>
    <w:p w14:paraId="3D3AE081" w14:textId="56556CDF" w:rsidR="00B3745E" w:rsidRDefault="002B735B" w:rsidP="00E81D4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A53A76">
        <w:rPr>
          <w:rFonts w:ascii="Arial" w:eastAsia="Times New Roman" w:hAnsi="Arial" w:cs="Arial"/>
          <w:bCs/>
          <w:lang w:eastAsia="cs-CZ"/>
        </w:rPr>
        <w:t>vedoucí pobočky</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A53A76">
        <w:rPr>
          <w:rFonts w:ascii="Arial" w:eastAsia="Times New Roman" w:hAnsi="Arial" w:cs="Arial"/>
          <w:bCs/>
          <w:lang w:eastAsia="cs-CZ"/>
        </w:rPr>
        <w:t>jednatel</w:t>
      </w:r>
    </w:p>
    <w:p w14:paraId="30222363" w14:textId="77777777" w:rsidR="00F75210" w:rsidRDefault="00F75210" w:rsidP="00E81D48">
      <w:pPr>
        <w:tabs>
          <w:tab w:val="left" w:pos="567"/>
          <w:tab w:val="left" w:pos="5670"/>
        </w:tabs>
        <w:spacing w:after="0" w:line="240" w:lineRule="auto"/>
        <w:rPr>
          <w:rFonts w:ascii="Arial" w:eastAsia="Times New Roman" w:hAnsi="Arial" w:cs="Arial"/>
          <w:bCs/>
          <w:lang w:eastAsia="cs-CZ"/>
        </w:rPr>
      </w:pPr>
    </w:p>
    <w:p w14:paraId="518E4CD6" w14:textId="77777777" w:rsidR="00F75210" w:rsidRDefault="00F75210" w:rsidP="00E81D48">
      <w:pPr>
        <w:tabs>
          <w:tab w:val="left" w:pos="567"/>
          <w:tab w:val="left" w:pos="5670"/>
        </w:tabs>
        <w:spacing w:after="0" w:line="240" w:lineRule="auto"/>
        <w:rPr>
          <w:rFonts w:ascii="Arial" w:eastAsia="Times New Roman" w:hAnsi="Arial" w:cs="Arial"/>
          <w:bCs/>
          <w:lang w:eastAsia="cs-CZ"/>
        </w:rPr>
      </w:pPr>
    </w:p>
    <w:p w14:paraId="3FD7929A" w14:textId="77777777" w:rsidR="00F75210" w:rsidRDefault="00F75210" w:rsidP="00E81D48">
      <w:pPr>
        <w:tabs>
          <w:tab w:val="left" w:pos="567"/>
          <w:tab w:val="left" w:pos="5670"/>
        </w:tabs>
        <w:spacing w:after="0" w:line="240" w:lineRule="auto"/>
        <w:rPr>
          <w:rFonts w:ascii="Arial" w:eastAsia="Times New Roman" w:hAnsi="Arial" w:cs="Arial"/>
          <w:bCs/>
          <w:lang w:eastAsia="cs-CZ"/>
        </w:rPr>
      </w:pPr>
    </w:p>
    <w:p w14:paraId="5EE0EEFA" w14:textId="5C0A43DF" w:rsidR="00F75210" w:rsidRPr="00ED6435" w:rsidRDefault="00F75210" w:rsidP="00E81D48">
      <w:pPr>
        <w:tabs>
          <w:tab w:val="left" w:pos="567"/>
          <w:tab w:val="left" w:pos="5670"/>
        </w:tabs>
        <w:spacing w:after="0" w:line="240" w:lineRule="auto"/>
        <w:rPr>
          <w:rFonts w:ascii="Arial" w:hAnsi="Arial" w:cs="Arial"/>
        </w:rPr>
      </w:pPr>
      <w:r>
        <w:rPr>
          <w:rFonts w:ascii="Arial" w:eastAsia="Times New Roman" w:hAnsi="Arial" w:cs="Arial"/>
          <w:bCs/>
          <w:lang w:eastAsia="cs-CZ"/>
        </w:rPr>
        <w:t>Dokument vyhotovil a za správnost odpovídá: JUDr. Vladimír Ondroušek</w:t>
      </w:r>
    </w:p>
    <w:sectPr w:rsidR="00F75210"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F09B" w14:textId="77777777" w:rsidR="006F64E5" w:rsidRDefault="006F64E5" w:rsidP="007936E4">
      <w:pPr>
        <w:spacing w:after="0"/>
      </w:pPr>
      <w:r>
        <w:separator/>
      </w:r>
    </w:p>
  </w:endnote>
  <w:endnote w:type="continuationSeparator" w:id="0">
    <w:p w14:paraId="188CEDF7" w14:textId="77777777" w:rsidR="006F64E5" w:rsidRDefault="006F64E5" w:rsidP="007936E4">
      <w:pPr>
        <w:spacing w:after="0"/>
      </w:pPr>
      <w:r>
        <w:continuationSeparator/>
      </w:r>
    </w:p>
  </w:endnote>
  <w:endnote w:type="continuationNotice" w:id="1">
    <w:p w14:paraId="04D8B14E" w14:textId="77777777" w:rsidR="006F64E5" w:rsidRDefault="006F64E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820B" w14:textId="77777777" w:rsidR="006F64E5" w:rsidRDefault="006F64E5" w:rsidP="007936E4">
      <w:pPr>
        <w:spacing w:after="0"/>
      </w:pPr>
      <w:r>
        <w:separator/>
      </w:r>
    </w:p>
  </w:footnote>
  <w:footnote w:type="continuationSeparator" w:id="0">
    <w:p w14:paraId="56DDACA5" w14:textId="77777777" w:rsidR="006F64E5" w:rsidRDefault="006F64E5" w:rsidP="007936E4">
      <w:pPr>
        <w:spacing w:after="0"/>
      </w:pPr>
      <w:r>
        <w:continuationSeparator/>
      </w:r>
    </w:p>
  </w:footnote>
  <w:footnote w:type="continuationNotice" w:id="1">
    <w:p w14:paraId="3CE48F3B" w14:textId="77777777" w:rsidR="006F64E5" w:rsidRDefault="006F64E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F6C509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752B09">
      <w:rPr>
        <w:szCs w:val="16"/>
      </w:rPr>
      <w:t>J</w:t>
    </w:r>
    <w:r w:rsidR="00B857F6">
      <w:rPr>
        <w:szCs w:val="16"/>
      </w:rPr>
      <w:t>PÚ</w:t>
    </w:r>
    <w:r w:rsidRPr="001D4BED">
      <w:rPr>
        <w:szCs w:val="16"/>
      </w:rPr>
      <w:t xml:space="preserve"> </w:t>
    </w:r>
    <w:r w:rsidR="00752B09">
      <w:rPr>
        <w:szCs w:val="16"/>
      </w:rPr>
      <w:t xml:space="preserve">– upřesnění přídělu </w:t>
    </w:r>
    <w:r w:rsidR="00682B55">
      <w:rPr>
        <w:szCs w:val="16"/>
      </w:rPr>
      <w:t xml:space="preserve">– určení hranic pozemků </w:t>
    </w:r>
    <w:r w:rsidR="00F1094E">
      <w:rPr>
        <w:szCs w:val="16"/>
      </w:rPr>
      <w:t xml:space="preserve">na části </w:t>
    </w:r>
    <w:proofErr w:type="spellStart"/>
    <w:r w:rsidR="00752B09">
      <w:rPr>
        <w:szCs w:val="16"/>
      </w:rPr>
      <w:t>k.ú</w:t>
    </w:r>
    <w:proofErr w:type="spellEnd"/>
    <w:r w:rsidR="00752B09">
      <w:rPr>
        <w:szCs w:val="16"/>
      </w:rPr>
      <w:t xml:space="preserve">. </w:t>
    </w:r>
    <w:r w:rsidR="00A574DC">
      <w:rPr>
        <w:szCs w:val="16"/>
      </w:rPr>
      <w:t>Plaveč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9AC3" w14:textId="263E8E91" w:rsidR="00C73D55"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F125C">
      <w:rPr>
        <w:rFonts w:cs="Arial"/>
        <w:szCs w:val="16"/>
        <w:lang w:val="fr-FR" w:eastAsia="cs-CZ"/>
      </w:rPr>
      <w:t>972-2025-523206</w:t>
    </w:r>
    <w:r w:rsidRPr="001D4BED">
      <w:rPr>
        <w:rFonts w:cs="Arial"/>
        <w:szCs w:val="16"/>
        <w:lang w:val="fr-FR" w:eastAsia="cs-CZ"/>
      </w:rPr>
      <w:tab/>
    </w:r>
  </w:p>
  <w:p w14:paraId="304C3E6E" w14:textId="3B6F38C2" w:rsidR="00B47EC9" w:rsidRDefault="00B47EC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2325A5">
      <w:rPr>
        <w:rFonts w:cs="Arial"/>
        <w:szCs w:val="16"/>
        <w:lang w:val="fr-FR" w:eastAsia="cs-CZ"/>
      </w:rPr>
      <w:t>č.j. :</w:t>
    </w:r>
    <w:r w:rsidR="00045E09" w:rsidRPr="00045E09">
      <w:t xml:space="preserve"> </w:t>
    </w:r>
    <w:r w:rsidR="00045E09" w:rsidRPr="00045E09">
      <w:rPr>
        <w:rFonts w:cs="Arial"/>
        <w:szCs w:val="16"/>
        <w:lang w:val="fr-FR" w:eastAsia="cs-CZ"/>
      </w:rPr>
      <w:t>SPU 435106/2025</w:t>
    </w:r>
  </w:p>
  <w:p w14:paraId="308475ED" w14:textId="69C008C5" w:rsidR="002325A5" w:rsidRDefault="002325A5"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UID :</w:t>
    </w:r>
    <w:r w:rsidRPr="002325A5">
      <w:t xml:space="preserve"> </w:t>
    </w:r>
    <w:r w:rsidRPr="002325A5">
      <w:rPr>
        <w:rFonts w:cs="Arial"/>
        <w:szCs w:val="16"/>
        <w:lang w:val="fr-FR" w:eastAsia="cs-CZ"/>
      </w:rPr>
      <w:t>spudms00000016062207</w:t>
    </w:r>
  </w:p>
  <w:p w14:paraId="5EB20BA7" w14:textId="48F0053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2325A5">
      <w:rPr>
        <w:rFonts w:cs="Arial"/>
        <w:szCs w:val="16"/>
        <w:lang w:val="fr-FR" w:eastAsia="cs-CZ"/>
      </w:rPr>
      <w:t>Č</w:t>
    </w:r>
    <w:r w:rsidRPr="001D4BED">
      <w:rPr>
        <w:rFonts w:cs="Arial"/>
        <w:szCs w:val="16"/>
        <w:lang w:val="fr-FR" w:eastAsia="cs-CZ"/>
      </w:rPr>
      <w:t>íslo Smlouvy Zhotovitele:</w:t>
    </w:r>
    <w:r w:rsidR="009C5B9E">
      <w:rPr>
        <w:rFonts w:cs="Arial"/>
        <w:szCs w:val="16"/>
        <w:lang w:val="fr-FR" w:eastAsia="cs-CZ"/>
      </w:rPr>
      <w:t xml:space="preserve"> 109-3481-25</w:t>
    </w:r>
    <w:r w:rsidRPr="001D4BED">
      <w:rPr>
        <w:rFonts w:cs="Arial"/>
        <w:szCs w:val="16"/>
        <w:lang w:val="fr-FR" w:eastAsia="cs-CZ"/>
      </w:rPr>
      <w:tab/>
    </w:r>
  </w:p>
  <w:p w14:paraId="4E34A0A7" w14:textId="572834DE" w:rsidR="00E244A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9E4451">
      <w:rPr>
        <w:rFonts w:cs="Arial"/>
        <w:szCs w:val="16"/>
        <w:lang w:val="fr-FR" w:eastAsia="cs-CZ"/>
      </w:rPr>
      <w:t>J</w:t>
    </w:r>
    <w:r w:rsidR="00AA5470">
      <w:rPr>
        <w:rFonts w:cs="Arial"/>
        <w:szCs w:val="16"/>
        <w:lang w:val="fr-FR" w:eastAsia="cs-CZ"/>
      </w:rPr>
      <w:t xml:space="preserve">PÚ </w:t>
    </w:r>
    <w:r w:rsidR="009E4451">
      <w:rPr>
        <w:rFonts w:cs="Arial"/>
        <w:szCs w:val="16"/>
        <w:lang w:val="fr-FR" w:eastAsia="cs-CZ"/>
      </w:rPr>
      <w:t xml:space="preserve">– upřesnění přídělu </w:t>
    </w:r>
    <w:r w:rsidR="00E244A8">
      <w:rPr>
        <w:rFonts w:cs="Arial"/>
        <w:szCs w:val="16"/>
        <w:lang w:val="fr-FR" w:eastAsia="cs-CZ"/>
      </w:rPr>
      <w:t xml:space="preserve">– určení hranic </w:t>
    </w:r>
    <w:r w:rsidR="00CF2A7B">
      <w:rPr>
        <w:rFonts w:cs="Arial"/>
        <w:szCs w:val="16"/>
        <w:lang w:val="fr-FR" w:eastAsia="cs-CZ"/>
      </w:rPr>
      <w:t xml:space="preserve">pozemků </w:t>
    </w:r>
    <w:r w:rsidR="00AA5470">
      <w:rPr>
        <w:rFonts w:cs="Arial"/>
        <w:szCs w:val="16"/>
        <w:lang w:val="fr-FR" w:eastAsia="cs-CZ"/>
      </w:rPr>
      <w:t xml:space="preserve">na části </w:t>
    </w:r>
    <w:r w:rsidR="008C77A4">
      <w:rPr>
        <w:rFonts w:cs="Arial"/>
        <w:szCs w:val="16"/>
        <w:lang w:val="fr-FR" w:eastAsia="cs-CZ"/>
      </w:rPr>
      <w:t xml:space="preserve">k.ú. </w:t>
    </w:r>
  </w:p>
  <w:p w14:paraId="6F75F815" w14:textId="6F7CBFFD" w:rsidR="00043079" w:rsidRPr="001D4BED" w:rsidRDefault="00E244A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1B4F7C">
      <w:rPr>
        <w:rFonts w:cs="Arial"/>
        <w:szCs w:val="16"/>
        <w:lang w:val="fr-FR" w:eastAsia="cs-CZ"/>
      </w:rPr>
      <w:t>Plaveč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A3A265D"/>
    <w:multiLevelType w:val="multilevel"/>
    <w:tmpl w:val="24E0F292"/>
    <w:lvl w:ilvl="0">
      <w:start w:val="1"/>
      <w:numFmt w:val="lowerLetter"/>
      <w:lvlText w:val="%1)"/>
      <w:lvlJc w:val="left"/>
      <w:pPr>
        <w:ind w:left="1920" w:hanging="360"/>
      </w:pPr>
      <w:rPr>
        <w:b w:val="0"/>
        <w:bCs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EA25CFB"/>
    <w:multiLevelType w:val="hybridMultilevel"/>
    <w:tmpl w:val="6F1CE86E"/>
    <w:lvl w:ilvl="0" w:tplc="792604A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5"/>
  </w:num>
  <w:num w:numId="2" w16cid:durableId="1532572628">
    <w:abstractNumId w:val="40"/>
  </w:num>
  <w:num w:numId="3" w16cid:durableId="2107381581">
    <w:abstractNumId w:val="21"/>
  </w:num>
  <w:num w:numId="4" w16cid:durableId="376590071">
    <w:abstractNumId w:val="25"/>
  </w:num>
  <w:num w:numId="5" w16cid:durableId="907034161">
    <w:abstractNumId w:val="37"/>
  </w:num>
  <w:num w:numId="6" w16cid:durableId="2001225391">
    <w:abstractNumId w:val="11"/>
  </w:num>
  <w:num w:numId="7" w16cid:durableId="1251088131">
    <w:abstractNumId w:val="29"/>
  </w:num>
  <w:num w:numId="8" w16cid:durableId="708072732">
    <w:abstractNumId w:val="6"/>
  </w:num>
  <w:num w:numId="9" w16cid:durableId="2088570880">
    <w:abstractNumId w:val="0"/>
  </w:num>
  <w:num w:numId="10" w16cid:durableId="695468307">
    <w:abstractNumId w:val="7"/>
  </w:num>
  <w:num w:numId="11" w16cid:durableId="901017247">
    <w:abstractNumId w:val="43"/>
  </w:num>
  <w:num w:numId="12" w16cid:durableId="1639145949">
    <w:abstractNumId w:val="22"/>
  </w:num>
  <w:num w:numId="13" w16cid:durableId="713506796">
    <w:abstractNumId w:val="42"/>
  </w:num>
  <w:num w:numId="14" w16cid:durableId="684092465">
    <w:abstractNumId w:val="34"/>
  </w:num>
  <w:num w:numId="15" w16cid:durableId="1864975807">
    <w:abstractNumId w:val="14"/>
  </w:num>
  <w:num w:numId="16" w16cid:durableId="982346941">
    <w:abstractNumId w:val="30"/>
  </w:num>
  <w:num w:numId="17" w16cid:durableId="1893956775">
    <w:abstractNumId w:val="14"/>
    <w:lvlOverride w:ilvl="0">
      <w:startOverride w:val="1"/>
    </w:lvlOverride>
  </w:num>
  <w:num w:numId="18" w16cid:durableId="1175270292">
    <w:abstractNumId w:val="24"/>
  </w:num>
  <w:num w:numId="19" w16cid:durableId="1742673720">
    <w:abstractNumId w:val="39"/>
  </w:num>
  <w:num w:numId="20" w16cid:durableId="2104715768">
    <w:abstractNumId w:val="32"/>
  </w:num>
  <w:num w:numId="21" w16cid:durableId="1538272932">
    <w:abstractNumId w:val="13"/>
  </w:num>
  <w:num w:numId="22" w16cid:durableId="18384207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0"/>
  </w:num>
  <w:num w:numId="37" w16cid:durableId="768548920">
    <w:abstractNumId w:val="8"/>
  </w:num>
  <w:num w:numId="38" w16cid:durableId="1852328353">
    <w:abstractNumId w:val="23"/>
  </w:num>
  <w:num w:numId="39" w16cid:durableId="1565943629">
    <w:abstractNumId w:val="19"/>
  </w:num>
  <w:num w:numId="40" w16cid:durableId="1550454410">
    <w:abstractNumId w:val="26"/>
  </w:num>
  <w:num w:numId="41" w16cid:durableId="505943286">
    <w:abstractNumId w:val="3"/>
  </w:num>
  <w:num w:numId="42" w16cid:durableId="1051228909">
    <w:abstractNumId w:val="16"/>
  </w:num>
  <w:num w:numId="43" w16cid:durableId="1747652545">
    <w:abstractNumId w:val="15"/>
  </w:num>
  <w:num w:numId="44" w16cid:durableId="1934050768">
    <w:abstractNumId w:val="1"/>
  </w:num>
  <w:num w:numId="45" w16cid:durableId="866913175">
    <w:abstractNumId w:val="33"/>
  </w:num>
  <w:num w:numId="46" w16cid:durableId="1530990176">
    <w:abstractNumId w:val="31"/>
  </w:num>
  <w:num w:numId="47" w16cid:durableId="223417196">
    <w:abstractNumId w:val="4"/>
  </w:num>
  <w:num w:numId="48" w16cid:durableId="83235064">
    <w:abstractNumId w:val="9"/>
  </w:num>
  <w:num w:numId="49" w16cid:durableId="9752622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8"/>
  </w:num>
  <w:num w:numId="51" w16cid:durableId="612437958">
    <w:abstractNumId w:val="28"/>
  </w:num>
  <w:num w:numId="52" w16cid:durableId="1669749533">
    <w:abstractNumId w:val="36"/>
  </w:num>
  <w:num w:numId="53" w16cid:durableId="1086534754">
    <w:abstractNumId w:val="10"/>
  </w:num>
  <w:num w:numId="54" w16cid:durableId="1626159790">
    <w:abstractNumId w:val="12"/>
  </w:num>
  <w:num w:numId="55" w16cid:durableId="2117558074">
    <w:abstractNumId w:val="5"/>
  </w:num>
  <w:num w:numId="56" w16cid:durableId="878708565">
    <w:abstractNumId w:val="17"/>
  </w:num>
  <w:num w:numId="57" w16cid:durableId="1909610784">
    <w:abstractNumId w:val="41"/>
  </w:num>
  <w:num w:numId="58" w16cid:durableId="1150907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2197463">
    <w:abstractNumId w:val="27"/>
  </w:num>
  <w:num w:numId="60" w16cid:durableId="16202230">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trackRevision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E46"/>
    <w:rsid w:val="0000163A"/>
    <w:rsid w:val="00001A81"/>
    <w:rsid w:val="00001B85"/>
    <w:rsid w:val="00002053"/>
    <w:rsid w:val="000035BF"/>
    <w:rsid w:val="000043C9"/>
    <w:rsid w:val="00004EE5"/>
    <w:rsid w:val="00004FA2"/>
    <w:rsid w:val="00006588"/>
    <w:rsid w:val="00006591"/>
    <w:rsid w:val="00006795"/>
    <w:rsid w:val="000072D6"/>
    <w:rsid w:val="000125A9"/>
    <w:rsid w:val="0001270D"/>
    <w:rsid w:val="00012740"/>
    <w:rsid w:val="0001281B"/>
    <w:rsid w:val="000129D0"/>
    <w:rsid w:val="00012F3E"/>
    <w:rsid w:val="0001351E"/>
    <w:rsid w:val="0001397B"/>
    <w:rsid w:val="00015425"/>
    <w:rsid w:val="0001592E"/>
    <w:rsid w:val="000169E5"/>
    <w:rsid w:val="0001701D"/>
    <w:rsid w:val="0001770C"/>
    <w:rsid w:val="00017F4E"/>
    <w:rsid w:val="000205F9"/>
    <w:rsid w:val="00020623"/>
    <w:rsid w:val="000208EA"/>
    <w:rsid w:val="00020FE5"/>
    <w:rsid w:val="00021146"/>
    <w:rsid w:val="00021B06"/>
    <w:rsid w:val="00021D59"/>
    <w:rsid w:val="0002363A"/>
    <w:rsid w:val="0002419A"/>
    <w:rsid w:val="00024EBF"/>
    <w:rsid w:val="00025481"/>
    <w:rsid w:val="0002692A"/>
    <w:rsid w:val="00026CDB"/>
    <w:rsid w:val="00026E13"/>
    <w:rsid w:val="00027550"/>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5E09"/>
    <w:rsid w:val="0004610C"/>
    <w:rsid w:val="00046459"/>
    <w:rsid w:val="00046C44"/>
    <w:rsid w:val="0005099C"/>
    <w:rsid w:val="00050C84"/>
    <w:rsid w:val="00050FA0"/>
    <w:rsid w:val="000514AB"/>
    <w:rsid w:val="00051DEB"/>
    <w:rsid w:val="00052027"/>
    <w:rsid w:val="00052F7E"/>
    <w:rsid w:val="0005310A"/>
    <w:rsid w:val="00053767"/>
    <w:rsid w:val="00054FA7"/>
    <w:rsid w:val="00055348"/>
    <w:rsid w:val="00055462"/>
    <w:rsid w:val="00055649"/>
    <w:rsid w:val="000556BC"/>
    <w:rsid w:val="000557B4"/>
    <w:rsid w:val="00056E69"/>
    <w:rsid w:val="00057832"/>
    <w:rsid w:val="00057C75"/>
    <w:rsid w:val="000604D3"/>
    <w:rsid w:val="00060674"/>
    <w:rsid w:val="00061985"/>
    <w:rsid w:val="00061A57"/>
    <w:rsid w:val="00061BD2"/>
    <w:rsid w:val="000622D1"/>
    <w:rsid w:val="00062DF2"/>
    <w:rsid w:val="00063CE1"/>
    <w:rsid w:val="0006560F"/>
    <w:rsid w:val="00065B61"/>
    <w:rsid w:val="000669FB"/>
    <w:rsid w:val="00067072"/>
    <w:rsid w:val="00067996"/>
    <w:rsid w:val="00070164"/>
    <w:rsid w:val="0007122E"/>
    <w:rsid w:val="00071467"/>
    <w:rsid w:val="00071ADD"/>
    <w:rsid w:val="00072457"/>
    <w:rsid w:val="000725EF"/>
    <w:rsid w:val="00072804"/>
    <w:rsid w:val="00073465"/>
    <w:rsid w:val="00073A55"/>
    <w:rsid w:val="00073E29"/>
    <w:rsid w:val="00074F05"/>
    <w:rsid w:val="00075E30"/>
    <w:rsid w:val="000761DD"/>
    <w:rsid w:val="0007630A"/>
    <w:rsid w:val="00076844"/>
    <w:rsid w:val="00076871"/>
    <w:rsid w:val="00076C2C"/>
    <w:rsid w:val="00076DA8"/>
    <w:rsid w:val="000772BA"/>
    <w:rsid w:val="00077673"/>
    <w:rsid w:val="00077D27"/>
    <w:rsid w:val="00080761"/>
    <w:rsid w:val="00080D74"/>
    <w:rsid w:val="00081776"/>
    <w:rsid w:val="00081C18"/>
    <w:rsid w:val="00081DCF"/>
    <w:rsid w:val="000825D0"/>
    <w:rsid w:val="000830C2"/>
    <w:rsid w:val="00083169"/>
    <w:rsid w:val="000838D5"/>
    <w:rsid w:val="00084E8C"/>
    <w:rsid w:val="0008597D"/>
    <w:rsid w:val="000862BF"/>
    <w:rsid w:val="000863F6"/>
    <w:rsid w:val="0008656A"/>
    <w:rsid w:val="00090891"/>
    <w:rsid w:val="00090C0A"/>
    <w:rsid w:val="00090D95"/>
    <w:rsid w:val="00091BF3"/>
    <w:rsid w:val="00091D71"/>
    <w:rsid w:val="00092449"/>
    <w:rsid w:val="0009322A"/>
    <w:rsid w:val="0009491D"/>
    <w:rsid w:val="00094E7D"/>
    <w:rsid w:val="00095558"/>
    <w:rsid w:val="00095ED6"/>
    <w:rsid w:val="00095FA9"/>
    <w:rsid w:val="0009650B"/>
    <w:rsid w:val="000967C9"/>
    <w:rsid w:val="000969C4"/>
    <w:rsid w:val="00096D20"/>
    <w:rsid w:val="00096FB3"/>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B61"/>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23C"/>
    <w:rsid w:val="000E1560"/>
    <w:rsid w:val="000E1FA0"/>
    <w:rsid w:val="000E2074"/>
    <w:rsid w:val="000E2380"/>
    <w:rsid w:val="000E2883"/>
    <w:rsid w:val="000E2AC4"/>
    <w:rsid w:val="000E2C6E"/>
    <w:rsid w:val="000E2E9E"/>
    <w:rsid w:val="000E3497"/>
    <w:rsid w:val="000E37BC"/>
    <w:rsid w:val="000E3BED"/>
    <w:rsid w:val="000E3C52"/>
    <w:rsid w:val="000E3CF7"/>
    <w:rsid w:val="000E4080"/>
    <w:rsid w:val="000E4928"/>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138"/>
    <w:rsid w:val="000F1216"/>
    <w:rsid w:val="000F125C"/>
    <w:rsid w:val="000F1317"/>
    <w:rsid w:val="000F1B66"/>
    <w:rsid w:val="000F208D"/>
    <w:rsid w:val="000F339E"/>
    <w:rsid w:val="000F3508"/>
    <w:rsid w:val="000F3D2B"/>
    <w:rsid w:val="000F3F5E"/>
    <w:rsid w:val="000F4185"/>
    <w:rsid w:val="000F4862"/>
    <w:rsid w:val="000F54A1"/>
    <w:rsid w:val="000F663F"/>
    <w:rsid w:val="00100121"/>
    <w:rsid w:val="0010023B"/>
    <w:rsid w:val="00101717"/>
    <w:rsid w:val="001020B7"/>
    <w:rsid w:val="00102967"/>
    <w:rsid w:val="00102AD4"/>
    <w:rsid w:val="0010384D"/>
    <w:rsid w:val="001046B2"/>
    <w:rsid w:val="0010472F"/>
    <w:rsid w:val="00104927"/>
    <w:rsid w:val="001056E2"/>
    <w:rsid w:val="00105B55"/>
    <w:rsid w:val="00105CBD"/>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6C4"/>
    <w:rsid w:val="001208EE"/>
    <w:rsid w:val="00120D0A"/>
    <w:rsid w:val="001212CE"/>
    <w:rsid w:val="00121AD3"/>
    <w:rsid w:val="00122C6A"/>
    <w:rsid w:val="001231F2"/>
    <w:rsid w:val="0012329F"/>
    <w:rsid w:val="00123815"/>
    <w:rsid w:val="00124681"/>
    <w:rsid w:val="00124B55"/>
    <w:rsid w:val="00124C57"/>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DA3"/>
    <w:rsid w:val="00136F16"/>
    <w:rsid w:val="001372EB"/>
    <w:rsid w:val="00137AA8"/>
    <w:rsid w:val="001405B8"/>
    <w:rsid w:val="001412D0"/>
    <w:rsid w:val="00141820"/>
    <w:rsid w:val="00141CD5"/>
    <w:rsid w:val="00142303"/>
    <w:rsid w:val="0014312A"/>
    <w:rsid w:val="00143A09"/>
    <w:rsid w:val="001447FA"/>
    <w:rsid w:val="00144BF3"/>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2EE3"/>
    <w:rsid w:val="001639E5"/>
    <w:rsid w:val="001641D6"/>
    <w:rsid w:val="001644D3"/>
    <w:rsid w:val="0016536B"/>
    <w:rsid w:val="00165673"/>
    <w:rsid w:val="00165D18"/>
    <w:rsid w:val="001679C6"/>
    <w:rsid w:val="00170628"/>
    <w:rsid w:val="0017116A"/>
    <w:rsid w:val="0017196F"/>
    <w:rsid w:val="00173074"/>
    <w:rsid w:val="001731C7"/>
    <w:rsid w:val="00173B98"/>
    <w:rsid w:val="00173CF0"/>
    <w:rsid w:val="001746E6"/>
    <w:rsid w:val="00174962"/>
    <w:rsid w:val="0017606A"/>
    <w:rsid w:val="001764EC"/>
    <w:rsid w:val="00176AD7"/>
    <w:rsid w:val="00176C7D"/>
    <w:rsid w:val="0017725A"/>
    <w:rsid w:val="001779BB"/>
    <w:rsid w:val="00177D28"/>
    <w:rsid w:val="001801A3"/>
    <w:rsid w:val="0018058C"/>
    <w:rsid w:val="001805C9"/>
    <w:rsid w:val="001806C0"/>
    <w:rsid w:val="00180CD5"/>
    <w:rsid w:val="0018121A"/>
    <w:rsid w:val="001818E6"/>
    <w:rsid w:val="00181DCB"/>
    <w:rsid w:val="00181FE1"/>
    <w:rsid w:val="00182C66"/>
    <w:rsid w:val="001831A8"/>
    <w:rsid w:val="00183AC1"/>
    <w:rsid w:val="00183B33"/>
    <w:rsid w:val="00184138"/>
    <w:rsid w:val="00184327"/>
    <w:rsid w:val="00184546"/>
    <w:rsid w:val="001845AF"/>
    <w:rsid w:val="00184756"/>
    <w:rsid w:val="001847C7"/>
    <w:rsid w:val="00184B3A"/>
    <w:rsid w:val="001850C9"/>
    <w:rsid w:val="001854FB"/>
    <w:rsid w:val="001857FA"/>
    <w:rsid w:val="00185879"/>
    <w:rsid w:val="00185D00"/>
    <w:rsid w:val="00186343"/>
    <w:rsid w:val="00186D1D"/>
    <w:rsid w:val="00186EDD"/>
    <w:rsid w:val="0018729A"/>
    <w:rsid w:val="00187880"/>
    <w:rsid w:val="00187918"/>
    <w:rsid w:val="00187D94"/>
    <w:rsid w:val="00190101"/>
    <w:rsid w:val="0019063D"/>
    <w:rsid w:val="00190D35"/>
    <w:rsid w:val="00190DD1"/>
    <w:rsid w:val="0019136F"/>
    <w:rsid w:val="00191AB3"/>
    <w:rsid w:val="0019292B"/>
    <w:rsid w:val="001931BF"/>
    <w:rsid w:val="00194E36"/>
    <w:rsid w:val="0019545E"/>
    <w:rsid w:val="00195B92"/>
    <w:rsid w:val="00195CD3"/>
    <w:rsid w:val="00195F2D"/>
    <w:rsid w:val="00195FFE"/>
    <w:rsid w:val="00196F71"/>
    <w:rsid w:val="00196F99"/>
    <w:rsid w:val="00197346"/>
    <w:rsid w:val="00197DA2"/>
    <w:rsid w:val="001A0084"/>
    <w:rsid w:val="001A08EF"/>
    <w:rsid w:val="001A0C23"/>
    <w:rsid w:val="001A1786"/>
    <w:rsid w:val="001A1BFD"/>
    <w:rsid w:val="001A26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7C"/>
    <w:rsid w:val="001B4FDD"/>
    <w:rsid w:val="001B5A9F"/>
    <w:rsid w:val="001B6410"/>
    <w:rsid w:val="001B6B43"/>
    <w:rsid w:val="001B6F37"/>
    <w:rsid w:val="001B7210"/>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7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05A"/>
    <w:rsid w:val="001F6A26"/>
    <w:rsid w:val="001F76DA"/>
    <w:rsid w:val="002026D7"/>
    <w:rsid w:val="00202FB8"/>
    <w:rsid w:val="00203A2B"/>
    <w:rsid w:val="0020553F"/>
    <w:rsid w:val="002057AB"/>
    <w:rsid w:val="00205875"/>
    <w:rsid w:val="00205DFC"/>
    <w:rsid w:val="002062FE"/>
    <w:rsid w:val="00206D9D"/>
    <w:rsid w:val="00207846"/>
    <w:rsid w:val="00207B39"/>
    <w:rsid w:val="00210B7C"/>
    <w:rsid w:val="0021157D"/>
    <w:rsid w:val="002126E2"/>
    <w:rsid w:val="0021275B"/>
    <w:rsid w:val="00213868"/>
    <w:rsid w:val="00213F86"/>
    <w:rsid w:val="00214353"/>
    <w:rsid w:val="002146CA"/>
    <w:rsid w:val="00214D25"/>
    <w:rsid w:val="00214ED4"/>
    <w:rsid w:val="00214FB3"/>
    <w:rsid w:val="00215588"/>
    <w:rsid w:val="00216E03"/>
    <w:rsid w:val="0021777A"/>
    <w:rsid w:val="00217A40"/>
    <w:rsid w:val="00217CC6"/>
    <w:rsid w:val="00217E8B"/>
    <w:rsid w:val="0022018F"/>
    <w:rsid w:val="00221417"/>
    <w:rsid w:val="002226BB"/>
    <w:rsid w:val="00222ABD"/>
    <w:rsid w:val="00222B9F"/>
    <w:rsid w:val="00222BCD"/>
    <w:rsid w:val="00223395"/>
    <w:rsid w:val="002233FC"/>
    <w:rsid w:val="00225D50"/>
    <w:rsid w:val="00225DBD"/>
    <w:rsid w:val="00225DD2"/>
    <w:rsid w:val="00226361"/>
    <w:rsid w:val="00226532"/>
    <w:rsid w:val="002268D7"/>
    <w:rsid w:val="00226BA5"/>
    <w:rsid w:val="00227252"/>
    <w:rsid w:val="002274BE"/>
    <w:rsid w:val="00227DB7"/>
    <w:rsid w:val="00227E3F"/>
    <w:rsid w:val="0023089D"/>
    <w:rsid w:val="00230D01"/>
    <w:rsid w:val="00231609"/>
    <w:rsid w:val="00231B96"/>
    <w:rsid w:val="002322BF"/>
    <w:rsid w:val="002324AC"/>
    <w:rsid w:val="002325A5"/>
    <w:rsid w:val="00232B98"/>
    <w:rsid w:val="0023338B"/>
    <w:rsid w:val="0023367E"/>
    <w:rsid w:val="00233C6C"/>
    <w:rsid w:val="00233E65"/>
    <w:rsid w:val="00233ED7"/>
    <w:rsid w:val="00234B50"/>
    <w:rsid w:val="00234E3A"/>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62A2"/>
    <w:rsid w:val="0024709E"/>
    <w:rsid w:val="0025010C"/>
    <w:rsid w:val="00250E4A"/>
    <w:rsid w:val="002514C0"/>
    <w:rsid w:val="00251681"/>
    <w:rsid w:val="00251DD1"/>
    <w:rsid w:val="00251F7D"/>
    <w:rsid w:val="0025260E"/>
    <w:rsid w:val="00253A14"/>
    <w:rsid w:val="00253DEB"/>
    <w:rsid w:val="002544C1"/>
    <w:rsid w:val="002550D9"/>
    <w:rsid w:val="00255151"/>
    <w:rsid w:val="0025620E"/>
    <w:rsid w:val="00256455"/>
    <w:rsid w:val="00256693"/>
    <w:rsid w:val="00256DC7"/>
    <w:rsid w:val="00257093"/>
    <w:rsid w:val="00260BC9"/>
    <w:rsid w:val="00262BA3"/>
    <w:rsid w:val="002631D7"/>
    <w:rsid w:val="00263544"/>
    <w:rsid w:val="002641AC"/>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70"/>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ED0"/>
    <w:rsid w:val="00283F1C"/>
    <w:rsid w:val="002840C7"/>
    <w:rsid w:val="00284163"/>
    <w:rsid w:val="0028504E"/>
    <w:rsid w:val="002855DB"/>
    <w:rsid w:val="002859F3"/>
    <w:rsid w:val="00286400"/>
    <w:rsid w:val="00286BFE"/>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256"/>
    <w:rsid w:val="002A051C"/>
    <w:rsid w:val="002A08E6"/>
    <w:rsid w:val="002A1264"/>
    <w:rsid w:val="002A16BB"/>
    <w:rsid w:val="002A1C71"/>
    <w:rsid w:val="002A26CC"/>
    <w:rsid w:val="002A31E6"/>
    <w:rsid w:val="002A35E4"/>
    <w:rsid w:val="002A3F42"/>
    <w:rsid w:val="002A44C0"/>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1361"/>
    <w:rsid w:val="002C14FE"/>
    <w:rsid w:val="002C3164"/>
    <w:rsid w:val="002C3364"/>
    <w:rsid w:val="002C396D"/>
    <w:rsid w:val="002C3A56"/>
    <w:rsid w:val="002C3B63"/>
    <w:rsid w:val="002C3BFA"/>
    <w:rsid w:val="002C4857"/>
    <w:rsid w:val="002C515C"/>
    <w:rsid w:val="002C51D7"/>
    <w:rsid w:val="002C53B3"/>
    <w:rsid w:val="002C5999"/>
    <w:rsid w:val="002C5F4C"/>
    <w:rsid w:val="002C7287"/>
    <w:rsid w:val="002D02B2"/>
    <w:rsid w:val="002D07B9"/>
    <w:rsid w:val="002D1314"/>
    <w:rsid w:val="002D21C5"/>
    <w:rsid w:val="002D3094"/>
    <w:rsid w:val="002D3562"/>
    <w:rsid w:val="002D36DF"/>
    <w:rsid w:val="002D48A3"/>
    <w:rsid w:val="002D52E7"/>
    <w:rsid w:val="002D600D"/>
    <w:rsid w:val="002D6287"/>
    <w:rsid w:val="002D7329"/>
    <w:rsid w:val="002D798F"/>
    <w:rsid w:val="002E03D6"/>
    <w:rsid w:val="002E1131"/>
    <w:rsid w:val="002E12CF"/>
    <w:rsid w:val="002E1583"/>
    <w:rsid w:val="002E16B2"/>
    <w:rsid w:val="002E1CE1"/>
    <w:rsid w:val="002E21D0"/>
    <w:rsid w:val="002E257F"/>
    <w:rsid w:val="002E26DE"/>
    <w:rsid w:val="002E3910"/>
    <w:rsid w:val="002E3DDE"/>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1996"/>
    <w:rsid w:val="0030413D"/>
    <w:rsid w:val="003044F0"/>
    <w:rsid w:val="00305AD0"/>
    <w:rsid w:val="00306A7C"/>
    <w:rsid w:val="00306E17"/>
    <w:rsid w:val="003071D5"/>
    <w:rsid w:val="003073D3"/>
    <w:rsid w:val="003077E0"/>
    <w:rsid w:val="00307B48"/>
    <w:rsid w:val="00310F4E"/>
    <w:rsid w:val="00311147"/>
    <w:rsid w:val="00311376"/>
    <w:rsid w:val="003119E1"/>
    <w:rsid w:val="00311FF8"/>
    <w:rsid w:val="00312425"/>
    <w:rsid w:val="00313240"/>
    <w:rsid w:val="00313870"/>
    <w:rsid w:val="00313C9C"/>
    <w:rsid w:val="00314DCE"/>
    <w:rsid w:val="0031588C"/>
    <w:rsid w:val="00315B30"/>
    <w:rsid w:val="00316A8B"/>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C28"/>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0C3"/>
    <w:rsid w:val="0034134A"/>
    <w:rsid w:val="0034150A"/>
    <w:rsid w:val="00341FAE"/>
    <w:rsid w:val="003420A8"/>
    <w:rsid w:val="0034244B"/>
    <w:rsid w:val="003424A9"/>
    <w:rsid w:val="00342E09"/>
    <w:rsid w:val="00343835"/>
    <w:rsid w:val="00344A8B"/>
    <w:rsid w:val="0034595D"/>
    <w:rsid w:val="00350FD6"/>
    <w:rsid w:val="00351721"/>
    <w:rsid w:val="00351759"/>
    <w:rsid w:val="0035191A"/>
    <w:rsid w:val="003521DD"/>
    <w:rsid w:val="00352374"/>
    <w:rsid w:val="003525AE"/>
    <w:rsid w:val="0035299A"/>
    <w:rsid w:val="00352BF2"/>
    <w:rsid w:val="00352E09"/>
    <w:rsid w:val="00353157"/>
    <w:rsid w:val="003534CD"/>
    <w:rsid w:val="00353F04"/>
    <w:rsid w:val="00354192"/>
    <w:rsid w:val="003543A0"/>
    <w:rsid w:val="00354BC6"/>
    <w:rsid w:val="00355040"/>
    <w:rsid w:val="00355261"/>
    <w:rsid w:val="00355E1E"/>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36F7"/>
    <w:rsid w:val="00364670"/>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135"/>
    <w:rsid w:val="00375304"/>
    <w:rsid w:val="0037551A"/>
    <w:rsid w:val="00375856"/>
    <w:rsid w:val="00375D9D"/>
    <w:rsid w:val="003763FC"/>
    <w:rsid w:val="0037673C"/>
    <w:rsid w:val="00380011"/>
    <w:rsid w:val="0038007B"/>
    <w:rsid w:val="003800BD"/>
    <w:rsid w:val="00381009"/>
    <w:rsid w:val="00381DA3"/>
    <w:rsid w:val="00381F8D"/>
    <w:rsid w:val="00382CEB"/>
    <w:rsid w:val="00383155"/>
    <w:rsid w:val="003832AE"/>
    <w:rsid w:val="00383C40"/>
    <w:rsid w:val="00383C87"/>
    <w:rsid w:val="00384181"/>
    <w:rsid w:val="00386C75"/>
    <w:rsid w:val="00386D1A"/>
    <w:rsid w:val="00386E0D"/>
    <w:rsid w:val="00390120"/>
    <w:rsid w:val="00390270"/>
    <w:rsid w:val="00390DC9"/>
    <w:rsid w:val="00391117"/>
    <w:rsid w:val="0039121C"/>
    <w:rsid w:val="0039229F"/>
    <w:rsid w:val="00393AB7"/>
    <w:rsid w:val="00394855"/>
    <w:rsid w:val="00395278"/>
    <w:rsid w:val="00395C5F"/>
    <w:rsid w:val="00396061"/>
    <w:rsid w:val="00396379"/>
    <w:rsid w:val="00397924"/>
    <w:rsid w:val="00397A36"/>
    <w:rsid w:val="003A0C5F"/>
    <w:rsid w:val="003A1E59"/>
    <w:rsid w:val="003A25A8"/>
    <w:rsid w:val="003A287C"/>
    <w:rsid w:val="003A28CB"/>
    <w:rsid w:val="003A301E"/>
    <w:rsid w:val="003A3237"/>
    <w:rsid w:val="003A32BC"/>
    <w:rsid w:val="003A44AA"/>
    <w:rsid w:val="003A47AA"/>
    <w:rsid w:val="003A6A67"/>
    <w:rsid w:val="003A6BFA"/>
    <w:rsid w:val="003A6C3C"/>
    <w:rsid w:val="003A6EAA"/>
    <w:rsid w:val="003B0249"/>
    <w:rsid w:val="003B0646"/>
    <w:rsid w:val="003B0AFB"/>
    <w:rsid w:val="003B0E8E"/>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4DB4"/>
    <w:rsid w:val="003C56D3"/>
    <w:rsid w:val="003C579E"/>
    <w:rsid w:val="003C6F12"/>
    <w:rsid w:val="003C7339"/>
    <w:rsid w:val="003C7C4D"/>
    <w:rsid w:val="003D0904"/>
    <w:rsid w:val="003D2307"/>
    <w:rsid w:val="003D2FD2"/>
    <w:rsid w:val="003D3820"/>
    <w:rsid w:val="003D3CFB"/>
    <w:rsid w:val="003D424A"/>
    <w:rsid w:val="003D4866"/>
    <w:rsid w:val="003D4999"/>
    <w:rsid w:val="003D4B85"/>
    <w:rsid w:val="003D52DD"/>
    <w:rsid w:val="003D54E2"/>
    <w:rsid w:val="003D55C1"/>
    <w:rsid w:val="003D58AD"/>
    <w:rsid w:val="003D684D"/>
    <w:rsid w:val="003D719E"/>
    <w:rsid w:val="003D7597"/>
    <w:rsid w:val="003D7646"/>
    <w:rsid w:val="003D765A"/>
    <w:rsid w:val="003D7D78"/>
    <w:rsid w:val="003E03D0"/>
    <w:rsid w:val="003E12AF"/>
    <w:rsid w:val="003E2A6D"/>
    <w:rsid w:val="003E2CB2"/>
    <w:rsid w:val="003E2E7E"/>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14"/>
    <w:rsid w:val="003F14CF"/>
    <w:rsid w:val="003F1549"/>
    <w:rsid w:val="003F2720"/>
    <w:rsid w:val="003F2C22"/>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2E15"/>
    <w:rsid w:val="00402E9C"/>
    <w:rsid w:val="00403357"/>
    <w:rsid w:val="0040346E"/>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6E5"/>
    <w:rsid w:val="00414F89"/>
    <w:rsid w:val="00415797"/>
    <w:rsid w:val="004158D8"/>
    <w:rsid w:val="0041764F"/>
    <w:rsid w:val="00417838"/>
    <w:rsid w:val="004204EF"/>
    <w:rsid w:val="00420EEB"/>
    <w:rsid w:val="004212B9"/>
    <w:rsid w:val="00422489"/>
    <w:rsid w:val="00423292"/>
    <w:rsid w:val="0042338D"/>
    <w:rsid w:val="00423887"/>
    <w:rsid w:val="00424DC8"/>
    <w:rsid w:val="004252ED"/>
    <w:rsid w:val="00425A0F"/>
    <w:rsid w:val="00426469"/>
    <w:rsid w:val="004271AB"/>
    <w:rsid w:val="0042780A"/>
    <w:rsid w:val="00427861"/>
    <w:rsid w:val="004278DF"/>
    <w:rsid w:val="00427ABE"/>
    <w:rsid w:val="0043079B"/>
    <w:rsid w:val="00430938"/>
    <w:rsid w:val="00430B72"/>
    <w:rsid w:val="0043134B"/>
    <w:rsid w:val="004316E9"/>
    <w:rsid w:val="0043186D"/>
    <w:rsid w:val="00431948"/>
    <w:rsid w:val="00431F44"/>
    <w:rsid w:val="0043203D"/>
    <w:rsid w:val="004324AC"/>
    <w:rsid w:val="00432686"/>
    <w:rsid w:val="00433077"/>
    <w:rsid w:val="0043365D"/>
    <w:rsid w:val="00433A4B"/>
    <w:rsid w:val="00433B3C"/>
    <w:rsid w:val="00433C76"/>
    <w:rsid w:val="00433DAF"/>
    <w:rsid w:val="00434083"/>
    <w:rsid w:val="00435696"/>
    <w:rsid w:val="004362E3"/>
    <w:rsid w:val="00437968"/>
    <w:rsid w:val="004409B4"/>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2AD9"/>
    <w:rsid w:val="00454051"/>
    <w:rsid w:val="00454100"/>
    <w:rsid w:val="0045416A"/>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4F7B"/>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066C"/>
    <w:rsid w:val="004812FF"/>
    <w:rsid w:val="00481BA2"/>
    <w:rsid w:val="00481BD6"/>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2FE3"/>
    <w:rsid w:val="004935D3"/>
    <w:rsid w:val="004936DB"/>
    <w:rsid w:val="00493F3D"/>
    <w:rsid w:val="00493F5E"/>
    <w:rsid w:val="00493FF9"/>
    <w:rsid w:val="00494069"/>
    <w:rsid w:val="00494633"/>
    <w:rsid w:val="00494A27"/>
    <w:rsid w:val="00495945"/>
    <w:rsid w:val="004964CA"/>
    <w:rsid w:val="0049654A"/>
    <w:rsid w:val="004965BA"/>
    <w:rsid w:val="00497BA8"/>
    <w:rsid w:val="00497BE2"/>
    <w:rsid w:val="004A004B"/>
    <w:rsid w:val="004A0A15"/>
    <w:rsid w:val="004A13C8"/>
    <w:rsid w:val="004A1DA5"/>
    <w:rsid w:val="004A1F0A"/>
    <w:rsid w:val="004A2040"/>
    <w:rsid w:val="004A293B"/>
    <w:rsid w:val="004A2A64"/>
    <w:rsid w:val="004A32B0"/>
    <w:rsid w:val="004A354F"/>
    <w:rsid w:val="004A36C4"/>
    <w:rsid w:val="004A5217"/>
    <w:rsid w:val="004A592A"/>
    <w:rsid w:val="004A6549"/>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0F9"/>
    <w:rsid w:val="004C626A"/>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699"/>
    <w:rsid w:val="004D3900"/>
    <w:rsid w:val="004D3FFB"/>
    <w:rsid w:val="004D40DD"/>
    <w:rsid w:val="004D4248"/>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E54"/>
    <w:rsid w:val="00500716"/>
    <w:rsid w:val="005014B1"/>
    <w:rsid w:val="005014CC"/>
    <w:rsid w:val="00501EB3"/>
    <w:rsid w:val="00503229"/>
    <w:rsid w:val="00503312"/>
    <w:rsid w:val="00503A8E"/>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60F"/>
    <w:rsid w:val="00525960"/>
    <w:rsid w:val="00525997"/>
    <w:rsid w:val="0052652F"/>
    <w:rsid w:val="005265FC"/>
    <w:rsid w:val="00527229"/>
    <w:rsid w:val="00527712"/>
    <w:rsid w:val="00527966"/>
    <w:rsid w:val="005303FB"/>
    <w:rsid w:val="00531CFF"/>
    <w:rsid w:val="00531D8A"/>
    <w:rsid w:val="005323C5"/>
    <w:rsid w:val="005325B5"/>
    <w:rsid w:val="00532AAC"/>
    <w:rsid w:val="00532B91"/>
    <w:rsid w:val="0053333B"/>
    <w:rsid w:val="00533A4B"/>
    <w:rsid w:val="00533A8F"/>
    <w:rsid w:val="00533E45"/>
    <w:rsid w:val="00534348"/>
    <w:rsid w:val="00534435"/>
    <w:rsid w:val="0053488D"/>
    <w:rsid w:val="00535AF1"/>
    <w:rsid w:val="0053604B"/>
    <w:rsid w:val="00537A46"/>
    <w:rsid w:val="00537D03"/>
    <w:rsid w:val="00537D34"/>
    <w:rsid w:val="0054016B"/>
    <w:rsid w:val="00540AE4"/>
    <w:rsid w:val="005418D8"/>
    <w:rsid w:val="00541D54"/>
    <w:rsid w:val="005426BB"/>
    <w:rsid w:val="00545F54"/>
    <w:rsid w:val="005464E3"/>
    <w:rsid w:val="00546F23"/>
    <w:rsid w:val="00547AF4"/>
    <w:rsid w:val="00547FD3"/>
    <w:rsid w:val="005502C0"/>
    <w:rsid w:val="005512EF"/>
    <w:rsid w:val="00551AFA"/>
    <w:rsid w:val="00553621"/>
    <w:rsid w:val="00553DE3"/>
    <w:rsid w:val="00554498"/>
    <w:rsid w:val="0055670A"/>
    <w:rsid w:val="00556845"/>
    <w:rsid w:val="00557202"/>
    <w:rsid w:val="005574E8"/>
    <w:rsid w:val="00557C33"/>
    <w:rsid w:val="00560201"/>
    <w:rsid w:val="00560698"/>
    <w:rsid w:val="00560916"/>
    <w:rsid w:val="00560EE3"/>
    <w:rsid w:val="00560FF3"/>
    <w:rsid w:val="00561043"/>
    <w:rsid w:val="0056162D"/>
    <w:rsid w:val="005616B2"/>
    <w:rsid w:val="00561707"/>
    <w:rsid w:val="005617AC"/>
    <w:rsid w:val="005620A8"/>
    <w:rsid w:val="0056223A"/>
    <w:rsid w:val="0056227A"/>
    <w:rsid w:val="005622B6"/>
    <w:rsid w:val="00563119"/>
    <w:rsid w:val="0056369D"/>
    <w:rsid w:val="00564D21"/>
    <w:rsid w:val="00564D30"/>
    <w:rsid w:val="00565450"/>
    <w:rsid w:val="00565D8F"/>
    <w:rsid w:val="00566B8B"/>
    <w:rsid w:val="00566CAF"/>
    <w:rsid w:val="00567122"/>
    <w:rsid w:val="00567172"/>
    <w:rsid w:val="00567813"/>
    <w:rsid w:val="00567D8D"/>
    <w:rsid w:val="00570385"/>
    <w:rsid w:val="005715BF"/>
    <w:rsid w:val="00571B92"/>
    <w:rsid w:val="00573A5A"/>
    <w:rsid w:val="0057447C"/>
    <w:rsid w:val="00574CA9"/>
    <w:rsid w:val="00575755"/>
    <w:rsid w:val="00575EF3"/>
    <w:rsid w:val="005761E0"/>
    <w:rsid w:val="00576C45"/>
    <w:rsid w:val="00580145"/>
    <w:rsid w:val="00581A58"/>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3D"/>
    <w:rsid w:val="005A3AA7"/>
    <w:rsid w:val="005A470D"/>
    <w:rsid w:val="005A4B1D"/>
    <w:rsid w:val="005A4EFF"/>
    <w:rsid w:val="005A51AD"/>
    <w:rsid w:val="005A5BB8"/>
    <w:rsid w:val="005A61DA"/>
    <w:rsid w:val="005A62D4"/>
    <w:rsid w:val="005A6308"/>
    <w:rsid w:val="005A673D"/>
    <w:rsid w:val="005A6814"/>
    <w:rsid w:val="005A6A7A"/>
    <w:rsid w:val="005A7032"/>
    <w:rsid w:val="005A74DE"/>
    <w:rsid w:val="005A770A"/>
    <w:rsid w:val="005B000C"/>
    <w:rsid w:val="005B0214"/>
    <w:rsid w:val="005B1E81"/>
    <w:rsid w:val="005B3431"/>
    <w:rsid w:val="005B4099"/>
    <w:rsid w:val="005B4359"/>
    <w:rsid w:val="005B447F"/>
    <w:rsid w:val="005B4921"/>
    <w:rsid w:val="005B508C"/>
    <w:rsid w:val="005B58A9"/>
    <w:rsid w:val="005B5BCD"/>
    <w:rsid w:val="005B6091"/>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BB5"/>
    <w:rsid w:val="005C4E28"/>
    <w:rsid w:val="005C5B3C"/>
    <w:rsid w:val="005C61DB"/>
    <w:rsid w:val="005C62DA"/>
    <w:rsid w:val="005C6B87"/>
    <w:rsid w:val="005C6B89"/>
    <w:rsid w:val="005C710B"/>
    <w:rsid w:val="005C7930"/>
    <w:rsid w:val="005C7BF8"/>
    <w:rsid w:val="005D0B9B"/>
    <w:rsid w:val="005D1810"/>
    <w:rsid w:val="005D18DD"/>
    <w:rsid w:val="005D1AA4"/>
    <w:rsid w:val="005D2213"/>
    <w:rsid w:val="005D22F0"/>
    <w:rsid w:val="005D27AF"/>
    <w:rsid w:val="005D3563"/>
    <w:rsid w:val="005D3C19"/>
    <w:rsid w:val="005D4CDC"/>
    <w:rsid w:val="005D5278"/>
    <w:rsid w:val="005D582F"/>
    <w:rsid w:val="005D6077"/>
    <w:rsid w:val="005D655F"/>
    <w:rsid w:val="005D6629"/>
    <w:rsid w:val="005D690B"/>
    <w:rsid w:val="005E006B"/>
    <w:rsid w:val="005E048E"/>
    <w:rsid w:val="005E15A5"/>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5F7824"/>
    <w:rsid w:val="00600E64"/>
    <w:rsid w:val="00601832"/>
    <w:rsid w:val="0060260E"/>
    <w:rsid w:val="00602774"/>
    <w:rsid w:val="00602CF3"/>
    <w:rsid w:val="0060300C"/>
    <w:rsid w:val="00603200"/>
    <w:rsid w:val="0060349E"/>
    <w:rsid w:val="006043D8"/>
    <w:rsid w:val="006046B7"/>
    <w:rsid w:val="00604BDD"/>
    <w:rsid w:val="00605292"/>
    <w:rsid w:val="0060664B"/>
    <w:rsid w:val="00606745"/>
    <w:rsid w:val="0060675A"/>
    <w:rsid w:val="0060734A"/>
    <w:rsid w:val="00607C42"/>
    <w:rsid w:val="00607D4C"/>
    <w:rsid w:val="006107AB"/>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04D"/>
    <w:rsid w:val="00622F03"/>
    <w:rsid w:val="00623AB5"/>
    <w:rsid w:val="0062419E"/>
    <w:rsid w:val="006246B0"/>
    <w:rsid w:val="00625710"/>
    <w:rsid w:val="00625F29"/>
    <w:rsid w:val="00626291"/>
    <w:rsid w:val="0062652E"/>
    <w:rsid w:val="00626C66"/>
    <w:rsid w:val="00627255"/>
    <w:rsid w:val="00627AC3"/>
    <w:rsid w:val="00630996"/>
    <w:rsid w:val="00630E42"/>
    <w:rsid w:val="00631DE5"/>
    <w:rsid w:val="0063245B"/>
    <w:rsid w:val="00632885"/>
    <w:rsid w:val="00633825"/>
    <w:rsid w:val="00633FAA"/>
    <w:rsid w:val="00634522"/>
    <w:rsid w:val="00634A88"/>
    <w:rsid w:val="00636267"/>
    <w:rsid w:val="00636544"/>
    <w:rsid w:val="00636685"/>
    <w:rsid w:val="00637201"/>
    <w:rsid w:val="00640295"/>
    <w:rsid w:val="00640BAC"/>
    <w:rsid w:val="00640DCF"/>
    <w:rsid w:val="00642029"/>
    <w:rsid w:val="00642125"/>
    <w:rsid w:val="00643111"/>
    <w:rsid w:val="0064404C"/>
    <w:rsid w:val="00645F2A"/>
    <w:rsid w:val="00646A93"/>
    <w:rsid w:val="00646BBD"/>
    <w:rsid w:val="00646DA4"/>
    <w:rsid w:val="00646EE1"/>
    <w:rsid w:val="0064703D"/>
    <w:rsid w:val="00647E6D"/>
    <w:rsid w:val="00650B73"/>
    <w:rsid w:val="00650F73"/>
    <w:rsid w:val="006515D6"/>
    <w:rsid w:val="0065172A"/>
    <w:rsid w:val="00652313"/>
    <w:rsid w:val="00652423"/>
    <w:rsid w:val="00652FCA"/>
    <w:rsid w:val="00653039"/>
    <w:rsid w:val="0065307E"/>
    <w:rsid w:val="006531F0"/>
    <w:rsid w:val="00653C59"/>
    <w:rsid w:val="0065449A"/>
    <w:rsid w:val="006558A7"/>
    <w:rsid w:val="00655D2B"/>
    <w:rsid w:val="00656457"/>
    <w:rsid w:val="00657CEB"/>
    <w:rsid w:val="00657E78"/>
    <w:rsid w:val="00660E44"/>
    <w:rsid w:val="00662169"/>
    <w:rsid w:val="00662180"/>
    <w:rsid w:val="00662DBF"/>
    <w:rsid w:val="00664216"/>
    <w:rsid w:val="00664D6B"/>
    <w:rsid w:val="006654EA"/>
    <w:rsid w:val="00665837"/>
    <w:rsid w:val="0066595D"/>
    <w:rsid w:val="00665DE0"/>
    <w:rsid w:val="006677DC"/>
    <w:rsid w:val="00670043"/>
    <w:rsid w:val="00670A1F"/>
    <w:rsid w:val="00670B4A"/>
    <w:rsid w:val="00670EE4"/>
    <w:rsid w:val="006719D1"/>
    <w:rsid w:val="00671CE0"/>
    <w:rsid w:val="00671D49"/>
    <w:rsid w:val="00671D97"/>
    <w:rsid w:val="00672EC3"/>
    <w:rsid w:val="00673C2D"/>
    <w:rsid w:val="006744AF"/>
    <w:rsid w:val="00674B7D"/>
    <w:rsid w:val="00674D1B"/>
    <w:rsid w:val="006767ED"/>
    <w:rsid w:val="006776A2"/>
    <w:rsid w:val="006806AC"/>
    <w:rsid w:val="006810E8"/>
    <w:rsid w:val="00682382"/>
    <w:rsid w:val="00682B55"/>
    <w:rsid w:val="00683855"/>
    <w:rsid w:val="006846A3"/>
    <w:rsid w:val="00684BD7"/>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7BE1"/>
    <w:rsid w:val="006B0E6B"/>
    <w:rsid w:val="006B1ACE"/>
    <w:rsid w:val="006B1DE5"/>
    <w:rsid w:val="006B21A9"/>
    <w:rsid w:val="006B2AC7"/>
    <w:rsid w:val="006B36FE"/>
    <w:rsid w:val="006B3E3C"/>
    <w:rsid w:val="006B4459"/>
    <w:rsid w:val="006B4B3F"/>
    <w:rsid w:val="006B518C"/>
    <w:rsid w:val="006B5CF0"/>
    <w:rsid w:val="006B618F"/>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2E12"/>
    <w:rsid w:val="006D30DD"/>
    <w:rsid w:val="006D36B0"/>
    <w:rsid w:val="006D5515"/>
    <w:rsid w:val="006D579F"/>
    <w:rsid w:val="006D6269"/>
    <w:rsid w:val="006D779F"/>
    <w:rsid w:val="006D7FA5"/>
    <w:rsid w:val="006D7FB1"/>
    <w:rsid w:val="006E0442"/>
    <w:rsid w:val="006E0560"/>
    <w:rsid w:val="006E07B5"/>
    <w:rsid w:val="006E07BC"/>
    <w:rsid w:val="006E18CA"/>
    <w:rsid w:val="006E2619"/>
    <w:rsid w:val="006E312F"/>
    <w:rsid w:val="006E31FD"/>
    <w:rsid w:val="006E38F8"/>
    <w:rsid w:val="006E390E"/>
    <w:rsid w:val="006E3C0F"/>
    <w:rsid w:val="006E3C85"/>
    <w:rsid w:val="006E3E2B"/>
    <w:rsid w:val="006E65CF"/>
    <w:rsid w:val="006E7160"/>
    <w:rsid w:val="006E71B1"/>
    <w:rsid w:val="006E7601"/>
    <w:rsid w:val="006E761D"/>
    <w:rsid w:val="006F062B"/>
    <w:rsid w:val="006F18B9"/>
    <w:rsid w:val="006F1B7B"/>
    <w:rsid w:val="006F1DAA"/>
    <w:rsid w:val="006F2CCF"/>
    <w:rsid w:val="006F2D22"/>
    <w:rsid w:val="006F2E79"/>
    <w:rsid w:val="006F3325"/>
    <w:rsid w:val="006F382C"/>
    <w:rsid w:val="006F3D14"/>
    <w:rsid w:val="006F43F4"/>
    <w:rsid w:val="006F4B2B"/>
    <w:rsid w:val="006F51A7"/>
    <w:rsid w:val="006F5804"/>
    <w:rsid w:val="006F5C49"/>
    <w:rsid w:val="006F5DC9"/>
    <w:rsid w:val="006F64E5"/>
    <w:rsid w:val="006F6595"/>
    <w:rsid w:val="006F707E"/>
    <w:rsid w:val="006F7F46"/>
    <w:rsid w:val="00700210"/>
    <w:rsid w:val="007004F3"/>
    <w:rsid w:val="0070050C"/>
    <w:rsid w:val="007007DF"/>
    <w:rsid w:val="00700C46"/>
    <w:rsid w:val="0070129E"/>
    <w:rsid w:val="007017AB"/>
    <w:rsid w:val="00701F48"/>
    <w:rsid w:val="00702146"/>
    <w:rsid w:val="00702F1E"/>
    <w:rsid w:val="007032F7"/>
    <w:rsid w:val="00703DD4"/>
    <w:rsid w:val="0070400C"/>
    <w:rsid w:val="00704641"/>
    <w:rsid w:val="00704FB3"/>
    <w:rsid w:val="007051D2"/>
    <w:rsid w:val="00705716"/>
    <w:rsid w:val="00705F75"/>
    <w:rsid w:val="00706352"/>
    <w:rsid w:val="00706824"/>
    <w:rsid w:val="00706E06"/>
    <w:rsid w:val="007078AC"/>
    <w:rsid w:val="00707DBD"/>
    <w:rsid w:val="0071075B"/>
    <w:rsid w:val="007122C0"/>
    <w:rsid w:val="00713209"/>
    <w:rsid w:val="00713442"/>
    <w:rsid w:val="00715502"/>
    <w:rsid w:val="00715A58"/>
    <w:rsid w:val="00716025"/>
    <w:rsid w:val="0071608A"/>
    <w:rsid w:val="00716A03"/>
    <w:rsid w:val="00716EA9"/>
    <w:rsid w:val="00717101"/>
    <w:rsid w:val="00717E30"/>
    <w:rsid w:val="0072053E"/>
    <w:rsid w:val="007207C4"/>
    <w:rsid w:val="00720F80"/>
    <w:rsid w:val="0072218F"/>
    <w:rsid w:val="0072326E"/>
    <w:rsid w:val="007233D7"/>
    <w:rsid w:val="00723841"/>
    <w:rsid w:val="0072399C"/>
    <w:rsid w:val="007240BA"/>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5F7"/>
    <w:rsid w:val="00742AB4"/>
    <w:rsid w:val="007430C5"/>
    <w:rsid w:val="007447B4"/>
    <w:rsid w:val="00745388"/>
    <w:rsid w:val="00745C7F"/>
    <w:rsid w:val="00746A86"/>
    <w:rsid w:val="00746FD8"/>
    <w:rsid w:val="007470A1"/>
    <w:rsid w:val="00750065"/>
    <w:rsid w:val="0075186F"/>
    <w:rsid w:val="007521B0"/>
    <w:rsid w:val="00752B09"/>
    <w:rsid w:val="00752D41"/>
    <w:rsid w:val="00752E8B"/>
    <w:rsid w:val="00752FE4"/>
    <w:rsid w:val="0075335D"/>
    <w:rsid w:val="007533A8"/>
    <w:rsid w:val="00753857"/>
    <w:rsid w:val="007538BB"/>
    <w:rsid w:val="00753F8E"/>
    <w:rsid w:val="00755D81"/>
    <w:rsid w:val="00756E3A"/>
    <w:rsid w:val="00757230"/>
    <w:rsid w:val="0075737B"/>
    <w:rsid w:val="007601BB"/>
    <w:rsid w:val="007605EF"/>
    <w:rsid w:val="00760C0C"/>
    <w:rsid w:val="00761195"/>
    <w:rsid w:val="0076168F"/>
    <w:rsid w:val="00761A6E"/>
    <w:rsid w:val="00761CF6"/>
    <w:rsid w:val="00761EB1"/>
    <w:rsid w:val="0076200B"/>
    <w:rsid w:val="007620C1"/>
    <w:rsid w:val="0076282E"/>
    <w:rsid w:val="00762871"/>
    <w:rsid w:val="007633DD"/>
    <w:rsid w:val="007636D0"/>
    <w:rsid w:val="007639C7"/>
    <w:rsid w:val="00764100"/>
    <w:rsid w:val="0076416E"/>
    <w:rsid w:val="0076456D"/>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8C7"/>
    <w:rsid w:val="00785DC0"/>
    <w:rsid w:val="00790A74"/>
    <w:rsid w:val="00791617"/>
    <w:rsid w:val="00791A94"/>
    <w:rsid w:val="00791D37"/>
    <w:rsid w:val="00792397"/>
    <w:rsid w:val="0079249D"/>
    <w:rsid w:val="00792C1A"/>
    <w:rsid w:val="007932BE"/>
    <w:rsid w:val="00793576"/>
    <w:rsid w:val="007936E4"/>
    <w:rsid w:val="0079402A"/>
    <w:rsid w:val="007940FD"/>
    <w:rsid w:val="00794213"/>
    <w:rsid w:val="00794539"/>
    <w:rsid w:val="00794FBA"/>
    <w:rsid w:val="00795A7D"/>
    <w:rsid w:val="007977D8"/>
    <w:rsid w:val="007A098E"/>
    <w:rsid w:val="007A15EB"/>
    <w:rsid w:val="007A1F3A"/>
    <w:rsid w:val="007A2954"/>
    <w:rsid w:val="007A3470"/>
    <w:rsid w:val="007A39E4"/>
    <w:rsid w:val="007A4CFB"/>
    <w:rsid w:val="007A54E4"/>
    <w:rsid w:val="007A5640"/>
    <w:rsid w:val="007A5660"/>
    <w:rsid w:val="007A5799"/>
    <w:rsid w:val="007A5BC9"/>
    <w:rsid w:val="007A6230"/>
    <w:rsid w:val="007A6ABA"/>
    <w:rsid w:val="007A6E3D"/>
    <w:rsid w:val="007A6E7C"/>
    <w:rsid w:val="007A7A16"/>
    <w:rsid w:val="007B00FE"/>
    <w:rsid w:val="007B10A3"/>
    <w:rsid w:val="007B1146"/>
    <w:rsid w:val="007B115C"/>
    <w:rsid w:val="007B15A5"/>
    <w:rsid w:val="007B196F"/>
    <w:rsid w:val="007B29D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E4F"/>
    <w:rsid w:val="007C3FE5"/>
    <w:rsid w:val="007C4076"/>
    <w:rsid w:val="007C5142"/>
    <w:rsid w:val="007C6429"/>
    <w:rsid w:val="007C6AC2"/>
    <w:rsid w:val="007C6AF2"/>
    <w:rsid w:val="007C7169"/>
    <w:rsid w:val="007C721A"/>
    <w:rsid w:val="007C74DA"/>
    <w:rsid w:val="007C78C3"/>
    <w:rsid w:val="007C78F5"/>
    <w:rsid w:val="007C7ECB"/>
    <w:rsid w:val="007C7EDA"/>
    <w:rsid w:val="007D0174"/>
    <w:rsid w:val="007D041D"/>
    <w:rsid w:val="007D0661"/>
    <w:rsid w:val="007D0B30"/>
    <w:rsid w:val="007D0CB4"/>
    <w:rsid w:val="007D13F1"/>
    <w:rsid w:val="007D14EE"/>
    <w:rsid w:val="007D1B99"/>
    <w:rsid w:val="007D228E"/>
    <w:rsid w:val="007D312F"/>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821"/>
    <w:rsid w:val="007E6A45"/>
    <w:rsid w:val="007E6C99"/>
    <w:rsid w:val="007E72B5"/>
    <w:rsid w:val="007F02DF"/>
    <w:rsid w:val="007F1B6E"/>
    <w:rsid w:val="007F349E"/>
    <w:rsid w:val="007F3DAC"/>
    <w:rsid w:val="007F400B"/>
    <w:rsid w:val="007F408F"/>
    <w:rsid w:val="007F44F7"/>
    <w:rsid w:val="007F471B"/>
    <w:rsid w:val="007F4CE1"/>
    <w:rsid w:val="007F4DF0"/>
    <w:rsid w:val="007F5D41"/>
    <w:rsid w:val="007F61FC"/>
    <w:rsid w:val="007F697C"/>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0D98"/>
    <w:rsid w:val="00811041"/>
    <w:rsid w:val="00811197"/>
    <w:rsid w:val="00811B90"/>
    <w:rsid w:val="00811D5A"/>
    <w:rsid w:val="00812741"/>
    <w:rsid w:val="00814A2D"/>
    <w:rsid w:val="00815095"/>
    <w:rsid w:val="008167C8"/>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894"/>
    <w:rsid w:val="00826A5F"/>
    <w:rsid w:val="00827599"/>
    <w:rsid w:val="00830273"/>
    <w:rsid w:val="00830F1D"/>
    <w:rsid w:val="00832502"/>
    <w:rsid w:val="008327A0"/>
    <w:rsid w:val="00832DB0"/>
    <w:rsid w:val="00833091"/>
    <w:rsid w:val="0083309B"/>
    <w:rsid w:val="008331BB"/>
    <w:rsid w:val="00833336"/>
    <w:rsid w:val="0083412F"/>
    <w:rsid w:val="00834307"/>
    <w:rsid w:val="008344A6"/>
    <w:rsid w:val="008347FC"/>
    <w:rsid w:val="008352C5"/>
    <w:rsid w:val="008352FB"/>
    <w:rsid w:val="00836F30"/>
    <w:rsid w:val="008379C3"/>
    <w:rsid w:val="008379EB"/>
    <w:rsid w:val="00837F34"/>
    <w:rsid w:val="0084162F"/>
    <w:rsid w:val="008419E2"/>
    <w:rsid w:val="008424EB"/>
    <w:rsid w:val="00843526"/>
    <w:rsid w:val="008440EE"/>
    <w:rsid w:val="00844427"/>
    <w:rsid w:val="008445BE"/>
    <w:rsid w:val="00845C56"/>
    <w:rsid w:val="008461A0"/>
    <w:rsid w:val="00846774"/>
    <w:rsid w:val="00847357"/>
    <w:rsid w:val="0085026E"/>
    <w:rsid w:val="00850D47"/>
    <w:rsid w:val="008512C3"/>
    <w:rsid w:val="00851D6E"/>
    <w:rsid w:val="008522D0"/>
    <w:rsid w:val="008527FF"/>
    <w:rsid w:val="00853097"/>
    <w:rsid w:val="00853376"/>
    <w:rsid w:val="00853E7C"/>
    <w:rsid w:val="008545F2"/>
    <w:rsid w:val="00855020"/>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05C"/>
    <w:rsid w:val="008831F4"/>
    <w:rsid w:val="00883B09"/>
    <w:rsid w:val="0088432C"/>
    <w:rsid w:val="00884A7C"/>
    <w:rsid w:val="008867E3"/>
    <w:rsid w:val="00886ADD"/>
    <w:rsid w:val="00887302"/>
    <w:rsid w:val="00887760"/>
    <w:rsid w:val="00887D83"/>
    <w:rsid w:val="00890349"/>
    <w:rsid w:val="00891EE6"/>
    <w:rsid w:val="00892B8D"/>
    <w:rsid w:val="00892D01"/>
    <w:rsid w:val="00893F3B"/>
    <w:rsid w:val="00895BF5"/>
    <w:rsid w:val="00895C40"/>
    <w:rsid w:val="00895DC6"/>
    <w:rsid w:val="00895E59"/>
    <w:rsid w:val="00896A6E"/>
    <w:rsid w:val="00897CD0"/>
    <w:rsid w:val="008A1579"/>
    <w:rsid w:val="008A1922"/>
    <w:rsid w:val="008A19CC"/>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4C64"/>
    <w:rsid w:val="008B5115"/>
    <w:rsid w:val="008B60C6"/>
    <w:rsid w:val="008B6918"/>
    <w:rsid w:val="008B6DDA"/>
    <w:rsid w:val="008B6E61"/>
    <w:rsid w:val="008B6F54"/>
    <w:rsid w:val="008B6FEB"/>
    <w:rsid w:val="008B6FEC"/>
    <w:rsid w:val="008B7933"/>
    <w:rsid w:val="008C02B2"/>
    <w:rsid w:val="008C0591"/>
    <w:rsid w:val="008C19B8"/>
    <w:rsid w:val="008C20A4"/>
    <w:rsid w:val="008C219F"/>
    <w:rsid w:val="008C235E"/>
    <w:rsid w:val="008C2CB8"/>
    <w:rsid w:val="008C32F4"/>
    <w:rsid w:val="008C3435"/>
    <w:rsid w:val="008C34FC"/>
    <w:rsid w:val="008C3722"/>
    <w:rsid w:val="008C3F4A"/>
    <w:rsid w:val="008C47EE"/>
    <w:rsid w:val="008C4935"/>
    <w:rsid w:val="008C4AB9"/>
    <w:rsid w:val="008C5D7B"/>
    <w:rsid w:val="008C6DF9"/>
    <w:rsid w:val="008C76AB"/>
    <w:rsid w:val="008C77A4"/>
    <w:rsid w:val="008C794C"/>
    <w:rsid w:val="008D0D3B"/>
    <w:rsid w:val="008D1061"/>
    <w:rsid w:val="008D1964"/>
    <w:rsid w:val="008D2138"/>
    <w:rsid w:val="008D21DB"/>
    <w:rsid w:val="008D2DA8"/>
    <w:rsid w:val="008D399A"/>
    <w:rsid w:val="008D4DB7"/>
    <w:rsid w:val="008D4ECD"/>
    <w:rsid w:val="008D5269"/>
    <w:rsid w:val="008D5CB3"/>
    <w:rsid w:val="008D60F8"/>
    <w:rsid w:val="008D743C"/>
    <w:rsid w:val="008E0443"/>
    <w:rsid w:val="008E17C3"/>
    <w:rsid w:val="008E1931"/>
    <w:rsid w:val="008E1985"/>
    <w:rsid w:val="008E343A"/>
    <w:rsid w:val="008E35DE"/>
    <w:rsid w:val="008E4DA8"/>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2CD"/>
    <w:rsid w:val="00905398"/>
    <w:rsid w:val="009058B7"/>
    <w:rsid w:val="009060BB"/>
    <w:rsid w:val="009063A6"/>
    <w:rsid w:val="00912090"/>
    <w:rsid w:val="0091239E"/>
    <w:rsid w:val="00912CBC"/>
    <w:rsid w:val="00912EFA"/>
    <w:rsid w:val="0091306D"/>
    <w:rsid w:val="009139FE"/>
    <w:rsid w:val="00914C54"/>
    <w:rsid w:val="009158E2"/>
    <w:rsid w:val="00915FFC"/>
    <w:rsid w:val="00916E37"/>
    <w:rsid w:val="009178CD"/>
    <w:rsid w:val="00917AEA"/>
    <w:rsid w:val="00920359"/>
    <w:rsid w:val="0092060F"/>
    <w:rsid w:val="00921AC5"/>
    <w:rsid w:val="00921C8C"/>
    <w:rsid w:val="00921C8E"/>
    <w:rsid w:val="00921D1C"/>
    <w:rsid w:val="00921D5E"/>
    <w:rsid w:val="009222DF"/>
    <w:rsid w:val="00922384"/>
    <w:rsid w:val="00922688"/>
    <w:rsid w:val="00923F7D"/>
    <w:rsid w:val="00924598"/>
    <w:rsid w:val="00925260"/>
    <w:rsid w:val="009252CC"/>
    <w:rsid w:val="00925BB8"/>
    <w:rsid w:val="009263F2"/>
    <w:rsid w:val="009266E5"/>
    <w:rsid w:val="009267F8"/>
    <w:rsid w:val="00927C0B"/>
    <w:rsid w:val="00927D99"/>
    <w:rsid w:val="00930719"/>
    <w:rsid w:val="0093302C"/>
    <w:rsid w:val="0093305D"/>
    <w:rsid w:val="0093326A"/>
    <w:rsid w:val="00934370"/>
    <w:rsid w:val="00934B3D"/>
    <w:rsid w:val="00934B5D"/>
    <w:rsid w:val="00934D45"/>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CD9"/>
    <w:rsid w:val="00943D4D"/>
    <w:rsid w:val="00945FA1"/>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5DFD"/>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5FC"/>
    <w:rsid w:val="00971D79"/>
    <w:rsid w:val="0097260A"/>
    <w:rsid w:val="00972A3C"/>
    <w:rsid w:val="00973572"/>
    <w:rsid w:val="00974940"/>
    <w:rsid w:val="00976429"/>
    <w:rsid w:val="00976A7B"/>
    <w:rsid w:val="00977771"/>
    <w:rsid w:val="00977980"/>
    <w:rsid w:val="00977A25"/>
    <w:rsid w:val="00977A59"/>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BB9"/>
    <w:rsid w:val="00995C13"/>
    <w:rsid w:val="0099638D"/>
    <w:rsid w:val="00996E5D"/>
    <w:rsid w:val="0099736B"/>
    <w:rsid w:val="00997885"/>
    <w:rsid w:val="00997BB0"/>
    <w:rsid w:val="00997C11"/>
    <w:rsid w:val="009A1A0A"/>
    <w:rsid w:val="009A44EC"/>
    <w:rsid w:val="009A463F"/>
    <w:rsid w:val="009A47DA"/>
    <w:rsid w:val="009A4A81"/>
    <w:rsid w:val="009A5581"/>
    <w:rsid w:val="009A5AB1"/>
    <w:rsid w:val="009A5DCA"/>
    <w:rsid w:val="009A5DE6"/>
    <w:rsid w:val="009A62AE"/>
    <w:rsid w:val="009A6D4B"/>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6986"/>
    <w:rsid w:val="009B72A4"/>
    <w:rsid w:val="009C0A39"/>
    <w:rsid w:val="009C140C"/>
    <w:rsid w:val="009C1836"/>
    <w:rsid w:val="009C1C0B"/>
    <w:rsid w:val="009C209E"/>
    <w:rsid w:val="009C2742"/>
    <w:rsid w:val="009C2796"/>
    <w:rsid w:val="009C3147"/>
    <w:rsid w:val="009C34AA"/>
    <w:rsid w:val="009C39C5"/>
    <w:rsid w:val="009C3DA9"/>
    <w:rsid w:val="009C40C9"/>
    <w:rsid w:val="009C413B"/>
    <w:rsid w:val="009C4257"/>
    <w:rsid w:val="009C5B9E"/>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3C0"/>
    <w:rsid w:val="009D6539"/>
    <w:rsid w:val="009D6566"/>
    <w:rsid w:val="009D7030"/>
    <w:rsid w:val="009D7AC8"/>
    <w:rsid w:val="009E02CD"/>
    <w:rsid w:val="009E08C7"/>
    <w:rsid w:val="009E113C"/>
    <w:rsid w:val="009E145E"/>
    <w:rsid w:val="009E1B34"/>
    <w:rsid w:val="009E271F"/>
    <w:rsid w:val="009E2ABA"/>
    <w:rsid w:val="009E345F"/>
    <w:rsid w:val="009E4038"/>
    <w:rsid w:val="009E4228"/>
    <w:rsid w:val="009E4451"/>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D12"/>
    <w:rsid w:val="00A015C5"/>
    <w:rsid w:val="00A0355E"/>
    <w:rsid w:val="00A03C4A"/>
    <w:rsid w:val="00A04699"/>
    <w:rsid w:val="00A0473E"/>
    <w:rsid w:val="00A0539B"/>
    <w:rsid w:val="00A055CA"/>
    <w:rsid w:val="00A05FFA"/>
    <w:rsid w:val="00A07CBA"/>
    <w:rsid w:val="00A10290"/>
    <w:rsid w:val="00A103C0"/>
    <w:rsid w:val="00A10795"/>
    <w:rsid w:val="00A111D3"/>
    <w:rsid w:val="00A11491"/>
    <w:rsid w:val="00A11AF8"/>
    <w:rsid w:val="00A11B6E"/>
    <w:rsid w:val="00A11D2A"/>
    <w:rsid w:val="00A127F4"/>
    <w:rsid w:val="00A138E4"/>
    <w:rsid w:val="00A151EE"/>
    <w:rsid w:val="00A153C8"/>
    <w:rsid w:val="00A1565A"/>
    <w:rsid w:val="00A16549"/>
    <w:rsid w:val="00A179AC"/>
    <w:rsid w:val="00A17AE4"/>
    <w:rsid w:val="00A21469"/>
    <w:rsid w:val="00A21BA6"/>
    <w:rsid w:val="00A22349"/>
    <w:rsid w:val="00A22BB4"/>
    <w:rsid w:val="00A238BE"/>
    <w:rsid w:val="00A23B4A"/>
    <w:rsid w:val="00A25D5D"/>
    <w:rsid w:val="00A26B27"/>
    <w:rsid w:val="00A26D12"/>
    <w:rsid w:val="00A30589"/>
    <w:rsid w:val="00A3084C"/>
    <w:rsid w:val="00A30942"/>
    <w:rsid w:val="00A30F98"/>
    <w:rsid w:val="00A31A82"/>
    <w:rsid w:val="00A31B7E"/>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1BC"/>
    <w:rsid w:val="00A502A6"/>
    <w:rsid w:val="00A50FEF"/>
    <w:rsid w:val="00A51CBD"/>
    <w:rsid w:val="00A5206B"/>
    <w:rsid w:val="00A52BE4"/>
    <w:rsid w:val="00A530FD"/>
    <w:rsid w:val="00A53A76"/>
    <w:rsid w:val="00A54D62"/>
    <w:rsid w:val="00A556FF"/>
    <w:rsid w:val="00A56D16"/>
    <w:rsid w:val="00A56D2B"/>
    <w:rsid w:val="00A574DC"/>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0D1A"/>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6EAF"/>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0E54"/>
    <w:rsid w:val="00AA141E"/>
    <w:rsid w:val="00AA16AE"/>
    <w:rsid w:val="00AA1859"/>
    <w:rsid w:val="00AA38D4"/>
    <w:rsid w:val="00AA3D8D"/>
    <w:rsid w:val="00AA483C"/>
    <w:rsid w:val="00AA5470"/>
    <w:rsid w:val="00AA6A3C"/>
    <w:rsid w:val="00AA707B"/>
    <w:rsid w:val="00AA7FCD"/>
    <w:rsid w:val="00AB05AB"/>
    <w:rsid w:val="00AB095C"/>
    <w:rsid w:val="00AB1575"/>
    <w:rsid w:val="00AB217C"/>
    <w:rsid w:val="00AB32CD"/>
    <w:rsid w:val="00AB3C95"/>
    <w:rsid w:val="00AB4826"/>
    <w:rsid w:val="00AB565B"/>
    <w:rsid w:val="00AB6361"/>
    <w:rsid w:val="00AB73DE"/>
    <w:rsid w:val="00AC09E6"/>
    <w:rsid w:val="00AC0B5E"/>
    <w:rsid w:val="00AC1BD2"/>
    <w:rsid w:val="00AC262E"/>
    <w:rsid w:val="00AC27CF"/>
    <w:rsid w:val="00AC40B5"/>
    <w:rsid w:val="00AC41A4"/>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31F"/>
    <w:rsid w:val="00AD69FC"/>
    <w:rsid w:val="00AE08CC"/>
    <w:rsid w:val="00AE0FEE"/>
    <w:rsid w:val="00AE19D7"/>
    <w:rsid w:val="00AE1A31"/>
    <w:rsid w:val="00AE1B63"/>
    <w:rsid w:val="00AE202D"/>
    <w:rsid w:val="00AE2345"/>
    <w:rsid w:val="00AE2D32"/>
    <w:rsid w:val="00AE32BD"/>
    <w:rsid w:val="00AE3832"/>
    <w:rsid w:val="00AE3F41"/>
    <w:rsid w:val="00AE4063"/>
    <w:rsid w:val="00AE4416"/>
    <w:rsid w:val="00AE556D"/>
    <w:rsid w:val="00AF0789"/>
    <w:rsid w:val="00AF24A5"/>
    <w:rsid w:val="00AF2513"/>
    <w:rsid w:val="00AF316F"/>
    <w:rsid w:val="00AF3412"/>
    <w:rsid w:val="00AF37E5"/>
    <w:rsid w:val="00AF3A00"/>
    <w:rsid w:val="00AF49AE"/>
    <w:rsid w:val="00AF4A5A"/>
    <w:rsid w:val="00AF4BE4"/>
    <w:rsid w:val="00AF4C02"/>
    <w:rsid w:val="00AF50E7"/>
    <w:rsid w:val="00AF5392"/>
    <w:rsid w:val="00AF611A"/>
    <w:rsid w:val="00AF662F"/>
    <w:rsid w:val="00AF6C63"/>
    <w:rsid w:val="00AF7CEF"/>
    <w:rsid w:val="00B002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172D"/>
    <w:rsid w:val="00B1328A"/>
    <w:rsid w:val="00B13383"/>
    <w:rsid w:val="00B13597"/>
    <w:rsid w:val="00B14883"/>
    <w:rsid w:val="00B15BC8"/>
    <w:rsid w:val="00B15C35"/>
    <w:rsid w:val="00B163A8"/>
    <w:rsid w:val="00B17559"/>
    <w:rsid w:val="00B218E3"/>
    <w:rsid w:val="00B21A18"/>
    <w:rsid w:val="00B21E8C"/>
    <w:rsid w:val="00B22475"/>
    <w:rsid w:val="00B227F1"/>
    <w:rsid w:val="00B22C0F"/>
    <w:rsid w:val="00B22C7D"/>
    <w:rsid w:val="00B22E26"/>
    <w:rsid w:val="00B23FCD"/>
    <w:rsid w:val="00B241F4"/>
    <w:rsid w:val="00B243E2"/>
    <w:rsid w:val="00B24733"/>
    <w:rsid w:val="00B2482F"/>
    <w:rsid w:val="00B24CE6"/>
    <w:rsid w:val="00B2513A"/>
    <w:rsid w:val="00B25846"/>
    <w:rsid w:val="00B25A5F"/>
    <w:rsid w:val="00B25AE4"/>
    <w:rsid w:val="00B25B8A"/>
    <w:rsid w:val="00B25E0E"/>
    <w:rsid w:val="00B26035"/>
    <w:rsid w:val="00B262F3"/>
    <w:rsid w:val="00B27B3E"/>
    <w:rsid w:val="00B305E3"/>
    <w:rsid w:val="00B310BF"/>
    <w:rsid w:val="00B31808"/>
    <w:rsid w:val="00B321EF"/>
    <w:rsid w:val="00B3284D"/>
    <w:rsid w:val="00B33ECF"/>
    <w:rsid w:val="00B3524E"/>
    <w:rsid w:val="00B3579F"/>
    <w:rsid w:val="00B35A10"/>
    <w:rsid w:val="00B369FF"/>
    <w:rsid w:val="00B3745E"/>
    <w:rsid w:val="00B40314"/>
    <w:rsid w:val="00B41347"/>
    <w:rsid w:val="00B415EE"/>
    <w:rsid w:val="00B42DED"/>
    <w:rsid w:val="00B43737"/>
    <w:rsid w:val="00B43890"/>
    <w:rsid w:val="00B43B3F"/>
    <w:rsid w:val="00B43FF1"/>
    <w:rsid w:val="00B44328"/>
    <w:rsid w:val="00B4586F"/>
    <w:rsid w:val="00B4612A"/>
    <w:rsid w:val="00B46279"/>
    <w:rsid w:val="00B463E7"/>
    <w:rsid w:val="00B46B7A"/>
    <w:rsid w:val="00B4708C"/>
    <w:rsid w:val="00B470D9"/>
    <w:rsid w:val="00B47514"/>
    <w:rsid w:val="00B476CC"/>
    <w:rsid w:val="00B47773"/>
    <w:rsid w:val="00B47EC9"/>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450"/>
    <w:rsid w:val="00B61054"/>
    <w:rsid w:val="00B613DF"/>
    <w:rsid w:val="00B614B5"/>
    <w:rsid w:val="00B615D1"/>
    <w:rsid w:val="00B61A77"/>
    <w:rsid w:val="00B62048"/>
    <w:rsid w:val="00B6261B"/>
    <w:rsid w:val="00B636F3"/>
    <w:rsid w:val="00B63AC7"/>
    <w:rsid w:val="00B64EAB"/>
    <w:rsid w:val="00B65374"/>
    <w:rsid w:val="00B65F01"/>
    <w:rsid w:val="00B66FB1"/>
    <w:rsid w:val="00B67221"/>
    <w:rsid w:val="00B678BC"/>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55B"/>
    <w:rsid w:val="00B806A8"/>
    <w:rsid w:val="00B806AA"/>
    <w:rsid w:val="00B80771"/>
    <w:rsid w:val="00B807C2"/>
    <w:rsid w:val="00B80BB4"/>
    <w:rsid w:val="00B819D8"/>
    <w:rsid w:val="00B8217F"/>
    <w:rsid w:val="00B83865"/>
    <w:rsid w:val="00B841B9"/>
    <w:rsid w:val="00B84419"/>
    <w:rsid w:val="00B84450"/>
    <w:rsid w:val="00B84D5D"/>
    <w:rsid w:val="00B855A5"/>
    <w:rsid w:val="00B85766"/>
    <w:rsid w:val="00B857F6"/>
    <w:rsid w:val="00B8594E"/>
    <w:rsid w:val="00B85AA9"/>
    <w:rsid w:val="00B861A6"/>
    <w:rsid w:val="00B86477"/>
    <w:rsid w:val="00B8689C"/>
    <w:rsid w:val="00B86CEE"/>
    <w:rsid w:val="00B86CFB"/>
    <w:rsid w:val="00B87106"/>
    <w:rsid w:val="00B90DBE"/>
    <w:rsid w:val="00B9128B"/>
    <w:rsid w:val="00B921C5"/>
    <w:rsid w:val="00B92AE7"/>
    <w:rsid w:val="00B936FA"/>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4E"/>
    <w:rsid w:val="00BA53E8"/>
    <w:rsid w:val="00BA5B1D"/>
    <w:rsid w:val="00BA5E59"/>
    <w:rsid w:val="00BA6C91"/>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B81"/>
    <w:rsid w:val="00BC3C64"/>
    <w:rsid w:val="00BC3CBC"/>
    <w:rsid w:val="00BC50D2"/>
    <w:rsid w:val="00BC54BD"/>
    <w:rsid w:val="00BC57ED"/>
    <w:rsid w:val="00BC732D"/>
    <w:rsid w:val="00BC7B0A"/>
    <w:rsid w:val="00BD0032"/>
    <w:rsid w:val="00BD0257"/>
    <w:rsid w:val="00BD1A76"/>
    <w:rsid w:val="00BD329D"/>
    <w:rsid w:val="00BD3EEA"/>
    <w:rsid w:val="00BD3F01"/>
    <w:rsid w:val="00BD50DE"/>
    <w:rsid w:val="00BD51D9"/>
    <w:rsid w:val="00BD59C3"/>
    <w:rsid w:val="00BD6C07"/>
    <w:rsid w:val="00BD6CD3"/>
    <w:rsid w:val="00BD6CF9"/>
    <w:rsid w:val="00BD7BD4"/>
    <w:rsid w:val="00BD7DD8"/>
    <w:rsid w:val="00BD7EBE"/>
    <w:rsid w:val="00BE0367"/>
    <w:rsid w:val="00BE16A9"/>
    <w:rsid w:val="00BE1895"/>
    <w:rsid w:val="00BE199D"/>
    <w:rsid w:val="00BE1F8C"/>
    <w:rsid w:val="00BE267F"/>
    <w:rsid w:val="00BE270C"/>
    <w:rsid w:val="00BE2E36"/>
    <w:rsid w:val="00BE3B98"/>
    <w:rsid w:val="00BE3BFE"/>
    <w:rsid w:val="00BE4687"/>
    <w:rsid w:val="00BE4B16"/>
    <w:rsid w:val="00BE5BD9"/>
    <w:rsid w:val="00BE6020"/>
    <w:rsid w:val="00BE6134"/>
    <w:rsid w:val="00BE645E"/>
    <w:rsid w:val="00BE7070"/>
    <w:rsid w:val="00BF0814"/>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B96"/>
    <w:rsid w:val="00C06CCD"/>
    <w:rsid w:val="00C06DCD"/>
    <w:rsid w:val="00C06E6F"/>
    <w:rsid w:val="00C075C8"/>
    <w:rsid w:val="00C10295"/>
    <w:rsid w:val="00C111A3"/>
    <w:rsid w:val="00C112AF"/>
    <w:rsid w:val="00C117AD"/>
    <w:rsid w:val="00C1194A"/>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27090"/>
    <w:rsid w:val="00C30EC7"/>
    <w:rsid w:val="00C31289"/>
    <w:rsid w:val="00C31423"/>
    <w:rsid w:val="00C31600"/>
    <w:rsid w:val="00C31C5E"/>
    <w:rsid w:val="00C31DB6"/>
    <w:rsid w:val="00C3286A"/>
    <w:rsid w:val="00C34565"/>
    <w:rsid w:val="00C345D9"/>
    <w:rsid w:val="00C356F4"/>
    <w:rsid w:val="00C35782"/>
    <w:rsid w:val="00C35C89"/>
    <w:rsid w:val="00C36BE3"/>
    <w:rsid w:val="00C373C1"/>
    <w:rsid w:val="00C37878"/>
    <w:rsid w:val="00C40480"/>
    <w:rsid w:val="00C40584"/>
    <w:rsid w:val="00C40E0F"/>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2887"/>
    <w:rsid w:val="00C536A4"/>
    <w:rsid w:val="00C53D70"/>
    <w:rsid w:val="00C54091"/>
    <w:rsid w:val="00C54394"/>
    <w:rsid w:val="00C54604"/>
    <w:rsid w:val="00C558EE"/>
    <w:rsid w:val="00C56EB7"/>
    <w:rsid w:val="00C574F1"/>
    <w:rsid w:val="00C57D0B"/>
    <w:rsid w:val="00C57DFF"/>
    <w:rsid w:val="00C608B3"/>
    <w:rsid w:val="00C61280"/>
    <w:rsid w:val="00C61446"/>
    <w:rsid w:val="00C623DB"/>
    <w:rsid w:val="00C62699"/>
    <w:rsid w:val="00C62758"/>
    <w:rsid w:val="00C62CB2"/>
    <w:rsid w:val="00C62F0F"/>
    <w:rsid w:val="00C63085"/>
    <w:rsid w:val="00C6325D"/>
    <w:rsid w:val="00C632C5"/>
    <w:rsid w:val="00C63517"/>
    <w:rsid w:val="00C6426F"/>
    <w:rsid w:val="00C643A6"/>
    <w:rsid w:val="00C64A1B"/>
    <w:rsid w:val="00C64AA0"/>
    <w:rsid w:val="00C66C55"/>
    <w:rsid w:val="00C7041B"/>
    <w:rsid w:val="00C70492"/>
    <w:rsid w:val="00C708CB"/>
    <w:rsid w:val="00C719C0"/>
    <w:rsid w:val="00C72084"/>
    <w:rsid w:val="00C733F6"/>
    <w:rsid w:val="00C73A5B"/>
    <w:rsid w:val="00C73A82"/>
    <w:rsid w:val="00C73D55"/>
    <w:rsid w:val="00C74000"/>
    <w:rsid w:val="00C74299"/>
    <w:rsid w:val="00C7438B"/>
    <w:rsid w:val="00C74D0B"/>
    <w:rsid w:val="00C755A4"/>
    <w:rsid w:val="00C76609"/>
    <w:rsid w:val="00C7749F"/>
    <w:rsid w:val="00C77769"/>
    <w:rsid w:val="00C77DDC"/>
    <w:rsid w:val="00C81485"/>
    <w:rsid w:val="00C82D5B"/>
    <w:rsid w:val="00C82DA1"/>
    <w:rsid w:val="00C83211"/>
    <w:rsid w:val="00C8325F"/>
    <w:rsid w:val="00C832AB"/>
    <w:rsid w:val="00C83406"/>
    <w:rsid w:val="00C83856"/>
    <w:rsid w:val="00C8391D"/>
    <w:rsid w:val="00C83921"/>
    <w:rsid w:val="00C85179"/>
    <w:rsid w:val="00C8722D"/>
    <w:rsid w:val="00C914EA"/>
    <w:rsid w:val="00C91E3B"/>
    <w:rsid w:val="00C921A1"/>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3D87"/>
    <w:rsid w:val="00CA4458"/>
    <w:rsid w:val="00CA4DE2"/>
    <w:rsid w:val="00CA5215"/>
    <w:rsid w:val="00CA5520"/>
    <w:rsid w:val="00CA56E5"/>
    <w:rsid w:val="00CA6A22"/>
    <w:rsid w:val="00CA6F72"/>
    <w:rsid w:val="00CA7319"/>
    <w:rsid w:val="00CA7858"/>
    <w:rsid w:val="00CA7BBD"/>
    <w:rsid w:val="00CB06F9"/>
    <w:rsid w:val="00CB1914"/>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7BB"/>
    <w:rsid w:val="00CD3DEA"/>
    <w:rsid w:val="00CD4024"/>
    <w:rsid w:val="00CD4955"/>
    <w:rsid w:val="00CD4A53"/>
    <w:rsid w:val="00CD54C0"/>
    <w:rsid w:val="00CD6334"/>
    <w:rsid w:val="00CD6A36"/>
    <w:rsid w:val="00CD6F48"/>
    <w:rsid w:val="00CD7484"/>
    <w:rsid w:val="00CE0A3A"/>
    <w:rsid w:val="00CE1090"/>
    <w:rsid w:val="00CE1558"/>
    <w:rsid w:val="00CE2034"/>
    <w:rsid w:val="00CE2B32"/>
    <w:rsid w:val="00CE2BE6"/>
    <w:rsid w:val="00CE2E1E"/>
    <w:rsid w:val="00CE3C88"/>
    <w:rsid w:val="00CE455B"/>
    <w:rsid w:val="00CE49ED"/>
    <w:rsid w:val="00CE52EE"/>
    <w:rsid w:val="00CE5C12"/>
    <w:rsid w:val="00CE62D7"/>
    <w:rsid w:val="00CE68E6"/>
    <w:rsid w:val="00CE6FD2"/>
    <w:rsid w:val="00CE7A84"/>
    <w:rsid w:val="00CE7A91"/>
    <w:rsid w:val="00CE7B15"/>
    <w:rsid w:val="00CE7D2E"/>
    <w:rsid w:val="00CF0710"/>
    <w:rsid w:val="00CF0F21"/>
    <w:rsid w:val="00CF13ED"/>
    <w:rsid w:val="00CF142B"/>
    <w:rsid w:val="00CF23EE"/>
    <w:rsid w:val="00CF2883"/>
    <w:rsid w:val="00CF2A7B"/>
    <w:rsid w:val="00CF2AD3"/>
    <w:rsid w:val="00CF2F91"/>
    <w:rsid w:val="00CF3357"/>
    <w:rsid w:val="00CF4732"/>
    <w:rsid w:val="00CF4D97"/>
    <w:rsid w:val="00CF4F60"/>
    <w:rsid w:val="00CF52B5"/>
    <w:rsid w:val="00CF5DEF"/>
    <w:rsid w:val="00CF78DF"/>
    <w:rsid w:val="00CF7E55"/>
    <w:rsid w:val="00D00847"/>
    <w:rsid w:val="00D00C17"/>
    <w:rsid w:val="00D00FF7"/>
    <w:rsid w:val="00D014C4"/>
    <w:rsid w:val="00D01D2D"/>
    <w:rsid w:val="00D03715"/>
    <w:rsid w:val="00D03784"/>
    <w:rsid w:val="00D03817"/>
    <w:rsid w:val="00D03FF1"/>
    <w:rsid w:val="00D043FD"/>
    <w:rsid w:val="00D047F4"/>
    <w:rsid w:val="00D04E4D"/>
    <w:rsid w:val="00D05308"/>
    <w:rsid w:val="00D05BEE"/>
    <w:rsid w:val="00D0625E"/>
    <w:rsid w:val="00D066FC"/>
    <w:rsid w:val="00D06CED"/>
    <w:rsid w:val="00D06DB7"/>
    <w:rsid w:val="00D071BD"/>
    <w:rsid w:val="00D07F47"/>
    <w:rsid w:val="00D10181"/>
    <w:rsid w:val="00D1092E"/>
    <w:rsid w:val="00D10D1E"/>
    <w:rsid w:val="00D126E9"/>
    <w:rsid w:val="00D12864"/>
    <w:rsid w:val="00D1296B"/>
    <w:rsid w:val="00D13336"/>
    <w:rsid w:val="00D13490"/>
    <w:rsid w:val="00D138A8"/>
    <w:rsid w:val="00D13B57"/>
    <w:rsid w:val="00D1478C"/>
    <w:rsid w:val="00D14C28"/>
    <w:rsid w:val="00D158D5"/>
    <w:rsid w:val="00D15E3B"/>
    <w:rsid w:val="00D15F51"/>
    <w:rsid w:val="00D16176"/>
    <w:rsid w:val="00D167AD"/>
    <w:rsid w:val="00D16C8E"/>
    <w:rsid w:val="00D16D65"/>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634"/>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12"/>
    <w:rsid w:val="00D41DE4"/>
    <w:rsid w:val="00D422FF"/>
    <w:rsid w:val="00D425B3"/>
    <w:rsid w:val="00D4260E"/>
    <w:rsid w:val="00D42D95"/>
    <w:rsid w:val="00D42EA8"/>
    <w:rsid w:val="00D434EE"/>
    <w:rsid w:val="00D4393D"/>
    <w:rsid w:val="00D44207"/>
    <w:rsid w:val="00D45103"/>
    <w:rsid w:val="00D45700"/>
    <w:rsid w:val="00D45EEA"/>
    <w:rsid w:val="00D46AC5"/>
    <w:rsid w:val="00D46BC9"/>
    <w:rsid w:val="00D46C42"/>
    <w:rsid w:val="00D471FA"/>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504E"/>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71C"/>
    <w:rsid w:val="00D82CE7"/>
    <w:rsid w:val="00D831F2"/>
    <w:rsid w:val="00D8360A"/>
    <w:rsid w:val="00D83A25"/>
    <w:rsid w:val="00D83B59"/>
    <w:rsid w:val="00D83F16"/>
    <w:rsid w:val="00D846B6"/>
    <w:rsid w:val="00D8478D"/>
    <w:rsid w:val="00D84A67"/>
    <w:rsid w:val="00D85095"/>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361"/>
    <w:rsid w:val="00DA69F0"/>
    <w:rsid w:val="00DA71D2"/>
    <w:rsid w:val="00DA75B2"/>
    <w:rsid w:val="00DA7C76"/>
    <w:rsid w:val="00DA7D13"/>
    <w:rsid w:val="00DB0057"/>
    <w:rsid w:val="00DB01CB"/>
    <w:rsid w:val="00DB0D3D"/>
    <w:rsid w:val="00DB0E18"/>
    <w:rsid w:val="00DB2376"/>
    <w:rsid w:val="00DB2542"/>
    <w:rsid w:val="00DB2B42"/>
    <w:rsid w:val="00DB3172"/>
    <w:rsid w:val="00DB3E5B"/>
    <w:rsid w:val="00DB4C6F"/>
    <w:rsid w:val="00DB4D92"/>
    <w:rsid w:val="00DB562A"/>
    <w:rsid w:val="00DB5D6A"/>
    <w:rsid w:val="00DB6B26"/>
    <w:rsid w:val="00DB72D1"/>
    <w:rsid w:val="00DB753A"/>
    <w:rsid w:val="00DB7F55"/>
    <w:rsid w:val="00DC0102"/>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26C8"/>
    <w:rsid w:val="00DD45FF"/>
    <w:rsid w:val="00DD49C7"/>
    <w:rsid w:val="00DD4FEB"/>
    <w:rsid w:val="00DD5980"/>
    <w:rsid w:val="00DD6DCD"/>
    <w:rsid w:val="00DE093A"/>
    <w:rsid w:val="00DE149D"/>
    <w:rsid w:val="00DE16F3"/>
    <w:rsid w:val="00DE1D1B"/>
    <w:rsid w:val="00DE20A0"/>
    <w:rsid w:val="00DE2195"/>
    <w:rsid w:val="00DE26B7"/>
    <w:rsid w:val="00DE379C"/>
    <w:rsid w:val="00DE3B2E"/>
    <w:rsid w:val="00DE3BDE"/>
    <w:rsid w:val="00DE3E68"/>
    <w:rsid w:val="00DE512F"/>
    <w:rsid w:val="00DE5A3F"/>
    <w:rsid w:val="00DF0726"/>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54E"/>
    <w:rsid w:val="00E0462E"/>
    <w:rsid w:val="00E0611F"/>
    <w:rsid w:val="00E064C6"/>
    <w:rsid w:val="00E066E8"/>
    <w:rsid w:val="00E07264"/>
    <w:rsid w:val="00E073AB"/>
    <w:rsid w:val="00E074E3"/>
    <w:rsid w:val="00E07A26"/>
    <w:rsid w:val="00E07A6F"/>
    <w:rsid w:val="00E10423"/>
    <w:rsid w:val="00E1275C"/>
    <w:rsid w:val="00E137F4"/>
    <w:rsid w:val="00E13C57"/>
    <w:rsid w:val="00E13F4E"/>
    <w:rsid w:val="00E15BFC"/>
    <w:rsid w:val="00E1676A"/>
    <w:rsid w:val="00E16DB0"/>
    <w:rsid w:val="00E16E86"/>
    <w:rsid w:val="00E171A3"/>
    <w:rsid w:val="00E2015F"/>
    <w:rsid w:val="00E20170"/>
    <w:rsid w:val="00E2038D"/>
    <w:rsid w:val="00E20B67"/>
    <w:rsid w:val="00E2121C"/>
    <w:rsid w:val="00E2147A"/>
    <w:rsid w:val="00E2156D"/>
    <w:rsid w:val="00E21F5D"/>
    <w:rsid w:val="00E223E2"/>
    <w:rsid w:val="00E239BC"/>
    <w:rsid w:val="00E23E1B"/>
    <w:rsid w:val="00E24304"/>
    <w:rsid w:val="00E244A8"/>
    <w:rsid w:val="00E2498D"/>
    <w:rsid w:val="00E24BDC"/>
    <w:rsid w:val="00E24C2D"/>
    <w:rsid w:val="00E25E4A"/>
    <w:rsid w:val="00E261BF"/>
    <w:rsid w:val="00E26447"/>
    <w:rsid w:val="00E278E7"/>
    <w:rsid w:val="00E301E0"/>
    <w:rsid w:val="00E30312"/>
    <w:rsid w:val="00E304DD"/>
    <w:rsid w:val="00E306C4"/>
    <w:rsid w:val="00E30BAE"/>
    <w:rsid w:val="00E30E7B"/>
    <w:rsid w:val="00E31FA5"/>
    <w:rsid w:val="00E33017"/>
    <w:rsid w:val="00E34395"/>
    <w:rsid w:val="00E34442"/>
    <w:rsid w:val="00E345AC"/>
    <w:rsid w:val="00E346DD"/>
    <w:rsid w:val="00E34945"/>
    <w:rsid w:val="00E34CD0"/>
    <w:rsid w:val="00E34EE7"/>
    <w:rsid w:val="00E35226"/>
    <w:rsid w:val="00E35782"/>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1D1"/>
    <w:rsid w:val="00E45AB1"/>
    <w:rsid w:val="00E478D3"/>
    <w:rsid w:val="00E50DCD"/>
    <w:rsid w:val="00E50E16"/>
    <w:rsid w:val="00E5155E"/>
    <w:rsid w:val="00E51694"/>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764"/>
    <w:rsid w:val="00E60FBC"/>
    <w:rsid w:val="00E62EB2"/>
    <w:rsid w:val="00E63F4D"/>
    <w:rsid w:val="00E64E6F"/>
    <w:rsid w:val="00E65963"/>
    <w:rsid w:val="00E65AF8"/>
    <w:rsid w:val="00E65FC6"/>
    <w:rsid w:val="00E6601B"/>
    <w:rsid w:val="00E6762B"/>
    <w:rsid w:val="00E70361"/>
    <w:rsid w:val="00E715B8"/>
    <w:rsid w:val="00E71639"/>
    <w:rsid w:val="00E7175E"/>
    <w:rsid w:val="00E71951"/>
    <w:rsid w:val="00E71A62"/>
    <w:rsid w:val="00E723D7"/>
    <w:rsid w:val="00E725E0"/>
    <w:rsid w:val="00E725FC"/>
    <w:rsid w:val="00E73909"/>
    <w:rsid w:val="00E74541"/>
    <w:rsid w:val="00E75049"/>
    <w:rsid w:val="00E75270"/>
    <w:rsid w:val="00E7558F"/>
    <w:rsid w:val="00E757CC"/>
    <w:rsid w:val="00E764E3"/>
    <w:rsid w:val="00E774CF"/>
    <w:rsid w:val="00E77CC5"/>
    <w:rsid w:val="00E80528"/>
    <w:rsid w:val="00E8094A"/>
    <w:rsid w:val="00E80C53"/>
    <w:rsid w:val="00E80D2E"/>
    <w:rsid w:val="00E81C8C"/>
    <w:rsid w:val="00E81D48"/>
    <w:rsid w:val="00E81EA6"/>
    <w:rsid w:val="00E8265C"/>
    <w:rsid w:val="00E827E4"/>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D24"/>
    <w:rsid w:val="00EB2E63"/>
    <w:rsid w:val="00EB3C88"/>
    <w:rsid w:val="00EB3D49"/>
    <w:rsid w:val="00EB6FF2"/>
    <w:rsid w:val="00EB75F7"/>
    <w:rsid w:val="00EB7758"/>
    <w:rsid w:val="00EB783B"/>
    <w:rsid w:val="00EC0805"/>
    <w:rsid w:val="00EC1291"/>
    <w:rsid w:val="00EC1750"/>
    <w:rsid w:val="00EC1D29"/>
    <w:rsid w:val="00EC304F"/>
    <w:rsid w:val="00EC39F1"/>
    <w:rsid w:val="00EC3E92"/>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3A29"/>
    <w:rsid w:val="00ED4E56"/>
    <w:rsid w:val="00ED6435"/>
    <w:rsid w:val="00ED7346"/>
    <w:rsid w:val="00EE1BF1"/>
    <w:rsid w:val="00EE1EA2"/>
    <w:rsid w:val="00EE339A"/>
    <w:rsid w:val="00EE3D88"/>
    <w:rsid w:val="00EE517F"/>
    <w:rsid w:val="00EE532C"/>
    <w:rsid w:val="00EE5863"/>
    <w:rsid w:val="00EE5EA7"/>
    <w:rsid w:val="00EE60DD"/>
    <w:rsid w:val="00EE6C4B"/>
    <w:rsid w:val="00EF0640"/>
    <w:rsid w:val="00EF081C"/>
    <w:rsid w:val="00EF0A78"/>
    <w:rsid w:val="00EF2245"/>
    <w:rsid w:val="00EF2837"/>
    <w:rsid w:val="00EF37ED"/>
    <w:rsid w:val="00EF3839"/>
    <w:rsid w:val="00EF3B8B"/>
    <w:rsid w:val="00EF48F4"/>
    <w:rsid w:val="00EF4C07"/>
    <w:rsid w:val="00EF5106"/>
    <w:rsid w:val="00EF5225"/>
    <w:rsid w:val="00EF5284"/>
    <w:rsid w:val="00EF55B3"/>
    <w:rsid w:val="00EF5DCD"/>
    <w:rsid w:val="00EF6097"/>
    <w:rsid w:val="00EF662E"/>
    <w:rsid w:val="00EF69CC"/>
    <w:rsid w:val="00EF7F19"/>
    <w:rsid w:val="00EF7FE5"/>
    <w:rsid w:val="00F0057F"/>
    <w:rsid w:val="00F00929"/>
    <w:rsid w:val="00F010A4"/>
    <w:rsid w:val="00F0202E"/>
    <w:rsid w:val="00F0348F"/>
    <w:rsid w:val="00F03D5B"/>
    <w:rsid w:val="00F040F4"/>
    <w:rsid w:val="00F0511C"/>
    <w:rsid w:val="00F05210"/>
    <w:rsid w:val="00F05BBB"/>
    <w:rsid w:val="00F061C4"/>
    <w:rsid w:val="00F07F49"/>
    <w:rsid w:val="00F100D7"/>
    <w:rsid w:val="00F10300"/>
    <w:rsid w:val="00F1094E"/>
    <w:rsid w:val="00F10B88"/>
    <w:rsid w:val="00F1117F"/>
    <w:rsid w:val="00F111EA"/>
    <w:rsid w:val="00F119E4"/>
    <w:rsid w:val="00F127AC"/>
    <w:rsid w:val="00F12B03"/>
    <w:rsid w:val="00F148B2"/>
    <w:rsid w:val="00F1495C"/>
    <w:rsid w:val="00F151B5"/>
    <w:rsid w:val="00F154F4"/>
    <w:rsid w:val="00F165A8"/>
    <w:rsid w:val="00F165E6"/>
    <w:rsid w:val="00F166AB"/>
    <w:rsid w:val="00F169CF"/>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1305"/>
    <w:rsid w:val="00F32EA7"/>
    <w:rsid w:val="00F333D3"/>
    <w:rsid w:val="00F3361D"/>
    <w:rsid w:val="00F336BD"/>
    <w:rsid w:val="00F33AB1"/>
    <w:rsid w:val="00F33B88"/>
    <w:rsid w:val="00F342EB"/>
    <w:rsid w:val="00F34418"/>
    <w:rsid w:val="00F34724"/>
    <w:rsid w:val="00F34BC2"/>
    <w:rsid w:val="00F34C2B"/>
    <w:rsid w:val="00F35CD6"/>
    <w:rsid w:val="00F35D3D"/>
    <w:rsid w:val="00F36083"/>
    <w:rsid w:val="00F362AC"/>
    <w:rsid w:val="00F36549"/>
    <w:rsid w:val="00F37F40"/>
    <w:rsid w:val="00F42000"/>
    <w:rsid w:val="00F4249B"/>
    <w:rsid w:val="00F424BF"/>
    <w:rsid w:val="00F42842"/>
    <w:rsid w:val="00F43BD4"/>
    <w:rsid w:val="00F43CCF"/>
    <w:rsid w:val="00F440D3"/>
    <w:rsid w:val="00F44472"/>
    <w:rsid w:val="00F4472B"/>
    <w:rsid w:val="00F450A3"/>
    <w:rsid w:val="00F45AC5"/>
    <w:rsid w:val="00F45C6A"/>
    <w:rsid w:val="00F46834"/>
    <w:rsid w:val="00F47B8C"/>
    <w:rsid w:val="00F47BA1"/>
    <w:rsid w:val="00F50518"/>
    <w:rsid w:val="00F5067E"/>
    <w:rsid w:val="00F5071E"/>
    <w:rsid w:val="00F50DCD"/>
    <w:rsid w:val="00F50F0B"/>
    <w:rsid w:val="00F51512"/>
    <w:rsid w:val="00F517D2"/>
    <w:rsid w:val="00F521B7"/>
    <w:rsid w:val="00F52519"/>
    <w:rsid w:val="00F52C20"/>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00A"/>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210"/>
    <w:rsid w:val="00F759A5"/>
    <w:rsid w:val="00F75BD4"/>
    <w:rsid w:val="00F75E08"/>
    <w:rsid w:val="00F762A4"/>
    <w:rsid w:val="00F768B7"/>
    <w:rsid w:val="00F77027"/>
    <w:rsid w:val="00F778AB"/>
    <w:rsid w:val="00F77CA7"/>
    <w:rsid w:val="00F80062"/>
    <w:rsid w:val="00F80AF6"/>
    <w:rsid w:val="00F80E31"/>
    <w:rsid w:val="00F80F0B"/>
    <w:rsid w:val="00F813DD"/>
    <w:rsid w:val="00F8158B"/>
    <w:rsid w:val="00F818E8"/>
    <w:rsid w:val="00F821DF"/>
    <w:rsid w:val="00F82378"/>
    <w:rsid w:val="00F82568"/>
    <w:rsid w:val="00F82BFC"/>
    <w:rsid w:val="00F82F2D"/>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08D"/>
    <w:rsid w:val="00FA0DD6"/>
    <w:rsid w:val="00FA1C6C"/>
    <w:rsid w:val="00FA1D0C"/>
    <w:rsid w:val="00FA3054"/>
    <w:rsid w:val="00FA3379"/>
    <w:rsid w:val="00FA4F53"/>
    <w:rsid w:val="00FA5F68"/>
    <w:rsid w:val="00FA70B8"/>
    <w:rsid w:val="00FA71D9"/>
    <w:rsid w:val="00FA71FF"/>
    <w:rsid w:val="00FA7440"/>
    <w:rsid w:val="00FA786C"/>
    <w:rsid w:val="00FB0542"/>
    <w:rsid w:val="00FB0862"/>
    <w:rsid w:val="00FB2583"/>
    <w:rsid w:val="00FB28E0"/>
    <w:rsid w:val="00FB29BF"/>
    <w:rsid w:val="00FB2C8E"/>
    <w:rsid w:val="00FB3143"/>
    <w:rsid w:val="00FB36AB"/>
    <w:rsid w:val="00FB3E3E"/>
    <w:rsid w:val="00FB5371"/>
    <w:rsid w:val="00FB6F4D"/>
    <w:rsid w:val="00FB77E1"/>
    <w:rsid w:val="00FC02AA"/>
    <w:rsid w:val="00FC0351"/>
    <w:rsid w:val="00FC074A"/>
    <w:rsid w:val="00FC0B8B"/>
    <w:rsid w:val="00FC1DD7"/>
    <w:rsid w:val="00FC2E2C"/>
    <w:rsid w:val="00FC31D3"/>
    <w:rsid w:val="00FC3C7C"/>
    <w:rsid w:val="00FC3FAD"/>
    <w:rsid w:val="00FC420D"/>
    <w:rsid w:val="00FC52DB"/>
    <w:rsid w:val="00FC5674"/>
    <w:rsid w:val="00FC6BB1"/>
    <w:rsid w:val="00FC725C"/>
    <w:rsid w:val="00FD0AD7"/>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2733"/>
    <w:rsid w:val="00FE3B80"/>
    <w:rsid w:val="00FE3FEB"/>
    <w:rsid w:val="00FE438D"/>
    <w:rsid w:val="00FE4544"/>
    <w:rsid w:val="00FE457C"/>
    <w:rsid w:val="00FE4CC1"/>
    <w:rsid w:val="00FE4E0B"/>
    <w:rsid w:val="00FE4E76"/>
    <w:rsid w:val="00FE599F"/>
    <w:rsid w:val="00FE5EE5"/>
    <w:rsid w:val="00FE60A9"/>
    <w:rsid w:val="00FE6CCE"/>
    <w:rsid w:val="00FF0089"/>
    <w:rsid w:val="00FF0413"/>
    <w:rsid w:val="00FF0651"/>
    <w:rsid w:val="00FF06B4"/>
    <w:rsid w:val="00FF084C"/>
    <w:rsid w:val="00FF139D"/>
    <w:rsid w:val="00FF13E1"/>
    <w:rsid w:val="00FF149B"/>
    <w:rsid w:val="00FF1F04"/>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2C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B32C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B32C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56144434">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14838</Words>
  <Characters>87545</Characters>
  <Application>Microsoft Office Word</Application>
  <DocSecurity>0</DocSecurity>
  <Lines>729</Lines>
  <Paragraphs>204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2025-10-30T09:02:00Z</dcterms:created>
  <dcterms:modified xsi:type="dcterms:W3CDTF">2025-10-30T09:02:00Z</dcterms:modified>
</cp:coreProperties>
</file>