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r w:rsidR="006615F7" w:rsidRPr="003C6F82">
        <w:rPr>
          <w:rFonts w:eastAsia="Times New Roman" w:cs="Arial"/>
          <w:b/>
          <w:lang w:eastAsia="cs-CZ"/>
        </w:rPr>
        <w:t xml:space="preserve"> </w:t>
      </w:r>
    </w:p>
    <w:p w14:paraId="37AE69DC" w14:textId="4BBB73B8" w:rsidR="006615F7" w:rsidRPr="0075100A"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3C6F82">
        <w:rPr>
          <w:rFonts w:eastAsia="Times New Roman" w:cs="Arial"/>
          <w:b/>
          <w:lang w:eastAsia="cs-CZ"/>
        </w:rPr>
        <w:t xml:space="preserve">Krajský pozemkový úřad </w:t>
      </w:r>
      <w:r w:rsidR="003E5869" w:rsidRPr="0075100A">
        <w:rPr>
          <w:rFonts w:eastAsia="Times New Roman" w:cs="Arial"/>
          <w:b/>
          <w:bCs/>
          <w:snapToGrid w:val="0"/>
          <w:lang w:eastAsia="cs-CZ"/>
        </w:rPr>
        <w:t>pro Pardubický kraj</w:t>
      </w:r>
    </w:p>
    <w:p w14:paraId="77CA0A02" w14:textId="339E4CAE"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75100A">
        <w:rPr>
          <w:rFonts w:eastAsia="Times New Roman" w:cs="Arial"/>
          <w:b/>
          <w:lang w:eastAsia="cs-CZ"/>
        </w:rPr>
        <w:t xml:space="preserve"> </w:t>
      </w:r>
      <w:r w:rsidR="0075100A" w:rsidRPr="00141FA6">
        <w:rPr>
          <w:rFonts w:eastAsia="Times New Roman" w:cs="Arial"/>
          <w:b/>
          <w:lang w:eastAsia="cs-CZ"/>
        </w:rPr>
        <w:t>Boženy Němcové 231, 530 02 Pardubice</w:t>
      </w:r>
    </w:p>
    <w:p w14:paraId="1A952527" w14:textId="206D2F69" w:rsidR="006615F7" w:rsidRPr="003C6F82" w:rsidRDefault="006615F7" w:rsidP="004259EB">
      <w:pPr>
        <w:overflowPunct w:val="0"/>
        <w:autoSpaceDE w:val="0"/>
        <w:autoSpaceDN w:val="0"/>
        <w:adjustRightInd w:val="0"/>
        <w:spacing w:after="0"/>
        <w:ind w:left="284" w:hanging="284"/>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D20EE9">
        <w:rPr>
          <w:rFonts w:eastAsia="Lucida Sans Unicode" w:cs="Arial"/>
          <w:lang w:eastAsia="cs-CZ"/>
        </w:rPr>
        <w:t>Ing. Miroslavem Kučerou, ředitelem KPÚ</w:t>
      </w:r>
    </w:p>
    <w:p w14:paraId="66BF0422" w14:textId="11DB9B52" w:rsidR="006615F7" w:rsidRPr="003C6F82" w:rsidRDefault="006615F7" w:rsidP="000C5EF5">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CB21FE" w:rsidRPr="00DF2BB9">
        <w:rPr>
          <w:rFonts w:eastAsia="Lucida Sans Unicode" w:cs="Arial"/>
          <w:bCs/>
          <w:lang w:eastAsia="cs-CZ"/>
        </w:rPr>
        <w:t>Ing. Miroslav Kučera, ředitel KPÚ</w:t>
      </w:r>
    </w:p>
    <w:p w14:paraId="4F176719" w14:textId="07E7D59C" w:rsidR="006615F7" w:rsidRPr="003C6F82" w:rsidRDefault="006615F7" w:rsidP="00710704">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710704" w:rsidRPr="00DF2BB9">
        <w:rPr>
          <w:rFonts w:eastAsia="Lucida Sans Unicode" w:cs="Arial"/>
          <w:bCs/>
          <w:lang w:eastAsia="cs-CZ"/>
        </w:rPr>
        <w:t>Ing. Zdeněk Hromádko, Pobočka Chrudim</w:t>
      </w:r>
    </w:p>
    <w:p w14:paraId="4FDB154E" w14:textId="752548D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Tel.:</w:t>
      </w:r>
      <w:r w:rsidR="006615F7" w:rsidRPr="003C6F82">
        <w:rPr>
          <w:rFonts w:eastAsia="Lucida Sans Unicode" w:cs="Arial"/>
          <w:lang w:eastAsia="cs-CZ"/>
        </w:rPr>
        <w:tab/>
        <w:t>+420</w:t>
      </w:r>
      <w:r w:rsidR="00D020E8">
        <w:rPr>
          <w:rFonts w:eastAsia="Lucida Sans Unicode" w:cs="Arial"/>
          <w:bCs/>
          <w:lang w:eastAsia="cs-CZ"/>
        </w:rPr>
        <w:t> 727 966 715</w:t>
      </w:r>
    </w:p>
    <w:p w14:paraId="22CD2868" w14:textId="7EC935F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hyperlink r:id="rId12" w:history="1">
        <w:r w:rsidR="007975F2" w:rsidRPr="00D60213">
          <w:rPr>
            <w:rStyle w:val="Hypertextovodkaz"/>
            <w:rFonts w:eastAsia="Lucida Sans Unicode" w:cs="Arial"/>
            <w:bCs/>
            <w:lang w:eastAsia="cs-CZ"/>
          </w:rPr>
          <w:t>pardubicky.kraj</w:t>
        </w:r>
        <w:r w:rsidR="007975F2" w:rsidRPr="00D60213">
          <w:rPr>
            <w:rStyle w:val="Hypertextovodkaz"/>
            <w:rFonts w:eastAsia="Lucida Sans Unicode" w:cs="Arial"/>
            <w:lang w:eastAsia="cs-CZ"/>
          </w:rPr>
          <w:t>@spu.gov.cz</w:t>
        </w:r>
      </w:hyperlink>
      <w:r w:rsidR="007975F2">
        <w:rPr>
          <w:rFonts w:eastAsia="Lucida Sans Unicode" w:cs="Arial"/>
          <w:lang w:eastAsia="cs-CZ"/>
        </w:rPr>
        <w:t xml:space="preserve"> </w:t>
      </w:r>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02A02020" w:rsidR="006615F7" w:rsidRPr="003C6F82" w:rsidRDefault="004C6D47" w:rsidP="006615F7">
      <w:pPr>
        <w:tabs>
          <w:tab w:val="left" w:pos="4253"/>
        </w:tabs>
        <w:spacing w:line="288" w:lineRule="auto"/>
        <w:rPr>
          <w:rFonts w:eastAsia="Times New Roman" w:cs="Arial"/>
          <w:b/>
          <w:lang w:eastAsia="cs-CZ"/>
        </w:rPr>
      </w:pPr>
      <w:r>
        <w:rPr>
          <w:rFonts w:eastAsia="Times New Roman" w:cs="Arial"/>
          <w:b/>
          <w:lang w:eastAsia="cs-CZ"/>
        </w:rPr>
        <w:t>COLAS CZ, a.s.</w:t>
      </w:r>
    </w:p>
    <w:p w14:paraId="061799D0" w14:textId="300B02CF"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4C6D47" w:rsidRPr="004C6D47">
        <w:rPr>
          <w:rFonts w:eastAsia="Times New Roman" w:cs="Arial"/>
          <w:snapToGrid w:val="0"/>
          <w:lang w:eastAsia="cs-CZ"/>
        </w:rPr>
        <w:t>Rubeška 215/1, Vysočany, 190 00 Praha 9</w:t>
      </w:r>
    </w:p>
    <w:p w14:paraId="5735C515" w14:textId="45D6BD8B" w:rsidR="006615F7" w:rsidRPr="003C6F82" w:rsidRDefault="004C6D47" w:rsidP="006615F7">
      <w:pPr>
        <w:tabs>
          <w:tab w:val="left" w:pos="4253"/>
        </w:tabs>
        <w:spacing w:after="0" w:line="288" w:lineRule="auto"/>
        <w:rPr>
          <w:rFonts w:eastAsia="Times New Roman" w:cs="Arial"/>
          <w:i/>
          <w:lang w:eastAsia="cs-CZ"/>
        </w:rPr>
      </w:pPr>
      <w:r w:rsidRPr="003C6F82">
        <w:rPr>
          <w:rFonts w:eastAsia="Times New Roman" w:cs="Arial"/>
          <w:lang w:eastAsia="cs-CZ"/>
        </w:rPr>
        <w:t>Z</w:t>
      </w:r>
      <w:r w:rsidR="006615F7" w:rsidRPr="003C6F82">
        <w:rPr>
          <w:rFonts w:eastAsia="Times New Roman" w:cs="Arial"/>
          <w:lang w:eastAsia="cs-CZ"/>
        </w:rPr>
        <w:t>astoupený</w:t>
      </w:r>
      <w:r>
        <w:rPr>
          <w:rFonts w:eastAsia="Times New Roman" w:cs="Arial"/>
          <w:lang w:eastAsia="cs-CZ"/>
        </w:rPr>
        <w:t>:</w:t>
      </w:r>
      <w:r w:rsidR="00E90571">
        <w:rPr>
          <w:rFonts w:eastAsia="Times New Roman" w:cs="Arial"/>
          <w:lang w:eastAsia="cs-CZ"/>
        </w:rPr>
        <w:t xml:space="preserve"> xxx</w:t>
      </w:r>
      <w:r>
        <w:rPr>
          <w:rFonts w:eastAsia="Times New Roman" w:cs="Arial"/>
          <w:lang w:eastAsia="cs-CZ"/>
        </w:rPr>
        <w:t>, ředitelem oblasti Čechy</w:t>
      </w:r>
      <w:r w:rsidR="00E90571">
        <w:rPr>
          <w:rFonts w:eastAsia="Times New Roman" w:cs="Arial"/>
          <w:lang w:eastAsia="cs-CZ"/>
        </w:rPr>
        <w:t xml:space="preserve"> na základě plné moci</w:t>
      </w:r>
    </w:p>
    <w:p w14:paraId="44D69411" w14:textId="41AC8D08" w:rsidR="006615F7" w:rsidRPr="004C6D47" w:rsidRDefault="004D0EC2" w:rsidP="000C5EF5">
      <w:pPr>
        <w:tabs>
          <w:tab w:val="left" w:pos="284"/>
          <w:tab w:val="left" w:pos="4678"/>
        </w:tabs>
        <w:spacing w:after="0" w:line="288" w:lineRule="auto"/>
        <w:rPr>
          <w:rFonts w:eastAsia="Times New Roman" w:cs="Arial"/>
          <w:lang w:eastAsia="cs-CZ"/>
        </w:rPr>
      </w:pPr>
      <w:r w:rsidRPr="004C6D47">
        <w:rPr>
          <w:rFonts w:eastAsia="Times New Roman" w:cs="Arial"/>
          <w:lang w:eastAsia="cs-CZ"/>
        </w:rPr>
        <w:tab/>
      </w:r>
      <w:r w:rsidR="00490C99" w:rsidRPr="004C6D47">
        <w:rPr>
          <w:rFonts w:eastAsia="Times New Roman" w:cs="Arial"/>
          <w:lang w:eastAsia="cs-CZ"/>
        </w:rPr>
        <w:t>T</w:t>
      </w:r>
      <w:r w:rsidR="006615F7" w:rsidRPr="004C6D47">
        <w:rPr>
          <w:rFonts w:eastAsia="Times New Roman" w:cs="Arial"/>
          <w:lang w:eastAsia="cs-CZ"/>
        </w:rPr>
        <w:t>el.:</w:t>
      </w:r>
      <w:r w:rsidRPr="004C6D47">
        <w:rPr>
          <w:rFonts w:eastAsia="Times New Roman" w:cs="Arial"/>
          <w:lang w:eastAsia="cs-CZ"/>
        </w:rPr>
        <w:tab/>
      </w:r>
      <w:r w:rsidR="00575E50">
        <w:rPr>
          <w:rFonts w:eastAsia="Times New Roman" w:cs="Arial"/>
          <w:snapToGrid w:val="0"/>
          <w:lang w:eastAsia="cs-CZ"/>
        </w:rPr>
        <w:t>xxx</w:t>
      </w:r>
    </w:p>
    <w:p w14:paraId="76FB170E" w14:textId="6F96C01B" w:rsidR="006615F7" w:rsidRPr="004C6D47" w:rsidRDefault="004D0EC2" w:rsidP="000C5EF5">
      <w:pPr>
        <w:tabs>
          <w:tab w:val="left" w:pos="284"/>
          <w:tab w:val="left" w:pos="4678"/>
        </w:tabs>
        <w:spacing w:after="0" w:line="288" w:lineRule="auto"/>
        <w:ind w:right="-110"/>
        <w:rPr>
          <w:rFonts w:eastAsia="Times New Roman" w:cs="Arial"/>
          <w:snapToGrid w:val="0"/>
          <w:lang w:eastAsia="cs-CZ"/>
        </w:rPr>
      </w:pPr>
      <w:r w:rsidRPr="004C6D47">
        <w:rPr>
          <w:rFonts w:eastAsia="Times New Roman" w:cs="Arial"/>
          <w:lang w:eastAsia="cs-CZ"/>
        </w:rPr>
        <w:tab/>
        <w:t>E-</w:t>
      </w:r>
      <w:r w:rsidR="006615F7" w:rsidRPr="004C6D47">
        <w:rPr>
          <w:rFonts w:eastAsia="Times New Roman" w:cs="Arial"/>
          <w:lang w:eastAsia="cs-CZ"/>
        </w:rPr>
        <w:t>mail:</w:t>
      </w:r>
      <w:r w:rsidR="003C6F82" w:rsidRPr="004C6D47">
        <w:rPr>
          <w:rFonts w:eastAsia="Times New Roman" w:cs="Arial"/>
          <w:lang w:eastAsia="cs-CZ"/>
        </w:rPr>
        <w:tab/>
      </w:r>
      <w:r w:rsidR="00575E50">
        <w:rPr>
          <w:rFonts w:eastAsia="Times New Roman" w:cs="Arial"/>
          <w:snapToGrid w:val="0"/>
          <w:lang w:eastAsia="cs-CZ"/>
        </w:rPr>
        <w:t>xxx</w:t>
      </w:r>
    </w:p>
    <w:p w14:paraId="19B06DD9" w14:textId="1620273C" w:rsidR="006615F7" w:rsidRPr="004C6D47" w:rsidRDefault="003C6F82" w:rsidP="000C5EF5">
      <w:pPr>
        <w:tabs>
          <w:tab w:val="left" w:pos="284"/>
          <w:tab w:val="left" w:pos="4678"/>
        </w:tabs>
        <w:spacing w:after="0" w:line="288" w:lineRule="auto"/>
        <w:ind w:right="-110"/>
        <w:rPr>
          <w:rFonts w:eastAsia="Times New Roman" w:cs="Arial"/>
          <w:snapToGrid w:val="0"/>
          <w:lang w:eastAsia="cs-CZ"/>
        </w:rPr>
      </w:pPr>
      <w:r w:rsidRPr="004C6D47">
        <w:rPr>
          <w:rFonts w:eastAsia="Times New Roman" w:cs="Arial"/>
          <w:snapToGrid w:val="0"/>
          <w:lang w:eastAsia="cs-CZ"/>
        </w:rPr>
        <w:tab/>
      </w:r>
      <w:r w:rsidR="006615F7" w:rsidRPr="004C6D47">
        <w:rPr>
          <w:rFonts w:eastAsia="Times New Roman" w:cs="Arial"/>
          <w:snapToGrid w:val="0"/>
          <w:lang w:eastAsia="cs-CZ"/>
        </w:rPr>
        <w:t>ID DS:</w:t>
      </w:r>
      <w:r w:rsidR="006615F7" w:rsidRPr="004C6D47">
        <w:rPr>
          <w:rFonts w:eastAsia="Times New Roman" w:cs="Arial"/>
          <w:snapToGrid w:val="0"/>
          <w:lang w:eastAsia="cs-CZ"/>
        </w:rPr>
        <w:tab/>
      </w:r>
      <w:r w:rsidR="004C6D47" w:rsidRPr="004C6D47">
        <w:rPr>
          <w:rFonts w:eastAsia="Times New Roman" w:cs="Arial"/>
          <w:snapToGrid w:val="0"/>
          <w:lang w:eastAsia="cs-CZ"/>
        </w:rPr>
        <w:t>4indfqd</w:t>
      </w:r>
    </w:p>
    <w:p w14:paraId="2072D7C1" w14:textId="4163371E" w:rsidR="006615F7" w:rsidRPr="004F1A71" w:rsidRDefault="006615F7" w:rsidP="000C5EF5">
      <w:pPr>
        <w:tabs>
          <w:tab w:val="left" w:pos="284"/>
          <w:tab w:val="left" w:pos="4678"/>
        </w:tabs>
        <w:spacing w:after="0" w:line="288" w:lineRule="auto"/>
        <w:ind w:right="-284"/>
        <w:rPr>
          <w:rFonts w:eastAsia="Times New Roman" w:cs="Arial"/>
          <w:lang w:eastAsia="cs-CZ"/>
        </w:rPr>
      </w:pPr>
      <w:r w:rsidRPr="004F1A71">
        <w:rPr>
          <w:rFonts w:eastAsia="Times New Roman" w:cs="Arial"/>
          <w:lang w:eastAsia="cs-CZ"/>
        </w:rPr>
        <w:t>v technických záležitostech je oprávněn jednat:</w:t>
      </w:r>
      <w:r w:rsidRPr="004F1A71">
        <w:rPr>
          <w:rFonts w:eastAsia="Times New Roman" w:cs="Arial"/>
          <w:lang w:eastAsia="cs-CZ"/>
        </w:rPr>
        <w:tab/>
      </w:r>
      <w:r w:rsidR="00575E50">
        <w:rPr>
          <w:rFonts w:eastAsia="Times New Roman" w:cs="Arial"/>
          <w:snapToGrid w:val="0"/>
          <w:lang w:eastAsia="cs-CZ"/>
        </w:rPr>
        <w:t>xxx</w:t>
      </w:r>
      <w:r w:rsidR="004C6D47" w:rsidRPr="004F1A71">
        <w:rPr>
          <w:rFonts w:eastAsia="Times New Roman" w:cs="Arial"/>
          <w:snapToGrid w:val="0"/>
          <w:lang w:eastAsia="cs-CZ"/>
        </w:rPr>
        <w:t>, stavbyvedoucí</w:t>
      </w:r>
    </w:p>
    <w:p w14:paraId="70CBCA3F" w14:textId="67B27BBA" w:rsidR="006615F7" w:rsidRPr="004F1A71" w:rsidRDefault="003C6F82" w:rsidP="000C5EF5">
      <w:pPr>
        <w:tabs>
          <w:tab w:val="left" w:pos="284"/>
          <w:tab w:val="left" w:pos="4678"/>
        </w:tabs>
        <w:spacing w:after="0" w:line="288" w:lineRule="auto"/>
        <w:rPr>
          <w:rFonts w:eastAsia="Times New Roman" w:cs="Arial"/>
          <w:lang w:eastAsia="cs-CZ"/>
        </w:rPr>
      </w:pPr>
      <w:r w:rsidRPr="004F1A71">
        <w:rPr>
          <w:rFonts w:eastAsia="Times New Roman" w:cs="Arial"/>
          <w:lang w:eastAsia="cs-CZ"/>
        </w:rPr>
        <w:tab/>
        <w:t>T</w:t>
      </w:r>
      <w:r w:rsidR="006615F7" w:rsidRPr="004F1A71">
        <w:rPr>
          <w:rFonts w:eastAsia="Times New Roman" w:cs="Arial"/>
          <w:lang w:eastAsia="cs-CZ"/>
        </w:rPr>
        <w:t>el.:</w:t>
      </w:r>
      <w:r w:rsidRPr="004F1A71">
        <w:rPr>
          <w:rFonts w:eastAsia="Times New Roman" w:cs="Arial"/>
          <w:lang w:eastAsia="cs-CZ"/>
        </w:rPr>
        <w:tab/>
      </w:r>
      <w:r w:rsidR="00575E50">
        <w:rPr>
          <w:rFonts w:eastAsia="Times New Roman" w:cs="Arial"/>
          <w:snapToGrid w:val="0"/>
          <w:lang w:eastAsia="cs-CZ"/>
        </w:rPr>
        <w:t>xxx</w:t>
      </w:r>
    </w:p>
    <w:p w14:paraId="551AC97F" w14:textId="1F533243" w:rsidR="006615F7" w:rsidRPr="004C6D47" w:rsidRDefault="003C6F82" w:rsidP="000C5EF5">
      <w:pPr>
        <w:tabs>
          <w:tab w:val="left" w:pos="284"/>
          <w:tab w:val="left" w:pos="4678"/>
        </w:tabs>
        <w:spacing w:after="0" w:line="288" w:lineRule="auto"/>
        <w:ind w:right="-110"/>
        <w:rPr>
          <w:rFonts w:eastAsia="Times New Roman" w:cs="Arial"/>
          <w:snapToGrid w:val="0"/>
          <w:lang w:eastAsia="cs-CZ"/>
        </w:rPr>
      </w:pPr>
      <w:r w:rsidRPr="004F1A71">
        <w:rPr>
          <w:rFonts w:eastAsia="Times New Roman" w:cs="Arial"/>
          <w:lang w:eastAsia="cs-CZ"/>
        </w:rPr>
        <w:tab/>
        <w:t>E</w:t>
      </w:r>
      <w:r w:rsidR="006615F7" w:rsidRPr="004F1A71">
        <w:rPr>
          <w:rFonts w:eastAsia="Times New Roman" w:cs="Arial"/>
          <w:lang w:eastAsia="cs-CZ"/>
        </w:rPr>
        <w:t>-mail:</w:t>
      </w:r>
      <w:r w:rsidR="006615F7" w:rsidRPr="004F1A71">
        <w:rPr>
          <w:rFonts w:eastAsia="Times New Roman" w:cs="Arial"/>
          <w:lang w:eastAsia="cs-CZ"/>
        </w:rPr>
        <w:tab/>
      </w:r>
      <w:r w:rsidR="00575E50">
        <w:rPr>
          <w:rFonts w:eastAsia="Times New Roman" w:cs="Arial"/>
          <w:snapToGrid w:val="0"/>
          <w:lang w:eastAsia="cs-CZ"/>
        </w:rPr>
        <w:t>xxx</w:t>
      </w:r>
    </w:p>
    <w:p w14:paraId="7FB0FBA7" w14:textId="46629CF5" w:rsidR="006615F7" w:rsidRPr="004C6D47" w:rsidRDefault="003C6F82" w:rsidP="000C5EF5">
      <w:pPr>
        <w:tabs>
          <w:tab w:val="left" w:pos="284"/>
          <w:tab w:val="left" w:pos="4678"/>
        </w:tabs>
        <w:spacing w:after="0" w:line="288" w:lineRule="auto"/>
        <w:ind w:right="-284"/>
        <w:rPr>
          <w:rFonts w:eastAsia="Times New Roman" w:cs="Arial"/>
          <w:lang w:eastAsia="cs-CZ"/>
        </w:rPr>
      </w:pPr>
      <w:r w:rsidRPr="004C6D47">
        <w:rPr>
          <w:rFonts w:eastAsia="Times New Roman" w:cs="Arial"/>
          <w:lang w:eastAsia="cs-CZ"/>
        </w:rPr>
        <w:tab/>
        <w:t>B</w:t>
      </w:r>
      <w:r w:rsidR="006615F7" w:rsidRPr="004C6D47">
        <w:rPr>
          <w:rFonts w:eastAsia="Times New Roman" w:cs="Arial"/>
          <w:lang w:eastAsia="cs-CZ"/>
        </w:rPr>
        <w:t>ankovní spojení:</w:t>
      </w:r>
      <w:r w:rsidR="006615F7" w:rsidRPr="004C6D47">
        <w:rPr>
          <w:rFonts w:eastAsia="Times New Roman" w:cs="Arial"/>
          <w:lang w:eastAsia="cs-CZ"/>
        </w:rPr>
        <w:tab/>
      </w:r>
      <w:r w:rsidR="004C6D47" w:rsidRPr="004C6D47">
        <w:rPr>
          <w:rFonts w:eastAsia="Times New Roman" w:cs="Arial"/>
          <w:snapToGrid w:val="0"/>
          <w:lang w:eastAsia="cs-CZ"/>
        </w:rPr>
        <w:t>Komerční banka a.s.</w:t>
      </w:r>
    </w:p>
    <w:p w14:paraId="43B332CC" w14:textId="1F8FD1FD" w:rsidR="006615F7" w:rsidRPr="004C6D47" w:rsidRDefault="003C6F82" w:rsidP="000C5EF5">
      <w:pPr>
        <w:tabs>
          <w:tab w:val="left" w:pos="284"/>
          <w:tab w:val="left" w:pos="4678"/>
        </w:tabs>
        <w:spacing w:after="0" w:line="288" w:lineRule="auto"/>
        <w:rPr>
          <w:rFonts w:eastAsia="Times New Roman" w:cs="Arial"/>
          <w:lang w:eastAsia="cs-CZ"/>
        </w:rPr>
      </w:pPr>
      <w:r w:rsidRPr="004C6D47">
        <w:rPr>
          <w:rFonts w:eastAsia="Times New Roman" w:cs="Arial"/>
          <w:lang w:eastAsia="cs-CZ"/>
        </w:rPr>
        <w:tab/>
        <w:t>Č</w:t>
      </w:r>
      <w:r w:rsidR="006615F7" w:rsidRPr="004C6D47">
        <w:rPr>
          <w:rFonts w:eastAsia="Times New Roman" w:cs="Arial"/>
          <w:lang w:eastAsia="cs-CZ"/>
        </w:rPr>
        <w:t>íslo účtu:</w:t>
      </w:r>
      <w:r w:rsidR="006615F7" w:rsidRPr="004C6D47">
        <w:rPr>
          <w:rFonts w:eastAsia="Times New Roman" w:cs="Arial"/>
          <w:lang w:eastAsia="cs-CZ"/>
        </w:rPr>
        <w:tab/>
      </w:r>
      <w:r w:rsidR="004C6D47" w:rsidRPr="004C6D47">
        <w:rPr>
          <w:rFonts w:eastAsia="Times New Roman" w:cs="Arial"/>
          <w:snapToGrid w:val="0"/>
          <w:lang w:eastAsia="cs-CZ"/>
        </w:rPr>
        <w:t>7408201/0100</w:t>
      </w:r>
    </w:p>
    <w:p w14:paraId="4CB0A323" w14:textId="078640E5" w:rsidR="006615F7" w:rsidRPr="004C6D47" w:rsidRDefault="003C6F82" w:rsidP="000C5EF5">
      <w:pPr>
        <w:tabs>
          <w:tab w:val="left" w:pos="284"/>
          <w:tab w:val="left" w:pos="4678"/>
        </w:tabs>
        <w:spacing w:after="0" w:line="288" w:lineRule="auto"/>
        <w:rPr>
          <w:rFonts w:eastAsia="Times New Roman" w:cs="Arial"/>
          <w:lang w:eastAsia="cs-CZ"/>
        </w:rPr>
      </w:pPr>
      <w:r w:rsidRPr="004C6D47">
        <w:rPr>
          <w:rFonts w:eastAsia="Times New Roman" w:cs="Arial"/>
          <w:lang w:eastAsia="cs-CZ"/>
        </w:rPr>
        <w:tab/>
      </w:r>
      <w:r w:rsidR="006615F7" w:rsidRPr="004C6D47">
        <w:rPr>
          <w:rFonts w:eastAsia="Times New Roman" w:cs="Arial"/>
          <w:lang w:eastAsia="cs-CZ"/>
        </w:rPr>
        <w:t>IČO:</w:t>
      </w:r>
      <w:r w:rsidR="006615F7" w:rsidRPr="004C6D47">
        <w:rPr>
          <w:rFonts w:eastAsia="Times New Roman" w:cs="Arial"/>
          <w:lang w:eastAsia="cs-CZ"/>
        </w:rPr>
        <w:tab/>
      </w:r>
      <w:r w:rsidR="004C6D47" w:rsidRPr="004C6D47">
        <w:rPr>
          <w:rFonts w:eastAsia="Times New Roman" w:cs="Arial"/>
          <w:snapToGrid w:val="0"/>
          <w:lang w:eastAsia="cs-CZ"/>
        </w:rPr>
        <w:t>26177005</w:t>
      </w:r>
    </w:p>
    <w:p w14:paraId="2F6F4630" w14:textId="045E0C4B" w:rsidR="006615F7" w:rsidRPr="004C6D47" w:rsidRDefault="003C6F82" w:rsidP="000C5EF5">
      <w:pPr>
        <w:tabs>
          <w:tab w:val="left" w:pos="284"/>
          <w:tab w:val="left" w:pos="4678"/>
        </w:tabs>
        <w:spacing w:after="0" w:line="288" w:lineRule="auto"/>
        <w:rPr>
          <w:rFonts w:eastAsia="Times New Roman" w:cs="Arial"/>
          <w:lang w:eastAsia="cs-CZ"/>
        </w:rPr>
      </w:pPr>
      <w:r w:rsidRPr="004C6D47">
        <w:rPr>
          <w:rFonts w:eastAsia="Times New Roman" w:cs="Arial"/>
          <w:lang w:eastAsia="cs-CZ"/>
        </w:rPr>
        <w:tab/>
      </w:r>
      <w:r w:rsidR="006615F7" w:rsidRPr="004C6D47">
        <w:rPr>
          <w:rFonts w:eastAsia="Times New Roman" w:cs="Arial"/>
          <w:lang w:eastAsia="cs-CZ"/>
        </w:rPr>
        <w:t>DIČ:</w:t>
      </w:r>
      <w:r w:rsidR="006615F7" w:rsidRPr="004C6D47">
        <w:rPr>
          <w:rFonts w:eastAsia="Times New Roman" w:cs="Arial"/>
          <w:lang w:eastAsia="cs-CZ"/>
        </w:rPr>
        <w:tab/>
      </w:r>
      <w:r w:rsidR="004C6D47" w:rsidRPr="004C6D47">
        <w:rPr>
          <w:rFonts w:eastAsia="Times New Roman" w:cs="Arial"/>
          <w:snapToGrid w:val="0"/>
          <w:lang w:eastAsia="cs-CZ"/>
        </w:rPr>
        <w:t>CZ26177005</w:t>
      </w:r>
      <w:r w:rsidR="00133FD7" w:rsidRPr="004C6D47">
        <w:rPr>
          <w:rFonts w:eastAsia="Times New Roman" w:cs="Arial"/>
          <w:snapToGrid w:val="0"/>
          <w:lang w:eastAsia="cs-CZ"/>
        </w:rPr>
        <w:t xml:space="preserve"> je</w:t>
      </w:r>
      <w:r w:rsidR="004C6D47" w:rsidRPr="004C6D47">
        <w:rPr>
          <w:rFonts w:eastAsia="Times New Roman" w:cs="Arial"/>
          <w:snapToGrid w:val="0"/>
          <w:lang w:eastAsia="cs-CZ"/>
        </w:rPr>
        <w:t xml:space="preserve"> </w:t>
      </w:r>
      <w:r w:rsidR="00133FD7" w:rsidRPr="004C6D47">
        <w:rPr>
          <w:rFonts w:eastAsia="Times New Roman" w:cs="Arial"/>
          <w:snapToGrid w:val="0"/>
          <w:lang w:eastAsia="cs-CZ"/>
        </w:rPr>
        <w:t>plátcem DPH</w:t>
      </w:r>
    </w:p>
    <w:p w14:paraId="5AE47C6C" w14:textId="1DC40EF6" w:rsidR="006615F7" w:rsidRPr="004C6D47" w:rsidRDefault="006615F7" w:rsidP="00A872B4">
      <w:pPr>
        <w:spacing w:before="240" w:line="288" w:lineRule="auto"/>
        <w:rPr>
          <w:rFonts w:eastAsia="Times New Roman" w:cs="Arial"/>
          <w:lang w:eastAsia="cs-CZ"/>
        </w:rPr>
      </w:pPr>
      <w:r w:rsidRPr="004C6D47">
        <w:rPr>
          <w:rFonts w:eastAsia="Times New Roman" w:cs="Arial"/>
          <w:lang w:eastAsia="cs-CZ"/>
        </w:rPr>
        <w:t xml:space="preserve">Společnost je zapsaná v obchodním rejstříku vedeném u </w:t>
      </w:r>
      <w:r w:rsidR="004C6D47" w:rsidRPr="004C6D47">
        <w:rPr>
          <w:rFonts w:eastAsia="Times New Roman" w:cs="Arial"/>
          <w:snapToGrid w:val="0"/>
          <w:lang w:eastAsia="cs-CZ"/>
        </w:rPr>
        <w:t>Městského soudu v Praze,</w:t>
      </w:r>
      <w:r w:rsidRPr="004C6D47">
        <w:rPr>
          <w:rFonts w:eastAsia="Times New Roman" w:cs="Arial"/>
          <w:lang w:eastAsia="cs-CZ"/>
        </w:rPr>
        <w:t xml:space="preserve"> oddíl </w:t>
      </w:r>
      <w:r w:rsidR="004C6D47" w:rsidRPr="004C6D47">
        <w:rPr>
          <w:rFonts w:eastAsia="Times New Roman" w:cs="Arial"/>
          <w:snapToGrid w:val="0"/>
          <w:lang w:eastAsia="cs-CZ"/>
        </w:rPr>
        <w:t>B, vložka 6556</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7D82C643" w:rsidR="006615F7" w:rsidRPr="003C6F82" w:rsidRDefault="006615F7" w:rsidP="006615F7">
      <w:pPr>
        <w:spacing w:line="288" w:lineRule="auto"/>
        <w:rPr>
          <w:rFonts w:eastAsia="Times New Roman" w:cs="Arial"/>
          <w:lang w:eastAsia="cs-CZ"/>
        </w:rPr>
      </w:pPr>
      <w:r w:rsidRPr="003C6F82">
        <w:rPr>
          <w:rFonts w:eastAsia="Times New Roman" w:cs="Arial"/>
          <w:lang w:eastAsia="cs-CZ"/>
        </w:rPr>
        <w:lastRenderedPageBreak/>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0B4D43" w:rsidRPr="007A2C82">
        <w:rPr>
          <w:rFonts w:eastAsia="Times New Roman" w:cs="Arial"/>
          <w:lang w:eastAsia="cs-CZ"/>
        </w:rPr>
        <w:t>m</w:t>
      </w:r>
      <w:r w:rsidR="000B4D43" w:rsidRPr="16AB2FF7">
        <w:rPr>
          <w:rFonts w:eastAsia="Times New Roman" w:cs="Arial"/>
          <w:b/>
          <w:bCs/>
          <w:lang w:eastAsia="cs-CZ"/>
        </w:rPr>
        <w:t xml:space="preserve"> </w:t>
      </w:r>
      <w:r w:rsidR="007A2C82" w:rsidRPr="007A2C82">
        <w:rPr>
          <w:rFonts w:eastAsia="Times New Roman" w:cs="Arial"/>
          <w:b/>
          <w:bCs/>
          <w:snapToGrid w:val="0"/>
          <w:lang w:eastAsia="cs-CZ"/>
        </w:rPr>
        <w:t>Polní cesty C 42 a C 53 Nasavrky</w:t>
      </w:r>
      <w:r w:rsidR="000B4D43" w:rsidRPr="007A2C82">
        <w:rPr>
          <w:rFonts w:eastAsia="Times New Roman" w:cs="Arial"/>
          <w:lang w:eastAsia="cs-CZ"/>
        </w:rPr>
        <w:t xml:space="preserve"> (</w:t>
      </w:r>
      <w:r w:rsidR="008C18A0" w:rsidRPr="007A2C82">
        <w:rPr>
          <w:rFonts w:eastAsia="Times New Roman" w:cs="Arial"/>
          <w:snapToGrid w:val="0"/>
        </w:rPr>
        <w:t>dále jen</w:t>
      </w:r>
      <w:r w:rsidR="008C18A0" w:rsidRPr="007A2C82">
        <w:rPr>
          <w:rFonts w:eastAsia="Times New Roman" w:cs="Arial"/>
          <w:b/>
          <w:bCs/>
          <w:snapToGrid w:val="0"/>
        </w:rPr>
        <w:t xml:space="preserve"> „</w:t>
      </w:r>
      <w:r w:rsidR="4E8C095A" w:rsidRPr="007A2C82">
        <w:rPr>
          <w:rFonts w:eastAsia="Times New Roman" w:cs="Arial"/>
          <w:b/>
          <w:bCs/>
          <w:snapToGrid w:val="0"/>
        </w:rPr>
        <w:t>V</w:t>
      </w:r>
      <w:r w:rsidR="008C18A0" w:rsidRPr="007A2C82">
        <w:rPr>
          <w:rFonts w:eastAsia="Times New Roman" w:cs="Arial"/>
          <w:b/>
          <w:bCs/>
          <w:snapToGrid w:val="0"/>
        </w:rPr>
        <w:t>eřejná</w:t>
      </w:r>
      <w:r w:rsidR="008C18A0" w:rsidRPr="007A2C82">
        <w:rPr>
          <w:rFonts w:eastAsia="Times New Roman" w:cs="Arial"/>
          <w:snapToGrid w:val="0"/>
        </w:rPr>
        <w:t xml:space="preserve"> </w:t>
      </w:r>
      <w:r w:rsidR="008C18A0" w:rsidRPr="007A2C82">
        <w:rPr>
          <w:rFonts w:eastAsia="Times New Roman" w:cs="Arial"/>
          <w:b/>
          <w:bCs/>
          <w:snapToGrid w:val="0"/>
        </w:rPr>
        <w:t>zakázka</w:t>
      </w:r>
      <w:r w:rsidR="008C18A0" w:rsidRPr="007A2C82">
        <w:rPr>
          <w:rFonts w:eastAsia="Times New Roman" w:cs="Arial"/>
          <w:snapToGrid w:val="0"/>
        </w:rPr>
        <w:t>“)</w:t>
      </w:r>
      <w:r w:rsidR="008C18A0" w:rsidRPr="007A2C82">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1805C040"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D53C35">
        <w:rPr>
          <w:rFonts w:eastAsia="Times New Roman" w:cs="Arial"/>
          <w:b/>
          <w:bCs/>
          <w:snapToGrid w:val="0"/>
          <w:lang w:eastAsia="cs-CZ"/>
        </w:rPr>
        <w:t>17.09.2025</w:t>
      </w:r>
    </w:p>
    <w:p w14:paraId="75F9F689" w14:textId="6197E4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804443">
        <w:rPr>
          <w:rFonts w:eastAsia="Times New Roman" w:cs="Arial"/>
          <w:b/>
          <w:bCs/>
          <w:snapToGrid w:val="0"/>
          <w:lang w:eastAsia="cs-CZ"/>
        </w:rPr>
        <w:t>4.9.2025</w:t>
      </w:r>
    </w:p>
    <w:p w14:paraId="1173D1E5" w14:textId="12F18408" w:rsidR="006615F7" w:rsidRPr="004C11C5"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4C11C5" w:rsidRPr="004C11C5">
        <w:rPr>
          <w:rFonts w:eastAsia="Times New Roman" w:cs="Arial"/>
          <w:snapToGrid w:val="0"/>
          <w:sz w:val="20"/>
          <w:szCs w:val="20"/>
          <w:lang w:eastAsia="cs-CZ"/>
        </w:rPr>
        <w:t>25.9.2025</w:t>
      </w:r>
    </w:p>
    <w:p w14:paraId="2347F5DD" w14:textId="05DBF3B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7A2C82">
        <w:rPr>
          <w:rFonts w:eastAsia="Times New Roman" w:cs="Arial"/>
          <w:snapToGrid w:val="0"/>
          <w:lang w:eastAsia="cs-CZ"/>
        </w:rPr>
        <w:t>29. 1. 2024</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496BC4A1"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366FB9">
        <w:t> </w:t>
      </w:r>
      <w:r w:rsidR="00366FB9">
        <w:rPr>
          <w:bCs/>
        </w:rPr>
        <w:t>katastrálním území Nasavrky</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648CD36F" w:rsidR="00D6259E" w:rsidRPr="003C6F82" w:rsidRDefault="00D6259E" w:rsidP="007F55D7">
      <w:pPr>
        <w:pStyle w:val="l-L2"/>
        <w:numPr>
          <w:ilvl w:val="0"/>
          <w:numId w:val="3"/>
        </w:numPr>
        <w:ind w:left="357" w:hanging="357"/>
      </w:pPr>
      <w:r w:rsidRPr="003C6F82">
        <w:t xml:space="preserve">Předmětem smlouvy je provedení stavby </w:t>
      </w:r>
      <w:r w:rsidR="00366FB9">
        <w:rPr>
          <w:b/>
          <w:bCs/>
        </w:rPr>
        <w:t xml:space="preserve">Polní cesty C 42 a C 53 Nasavrky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1AB2387"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4C1321">
        <w:rPr>
          <w:rFonts w:cs="Arial"/>
          <w:b/>
          <w:bCs/>
        </w:rPr>
        <w:t>Polní cesty C 42 a C 53 Nasavrky</w:t>
      </w:r>
    </w:p>
    <w:p w14:paraId="2B785298" w14:textId="4945C5CB"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226B62">
        <w:rPr>
          <w:rFonts w:cs="Arial"/>
          <w:b/>
          <w:bCs/>
        </w:rPr>
        <w:t>k.ú. Nasavrky, okres Chrudim, kraj Pardubický</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2E3EF10D"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lastRenderedPageBreak/>
        <w:t>společnost</w:t>
      </w:r>
      <w:r w:rsidR="001574EC" w:rsidRPr="003C6F82">
        <w:rPr>
          <w:rFonts w:cs="Arial"/>
        </w:rPr>
        <w:t>í</w:t>
      </w:r>
      <w:r w:rsidRPr="003C6F82">
        <w:rPr>
          <w:rFonts w:cs="Arial"/>
        </w:rPr>
        <w:t xml:space="preserve"> </w:t>
      </w:r>
      <w:r w:rsidR="00DB6EF6">
        <w:rPr>
          <w:rFonts w:cs="Arial"/>
        </w:rPr>
        <w:t>OPTIMA spol. s r.o., Žižkova 738, Vysoké Mýto</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B07F34">
        <w:rPr>
          <w:rFonts w:cs="Arial"/>
        </w:rPr>
        <w:t>4717 – 22 – 3</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77DCF3D1"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 xml:space="preserve">případných jiných právních nebo technických předpisů platných v době provádění a předání díla, </w:t>
      </w:r>
      <w:r w:rsidRPr="003C6F82">
        <w:lastRenderedPageBreak/>
        <w:t>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657CCD76"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D53C35">
        <w:rPr>
          <w:b/>
          <w:bCs/>
        </w:rPr>
        <w:t>17.09.2025.</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4E43E35E" w:rsidR="00A07580" w:rsidRDefault="00E6175B" w:rsidP="00973E7F">
      <w:pPr>
        <w:pStyle w:val="l-L2"/>
        <w:tabs>
          <w:tab w:val="clear" w:pos="737"/>
        </w:tabs>
        <w:ind w:left="357" w:firstLine="0"/>
      </w:pPr>
      <w:r w:rsidRPr="003C6F82">
        <w:t>bez DPH činí</w:t>
      </w:r>
      <w:r w:rsidR="00973E7F">
        <w:t xml:space="preserve"> </w:t>
      </w:r>
      <w:r w:rsidR="00D53C35">
        <w:rPr>
          <w:b/>
        </w:rPr>
        <w:t xml:space="preserve">12.333.000,00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8007FA"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483C8AD7" w:rsidR="008B56B5" w:rsidRPr="006655CE" w:rsidRDefault="0026654D" w:rsidP="001E0A44">
      <w:pPr>
        <w:pStyle w:val="l-L2"/>
        <w:numPr>
          <w:ilvl w:val="0"/>
          <w:numId w:val="7"/>
        </w:numPr>
        <w:ind w:left="357" w:hanging="357"/>
        <w:rPr>
          <w:rFonts w:eastAsiaTheme="minorEastAsia"/>
        </w:rPr>
      </w:pPr>
      <w:r w:rsidRPr="008007FA">
        <w:rPr>
          <w:rFonts w:eastAsiaTheme="minorEastAsia"/>
        </w:rPr>
        <w:t xml:space="preserve">Zhotovitel je oprávněn vystavit faktury za provedení jednotlivých částí díla poté, co dokončí a objednateli předá řádně dokončené části díla vymezené dle uzlových bodů stanovených v čl. V. odst. 5 této smlouvy, a to na základě zhotovitelem vyhotoveného a objednatelem potvrzeného </w:t>
      </w:r>
      <w:r w:rsidRPr="006655CE">
        <w:rPr>
          <w:rFonts w:eastAsiaTheme="minorEastAsia"/>
        </w:rPr>
        <w:t xml:space="preserve">schvalovacího protokolu o provedení prací v rozsahu příslušných uzlových bodů, vždy nejpozději do </w:t>
      </w:r>
      <w:r w:rsidR="00740212" w:rsidRPr="006655CE">
        <w:rPr>
          <w:rFonts w:eastAsiaTheme="minorEastAsia"/>
        </w:rPr>
        <w:t>3</w:t>
      </w:r>
      <w:r w:rsidRPr="006655CE">
        <w:rPr>
          <w:rFonts w:eastAsiaTheme="minorEastAsia"/>
        </w:rPr>
        <w:t xml:space="preserve">0. 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w:t>
      </w:r>
      <w:r w:rsidRPr="006655CE">
        <w:rPr>
          <w:rFonts w:eastAsiaTheme="minorEastAsia"/>
        </w:rPr>
        <w:lastRenderedPageBreak/>
        <w:t xml:space="preserve">fakturačního celku. Poslední faktura bude vystavena do 10 kalendářních dnů od protokolárního předání a převzetí díla dle této smlouvy. Tato faktura bude doručena objednateli nejdéle do </w:t>
      </w:r>
      <w:r w:rsidR="00740212" w:rsidRPr="006655CE">
        <w:rPr>
          <w:rFonts w:eastAsiaTheme="minorEastAsia"/>
        </w:rPr>
        <w:t>3</w:t>
      </w:r>
      <w:r w:rsidRPr="006655CE">
        <w:rPr>
          <w:rFonts w:eastAsiaTheme="minorEastAsia"/>
        </w:rPr>
        <w:t>0. 11. příslušného roku a bude označena textem „konečná“.</w:t>
      </w:r>
    </w:p>
    <w:p w14:paraId="5253B310" w14:textId="3770A2EF" w:rsidR="008B56B5" w:rsidRPr="003D5CA0" w:rsidRDefault="008B56B5" w:rsidP="003D5CA0">
      <w:pPr>
        <w:pStyle w:val="l-L2"/>
        <w:tabs>
          <w:tab w:val="clear" w:pos="737"/>
        </w:tabs>
        <w:ind w:left="357" w:firstLine="0"/>
        <w:rPr>
          <w:rFonts w:eastAsiaTheme="minorEastAsia"/>
        </w:rPr>
      </w:pPr>
      <w:r w:rsidRPr="006655CE">
        <w:rPr>
          <w:rFonts w:eastAsiaTheme="minorEastAsia"/>
        </w:rPr>
        <w:t>Nebude-li dílo dokončeno do 10.</w:t>
      </w:r>
      <w:r w:rsidR="00E00D03" w:rsidRPr="006655CE">
        <w:rPr>
          <w:rFonts w:eastAsiaTheme="minorEastAsia"/>
        </w:rPr>
        <w:t> </w:t>
      </w:r>
      <w:r w:rsidRPr="006655CE">
        <w:rPr>
          <w:rFonts w:eastAsiaTheme="minorEastAsia"/>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w:t>
      </w:r>
      <w:r w:rsidR="00740212" w:rsidRPr="006655CE">
        <w:rPr>
          <w:rFonts w:eastAsiaTheme="minorEastAsia"/>
        </w:rPr>
        <w:t>06. 12</w:t>
      </w:r>
      <w:r w:rsidRPr="006655CE">
        <w:rPr>
          <w:rFonts w:eastAsiaTheme="minorEastAsia"/>
        </w:rPr>
        <w:t>. příslušného</w:t>
      </w:r>
      <w:r w:rsidRPr="008007FA">
        <w:rPr>
          <w:rFonts w:eastAsiaTheme="minorEastAsia"/>
        </w:rPr>
        <w:t xml:space="preserve"> roku.</w:t>
      </w:r>
    </w:p>
    <w:p w14:paraId="267D9677" w14:textId="4F4F47BB"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4" w:name="_Hlk13050286"/>
      <w:r w:rsidR="0029535F" w:rsidRPr="00F8630F">
        <w:rPr>
          <w:rFonts w:cs="Arial"/>
        </w:rPr>
        <w:t>uvedeny dle SoD.</w:t>
      </w:r>
      <w:bookmarkEnd w:id="14"/>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44C95289"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530052">
        <w:rPr>
          <w:rFonts w:cs="Arial"/>
        </w:rPr>
        <w:t>Pobočka Chrudim, Poděbradova 909, 537 01 Chrudim</w:t>
      </w:r>
      <w:r w:rsidR="009D3D3B" w:rsidRPr="002429F9">
        <w:rPr>
          <w:rFonts w:cs="Arial"/>
          <w:i/>
          <w:i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w:t>
      </w:r>
      <w:r w:rsidRPr="00F8630F">
        <w:rPr>
          <w:rFonts w:cs="Arial"/>
        </w:rPr>
        <w:lastRenderedPageBreak/>
        <w:t xml:space="preserve">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5"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5"/>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 xml:space="preserve">ukončení zimní přestávky </w:t>
      </w:r>
      <w:r w:rsidRPr="003C6F82">
        <w:lastRenderedPageBreak/>
        <w:t>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4C7DB446" w:rsidR="00FB2E5D" w:rsidRPr="009B41E0"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bookmarkStart w:id="16" w:name="_Hlk96425213"/>
      <w:r w:rsidR="00C45E92" w:rsidRPr="009B41E0">
        <w:rPr>
          <w:rFonts w:eastAsiaTheme="minorEastAsia"/>
          <w:b/>
          <w:bCs/>
        </w:rPr>
        <w:t>5</w:t>
      </w:r>
      <w:r w:rsidR="007644F9" w:rsidRPr="009B41E0">
        <w:rPr>
          <w:rFonts w:eastAsiaTheme="minorEastAsia"/>
          <w:b/>
          <w:bCs/>
        </w:rPr>
        <w:t xml:space="preserve"> dnů od nabytí účinnosti smlouvy</w:t>
      </w:r>
      <w:bookmarkEnd w:id="16"/>
    </w:p>
    <w:p w14:paraId="5B2B3576" w14:textId="479D3C0C" w:rsidR="00FB2E5D" w:rsidRPr="008E30A4" w:rsidRDefault="002239DD" w:rsidP="00FB2E5D">
      <w:pPr>
        <w:pStyle w:val="l-L2"/>
        <w:tabs>
          <w:tab w:val="clear" w:pos="737"/>
        </w:tabs>
        <w:ind w:left="357" w:firstLine="0"/>
        <w:rPr>
          <w:rFonts w:eastAsiaTheme="minorEastAsia"/>
        </w:rPr>
      </w:pPr>
      <w:r w:rsidRPr="009B41E0">
        <w:rPr>
          <w:rFonts w:eastAsiaTheme="minorEastAsia"/>
        </w:rPr>
        <w:t>Lhůta pro zahájení stavebních prací:</w:t>
      </w:r>
      <w:r w:rsidR="002C2FA4" w:rsidRPr="009B41E0">
        <w:rPr>
          <w:rFonts w:eastAsiaTheme="minorEastAsia"/>
        </w:rPr>
        <w:t xml:space="preserve"> </w:t>
      </w:r>
      <w:bookmarkStart w:id="17" w:name="_Hlk96425248"/>
      <w:r w:rsidR="009B41E0" w:rsidRPr="009B41E0">
        <w:rPr>
          <w:rFonts w:eastAsiaTheme="minorEastAsia"/>
          <w:b/>
          <w:bCs/>
        </w:rPr>
        <w:t>10</w:t>
      </w:r>
      <w:r w:rsidR="007644F9" w:rsidRPr="009B41E0">
        <w:rPr>
          <w:rFonts w:eastAsiaTheme="minorEastAsia"/>
          <w:b/>
          <w:bCs/>
        </w:rPr>
        <w:t xml:space="preserve"> dnů od nabytí účinnosti smlouvy</w:t>
      </w:r>
      <w:bookmarkEnd w:id="17"/>
    </w:p>
    <w:p w14:paraId="21645E48" w14:textId="611E4521" w:rsidR="00FB2E5D" w:rsidRPr="002429F9" w:rsidRDefault="002239DD" w:rsidP="00FB2E5D">
      <w:pPr>
        <w:pStyle w:val="l-L2"/>
        <w:tabs>
          <w:tab w:val="clear" w:pos="737"/>
        </w:tabs>
        <w:ind w:left="357" w:firstLine="0"/>
        <w:rPr>
          <w:rFonts w:eastAsiaTheme="minorEastAsia"/>
          <w:i/>
          <w:iCs/>
        </w:rPr>
      </w:pPr>
      <w:r w:rsidRPr="003C6F82">
        <w:rPr>
          <w:rFonts w:eastAsiaTheme="minorEastAsia"/>
        </w:rPr>
        <w:t xml:space="preserve">Lhůta pro </w:t>
      </w:r>
      <w:r w:rsidR="000C4249">
        <w:rPr>
          <w:rFonts w:eastAsiaTheme="minorEastAsia"/>
        </w:rPr>
        <w:t xml:space="preserve">protokolární </w:t>
      </w:r>
      <w:r w:rsidRPr="003C6F82">
        <w:rPr>
          <w:rFonts w:eastAsiaTheme="minorEastAsia"/>
        </w:rPr>
        <w:t>dokončení stavebních prací:</w:t>
      </w:r>
      <w:r w:rsidR="002C2FA4">
        <w:rPr>
          <w:rFonts w:eastAsiaTheme="minorEastAsia"/>
        </w:rPr>
        <w:t xml:space="preserve"> </w:t>
      </w:r>
      <w:r w:rsidR="00FF6208">
        <w:rPr>
          <w:rFonts w:eastAsiaTheme="minorEastAsia"/>
          <w:b/>
          <w:bCs/>
        </w:rPr>
        <w:t>15. 06. 2026</w:t>
      </w:r>
    </w:p>
    <w:p w14:paraId="00579313" w14:textId="5FFFDD5F"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A90FE3">
        <w:rPr>
          <w:rFonts w:eastAsiaTheme="minorEastAsia"/>
          <w:b/>
          <w:bCs/>
        </w:rPr>
        <w:t>30. 06. 2026</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18" w:name="_Hlk125718798"/>
    </w:p>
    <w:p w14:paraId="17205498" w14:textId="06A4F468" w:rsidR="002239DD" w:rsidRDefault="004D69B6" w:rsidP="00E447EB">
      <w:pPr>
        <w:pStyle w:val="l-L2"/>
        <w:tabs>
          <w:tab w:val="clear" w:pos="737"/>
        </w:tabs>
        <w:ind w:left="357" w:firstLine="0"/>
        <w:rPr>
          <w:rFonts w:eastAsiaTheme="minorEastAsia"/>
          <w:b/>
          <w:bCs/>
        </w:rPr>
      </w:pPr>
      <w:r>
        <w:rPr>
          <w:rFonts w:eastAsiaTheme="minorEastAsia"/>
          <w:b/>
          <w:bCs/>
        </w:rPr>
        <w:t>SO 102</w:t>
      </w:r>
      <w:r w:rsidR="00075EE4">
        <w:rPr>
          <w:rFonts w:eastAsiaTheme="minorEastAsia"/>
          <w:b/>
          <w:bCs/>
        </w:rPr>
        <w:t xml:space="preserve"> Polní cesta C 53</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D60334">
        <w:rPr>
          <w:rFonts w:eastAsiaTheme="minorEastAsia"/>
          <w:b/>
          <w:bCs/>
        </w:rPr>
        <w:t>30. 11. 20</w:t>
      </w:r>
      <w:r w:rsidR="00E447EB">
        <w:rPr>
          <w:rFonts w:eastAsiaTheme="minorEastAsia"/>
          <w:b/>
          <w:bCs/>
        </w:rPr>
        <w:t>25</w:t>
      </w:r>
    </w:p>
    <w:bookmarkEnd w:id="18"/>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19"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19"/>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0" w:name="_Hlk36121733"/>
      <w:r w:rsidR="001B686F" w:rsidRPr="003C6F82">
        <w:t xml:space="preserve">vad </w:t>
      </w:r>
      <w:r w:rsidR="001B686F" w:rsidRPr="003C6F82">
        <w:lastRenderedPageBreak/>
        <w:t>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0"/>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1"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1"/>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lastRenderedPageBreak/>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5CDF2D77" w14:textId="6D23F195" w:rsidR="00845476" w:rsidRPr="00141825" w:rsidRDefault="0094028E" w:rsidP="00141825">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388ABE9C"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D4305B" w:rsidRPr="00D4305B">
        <w:rPr>
          <w:rFonts w:cs="Arial"/>
          <w:b/>
          <w:bCs/>
        </w:rPr>
        <w:t>17 mil.</w:t>
      </w:r>
      <w:r w:rsidR="00B1243C" w:rsidRPr="00D4305B">
        <w:rPr>
          <w:rFonts w:cs="Arial"/>
          <w:bCs/>
        </w:rPr>
        <w:t> </w:t>
      </w:r>
      <w:r w:rsidRPr="00D4305B">
        <w:rPr>
          <w:rFonts w:cs="Arial"/>
          <w:b/>
          <w:bCs/>
        </w:rPr>
        <w:t>Kč</w:t>
      </w:r>
      <w:r w:rsidRPr="00D4305B">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 xml:space="preserve">této smlouvy či v souvislosti s ní byly platné po celou dobu provádění díla i po dobu záruky. </w:t>
      </w:r>
      <w:r w:rsidRPr="007F5C8D">
        <w:rPr>
          <w:rFonts w:cs="Arial"/>
        </w:rPr>
        <w:lastRenderedPageBreak/>
        <w:t>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2"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3"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3"/>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lastRenderedPageBreak/>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4" w:name="_Hlk16773999"/>
      <w:r w:rsidR="00AC63F3" w:rsidRPr="003C6F82">
        <w:t xml:space="preserve">Kontroly se mohou účastnit i zaměstnanci objednatele zařazení v Oddělení investičních činností. </w:t>
      </w:r>
      <w:bookmarkEnd w:id="24"/>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lastRenderedPageBreak/>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5" w:name="_Hlk16774061"/>
      <w:r w:rsidR="00AC63F3" w:rsidRPr="003C6F82">
        <w:t>Kontrolních dnů se mohou účastnit i zaměstnanci objednatele zařazení v</w:t>
      </w:r>
      <w:r w:rsidR="0053019A">
        <w:t> </w:t>
      </w:r>
      <w:r w:rsidR="00AC63F3" w:rsidRPr="003C6F82">
        <w:t>Oddělení investičních činností.</w:t>
      </w:r>
      <w:bookmarkEnd w:id="25"/>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6"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6"/>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7E5716C5"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6B0F74">
        <w:t>Pobočka Chrudim, Poděbradova 909, 537 01 Chrudim</w:t>
      </w:r>
      <w:r w:rsidR="00E1000C" w:rsidRPr="00676676">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7" w:name="_Hlk155853536"/>
      <w:r w:rsidR="00950A27" w:rsidRPr="0053019A">
        <w:t>stavebního zákona</w:t>
      </w:r>
      <w:r w:rsidR="000C1857" w:rsidRPr="0053019A">
        <w:t xml:space="preserve"> č.</w:t>
      </w:r>
      <w:r w:rsidR="0053019A">
        <w:t> </w:t>
      </w:r>
      <w:r w:rsidR="000C1857" w:rsidRPr="0053019A">
        <w:t xml:space="preserve">283/2021 Sb., </w:t>
      </w:r>
      <w:bookmarkEnd w:id="27"/>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8"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8"/>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lastRenderedPageBreak/>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29" w:name="_Hlk40281101"/>
      <w:r w:rsidRPr="003C6F82">
        <w:t>Objednatel je povinen nejpozději do 5</w:t>
      </w:r>
      <w:r w:rsidR="000C3234">
        <w:t> </w:t>
      </w:r>
      <w:r w:rsidRPr="003C6F82">
        <w:t xml:space="preserve">pracovních dnů ode dne </w:t>
      </w:r>
      <w:bookmarkStart w:id="30" w:name="_Hlk18500891"/>
      <w:r w:rsidRPr="003C6F82">
        <w:t>nabytí právní moci kolaudačního rozhodnutí zahájit přejímací řízení a řádně v něm pokračovat.</w:t>
      </w:r>
      <w:bookmarkEnd w:id="29"/>
      <w:bookmarkEnd w:id="30"/>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1"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1"/>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2" w:name="_Ref376427534"/>
      <w:r w:rsidRPr="000C3234">
        <w:t>Staveniště bylo vyklizeno a případné úpravy okolí byly provedeny do 15</w:t>
      </w:r>
      <w:r w:rsidR="00AB6E77" w:rsidRPr="000C3234">
        <w:t> </w:t>
      </w:r>
      <w:r w:rsidRPr="000C3234">
        <w:t>kalendářních dnů po předání a převzetí díla.</w:t>
      </w:r>
      <w:bookmarkEnd w:id="32"/>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w:t>
      </w:r>
      <w:r w:rsidRPr="003C6F82">
        <w:lastRenderedPageBreak/>
        <w:t xml:space="preserve">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2"/>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3" w:name="_Hlk16774460"/>
      <w:r w:rsidR="00AC63F3" w:rsidRPr="003C6F82">
        <w:t>(včetně zaměstnanců zařazených do Oddělení investičních činností)</w:t>
      </w:r>
      <w:r w:rsidR="007637B1" w:rsidRPr="003C6F82">
        <w:t xml:space="preserve">, </w:t>
      </w:r>
      <w:bookmarkEnd w:id="33"/>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lastRenderedPageBreak/>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0A34E93B"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CF26AF" w:rsidRPr="00210CCA">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72EC7923" w:rsidR="00DC7E4C" w:rsidRPr="003C6F82" w:rsidRDefault="00DC7E4C" w:rsidP="007F55D7">
      <w:pPr>
        <w:pStyle w:val="l-L2"/>
        <w:numPr>
          <w:ilvl w:val="0"/>
          <w:numId w:val="24"/>
        </w:numPr>
        <w:ind w:left="357" w:hanging="357"/>
      </w:pPr>
      <w:bookmarkStart w:id="34" w:name="_Ref376379662"/>
      <w:r w:rsidRPr="003C6F82">
        <w:t xml:space="preserve">Zhotovitel se zavazuje uhradit smluvní pokutu ve výši </w:t>
      </w:r>
      <w:r w:rsidR="00FB4CE1">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2265E267"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6B4DA2" w:rsidRPr="00787188">
        <w:t>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5A51F98E" w:rsidR="00DC7E4C" w:rsidRPr="003C6F82" w:rsidRDefault="00DC7E4C" w:rsidP="007F55D7">
      <w:pPr>
        <w:pStyle w:val="l-L2"/>
        <w:numPr>
          <w:ilvl w:val="0"/>
          <w:numId w:val="24"/>
        </w:numPr>
        <w:ind w:left="357" w:hanging="357"/>
      </w:pPr>
      <w:r w:rsidRPr="003C6F82">
        <w:t xml:space="preserve">Zhotovitel se zavazuje uhradit smluvní pokutu ve výši </w:t>
      </w:r>
      <w:r w:rsidR="00D11BD1">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346859ED"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D11BD1">
        <w:t xml:space="preserve">0,5 %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65BB4580" w:rsidR="00DC7E4C" w:rsidRPr="003C6F82" w:rsidRDefault="00F81870" w:rsidP="007F55D7">
      <w:pPr>
        <w:pStyle w:val="l-L2"/>
        <w:numPr>
          <w:ilvl w:val="0"/>
          <w:numId w:val="24"/>
        </w:numPr>
        <w:ind w:left="357" w:hanging="357"/>
      </w:pPr>
      <w:bookmarkStart w:id="35" w:name="_Hlk72322488"/>
      <w:bookmarkStart w:id="36"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D11BD1">
        <w:t>0,05 %</w:t>
      </w:r>
      <w:r w:rsidRPr="003C6F82">
        <w:t xml:space="preserve"> z celkové ceny díla bez DPH, za každou uplatněnou vadu.</w:t>
      </w:r>
      <w:bookmarkEnd w:id="35"/>
      <w:bookmarkEnd w:id="36"/>
    </w:p>
    <w:bookmarkEnd w:id="34"/>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082DA9EC"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5A389D">
        <w:t>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053EA36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D77EB9">
        <w:t>2</w:t>
      </w:r>
      <w:r w:rsidRPr="003C6F82">
        <w:t>0</w:t>
      </w:r>
      <w:r w:rsidR="009F11C9">
        <w:t> </w:t>
      </w:r>
      <w:r w:rsidRPr="003C6F82">
        <w:t>000</w:t>
      </w:r>
      <w:r w:rsidR="009F11C9">
        <w:t> </w:t>
      </w:r>
      <w:r w:rsidRPr="003C6F82">
        <w:t>Kč za každé jednotlivé porušení povinností.</w:t>
      </w:r>
    </w:p>
    <w:p w14:paraId="5FFBC0AF" w14:textId="21B24A66"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D77EB9">
        <w:t>2</w:t>
      </w:r>
      <w:r w:rsidRPr="003C6F82">
        <w:t>0</w:t>
      </w:r>
      <w:r w:rsidR="009F11C9">
        <w:t> </w:t>
      </w:r>
      <w:r w:rsidRPr="003C6F82">
        <w:t>000</w:t>
      </w:r>
      <w:r w:rsidR="009F11C9">
        <w:t> </w:t>
      </w:r>
      <w:r w:rsidRPr="003C6F82">
        <w:t>Kč za každé jednotlivé porušení povinností.</w:t>
      </w:r>
    </w:p>
    <w:p w14:paraId="581BF4AE" w14:textId="6B038E87"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D77EB9">
        <w:t>2</w:t>
      </w:r>
      <w:r w:rsidRPr="003C6F82">
        <w:t>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lastRenderedPageBreak/>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7"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50D505A2" w14:textId="1893F131" w:rsidR="00CC4F94" w:rsidRPr="00EB2F8B" w:rsidRDefault="00DC7E4C" w:rsidP="00EB2F8B">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8"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7"/>
    <w:bookmarkEnd w:id="38"/>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lastRenderedPageBreak/>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39" w:name="_Hlk134171377"/>
      <w:r w:rsidR="60E4F0D9" w:rsidRPr="003B4F08">
        <w:t xml:space="preserve"> ří</w:t>
      </w:r>
      <w:bookmarkEnd w:id="39"/>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19D3F005" w14:textId="421B8EA5" w:rsidR="00CC4F94" w:rsidRPr="005C3ED7" w:rsidRDefault="00943F4A" w:rsidP="005C3E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bookmarkStart w:id="40" w:name="_Hlk72156123"/>
    </w:p>
    <w:bookmarkEnd w:id="40"/>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lastRenderedPageBreak/>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xml:space="preserve">, je-li </w:t>
      </w:r>
      <w:r w:rsidRPr="003C6F82">
        <w:rPr>
          <w:rStyle w:val="l-L2Char"/>
          <w:rFonts w:eastAsiaTheme="minorEastAsia" w:cs="Arial"/>
        </w:rPr>
        <w:lastRenderedPageBreak/>
        <w:t>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6D19A5C5"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A138BD">
        <w:rPr>
          <w:rFonts w:cs="Arial"/>
        </w:rPr>
        <w:t>Ing. Zdeněk Hromádko, Pobočka Chrudim</w:t>
      </w:r>
    </w:p>
    <w:p w14:paraId="69C8E8E3" w14:textId="69849FFE"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867A61">
        <w:rPr>
          <w:rFonts w:cs="Arial"/>
        </w:rPr>
        <w:t>+420 725 918 685</w:t>
      </w:r>
    </w:p>
    <w:p w14:paraId="5B9B4C84" w14:textId="6C1945B5"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hyperlink r:id="rId14" w:history="1">
        <w:r w:rsidR="00294C1D" w:rsidRPr="0030208A">
          <w:rPr>
            <w:rStyle w:val="Hypertextovodkaz"/>
            <w:rFonts w:cs="Arial"/>
          </w:rPr>
          <w:t>zdenek.hromadko@spu.gov.cz</w:t>
        </w:r>
      </w:hyperlink>
    </w:p>
    <w:p w14:paraId="12697A8B" w14:textId="77777777" w:rsidR="004C6D47" w:rsidRPr="004C6D47" w:rsidRDefault="004C6D47" w:rsidP="004C6D47">
      <w:pPr>
        <w:pStyle w:val="l-L2"/>
        <w:tabs>
          <w:tab w:val="clear" w:pos="737"/>
        </w:tabs>
        <w:ind w:left="357" w:firstLine="0"/>
      </w:pPr>
      <w:r w:rsidRPr="004C6D47">
        <w:t>Za zhotovitele:</w:t>
      </w:r>
    </w:p>
    <w:p w14:paraId="738EF10C" w14:textId="23F4E375" w:rsidR="004C6D47" w:rsidRPr="004C6D47" w:rsidRDefault="004C6D47" w:rsidP="004C6D47">
      <w:pPr>
        <w:pStyle w:val="l-L2"/>
        <w:tabs>
          <w:tab w:val="num" w:pos="851"/>
          <w:tab w:val="left" w:pos="2835"/>
        </w:tabs>
        <w:ind w:firstLine="0"/>
      </w:pPr>
      <w:r w:rsidRPr="004C6D47">
        <w:t xml:space="preserve">Jméno/funkce:  </w:t>
      </w:r>
      <w:r>
        <w:tab/>
      </w:r>
      <w:r>
        <w:tab/>
        <w:t xml:space="preserve">  </w:t>
      </w:r>
      <w:r w:rsidRPr="004C6D47">
        <w:t xml:space="preserve"> </w:t>
      </w:r>
      <w:r w:rsidR="00DE6FFB">
        <w:t>xxx</w:t>
      </w:r>
      <w:r w:rsidRPr="004C6D47">
        <w:t>, manažer regionu Východní Čechy</w:t>
      </w:r>
    </w:p>
    <w:p w14:paraId="4DC24F4C" w14:textId="26A87B84" w:rsidR="004C6D47" w:rsidRPr="004C6D47" w:rsidRDefault="004C6D47" w:rsidP="004C6D47">
      <w:pPr>
        <w:pStyle w:val="l-L2"/>
        <w:tabs>
          <w:tab w:val="num" w:pos="851"/>
          <w:tab w:val="left" w:pos="2835"/>
        </w:tabs>
        <w:ind w:firstLine="0"/>
      </w:pPr>
      <w:r w:rsidRPr="004C6D47">
        <w:t>Tel.:</w:t>
      </w:r>
      <w:r w:rsidRPr="004C6D47">
        <w:tab/>
      </w:r>
      <w:r w:rsidRPr="004C6D47">
        <w:tab/>
        <w:t xml:space="preserve">   </w:t>
      </w:r>
      <w:r w:rsidR="00DE6FFB">
        <w:t>xxx</w:t>
      </w:r>
      <w:r w:rsidRPr="004C6D47">
        <w:t xml:space="preserve"> </w:t>
      </w:r>
    </w:p>
    <w:p w14:paraId="3268ECDA" w14:textId="52CBBFD3" w:rsidR="004C6D47" w:rsidRPr="004C6D47" w:rsidRDefault="004C6D47" w:rsidP="004C6D47">
      <w:pPr>
        <w:pStyle w:val="l-L2"/>
        <w:tabs>
          <w:tab w:val="num" w:pos="851"/>
          <w:tab w:val="left" w:pos="2835"/>
        </w:tabs>
        <w:ind w:firstLine="0"/>
      </w:pPr>
      <w:r w:rsidRPr="004C6D47">
        <w:t>E-mail:</w:t>
      </w:r>
      <w:r w:rsidRPr="004C6D47">
        <w:tab/>
      </w:r>
      <w:r w:rsidRPr="004C6D47">
        <w:tab/>
        <w:t xml:space="preserve">  </w:t>
      </w:r>
      <w:r w:rsidR="00941705">
        <w:t>xxx</w:t>
      </w:r>
    </w:p>
    <w:p w14:paraId="7E5343A7" w14:textId="77777777" w:rsidR="004C6D47" w:rsidRPr="004C6D47" w:rsidRDefault="004C6D47" w:rsidP="004C6D47">
      <w:pPr>
        <w:pStyle w:val="l-L2"/>
        <w:tabs>
          <w:tab w:val="num" w:pos="851"/>
          <w:tab w:val="left" w:pos="2835"/>
        </w:tabs>
        <w:ind w:firstLine="0"/>
      </w:pPr>
    </w:p>
    <w:p w14:paraId="5B57636A" w14:textId="5EDC47E9" w:rsidR="004C6D47" w:rsidRPr="00B83294" w:rsidRDefault="004C6D47" w:rsidP="004C6D47">
      <w:pPr>
        <w:pStyle w:val="l-L2"/>
        <w:tabs>
          <w:tab w:val="num" w:pos="851"/>
          <w:tab w:val="left" w:pos="2835"/>
        </w:tabs>
        <w:ind w:firstLine="0"/>
      </w:pPr>
      <w:r w:rsidRPr="00B83294">
        <w:t xml:space="preserve">Jméno/funkce:   </w:t>
      </w:r>
      <w:r w:rsidRPr="00B83294">
        <w:tab/>
        <w:t xml:space="preserve">   </w:t>
      </w:r>
      <w:r w:rsidR="00941705">
        <w:rPr>
          <w:rFonts w:cs="Arial"/>
          <w:snapToGrid w:val="0"/>
        </w:rPr>
        <w:t>xxx</w:t>
      </w:r>
      <w:r w:rsidRPr="00B83294">
        <w:t>, stavbyvedoucí</w:t>
      </w:r>
    </w:p>
    <w:p w14:paraId="428DBC30" w14:textId="67CE9D5C" w:rsidR="004C6D47" w:rsidRPr="00B83294" w:rsidRDefault="004C6D47" w:rsidP="004C6D47">
      <w:pPr>
        <w:pStyle w:val="l-L2"/>
        <w:tabs>
          <w:tab w:val="num" w:pos="851"/>
          <w:tab w:val="left" w:pos="2835"/>
        </w:tabs>
        <w:ind w:firstLine="0"/>
      </w:pPr>
      <w:r w:rsidRPr="00B83294">
        <w:t>Tel.:</w:t>
      </w:r>
      <w:r w:rsidRPr="00B83294">
        <w:tab/>
      </w:r>
      <w:r w:rsidRPr="00B83294">
        <w:tab/>
        <w:t xml:space="preserve">   </w:t>
      </w:r>
      <w:r w:rsidR="00941705">
        <w:rPr>
          <w:rFonts w:cs="Arial"/>
          <w:snapToGrid w:val="0"/>
        </w:rPr>
        <w:t>xxx</w:t>
      </w:r>
      <w:r w:rsidR="001203D5" w:rsidRPr="00B83294">
        <w:t xml:space="preserve"> </w:t>
      </w:r>
    </w:p>
    <w:p w14:paraId="52795FBE" w14:textId="2C06FA4A" w:rsidR="004C6D47" w:rsidRPr="004C6D47" w:rsidRDefault="004C6D47" w:rsidP="004C6D47">
      <w:pPr>
        <w:pStyle w:val="l-L2"/>
        <w:tabs>
          <w:tab w:val="num" w:pos="851"/>
          <w:tab w:val="left" w:pos="2835"/>
        </w:tabs>
        <w:ind w:firstLine="0"/>
      </w:pPr>
      <w:r w:rsidRPr="00B83294">
        <w:t>E-mail:</w:t>
      </w:r>
      <w:r w:rsidRPr="00B83294">
        <w:tab/>
      </w:r>
      <w:r w:rsidRPr="00B83294">
        <w:tab/>
        <w:t xml:space="preserve">   </w:t>
      </w:r>
      <w:r w:rsidR="00941705">
        <w:t>xxx</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w:t>
      </w:r>
      <w:r w:rsidR="00187B68">
        <w:rPr>
          <w:color w:val="201F1E"/>
          <w:shd w:val="clear" w:color="auto" w:fill="FFFFFF"/>
        </w:rPr>
        <w:lastRenderedPageBreak/>
        <w:t>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E0304B">
        <w:t>do</w:t>
      </w:r>
      <w:r w:rsidR="006A4C4E" w:rsidRPr="00E0304B">
        <w:t> </w:t>
      </w:r>
      <w:r w:rsidRPr="00E0304B">
        <w:t>5 pracovních dnů od</w:t>
      </w:r>
      <w:r w:rsidR="009C1922" w:rsidRPr="00E0304B">
        <w:t> </w:t>
      </w:r>
      <w:r w:rsidRPr="00E0304B">
        <w:t>vzniku této skutečnosti</w:t>
      </w:r>
      <w:r>
        <w:t>.</w:t>
      </w:r>
    </w:p>
    <w:p w14:paraId="51AD3065" w14:textId="718395DE" w:rsidR="00943F4A" w:rsidRPr="003C6F82" w:rsidRDefault="00943F4A" w:rsidP="007F55D7">
      <w:pPr>
        <w:pStyle w:val="l-L2"/>
        <w:numPr>
          <w:ilvl w:val="0"/>
          <w:numId w:val="31"/>
        </w:numPr>
        <w:ind w:left="357" w:hanging="357"/>
      </w:pPr>
      <w:bookmarkStart w:id="48"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7ADC573A" w14:textId="1133743A" w:rsidR="00425E0C" w:rsidRPr="005D0BFC" w:rsidRDefault="00943F4A" w:rsidP="005D0BFC">
      <w:pPr>
        <w:pStyle w:val="l-L2"/>
        <w:numPr>
          <w:ilvl w:val="0"/>
          <w:numId w:val="31"/>
        </w:numPr>
        <w:ind w:left="357" w:hanging="357"/>
      </w:pPr>
      <w:r w:rsidRPr="00E0304B">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lastRenderedPageBreak/>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5"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 xml:space="preserve">nároků </w:t>
      </w:r>
      <w:r w:rsidRPr="003C6F82">
        <w:lastRenderedPageBreak/>
        <w:t>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518E84FD" w:rsidR="00C16C3A" w:rsidRDefault="00CF7F14" w:rsidP="00C16C3A">
      <w:pPr>
        <w:tabs>
          <w:tab w:val="left" w:pos="142"/>
          <w:tab w:val="left" w:pos="4678"/>
        </w:tabs>
        <w:rPr>
          <w:rFonts w:cs="Arial"/>
        </w:rPr>
      </w:pPr>
      <w:r>
        <w:rPr>
          <w:rFonts w:cs="Arial"/>
        </w:rPr>
        <w:tab/>
      </w:r>
      <w:r w:rsidR="00A25E7D" w:rsidRPr="00C16C3A">
        <w:rPr>
          <w:rFonts w:cs="Arial"/>
        </w:rPr>
        <w:t>V</w:t>
      </w:r>
      <w:r w:rsidR="005D0BFC">
        <w:rPr>
          <w:rFonts w:cs="Arial"/>
        </w:rPr>
        <w:t xml:space="preserve"> Pardubicích </w:t>
      </w:r>
      <w:r w:rsidR="00C16C3A" w:rsidRPr="00C16C3A">
        <w:rPr>
          <w:rFonts w:cs="Arial"/>
        </w:rPr>
        <w:t>dne</w:t>
      </w:r>
      <w:r w:rsidR="58C08131" w:rsidRPr="00C16C3A">
        <w:rPr>
          <w:rFonts w:cs="Arial"/>
        </w:rPr>
        <w:t xml:space="preserve"> </w:t>
      </w:r>
      <w:r w:rsidR="000A663D">
        <w:rPr>
          <w:rFonts w:cs="Arial"/>
          <w:i/>
          <w:iCs/>
        </w:rPr>
        <w:t>1</w:t>
      </w:r>
      <w:r w:rsidR="00EB3787">
        <w:rPr>
          <w:rFonts w:cs="Arial"/>
          <w:i/>
          <w:iCs/>
        </w:rPr>
        <w:t>7</w:t>
      </w:r>
      <w:r w:rsidR="000A663D">
        <w:rPr>
          <w:rFonts w:cs="Arial"/>
          <w:i/>
          <w:iCs/>
        </w:rPr>
        <w:t>.10.2025</w:t>
      </w:r>
      <w:r w:rsidR="00C16C3A">
        <w:rPr>
          <w:rFonts w:cs="Arial"/>
        </w:rPr>
        <w:tab/>
      </w:r>
      <w:r w:rsidR="00C16C3A" w:rsidRPr="00C16C3A">
        <w:rPr>
          <w:rFonts w:cs="Arial"/>
        </w:rPr>
        <w:t>V</w:t>
      </w:r>
      <w:r w:rsidR="00D46ED5">
        <w:rPr>
          <w:rFonts w:cs="Arial"/>
        </w:rPr>
        <w:t xml:space="preserve"> Praze </w:t>
      </w:r>
      <w:r w:rsidR="00C16C3A" w:rsidRPr="00C16C3A">
        <w:rPr>
          <w:rFonts w:cs="Arial"/>
        </w:rPr>
        <w:t>dne</w:t>
      </w:r>
      <w:r w:rsidR="22AEAF9D" w:rsidRPr="00C16C3A">
        <w:rPr>
          <w:rFonts w:cs="Arial"/>
        </w:rPr>
        <w:t xml:space="preserve"> </w:t>
      </w:r>
      <w:r w:rsidR="000A663D">
        <w:rPr>
          <w:rFonts w:cs="Arial"/>
          <w:i/>
          <w:iCs/>
        </w:rPr>
        <w:t>15.10.2025</w:t>
      </w:r>
    </w:p>
    <w:p w14:paraId="78871DC2" w14:textId="77777777" w:rsidR="00CF7F14" w:rsidRDefault="00CF7F14" w:rsidP="00C16C3A">
      <w:pPr>
        <w:tabs>
          <w:tab w:val="left" w:pos="142"/>
          <w:tab w:val="left" w:pos="4678"/>
        </w:tabs>
        <w:rPr>
          <w:rFonts w:cs="Arial"/>
        </w:rPr>
      </w:pPr>
    </w:p>
    <w:p w14:paraId="2F6135D7" w14:textId="77777777" w:rsidR="005D0BFC" w:rsidRDefault="005D0BFC" w:rsidP="00C16C3A">
      <w:pPr>
        <w:tabs>
          <w:tab w:val="left" w:pos="142"/>
          <w:tab w:val="left" w:pos="4678"/>
        </w:tabs>
        <w:rPr>
          <w:rFonts w:cs="Arial"/>
        </w:rPr>
      </w:pPr>
    </w:p>
    <w:p w14:paraId="5DEE1586" w14:textId="77777777" w:rsidR="00B431AC" w:rsidRDefault="00B431AC"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09C0D428"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00B431AC">
        <w:rPr>
          <w:rFonts w:cs="Arial"/>
          <w:i/>
          <w:iCs/>
        </w:rPr>
        <w:t xml:space="preserve"> </w:t>
      </w:r>
    </w:p>
    <w:p w14:paraId="1DEA7429" w14:textId="77777777" w:rsidR="00F16DCD" w:rsidRDefault="00F16DCD" w:rsidP="00C16C3A">
      <w:pPr>
        <w:tabs>
          <w:tab w:val="left" w:pos="142"/>
          <w:tab w:val="left" w:pos="4678"/>
        </w:tabs>
        <w:rPr>
          <w:rFonts w:cs="Arial"/>
        </w:rPr>
      </w:pPr>
    </w:p>
    <w:p w14:paraId="663DF964" w14:textId="77777777" w:rsidR="005D3E6B" w:rsidRDefault="005D3E6B"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1880277B" w14:textId="76CF7033" w:rsidR="002B3492" w:rsidRPr="00D46ED5" w:rsidRDefault="00104A6F" w:rsidP="00104A6F">
      <w:pPr>
        <w:tabs>
          <w:tab w:val="left" w:pos="142"/>
          <w:tab w:val="left" w:pos="4678"/>
        </w:tabs>
        <w:rPr>
          <w:rFonts w:cs="Arial"/>
        </w:rPr>
      </w:pPr>
      <w:r>
        <w:rPr>
          <w:rFonts w:cs="Arial"/>
        </w:rPr>
        <w:tab/>
      </w:r>
      <w:r w:rsidR="00420AB0" w:rsidRPr="00E82DC3">
        <w:rPr>
          <w:rFonts w:cs="Arial"/>
        </w:rPr>
        <w:t>Ing. Miroslav Kučera</w:t>
      </w:r>
      <w:r w:rsidR="00863CC9">
        <w:rPr>
          <w:rFonts w:cs="Arial"/>
          <w:b/>
          <w:bCs/>
        </w:rPr>
        <w:tab/>
      </w:r>
      <w:r w:rsidR="00E75B57">
        <w:rPr>
          <w:rFonts w:cs="Arial"/>
        </w:rPr>
        <w:t>xxx</w:t>
      </w:r>
    </w:p>
    <w:p w14:paraId="053A4DF4" w14:textId="66CBA637" w:rsidR="005D3E6B" w:rsidRPr="00D46ED5" w:rsidRDefault="005D3E6B" w:rsidP="00104A6F">
      <w:pPr>
        <w:tabs>
          <w:tab w:val="left" w:pos="142"/>
          <w:tab w:val="left" w:pos="4678"/>
        </w:tabs>
        <w:rPr>
          <w:rFonts w:cs="Arial"/>
        </w:rPr>
      </w:pPr>
      <w:r w:rsidRPr="00D46ED5">
        <w:rPr>
          <w:rFonts w:cs="Arial"/>
        </w:rPr>
        <w:t xml:space="preserve">  ředitel KPÚ pro Pardubický kraj </w:t>
      </w:r>
      <w:r w:rsidR="00D46ED5" w:rsidRPr="00D46ED5">
        <w:rPr>
          <w:rFonts w:cs="Arial"/>
        </w:rPr>
        <w:tab/>
        <w:t>ředitel oblasti Čechy</w:t>
      </w:r>
    </w:p>
    <w:p w14:paraId="7DAD0FB5" w14:textId="291C52C2" w:rsidR="00D46ED5" w:rsidRDefault="00D46ED5" w:rsidP="00104A6F">
      <w:pPr>
        <w:tabs>
          <w:tab w:val="left" w:pos="142"/>
          <w:tab w:val="left" w:pos="4678"/>
        </w:tabs>
        <w:rPr>
          <w:rFonts w:cs="Arial"/>
        </w:rPr>
      </w:pPr>
      <w:r w:rsidRPr="00D46ED5">
        <w:rPr>
          <w:rFonts w:cs="Arial"/>
        </w:rPr>
        <w:tab/>
      </w:r>
      <w:r w:rsidRPr="00D46ED5">
        <w:rPr>
          <w:rFonts w:cs="Arial"/>
        </w:rPr>
        <w:tab/>
        <w:t>COLAS CZ, a.s.</w:t>
      </w:r>
    </w:p>
    <w:p w14:paraId="7C92E983" w14:textId="4A76C63E" w:rsidR="00E75B57" w:rsidRPr="00D46ED5" w:rsidRDefault="00E75B57" w:rsidP="00104A6F">
      <w:pPr>
        <w:tabs>
          <w:tab w:val="left" w:pos="142"/>
          <w:tab w:val="left" w:pos="4678"/>
        </w:tabs>
        <w:rPr>
          <w:rFonts w:cs="Arial"/>
        </w:rPr>
      </w:pPr>
      <w:r>
        <w:rPr>
          <w:rFonts w:cs="Arial"/>
        </w:rPr>
        <w:tab/>
      </w:r>
      <w:r>
        <w:rPr>
          <w:rFonts w:cs="Arial"/>
        </w:rPr>
        <w:tab/>
        <w:t>na základě plné moci</w:t>
      </w:r>
    </w:p>
    <w:p w14:paraId="0ADA2167" w14:textId="77777777" w:rsidR="002B3492" w:rsidRDefault="002B3492">
      <w:pPr>
        <w:spacing w:before="0" w:after="200"/>
        <w:contextualSpacing w:val="0"/>
        <w:jc w:val="left"/>
        <w:rPr>
          <w:rFonts w:cs="Arial"/>
          <w:b/>
          <w:bCs/>
          <w:highlight w:val="yellow"/>
        </w:rPr>
      </w:pPr>
      <w:r>
        <w:rPr>
          <w:rFonts w:cs="Arial"/>
          <w:b/>
          <w:bCs/>
          <w:highlight w:val="yellow"/>
        </w:rPr>
        <w:br w:type="page"/>
      </w:r>
    </w:p>
    <w:p w14:paraId="3DEAACDE" w14:textId="77777777" w:rsidR="00932883" w:rsidRDefault="002B3492" w:rsidP="002B3492">
      <w:pPr>
        <w:spacing w:before="0" w:after="200"/>
        <w:contextualSpacing w:val="0"/>
        <w:jc w:val="left"/>
        <w:rPr>
          <w:rFonts w:cs="Arial"/>
          <w:b/>
          <w:bCs/>
          <w:highlight w:val="yellow"/>
        </w:rPr>
      </w:pPr>
      <w:r w:rsidRPr="00784BD0">
        <w:rPr>
          <w:rFonts w:cs="Arial"/>
          <w:b/>
          <w:bCs/>
        </w:rPr>
        <w:lastRenderedPageBreak/>
        <w:t xml:space="preserve">Příloha č. 1: </w:t>
      </w:r>
      <w:r w:rsidRPr="004436F3">
        <w:rPr>
          <w:b/>
          <w:bCs/>
        </w:rPr>
        <w:t>Specifikace díla a závazný harmonogram postupu prací</w:t>
      </w:r>
      <w:r w:rsidDel="00F25532">
        <w:rPr>
          <w:rFonts w:cs="Arial"/>
          <w:b/>
          <w:bCs/>
          <w:highlight w:val="yellow"/>
        </w:rPr>
        <w:t xml:space="preserve"> </w:t>
      </w:r>
    </w:p>
    <w:p w14:paraId="6EF6A397" w14:textId="77777777" w:rsidR="00932883" w:rsidRDefault="00932883" w:rsidP="00932883">
      <w:pPr>
        <w:spacing w:before="0" w:after="200"/>
        <w:contextualSpacing w:val="0"/>
        <w:jc w:val="left"/>
        <w:rPr>
          <w:rFonts w:cs="Arial"/>
        </w:rPr>
      </w:pPr>
      <w:r w:rsidRPr="00F64D36">
        <w:rPr>
          <w:rFonts w:cs="Arial"/>
        </w:rPr>
        <w:t>Předmětem díla je</w:t>
      </w:r>
      <w:r>
        <w:rPr>
          <w:rFonts w:cs="Arial"/>
        </w:rPr>
        <w:t xml:space="preserve"> realizace společných zařízení po dokončených komplexních pozemkových úpravách v katastrálním území Nasavrky, a to polních cest C 42 a C 53.</w:t>
      </w:r>
    </w:p>
    <w:p w14:paraId="06EEBF69" w14:textId="77777777" w:rsidR="00932883" w:rsidRDefault="00932883" w:rsidP="00932883">
      <w:pPr>
        <w:spacing w:before="0" w:after="200"/>
        <w:contextualSpacing w:val="0"/>
        <w:jc w:val="left"/>
        <w:rPr>
          <w:rFonts w:cs="Arial"/>
        </w:rPr>
      </w:pPr>
      <w:r>
        <w:rPr>
          <w:rFonts w:cs="Arial"/>
        </w:rPr>
        <w:t>Předmět veřejné zakázky je projektovou dokumentací členěn na následující stavební objekty a provozní soubory:</w:t>
      </w:r>
    </w:p>
    <w:p w14:paraId="1031D3D3" w14:textId="77777777" w:rsidR="00932883" w:rsidRDefault="00932883" w:rsidP="00932883">
      <w:pPr>
        <w:spacing w:before="0" w:after="200"/>
        <w:contextualSpacing w:val="0"/>
        <w:jc w:val="left"/>
        <w:rPr>
          <w:rFonts w:cs="Arial"/>
        </w:rPr>
      </w:pPr>
      <w:r>
        <w:rPr>
          <w:rFonts w:cs="Arial"/>
        </w:rPr>
        <w:t>SO 101.1 Polní cesta C 42</w:t>
      </w:r>
    </w:p>
    <w:p w14:paraId="6297ED5D" w14:textId="77777777" w:rsidR="00932883" w:rsidRDefault="00932883" w:rsidP="00932883">
      <w:pPr>
        <w:spacing w:before="0" w:after="200"/>
        <w:contextualSpacing w:val="0"/>
        <w:jc w:val="left"/>
        <w:rPr>
          <w:rFonts w:cs="Arial"/>
        </w:rPr>
      </w:pPr>
      <w:r>
        <w:rPr>
          <w:rFonts w:cs="Arial"/>
        </w:rPr>
        <w:t>SO 101.2 Rámový propustek</w:t>
      </w:r>
    </w:p>
    <w:p w14:paraId="7979ECF6" w14:textId="77777777" w:rsidR="00932883" w:rsidRDefault="00932883" w:rsidP="00932883">
      <w:pPr>
        <w:spacing w:before="0" w:after="200"/>
        <w:contextualSpacing w:val="0"/>
        <w:jc w:val="left"/>
        <w:rPr>
          <w:rFonts w:cs="Arial"/>
        </w:rPr>
      </w:pPr>
      <w:r>
        <w:rPr>
          <w:rFonts w:cs="Arial"/>
        </w:rPr>
        <w:t>SO 102    Polní cesta C 53</w:t>
      </w:r>
    </w:p>
    <w:p w14:paraId="558493F3" w14:textId="77777777" w:rsidR="00932883" w:rsidRDefault="00932883" w:rsidP="00932883">
      <w:r>
        <w:rPr>
          <w:rFonts w:cs="Arial"/>
        </w:rPr>
        <w:t xml:space="preserve">Dotčené pozemky: </w:t>
      </w:r>
      <w:r>
        <w:t>1645, 1642, 1637, 1632, 1630, 1627, 1625, 2193/1, 1616 a 902/1</w:t>
      </w:r>
    </w:p>
    <w:p w14:paraId="5A2CB169" w14:textId="77777777" w:rsidR="00932883" w:rsidRDefault="00932883" w:rsidP="00932883"/>
    <w:p w14:paraId="7F9EE4B4" w14:textId="77777777" w:rsidR="00932883" w:rsidRDefault="00932883" w:rsidP="00932883">
      <w:pPr>
        <w:spacing w:before="0" w:after="200"/>
        <w:contextualSpacing w:val="0"/>
      </w:pPr>
      <w:r>
        <w:t>Polní cesta C 42 začíná napojením na místní komunikaci ke skládce odpadu a končí napojením na sjezd na silnici I. třídy I/37. Je navržena v délce 1260 m, v kategorii P4,0/20 (šířka vozovky 3,0 m + oboustranné krajnice 2x 0,5 m), s povrchem asfaltobetonovým. V rámci stavby bude vybudován nový železobetonový rámový propustek převádějící Libáňský potok, budou zřízeny hospodářské sjezdy na pozemky a 3 výhybny.</w:t>
      </w:r>
    </w:p>
    <w:p w14:paraId="6A76063E" w14:textId="331D6F78" w:rsidR="00835F77" w:rsidRPr="00120DF8" w:rsidRDefault="00932883" w:rsidP="00120DF8">
      <w:pPr>
        <w:spacing w:before="0" w:after="200"/>
        <w:contextualSpacing w:val="0"/>
        <w:jc w:val="left"/>
        <w:rPr>
          <w:rFonts w:cs="Arial"/>
          <w:b/>
          <w:bCs/>
          <w:highlight w:val="yellow"/>
        </w:rPr>
      </w:pPr>
      <w:r>
        <w:rPr>
          <w:rFonts w:cs="Arial"/>
        </w:rPr>
        <w:t>Polní cesta C 53 začíná u stávajícího sjezdu ze silnice I/37 a končí napojením na silnici III. třídy. Je navržena v délce 232 m (šířka vozovky 3,0 m + oboustranné krajnice 2x 0,5 m), s povrchem z vibrovaného štěrku. V rámci stavby bude vybudován nový sjezd na silnici I/37 naproti konci polní cesty C 42 a jedna výhybna.</w:t>
      </w:r>
      <w:r w:rsidR="002B3492" w:rsidRPr="003C6F82">
        <w:rPr>
          <w:rFonts w:cs="Arial"/>
        </w:rPr>
        <w:t xml:space="preserve"> </w:t>
      </w:r>
      <w:r w:rsidR="00835F77" w:rsidRPr="003C6F82">
        <w:rPr>
          <w:rFonts w:cs="Arial"/>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7FE30FCA" w:rsidR="002514C6" w:rsidRDefault="002514C6">
      <w:pPr>
        <w:spacing w:before="0" w:after="200"/>
        <w:contextualSpacing w:val="0"/>
        <w:jc w:val="left"/>
      </w:pPr>
    </w:p>
    <w:p w14:paraId="234FEF99" w14:textId="35BF3F04" w:rsidR="002514C6" w:rsidRPr="00676676" w:rsidRDefault="00AF717F" w:rsidP="002514C6">
      <w:pPr>
        <w:pStyle w:val="Odstavecseseznamem"/>
        <w:ind w:left="357"/>
        <w:rPr>
          <w:i/>
          <w:iCs/>
        </w:rPr>
      </w:pPr>
      <w:bookmarkStart w:id="54" w:name="_Hlk198123474"/>
      <w:r w:rsidRPr="00676676">
        <w:rPr>
          <w:i/>
          <w:iCs/>
        </w:rPr>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554E4324" w14:textId="6566F893"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09CACBB2" w14:textId="35C52BA6"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68A05D04" w14:textId="6686ED7D"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4F9B97CB" w14:textId="0C0535A9"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177E1C5E" w14:textId="705F55E8"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4"/>
    </w:p>
    <w:sectPr w:rsidR="002514C6" w:rsidRPr="00676676" w:rsidSect="007C1F68">
      <w:headerReference w:type="default" r:id="rId16"/>
      <w:footerReference w:type="default" r:id="rId1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F1D0" w14:textId="77777777" w:rsidR="00BD39D8" w:rsidRDefault="00BD39D8" w:rsidP="006C3D15">
      <w:pPr>
        <w:spacing w:after="0" w:line="240" w:lineRule="auto"/>
      </w:pPr>
      <w:r>
        <w:separator/>
      </w:r>
    </w:p>
  </w:endnote>
  <w:endnote w:type="continuationSeparator" w:id="0">
    <w:p w14:paraId="619C67F2" w14:textId="77777777" w:rsidR="00BD39D8" w:rsidRDefault="00BD39D8" w:rsidP="006C3D15">
      <w:pPr>
        <w:spacing w:after="0" w:line="240" w:lineRule="auto"/>
      </w:pPr>
      <w:r>
        <w:continuationSeparator/>
      </w:r>
    </w:p>
  </w:endnote>
  <w:endnote w:type="continuationNotice" w:id="1">
    <w:p w14:paraId="3BD39E07" w14:textId="77777777" w:rsidR="00BD39D8" w:rsidRDefault="00BD3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AA55" w14:textId="77777777" w:rsidR="00BD39D8" w:rsidRDefault="00BD39D8" w:rsidP="006C3D15">
      <w:pPr>
        <w:spacing w:after="0" w:line="240" w:lineRule="auto"/>
      </w:pPr>
      <w:r>
        <w:separator/>
      </w:r>
    </w:p>
  </w:footnote>
  <w:footnote w:type="continuationSeparator" w:id="0">
    <w:p w14:paraId="0C69161C" w14:textId="77777777" w:rsidR="00BD39D8" w:rsidRDefault="00BD39D8" w:rsidP="006C3D15">
      <w:pPr>
        <w:spacing w:after="0" w:line="240" w:lineRule="auto"/>
      </w:pPr>
      <w:r>
        <w:continuationSeparator/>
      </w:r>
    </w:p>
  </w:footnote>
  <w:footnote w:type="continuationNotice" w:id="1">
    <w:p w14:paraId="3082DA69" w14:textId="77777777" w:rsidR="00BD39D8" w:rsidRDefault="00BD3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75647CFD" w:rsidR="00D8336D" w:rsidRDefault="00D8336D" w:rsidP="009D128C">
    <w:pPr>
      <w:ind w:left="4963" w:firstLine="709"/>
      <w:jc w:val="left"/>
    </w:pPr>
    <w:r w:rsidRPr="00594BBC">
      <w:t>Č.j. objednatele:</w:t>
    </w:r>
    <w:r w:rsidR="009C4652">
      <w:t xml:space="preserve"> </w:t>
    </w:r>
    <w:r w:rsidR="009D128C">
      <w:t>890-2025-544204</w:t>
    </w:r>
  </w:p>
  <w:p w14:paraId="77C6F208" w14:textId="19F81744" w:rsidR="00617B73" w:rsidRPr="00594BBC" w:rsidRDefault="00617B73" w:rsidP="009D128C">
    <w:pPr>
      <w:ind w:left="4963" w:firstLine="709"/>
      <w:jc w:val="left"/>
    </w:pPr>
    <w:r>
      <w:t>UID:</w:t>
    </w:r>
    <w:r w:rsidR="007551F7">
      <w:t xml:space="preserve"> </w:t>
    </w:r>
    <w:r w:rsidR="007551F7" w:rsidRPr="007551F7">
      <w:t>spudms00000016042485</w:t>
    </w:r>
  </w:p>
  <w:p w14:paraId="0B93CA1E" w14:textId="55E3696F" w:rsidR="00D8336D" w:rsidRPr="00594BBC" w:rsidRDefault="00D8336D" w:rsidP="009D128C">
    <w:pPr>
      <w:ind w:left="4963" w:firstLine="709"/>
      <w:jc w:val="left"/>
    </w:pPr>
    <w:r w:rsidRPr="00594BBC">
      <w:t>Č.j. zhotovitele:</w:t>
    </w:r>
    <w:r w:rsidR="00D53C35">
      <w:t xml:space="preserve"> 251231861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43E2"/>
    <w:rsid w:val="00011866"/>
    <w:rsid w:val="00012BCB"/>
    <w:rsid w:val="00014DFF"/>
    <w:rsid w:val="00021D46"/>
    <w:rsid w:val="00021DEB"/>
    <w:rsid w:val="000246D6"/>
    <w:rsid w:val="000265F7"/>
    <w:rsid w:val="00026F38"/>
    <w:rsid w:val="00030638"/>
    <w:rsid w:val="00031368"/>
    <w:rsid w:val="00031BB1"/>
    <w:rsid w:val="00032B6F"/>
    <w:rsid w:val="00034BFA"/>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5EE4"/>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663D"/>
    <w:rsid w:val="000B4D43"/>
    <w:rsid w:val="000B6284"/>
    <w:rsid w:val="000B72A0"/>
    <w:rsid w:val="000C068C"/>
    <w:rsid w:val="000C161E"/>
    <w:rsid w:val="000C1742"/>
    <w:rsid w:val="000C1857"/>
    <w:rsid w:val="000C2AEF"/>
    <w:rsid w:val="000C3234"/>
    <w:rsid w:val="000C4249"/>
    <w:rsid w:val="000C44DE"/>
    <w:rsid w:val="000C525E"/>
    <w:rsid w:val="000C5534"/>
    <w:rsid w:val="000C5EF5"/>
    <w:rsid w:val="000C638D"/>
    <w:rsid w:val="000C78FD"/>
    <w:rsid w:val="000D05F0"/>
    <w:rsid w:val="000D0604"/>
    <w:rsid w:val="000D0650"/>
    <w:rsid w:val="000D1924"/>
    <w:rsid w:val="000D2ECE"/>
    <w:rsid w:val="000D3D43"/>
    <w:rsid w:val="000D3E18"/>
    <w:rsid w:val="000D58C6"/>
    <w:rsid w:val="000D59F5"/>
    <w:rsid w:val="000E14E2"/>
    <w:rsid w:val="000E24FC"/>
    <w:rsid w:val="000E2E39"/>
    <w:rsid w:val="000E3DF5"/>
    <w:rsid w:val="000F4260"/>
    <w:rsid w:val="00102B6B"/>
    <w:rsid w:val="00102FB5"/>
    <w:rsid w:val="00103202"/>
    <w:rsid w:val="00104A6F"/>
    <w:rsid w:val="00113AF0"/>
    <w:rsid w:val="00115E3D"/>
    <w:rsid w:val="001203D5"/>
    <w:rsid w:val="00120D66"/>
    <w:rsid w:val="00120DF8"/>
    <w:rsid w:val="001216DB"/>
    <w:rsid w:val="001260F0"/>
    <w:rsid w:val="0012655A"/>
    <w:rsid w:val="00127CD0"/>
    <w:rsid w:val="001304D2"/>
    <w:rsid w:val="00132638"/>
    <w:rsid w:val="00133FD7"/>
    <w:rsid w:val="0013445A"/>
    <w:rsid w:val="00140A1A"/>
    <w:rsid w:val="00141825"/>
    <w:rsid w:val="0014234D"/>
    <w:rsid w:val="00144329"/>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2924"/>
    <w:rsid w:val="0018578F"/>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0A44"/>
    <w:rsid w:val="001E1133"/>
    <w:rsid w:val="001E2CB1"/>
    <w:rsid w:val="001E327B"/>
    <w:rsid w:val="001E3AD2"/>
    <w:rsid w:val="001E4D0C"/>
    <w:rsid w:val="001E6370"/>
    <w:rsid w:val="001F2AE7"/>
    <w:rsid w:val="001F3878"/>
    <w:rsid w:val="001F783B"/>
    <w:rsid w:val="001F7A38"/>
    <w:rsid w:val="001F7F5E"/>
    <w:rsid w:val="0020122D"/>
    <w:rsid w:val="00204CE6"/>
    <w:rsid w:val="00205191"/>
    <w:rsid w:val="0020724C"/>
    <w:rsid w:val="00210CCA"/>
    <w:rsid w:val="00216FE6"/>
    <w:rsid w:val="002178EB"/>
    <w:rsid w:val="00217F64"/>
    <w:rsid w:val="0022190A"/>
    <w:rsid w:val="002239DD"/>
    <w:rsid w:val="00225BAE"/>
    <w:rsid w:val="00226B62"/>
    <w:rsid w:val="002324A3"/>
    <w:rsid w:val="002410B0"/>
    <w:rsid w:val="002429F9"/>
    <w:rsid w:val="002441E2"/>
    <w:rsid w:val="002449A1"/>
    <w:rsid w:val="00244C1D"/>
    <w:rsid w:val="00245C7B"/>
    <w:rsid w:val="002514C6"/>
    <w:rsid w:val="00251542"/>
    <w:rsid w:val="00253226"/>
    <w:rsid w:val="00262313"/>
    <w:rsid w:val="0026654D"/>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4C1D"/>
    <w:rsid w:val="0029535F"/>
    <w:rsid w:val="00297408"/>
    <w:rsid w:val="002A0E91"/>
    <w:rsid w:val="002A2148"/>
    <w:rsid w:val="002A2E4F"/>
    <w:rsid w:val="002A3336"/>
    <w:rsid w:val="002A4ABF"/>
    <w:rsid w:val="002A544C"/>
    <w:rsid w:val="002A620A"/>
    <w:rsid w:val="002B0ED5"/>
    <w:rsid w:val="002B3492"/>
    <w:rsid w:val="002B5EBD"/>
    <w:rsid w:val="002B712E"/>
    <w:rsid w:val="002C2FA4"/>
    <w:rsid w:val="002D095E"/>
    <w:rsid w:val="002D485E"/>
    <w:rsid w:val="002E08DD"/>
    <w:rsid w:val="002E10E1"/>
    <w:rsid w:val="002E2F6F"/>
    <w:rsid w:val="002E3F78"/>
    <w:rsid w:val="002E4607"/>
    <w:rsid w:val="002E5E2F"/>
    <w:rsid w:val="002F341F"/>
    <w:rsid w:val="002F4E11"/>
    <w:rsid w:val="002F5D63"/>
    <w:rsid w:val="002F7F93"/>
    <w:rsid w:val="00300B93"/>
    <w:rsid w:val="003015F1"/>
    <w:rsid w:val="00304A3D"/>
    <w:rsid w:val="003066FD"/>
    <w:rsid w:val="00306BF4"/>
    <w:rsid w:val="00310C6E"/>
    <w:rsid w:val="00312ED6"/>
    <w:rsid w:val="0031512E"/>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60810"/>
    <w:rsid w:val="00364C8C"/>
    <w:rsid w:val="00366FB9"/>
    <w:rsid w:val="003701E8"/>
    <w:rsid w:val="00374925"/>
    <w:rsid w:val="00374E5B"/>
    <w:rsid w:val="00381351"/>
    <w:rsid w:val="003858CD"/>
    <w:rsid w:val="00386992"/>
    <w:rsid w:val="00392EA1"/>
    <w:rsid w:val="00395F22"/>
    <w:rsid w:val="003A0D1F"/>
    <w:rsid w:val="003A1166"/>
    <w:rsid w:val="003A1B2E"/>
    <w:rsid w:val="003B3EF5"/>
    <w:rsid w:val="003B4F08"/>
    <w:rsid w:val="003B666E"/>
    <w:rsid w:val="003B72AF"/>
    <w:rsid w:val="003C1366"/>
    <w:rsid w:val="003C2341"/>
    <w:rsid w:val="003C6F82"/>
    <w:rsid w:val="003D21B7"/>
    <w:rsid w:val="003D4835"/>
    <w:rsid w:val="003D5CA0"/>
    <w:rsid w:val="003D76E9"/>
    <w:rsid w:val="003D7879"/>
    <w:rsid w:val="003E2924"/>
    <w:rsid w:val="003E38F3"/>
    <w:rsid w:val="003E578B"/>
    <w:rsid w:val="003E5869"/>
    <w:rsid w:val="003E67A6"/>
    <w:rsid w:val="003E7393"/>
    <w:rsid w:val="003F755D"/>
    <w:rsid w:val="00400CAF"/>
    <w:rsid w:val="004048B5"/>
    <w:rsid w:val="00407C62"/>
    <w:rsid w:val="00407DB0"/>
    <w:rsid w:val="00410C5E"/>
    <w:rsid w:val="00410D31"/>
    <w:rsid w:val="00414852"/>
    <w:rsid w:val="00416B9C"/>
    <w:rsid w:val="004178D9"/>
    <w:rsid w:val="004204D3"/>
    <w:rsid w:val="00420AB0"/>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3124"/>
    <w:rsid w:val="00484897"/>
    <w:rsid w:val="004852C9"/>
    <w:rsid w:val="0048651F"/>
    <w:rsid w:val="00490C99"/>
    <w:rsid w:val="004924B3"/>
    <w:rsid w:val="00492D9D"/>
    <w:rsid w:val="00495A8D"/>
    <w:rsid w:val="004972C6"/>
    <w:rsid w:val="00497BBF"/>
    <w:rsid w:val="004A51FA"/>
    <w:rsid w:val="004B3399"/>
    <w:rsid w:val="004B5C46"/>
    <w:rsid w:val="004B6B1F"/>
    <w:rsid w:val="004C043C"/>
    <w:rsid w:val="004C11C5"/>
    <w:rsid w:val="004C1321"/>
    <w:rsid w:val="004C5E36"/>
    <w:rsid w:val="004C6D47"/>
    <w:rsid w:val="004D0EC2"/>
    <w:rsid w:val="004D19FE"/>
    <w:rsid w:val="004D1ECB"/>
    <w:rsid w:val="004D30BA"/>
    <w:rsid w:val="004D69B6"/>
    <w:rsid w:val="004D7DBD"/>
    <w:rsid w:val="004E04CC"/>
    <w:rsid w:val="004E4201"/>
    <w:rsid w:val="004E6B67"/>
    <w:rsid w:val="004F1A71"/>
    <w:rsid w:val="005003B4"/>
    <w:rsid w:val="00502776"/>
    <w:rsid w:val="00503E2E"/>
    <w:rsid w:val="00506E1A"/>
    <w:rsid w:val="005076E2"/>
    <w:rsid w:val="00507C7B"/>
    <w:rsid w:val="00512475"/>
    <w:rsid w:val="005145D8"/>
    <w:rsid w:val="00514940"/>
    <w:rsid w:val="0051538B"/>
    <w:rsid w:val="005164F6"/>
    <w:rsid w:val="00522ED6"/>
    <w:rsid w:val="005263EA"/>
    <w:rsid w:val="005274EE"/>
    <w:rsid w:val="00530052"/>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5E50"/>
    <w:rsid w:val="00576629"/>
    <w:rsid w:val="00576CB0"/>
    <w:rsid w:val="00577229"/>
    <w:rsid w:val="00577472"/>
    <w:rsid w:val="00580EE9"/>
    <w:rsid w:val="00582D7F"/>
    <w:rsid w:val="005844D2"/>
    <w:rsid w:val="0058580C"/>
    <w:rsid w:val="005865A9"/>
    <w:rsid w:val="00586738"/>
    <w:rsid w:val="0059146D"/>
    <w:rsid w:val="005917C4"/>
    <w:rsid w:val="00592E76"/>
    <w:rsid w:val="00594BBC"/>
    <w:rsid w:val="0059580A"/>
    <w:rsid w:val="00596F48"/>
    <w:rsid w:val="00597BAF"/>
    <w:rsid w:val="00597D41"/>
    <w:rsid w:val="005A13CE"/>
    <w:rsid w:val="005A389D"/>
    <w:rsid w:val="005A487E"/>
    <w:rsid w:val="005B4750"/>
    <w:rsid w:val="005C2A72"/>
    <w:rsid w:val="005C3ED7"/>
    <w:rsid w:val="005C404A"/>
    <w:rsid w:val="005C55BB"/>
    <w:rsid w:val="005D0BFC"/>
    <w:rsid w:val="005D1DB6"/>
    <w:rsid w:val="005D3E6B"/>
    <w:rsid w:val="005D6ACB"/>
    <w:rsid w:val="005D6F92"/>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17B73"/>
    <w:rsid w:val="0062243B"/>
    <w:rsid w:val="00625E8C"/>
    <w:rsid w:val="00626391"/>
    <w:rsid w:val="00634568"/>
    <w:rsid w:val="00640802"/>
    <w:rsid w:val="00641647"/>
    <w:rsid w:val="006445FC"/>
    <w:rsid w:val="00644FAC"/>
    <w:rsid w:val="00646665"/>
    <w:rsid w:val="006511EA"/>
    <w:rsid w:val="006615F7"/>
    <w:rsid w:val="00661ABF"/>
    <w:rsid w:val="006627E7"/>
    <w:rsid w:val="006647A4"/>
    <w:rsid w:val="006655CE"/>
    <w:rsid w:val="00667192"/>
    <w:rsid w:val="006713B4"/>
    <w:rsid w:val="00676676"/>
    <w:rsid w:val="00677C47"/>
    <w:rsid w:val="006809BE"/>
    <w:rsid w:val="00681BD9"/>
    <w:rsid w:val="006832D8"/>
    <w:rsid w:val="00687ABA"/>
    <w:rsid w:val="00693320"/>
    <w:rsid w:val="006A0101"/>
    <w:rsid w:val="006A0E3A"/>
    <w:rsid w:val="006A2887"/>
    <w:rsid w:val="006A4C4E"/>
    <w:rsid w:val="006B0F74"/>
    <w:rsid w:val="006B35B6"/>
    <w:rsid w:val="006B4DA2"/>
    <w:rsid w:val="006B54C6"/>
    <w:rsid w:val="006B5541"/>
    <w:rsid w:val="006C3D15"/>
    <w:rsid w:val="006C50C2"/>
    <w:rsid w:val="006D0159"/>
    <w:rsid w:val="006D15DA"/>
    <w:rsid w:val="006D1AEF"/>
    <w:rsid w:val="006D3086"/>
    <w:rsid w:val="006E6601"/>
    <w:rsid w:val="006F1F10"/>
    <w:rsid w:val="006F4F4F"/>
    <w:rsid w:val="00702DFC"/>
    <w:rsid w:val="007065C1"/>
    <w:rsid w:val="007066DD"/>
    <w:rsid w:val="00707146"/>
    <w:rsid w:val="00710704"/>
    <w:rsid w:val="0071116A"/>
    <w:rsid w:val="00711703"/>
    <w:rsid w:val="00714E13"/>
    <w:rsid w:val="007215DA"/>
    <w:rsid w:val="007220A5"/>
    <w:rsid w:val="00722176"/>
    <w:rsid w:val="00723ACD"/>
    <w:rsid w:val="0072497B"/>
    <w:rsid w:val="0073094A"/>
    <w:rsid w:val="00732465"/>
    <w:rsid w:val="00733C0B"/>
    <w:rsid w:val="0073434C"/>
    <w:rsid w:val="00735E6E"/>
    <w:rsid w:val="00736CB9"/>
    <w:rsid w:val="00736DC2"/>
    <w:rsid w:val="00740212"/>
    <w:rsid w:val="00740A43"/>
    <w:rsid w:val="007414E1"/>
    <w:rsid w:val="00742C05"/>
    <w:rsid w:val="00744082"/>
    <w:rsid w:val="00745CF0"/>
    <w:rsid w:val="00750EEE"/>
    <w:rsid w:val="0075100A"/>
    <w:rsid w:val="00751ADB"/>
    <w:rsid w:val="00751B6D"/>
    <w:rsid w:val="007533E5"/>
    <w:rsid w:val="007551F7"/>
    <w:rsid w:val="00755995"/>
    <w:rsid w:val="00756D3E"/>
    <w:rsid w:val="007637B1"/>
    <w:rsid w:val="00764161"/>
    <w:rsid w:val="007644F9"/>
    <w:rsid w:val="00774494"/>
    <w:rsid w:val="00775910"/>
    <w:rsid w:val="007805B1"/>
    <w:rsid w:val="00783167"/>
    <w:rsid w:val="00784BD0"/>
    <w:rsid w:val="0078516C"/>
    <w:rsid w:val="00787188"/>
    <w:rsid w:val="00793D94"/>
    <w:rsid w:val="007958B9"/>
    <w:rsid w:val="007975F2"/>
    <w:rsid w:val="007A2C82"/>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349A"/>
    <w:rsid w:val="007F55D7"/>
    <w:rsid w:val="007F5959"/>
    <w:rsid w:val="007F5C8D"/>
    <w:rsid w:val="007F6FDD"/>
    <w:rsid w:val="008007FA"/>
    <w:rsid w:val="00804443"/>
    <w:rsid w:val="00807010"/>
    <w:rsid w:val="008077E5"/>
    <w:rsid w:val="008163A5"/>
    <w:rsid w:val="0082307A"/>
    <w:rsid w:val="0082427B"/>
    <w:rsid w:val="0082745D"/>
    <w:rsid w:val="00827862"/>
    <w:rsid w:val="008313FD"/>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67A61"/>
    <w:rsid w:val="008738DC"/>
    <w:rsid w:val="00873F7A"/>
    <w:rsid w:val="008756DA"/>
    <w:rsid w:val="00882B62"/>
    <w:rsid w:val="0088411F"/>
    <w:rsid w:val="008A071C"/>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2883"/>
    <w:rsid w:val="009339D1"/>
    <w:rsid w:val="009344E5"/>
    <w:rsid w:val="00935617"/>
    <w:rsid w:val="0094028E"/>
    <w:rsid w:val="00940DE6"/>
    <w:rsid w:val="00941705"/>
    <w:rsid w:val="00943F4A"/>
    <w:rsid w:val="00945434"/>
    <w:rsid w:val="00945BC4"/>
    <w:rsid w:val="0094762E"/>
    <w:rsid w:val="00947B90"/>
    <w:rsid w:val="00950A27"/>
    <w:rsid w:val="00952DA3"/>
    <w:rsid w:val="00953C7C"/>
    <w:rsid w:val="00953F3E"/>
    <w:rsid w:val="00957F51"/>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95C46"/>
    <w:rsid w:val="009A035E"/>
    <w:rsid w:val="009A1A44"/>
    <w:rsid w:val="009A6F40"/>
    <w:rsid w:val="009B1867"/>
    <w:rsid w:val="009B3B28"/>
    <w:rsid w:val="009B41E0"/>
    <w:rsid w:val="009B6C6F"/>
    <w:rsid w:val="009B6F8D"/>
    <w:rsid w:val="009C0A21"/>
    <w:rsid w:val="009C1922"/>
    <w:rsid w:val="009C4652"/>
    <w:rsid w:val="009C6801"/>
    <w:rsid w:val="009C6C2A"/>
    <w:rsid w:val="009C705B"/>
    <w:rsid w:val="009D0054"/>
    <w:rsid w:val="009D128C"/>
    <w:rsid w:val="009D1845"/>
    <w:rsid w:val="009D3D3B"/>
    <w:rsid w:val="009E2418"/>
    <w:rsid w:val="009E28C6"/>
    <w:rsid w:val="009E5DA6"/>
    <w:rsid w:val="009E69C2"/>
    <w:rsid w:val="009F11C9"/>
    <w:rsid w:val="009F2279"/>
    <w:rsid w:val="009F56F7"/>
    <w:rsid w:val="00A035B5"/>
    <w:rsid w:val="00A053C3"/>
    <w:rsid w:val="00A07580"/>
    <w:rsid w:val="00A138BD"/>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0FE3"/>
    <w:rsid w:val="00A916C9"/>
    <w:rsid w:val="00A94BB5"/>
    <w:rsid w:val="00A95446"/>
    <w:rsid w:val="00A95D8E"/>
    <w:rsid w:val="00AA0971"/>
    <w:rsid w:val="00AA0B7B"/>
    <w:rsid w:val="00AA1804"/>
    <w:rsid w:val="00AA3E94"/>
    <w:rsid w:val="00AA45F3"/>
    <w:rsid w:val="00AA4A1B"/>
    <w:rsid w:val="00AA5AA0"/>
    <w:rsid w:val="00AB1A73"/>
    <w:rsid w:val="00AB2E08"/>
    <w:rsid w:val="00AB55BC"/>
    <w:rsid w:val="00AB5A69"/>
    <w:rsid w:val="00AB6E77"/>
    <w:rsid w:val="00AB7E95"/>
    <w:rsid w:val="00AC1291"/>
    <w:rsid w:val="00AC342E"/>
    <w:rsid w:val="00AC63F3"/>
    <w:rsid w:val="00AC6C17"/>
    <w:rsid w:val="00AC6E5C"/>
    <w:rsid w:val="00AD1CCA"/>
    <w:rsid w:val="00AD288B"/>
    <w:rsid w:val="00AD4554"/>
    <w:rsid w:val="00AD4C9F"/>
    <w:rsid w:val="00AD5BFF"/>
    <w:rsid w:val="00AE585E"/>
    <w:rsid w:val="00AE6C37"/>
    <w:rsid w:val="00AF02EC"/>
    <w:rsid w:val="00AF13C1"/>
    <w:rsid w:val="00AF6320"/>
    <w:rsid w:val="00AF6600"/>
    <w:rsid w:val="00AF7048"/>
    <w:rsid w:val="00AF717F"/>
    <w:rsid w:val="00B022EA"/>
    <w:rsid w:val="00B02F16"/>
    <w:rsid w:val="00B031D5"/>
    <w:rsid w:val="00B037BE"/>
    <w:rsid w:val="00B04178"/>
    <w:rsid w:val="00B048D8"/>
    <w:rsid w:val="00B04EA4"/>
    <w:rsid w:val="00B07F34"/>
    <w:rsid w:val="00B1243C"/>
    <w:rsid w:val="00B15646"/>
    <w:rsid w:val="00B20469"/>
    <w:rsid w:val="00B22E5B"/>
    <w:rsid w:val="00B236CD"/>
    <w:rsid w:val="00B246CA"/>
    <w:rsid w:val="00B24BF2"/>
    <w:rsid w:val="00B25BB9"/>
    <w:rsid w:val="00B26383"/>
    <w:rsid w:val="00B26B50"/>
    <w:rsid w:val="00B27D94"/>
    <w:rsid w:val="00B3223D"/>
    <w:rsid w:val="00B349F7"/>
    <w:rsid w:val="00B366BB"/>
    <w:rsid w:val="00B40E1E"/>
    <w:rsid w:val="00B43183"/>
    <w:rsid w:val="00B431AC"/>
    <w:rsid w:val="00B446D5"/>
    <w:rsid w:val="00B45A40"/>
    <w:rsid w:val="00B46E20"/>
    <w:rsid w:val="00B47FC0"/>
    <w:rsid w:val="00B51143"/>
    <w:rsid w:val="00B55555"/>
    <w:rsid w:val="00B57942"/>
    <w:rsid w:val="00B61AD0"/>
    <w:rsid w:val="00B628F8"/>
    <w:rsid w:val="00B64CFE"/>
    <w:rsid w:val="00B663B4"/>
    <w:rsid w:val="00B66576"/>
    <w:rsid w:val="00B67578"/>
    <w:rsid w:val="00B67CF4"/>
    <w:rsid w:val="00B70A1D"/>
    <w:rsid w:val="00B751C5"/>
    <w:rsid w:val="00B7731D"/>
    <w:rsid w:val="00B83294"/>
    <w:rsid w:val="00B868DC"/>
    <w:rsid w:val="00B87C95"/>
    <w:rsid w:val="00B90E36"/>
    <w:rsid w:val="00B91CC1"/>
    <w:rsid w:val="00B95868"/>
    <w:rsid w:val="00BA40C2"/>
    <w:rsid w:val="00BA7595"/>
    <w:rsid w:val="00BB0A6D"/>
    <w:rsid w:val="00BB4203"/>
    <w:rsid w:val="00BC4064"/>
    <w:rsid w:val="00BC427B"/>
    <w:rsid w:val="00BC62A8"/>
    <w:rsid w:val="00BD13F4"/>
    <w:rsid w:val="00BD39D8"/>
    <w:rsid w:val="00BD56EF"/>
    <w:rsid w:val="00BD6549"/>
    <w:rsid w:val="00BD7F53"/>
    <w:rsid w:val="00BE1F7D"/>
    <w:rsid w:val="00BE5639"/>
    <w:rsid w:val="00BF1F25"/>
    <w:rsid w:val="00BF2281"/>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41A3"/>
    <w:rsid w:val="00C25804"/>
    <w:rsid w:val="00C31B7F"/>
    <w:rsid w:val="00C3633B"/>
    <w:rsid w:val="00C403FD"/>
    <w:rsid w:val="00C45373"/>
    <w:rsid w:val="00C45E92"/>
    <w:rsid w:val="00C4665A"/>
    <w:rsid w:val="00C503BC"/>
    <w:rsid w:val="00C5289A"/>
    <w:rsid w:val="00C53BEA"/>
    <w:rsid w:val="00C560AA"/>
    <w:rsid w:val="00C5616B"/>
    <w:rsid w:val="00C57DE3"/>
    <w:rsid w:val="00C678B0"/>
    <w:rsid w:val="00C72B3E"/>
    <w:rsid w:val="00C73E17"/>
    <w:rsid w:val="00C75A6B"/>
    <w:rsid w:val="00C8086F"/>
    <w:rsid w:val="00C82671"/>
    <w:rsid w:val="00C8270D"/>
    <w:rsid w:val="00C828F7"/>
    <w:rsid w:val="00C82E5F"/>
    <w:rsid w:val="00C8483D"/>
    <w:rsid w:val="00C8487C"/>
    <w:rsid w:val="00C8503D"/>
    <w:rsid w:val="00C8703E"/>
    <w:rsid w:val="00C93D07"/>
    <w:rsid w:val="00C943A3"/>
    <w:rsid w:val="00C9472D"/>
    <w:rsid w:val="00C95867"/>
    <w:rsid w:val="00CA0246"/>
    <w:rsid w:val="00CA19D7"/>
    <w:rsid w:val="00CA2826"/>
    <w:rsid w:val="00CA3CCF"/>
    <w:rsid w:val="00CA4AD8"/>
    <w:rsid w:val="00CA4BE7"/>
    <w:rsid w:val="00CA58A0"/>
    <w:rsid w:val="00CA7C33"/>
    <w:rsid w:val="00CB21FE"/>
    <w:rsid w:val="00CB339A"/>
    <w:rsid w:val="00CC0D07"/>
    <w:rsid w:val="00CC14C6"/>
    <w:rsid w:val="00CC2F7E"/>
    <w:rsid w:val="00CC375E"/>
    <w:rsid w:val="00CC4F94"/>
    <w:rsid w:val="00CC6361"/>
    <w:rsid w:val="00CC649E"/>
    <w:rsid w:val="00CC70FE"/>
    <w:rsid w:val="00CC71E1"/>
    <w:rsid w:val="00CD0038"/>
    <w:rsid w:val="00CD14D3"/>
    <w:rsid w:val="00CD2F1F"/>
    <w:rsid w:val="00CD4DFF"/>
    <w:rsid w:val="00CD6434"/>
    <w:rsid w:val="00CE1803"/>
    <w:rsid w:val="00CE5F03"/>
    <w:rsid w:val="00CF13F4"/>
    <w:rsid w:val="00CF26AF"/>
    <w:rsid w:val="00CF446B"/>
    <w:rsid w:val="00CF5C94"/>
    <w:rsid w:val="00CF678D"/>
    <w:rsid w:val="00CF6985"/>
    <w:rsid w:val="00CF6A0D"/>
    <w:rsid w:val="00CF7F14"/>
    <w:rsid w:val="00D020E8"/>
    <w:rsid w:val="00D03CF4"/>
    <w:rsid w:val="00D06A29"/>
    <w:rsid w:val="00D11BD1"/>
    <w:rsid w:val="00D13522"/>
    <w:rsid w:val="00D1443A"/>
    <w:rsid w:val="00D164DD"/>
    <w:rsid w:val="00D1658D"/>
    <w:rsid w:val="00D17537"/>
    <w:rsid w:val="00D2002D"/>
    <w:rsid w:val="00D209E3"/>
    <w:rsid w:val="00D20EE9"/>
    <w:rsid w:val="00D21E11"/>
    <w:rsid w:val="00D24CFA"/>
    <w:rsid w:val="00D25F6F"/>
    <w:rsid w:val="00D27199"/>
    <w:rsid w:val="00D308EC"/>
    <w:rsid w:val="00D358D4"/>
    <w:rsid w:val="00D40293"/>
    <w:rsid w:val="00D423FB"/>
    <w:rsid w:val="00D4305B"/>
    <w:rsid w:val="00D43C32"/>
    <w:rsid w:val="00D46689"/>
    <w:rsid w:val="00D46ED5"/>
    <w:rsid w:val="00D515F8"/>
    <w:rsid w:val="00D53C35"/>
    <w:rsid w:val="00D60334"/>
    <w:rsid w:val="00D61C3D"/>
    <w:rsid w:val="00D6259E"/>
    <w:rsid w:val="00D636FC"/>
    <w:rsid w:val="00D6622A"/>
    <w:rsid w:val="00D7319F"/>
    <w:rsid w:val="00D739EA"/>
    <w:rsid w:val="00D77EB9"/>
    <w:rsid w:val="00D8336D"/>
    <w:rsid w:val="00D83B48"/>
    <w:rsid w:val="00D85B23"/>
    <w:rsid w:val="00D85BB7"/>
    <w:rsid w:val="00D927C7"/>
    <w:rsid w:val="00D947D4"/>
    <w:rsid w:val="00D956C3"/>
    <w:rsid w:val="00D957C3"/>
    <w:rsid w:val="00DA3A66"/>
    <w:rsid w:val="00DA3E16"/>
    <w:rsid w:val="00DB00F0"/>
    <w:rsid w:val="00DB4354"/>
    <w:rsid w:val="00DB482C"/>
    <w:rsid w:val="00DB6EF6"/>
    <w:rsid w:val="00DC0581"/>
    <w:rsid w:val="00DC0A26"/>
    <w:rsid w:val="00DC0E35"/>
    <w:rsid w:val="00DC1BEB"/>
    <w:rsid w:val="00DC2E05"/>
    <w:rsid w:val="00DC7E4C"/>
    <w:rsid w:val="00DD68E3"/>
    <w:rsid w:val="00DE609E"/>
    <w:rsid w:val="00DE6FFB"/>
    <w:rsid w:val="00DF3B3E"/>
    <w:rsid w:val="00DF6A24"/>
    <w:rsid w:val="00E00503"/>
    <w:rsid w:val="00E00D03"/>
    <w:rsid w:val="00E0304B"/>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1F79"/>
    <w:rsid w:val="00E43145"/>
    <w:rsid w:val="00E447EB"/>
    <w:rsid w:val="00E51C2C"/>
    <w:rsid w:val="00E54101"/>
    <w:rsid w:val="00E5483A"/>
    <w:rsid w:val="00E56253"/>
    <w:rsid w:val="00E56D4A"/>
    <w:rsid w:val="00E57AAD"/>
    <w:rsid w:val="00E57BD0"/>
    <w:rsid w:val="00E60EA0"/>
    <w:rsid w:val="00E6175B"/>
    <w:rsid w:val="00E6424B"/>
    <w:rsid w:val="00E65602"/>
    <w:rsid w:val="00E67ED9"/>
    <w:rsid w:val="00E730A4"/>
    <w:rsid w:val="00E73632"/>
    <w:rsid w:val="00E74B1C"/>
    <w:rsid w:val="00E74DD2"/>
    <w:rsid w:val="00E75B57"/>
    <w:rsid w:val="00E77ACB"/>
    <w:rsid w:val="00E81A8F"/>
    <w:rsid w:val="00E90571"/>
    <w:rsid w:val="00E93C7F"/>
    <w:rsid w:val="00E956EE"/>
    <w:rsid w:val="00E97B1D"/>
    <w:rsid w:val="00EA01B5"/>
    <w:rsid w:val="00EA0A74"/>
    <w:rsid w:val="00EA4879"/>
    <w:rsid w:val="00EA631F"/>
    <w:rsid w:val="00EA752C"/>
    <w:rsid w:val="00EB2F8B"/>
    <w:rsid w:val="00EB3787"/>
    <w:rsid w:val="00EB4D34"/>
    <w:rsid w:val="00EB592E"/>
    <w:rsid w:val="00EC1A6F"/>
    <w:rsid w:val="00EC2CE4"/>
    <w:rsid w:val="00EC424E"/>
    <w:rsid w:val="00EC610C"/>
    <w:rsid w:val="00EE111A"/>
    <w:rsid w:val="00EE7E88"/>
    <w:rsid w:val="00EF0E2A"/>
    <w:rsid w:val="00EF1BAD"/>
    <w:rsid w:val="00EF272A"/>
    <w:rsid w:val="00EF4ACE"/>
    <w:rsid w:val="00EF5798"/>
    <w:rsid w:val="00EF6D19"/>
    <w:rsid w:val="00F05046"/>
    <w:rsid w:val="00F06AA9"/>
    <w:rsid w:val="00F119C1"/>
    <w:rsid w:val="00F147CE"/>
    <w:rsid w:val="00F16DCD"/>
    <w:rsid w:val="00F1754F"/>
    <w:rsid w:val="00F20D86"/>
    <w:rsid w:val="00F22E98"/>
    <w:rsid w:val="00F26DA0"/>
    <w:rsid w:val="00F26DD1"/>
    <w:rsid w:val="00F27779"/>
    <w:rsid w:val="00F31A06"/>
    <w:rsid w:val="00F323EE"/>
    <w:rsid w:val="00F33377"/>
    <w:rsid w:val="00F340F2"/>
    <w:rsid w:val="00F34551"/>
    <w:rsid w:val="00F3552E"/>
    <w:rsid w:val="00F37452"/>
    <w:rsid w:val="00F5032E"/>
    <w:rsid w:val="00F503E5"/>
    <w:rsid w:val="00F51AEC"/>
    <w:rsid w:val="00F51E41"/>
    <w:rsid w:val="00F5257D"/>
    <w:rsid w:val="00F52C4A"/>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A7"/>
    <w:rsid w:val="00FB05C7"/>
    <w:rsid w:val="00FB1AEB"/>
    <w:rsid w:val="00FB2E5D"/>
    <w:rsid w:val="00FB39CE"/>
    <w:rsid w:val="00FB4279"/>
    <w:rsid w:val="00FB4CE1"/>
    <w:rsid w:val="00FB5AD6"/>
    <w:rsid w:val="00FB778D"/>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0FF6208"/>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denek.hromadko@spu.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HCUZCRXN6NH5-581495652-31084</_dlc_DocId>
    <_dlc_DocIdUrl xmlns="85f4b5cc-4033-44c7-b405-f5eed34c8154">
      <Url>https://spucr.sharepoint.com/sites/Portal/544101/_layouts/15/DocIdRedir.aspx?ID=HCUZCRXN6NH5-581495652-31084</Url>
      <Description>HCUZCRXN6NH5-581495652-31084</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5.xml><?xml version="1.0" encoding="utf-8"?>
<ds:datastoreItem xmlns:ds="http://schemas.openxmlformats.org/officeDocument/2006/customXml" ds:itemID="{7A8A8BD4-0464-4850-AD37-81624471B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005c6e-59cd-4451-9b8b-5be8197d5ecb}" enabled="1" method="Privileged" siteId="{be0be093-a2ad-444c-93d9-5626e83beefc}" contentBits="0" removed="0"/>
</clbl:labelList>
</file>

<file path=docProps/app.xml><?xml version="1.0" encoding="utf-8"?>
<Properties xmlns="http://schemas.openxmlformats.org/officeDocument/2006/extended-properties" xmlns:vt="http://schemas.openxmlformats.org/officeDocument/2006/docPropsVTypes">
  <Template>Normal</Template>
  <TotalTime>1395</TotalTime>
  <Pages>27</Pages>
  <Words>11581</Words>
  <Characters>68332</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Vévodová Denisa Mgr.</cp:lastModifiedBy>
  <cp:revision>579</cp:revision>
  <cp:lastPrinted>2025-10-15T06:42:00Z</cp:lastPrinted>
  <dcterms:created xsi:type="dcterms:W3CDTF">2023-05-17T04:53:00Z</dcterms:created>
  <dcterms:modified xsi:type="dcterms:W3CDTF">2025-10-20T04:49:00Z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3881b58e-4d36-4829-8b86-590b90701a21</vt:lpwstr>
  </property>
  <property fmtid="{D5CDD505-2E9C-101B-9397-08002B2CF9AE}" pid="4" name="MediaServiceImageTags">
    <vt:lpwstr/>
  </property>
</Properties>
</file>