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C937" w14:textId="3C85C671" w:rsidR="009A0B07" w:rsidRPr="009A0B07" w:rsidRDefault="009A0B07" w:rsidP="009A0B07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0B07">
        <w:rPr>
          <w:rFonts w:ascii="Arial" w:hAnsi="Arial" w:cs="Arial"/>
          <w:b/>
          <w:bCs/>
          <w:sz w:val="28"/>
          <w:szCs w:val="28"/>
        </w:rPr>
        <w:t>DODATEK Č. 2</w:t>
      </w:r>
    </w:p>
    <w:p w14:paraId="5A7F0704" w14:textId="77777777" w:rsidR="009A0B07" w:rsidRPr="009A0B07" w:rsidRDefault="009A0B07" w:rsidP="009A0B07">
      <w:pPr>
        <w:spacing w:after="0" w:line="240" w:lineRule="auto"/>
        <w:ind w:right="-426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ke smlouvě o dílo č. </w:t>
      </w:r>
      <w:proofErr w:type="spellStart"/>
      <w:r w:rsidRPr="009A0B07">
        <w:rPr>
          <w:rFonts w:ascii="Arial" w:hAnsi="Arial" w:cs="Arial"/>
        </w:rPr>
        <w:t>obj</w:t>
      </w:r>
      <w:proofErr w:type="spellEnd"/>
      <w:r w:rsidRPr="009A0B07">
        <w:rPr>
          <w:rFonts w:ascii="Arial" w:hAnsi="Arial" w:cs="Arial"/>
        </w:rPr>
        <w:t xml:space="preserve">. 1233-2023-544101, č. </w:t>
      </w:r>
      <w:proofErr w:type="spellStart"/>
      <w:r w:rsidRPr="009A0B07">
        <w:rPr>
          <w:rFonts w:ascii="Arial" w:hAnsi="Arial" w:cs="Arial"/>
        </w:rPr>
        <w:t>zhot</w:t>
      </w:r>
      <w:proofErr w:type="spellEnd"/>
      <w:r w:rsidRPr="009A0B07">
        <w:rPr>
          <w:rFonts w:ascii="Arial" w:hAnsi="Arial" w:cs="Arial"/>
        </w:rPr>
        <w:t xml:space="preserve">. PU-2023-012 ze dne 30.10.2023 („Smlouva“) </w:t>
      </w:r>
    </w:p>
    <w:p w14:paraId="563CFB98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Komplexní pozemkové úpravy v území dotčeném stavbou D35 v okrese Svitavy</w:t>
      </w:r>
    </w:p>
    <w:p w14:paraId="7C8CD992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4283B0B2" w14:textId="045ABD36" w:rsidR="009A0B07" w:rsidRPr="00560EC4" w:rsidRDefault="009A0B07" w:rsidP="00EF2F9A">
      <w:pPr>
        <w:spacing w:after="0" w:line="240" w:lineRule="auto"/>
        <w:ind w:hanging="284"/>
        <w:jc w:val="center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>1.  SMLUVNÍ STRANY</w:t>
      </w:r>
    </w:p>
    <w:p w14:paraId="511E83D7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1AB4AD85" w14:textId="3F601B91" w:rsidR="009A0B07" w:rsidRPr="00560EC4" w:rsidRDefault="009A0B07" w:rsidP="00560EC4">
      <w:pPr>
        <w:spacing w:after="0" w:line="240" w:lineRule="auto"/>
        <w:ind w:hanging="426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</w:rPr>
        <w:t xml:space="preserve">(1) </w:t>
      </w:r>
      <w:r w:rsidR="00560EC4">
        <w:rPr>
          <w:rFonts w:ascii="Arial" w:hAnsi="Arial" w:cs="Arial"/>
        </w:rPr>
        <w:t xml:space="preserve"> </w:t>
      </w:r>
      <w:r w:rsidRPr="00560EC4">
        <w:rPr>
          <w:rFonts w:ascii="Arial" w:hAnsi="Arial" w:cs="Arial"/>
          <w:b/>
          <w:bCs/>
        </w:rPr>
        <w:t xml:space="preserve">Česká republika – Státní pozemkový úřad </w:t>
      </w:r>
    </w:p>
    <w:p w14:paraId="207175B3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3BBD1836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se sídlem Husinecká 1024/</w:t>
      </w:r>
      <w:proofErr w:type="gramStart"/>
      <w:r w:rsidRPr="009A0B07">
        <w:rPr>
          <w:rFonts w:ascii="Arial" w:hAnsi="Arial" w:cs="Arial"/>
        </w:rPr>
        <w:t>11a</w:t>
      </w:r>
      <w:proofErr w:type="gramEnd"/>
      <w:r w:rsidRPr="009A0B07">
        <w:rPr>
          <w:rFonts w:ascii="Arial" w:hAnsi="Arial" w:cs="Arial"/>
        </w:rPr>
        <w:t xml:space="preserve">, 130 00 Praha 3 – Žižkov, IČO: 013 12 774, </w:t>
      </w:r>
    </w:p>
    <w:p w14:paraId="795EEBC6" w14:textId="4257FD29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Krajský pozemkový úřad pro Pardubický kraj</w:t>
      </w:r>
      <w:r w:rsidRPr="009A0B07">
        <w:rPr>
          <w:rFonts w:ascii="Arial" w:hAnsi="Arial" w:cs="Arial"/>
        </w:rPr>
        <w:t>, na adrese Boženy Němcové 231, 530 02 Pardubice</w:t>
      </w:r>
      <w:r>
        <w:rPr>
          <w:rFonts w:ascii="Arial" w:hAnsi="Arial" w:cs="Arial"/>
        </w:rPr>
        <w:t>, z</w:t>
      </w:r>
      <w:r w:rsidRPr="009A0B07">
        <w:rPr>
          <w:rFonts w:ascii="Arial" w:hAnsi="Arial" w:cs="Arial"/>
        </w:rPr>
        <w:t>astoupený: Ing. Miroslavem Kučerou, ředitelem KPÚ pro Pardubický kraj</w:t>
      </w:r>
    </w:p>
    <w:p w14:paraId="49880656" w14:textId="2652506D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Ve smluvních záležitostech zastoupený: Ing. Miroslav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 xml:space="preserve"> Kučer</w:t>
      </w:r>
      <w:r>
        <w:rPr>
          <w:rFonts w:ascii="Arial" w:hAnsi="Arial" w:cs="Arial"/>
        </w:rPr>
        <w:t>ou</w:t>
      </w:r>
      <w:r w:rsidRPr="009A0B07">
        <w:rPr>
          <w:rFonts w:ascii="Arial" w:hAnsi="Arial" w:cs="Arial"/>
        </w:rPr>
        <w:t>, ředitel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 xml:space="preserve"> KPÚ pro Pardubický kraj </w:t>
      </w:r>
    </w:p>
    <w:p w14:paraId="0267F161" w14:textId="14B7C4BD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V technických záležitostech zastoupený: Ing. Miloš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 xml:space="preserve"> Šimk</w:t>
      </w:r>
      <w:r>
        <w:rPr>
          <w:rFonts w:ascii="Arial" w:hAnsi="Arial" w:cs="Arial"/>
        </w:rPr>
        <w:t>em</w:t>
      </w:r>
      <w:r w:rsidRPr="009A0B07">
        <w:rPr>
          <w:rFonts w:ascii="Arial" w:hAnsi="Arial" w:cs="Arial"/>
        </w:rPr>
        <w:t>, vedoucí</w:t>
      </w:r>
      <w:r>
        <w:rPr>
          <w:rFonts w:ascii="Arial" w:hAnsi="Arial" w:cs="Arial"/>
        </w:rPr>
        <w:t>m</w:t>
      </w:r>
      <w:r w:rsidRPr="009A0B07">
        <w:rPr>
          <w:rFonts w:ascii="Arial" w:hAnsi="Arial" w:cs="Arial"/>
        </w:rPr>
        <w:t xml:space="preserve"> Pobočky Svitavy, Milady Horákové 373/10, 568 02 Svitavy </w:t>
      </w:r>
    </w:p>
    <w:p w14:paraId="68A3CB6F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Kontaktní údaje: </w:t>
      </w:r>
    </w:p>
    <w:p w14:paraId="6EC0602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Tel.: +420 725 189 452. </w:t>
      </w:r>
    </w:p>
    <w:p w14:paraId="6536A30B" w14:textId="09061E6A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E-mail: </w:t>
      </w:r>
      <w:hyperlink r:id="rId9" w:history="1">
        <w:r w:rsidRPr="00292C7A">
          <w:rPr>
            <w:rStyle w:val="Hypertextovodkaz"/>
            <w:rFonts w:ascii="Arial" w:hAnsi="Arial" w:cs="Arial"/>
          </w:rPr>
          <w:t>m.simek1@spucr</w:t>
        </w:r>
      </w:hyperlink>
      <w:r w:rsidRPr="009A0B07">
        <w:rPr>
          <w:rFonts w:ascii="Arial" w:hAnsi="Arial" w:cs="Arial"/>
        </w:rPr>
        <w:t xml:space="preserve">.cz. </w:t>
      </w:r>
    </w:p>
    <w:p w14:paraId="7C19D13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ID datové schránky: z49per3 </w:t>
      </w:r>
    </w:p>
    <w:p w14:paraId="057BD3E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Bankovní spojení:</w:t>
      </w:r>
      <w:r w:rsidRPr="009A0B07">
        <w:rPr>
          <w:rFonts w:ascii="Arial" w:hAnsi="Arial" w:cs="Arial"/>
        </w:rPr>
        <w:t xml:space="preserve"> Česká národní banka </w:t>
      </w:r>
    </w:p>
    <w:p w14:paraId="7A7CB28F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Číslo účtu: 3723001/0710 </w:t>
      </w:r>
    </w:p>
    <w:p w14:paraId="1CDB04E6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DIČ: CZ01312774 </w:t>
      </w:r>
      <w:r w:rsidRPr="009A0B07">
        <w:rPr>
          <w:rFonts w:ascii="Arial" w:hAnsi="Arial" w:cs="Arial"/>
          <w:i/>
          <w:iCs/>
        </w:rPr>
        <w:t>(není plátce DPH)</w:t>
      </w:r>
      <w:r w:rsidRPr="009A0B07">
        <w:rPr>
          <w:rFonts w:ascii="Arial" w:hAnsi="Arial" w:cs="Arial"/>
        </w:rPr>
        <w:t xml:space="preserve"> </w:t>
      </w:r>
    </w:p>
    <w:p w14:paraId="7A4A4554" w14:textId="77777777" w:rsidR="00EA182C" w:rsidRDefault="00EA182C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57A33B" w14:textId="0EC6C398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(„Objednatel č. 1“) </w:t>
      </w:r>
    </w:p>
    <w:p w14:paraId="3F80585B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5A687C08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Ředitelství silnic a dálnic s. p. </w:t>
      </w:r>
    </w:p>
    <w:p w14:paraId="756B221C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2A0878E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se sídlem Čerčanská 2023/12, Krč, 140 00 Praha 4, IČO: 65993390, </w:t>
      </w:r>
    </w:p>
    <w:p w14:paraId="321786D9" w14:textId="5F0130D2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Správa Pardubice,</w:t>
      </w:r>
      <w:r w:rsidRPr="009A0B07">
        <w:rPr>
          <w:rFonts w:ascii="Arial" w:hAnsi="Arial" w:cs="Arial"/>
        </w:rPr>
        <w:t xml:space="preserve"> na adrese Hlaváčova 902, 530 02 Pardubice</w:t>
      </w:r>
      <w:r>
        <w:rPr>
          <w:rFonts w:ascii="Arial" w:hAnsi="Arial" w:cs="Arial"/>
        </w:rPr>
        <w:t>,</w:t>
      </w:r>
      <w:r w:rsidRPr="009A0B0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</w:t>
      </w:r>
      <w:r w:rsidRPr="009A0B07">
        <w:rPr>
          <w:rFonts w:ascii="Arial" w:hAnsi="Arial" w:cs="Arial"/>
        </w:rPr>
        <w:t xml:space="preserve">astoupená Ing. Bohumilem Vebrem, ředitelem Správy Pardubice </w:t>
      </w:r>
    </w:p>
    <w:p w14:paraId="5803AEA8" w14:textId="77777777" w:rsid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Ve smluvních záležitostech zastoupená: Ing. Bohumilem Vebrem, ředitelem Správy Pardubice</w:t>
      </w:r>
    </w:p>
    <w:p w14:paraId="1DE7EEA6" w14:textId="2050511A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V technických záležitostech zastoupená: Ing. Hanou Jarolímovou, vedoucí úseku výstavby </w:t>
      </w:r>
    </w:p>
    <w:p w14:paraId="65BB1D56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Kontaktní údaje: </w:t>
      </w:r>
    </w:p>
    <w:p w14:paraId="56614D93" w14:textId="1F163E1C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Tel</w:t>
      </w:r>
      <w:r w:rsidR="00DC0269">
        <w:rPr>
          <w:rFonts w:ascii="Arial" w:hAnsi="Arial" w:cs="Arial"/>
        </w:rPr>
        <w:t xml:space="preserve">.: </w:t>
      </w:r>
      <w:proofErr w:type="spellStart"/>
      <w:r w:rsidR="00DC0269">
        <w:rPr>
          <w:rFonts w:ascii="Arial" w:hAnsi="Arial" w:cs="Arial"/>
        </w:rPr>
        <w:t>xxxx</w:t>
      </w:r>
      <w:proofErr w:type="spellEnd"/>
      <w:r w:rsidRPr="009A0B07">
        <w:rPr>
          <w:rFonts w:ascii="Arial" w:hAnsi="Arial" w:cs="Arial"/>
        </w:rPr>
        <w:t xml:space="preserve"> </w:t>
      </w:r>
    </w:p>
    <w:p w14:paraId="6DE9D85E" w14:textId="1CD1490C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E-mail: </w:t>
      </w:r>
      <w:proofErr w:type="spellStart"/>
      <w:r w:rsidR="00DC0269">
        <w:rPr>
          <w:rFonts w:ascii="Arial" w:hAnsi="Arial" w:cs="Arial"/>
        </w:rPr>
        <w:t>xxxx</w:t>
      </w:r>
      <w:proofErr w:type="spellEnd"/>
      <w:r w:rsidRPr="009A0B07">
        <w:rPr>
          <w:rFonts w:ascii="Arial" w:hAnsi="Arial" w:cs="Arial"/>
        </w:rPr>
        <w:t xml:space="preserve"> </w:t>
      </w:r>
    </w:p>
    <w:p w14:paraId="3F1E716E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ID datové schránky: zjq4rhz </w:t>
      </w:r>
    </w:p>
    <w:p w14:paraId="0DF2565E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  <w:b/>
          <w:bCs/>
        </w:rPr>
        <w:t>Bankovní spojení:</w:t>
      </w:r>
      <w:r w:rsidRPr="009A0B07">
        <w:rPr>
          <w:rFonts w:ascii="Arial" w:hAnsi="Arial" w:cs="Arial"/>
        </w:rPr>
        <w:t xml:space="preserve"> Česká národní banka </w:t>
      </w:r>
    </w:p>
    <w:p w14:paraId="24E7F99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Číslo účtu: 10006-15937031/0710 </w:t>
      </w:r>
    </w:p>
    <w:p w14:paraId="725FCEFA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DIČ: CZ65993390 </w:t>
      </w:r>
    </w:p>
    <w:p w14:paraId="12EADBC0" w14:textId="77777777" w:rsidR="00EA182C" w:rsidRDefault="00EA182C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944FF1" w14:textId="0E52A0AE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A0B07">
        <w:rPr>
          <w:rFonts w:ascii="Arial" w:hAnsi="Arial" w:cs="Arial"/>
          <w:b/>
          <w:bCs/>
        </w:rPr>
        <w:t xml:space="preserve">(„Objednatel č. 2“) </w:t>
      </w:r>
    </w:p>
    <w:p w14:paraId="34CBCBF5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365E7868" w14:textId="6139D52D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Pokud v dalších ustanoveních smlouvy není výslovně specifikován konkrétně objednatel č. 1 nebo objednatel č. 2, má se zato, že pojem „objednatel“ zahrnuje souhrnně oba objednatele. Reprezentantem sdružení a zástupcem objednatelů je objednatel č. 1. </w:t>
      </w:r>
    </w:p>
    <w:p w14:paraId="613E0A64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24218BA7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a </w:t>
      </w:r>
    </w:p>
    <w:p w14:paraId="35F739AB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686C3135" w14:textId="5933C9F7" w:rsidR="009A0B07" w:rsidRPr="009A0B07" w:rsidRDefault="009A0B07" w:rsidP="00560EC4">
      <w:pPr>
        <w:spacing w:after="0" w:line="240" w:lineRule="auto"/>
        <w:ind w:hanging="426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(2)</w:t>
      </w:r>
      <w:r w:rsidR="00560EC4">
        <w:rPr>
          <w:rFonts w:ascii="Arial" w:hAnsi="Arial" w:cs="Arial"/>
        </w:rPr>
        <w:t xml:space="preserve"> </w:t>
      </w:r>
      <w:r w:rsidRPr="009A0B07">
        <w:rPr>
          <w:rFonts w:ascii="Arial" w:hAnsi="Arial" w:cs="Arial"/>
        </w:rPr>
        <w:t xml:space="preserve"> </w:t>
      </w:r>
      <w:r w:rsidRPr="00560EC4">
        <w:rPr>
          <w:rFonts w:ascii="Arial" w:hAnsi="Arial" w:cs="Arial"/>
          <w:b/>
          <w:bCs/>
        </w:rPr>
        <w:t>GEOVAP, spol. s r.o.</w:t>
      </w:r>
      <w:r w:rsidRPr="009A0B07">
        <w:rPr>
          <w:rFonts w:ascii="Arial" w:hAnsi="Arial" w:cs="Arial"/>
        </w:rPr>
        <w:t xml:space="preserve"> </w:t>
      </w:r>
    </w:p>
    <w:p w14:paraId="72E47DF1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</w:rPr>
      </w:pPr>
    </w:p>
    <w:p w14:paraId="753B72BD" w14:textId="0520DA8B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</w:t>
      </w:r>
      <w:r w:rsidR="000B33B9">
        <w:rPr>
          <w:rFonts w:ascii="Arial" w:hAnsi="Arial" w:cs="Arial"/>
        </w:rPr>
        <w:t> </w:t>
      </w:r>
      <w:r w:rsidRPr="009A0B07">
        <w:rPr>
          <w:rFonts w:ascii="Arial" w:hAnsi="Arial" w:cs="Arial"/>
        </w:rPr>
        <w:t>Krajského soudu v Hradci Králové, oddíl C, vložka 234</w:t>
      </w:r>
      <w:r w:rsidR="00560EC4">
        <w:rPr>
          <w:rFonts w:ascii="Arial" w:hAnsi="Arial" w:cs="Arial"/>
        </w:rPr>
        <w:t>,</w:t>
      </w:r>
      <w:r w:rsidRPr="009A0B07">
        <w:rPr>
          <w:rFonts w:ascii="Arial" w:hAnsi="Arial" w:cs="Arial"/>
        </w:rPr>
        <w:t xml:space="preserve"> </w:t>
      </w:r>
      <w:r w:rsidR="00560EC4">
        <w:rPr>
          <w:rFonts w:ascii="Arial" w:hAnsi="Arial" w:cs="Arial"/>
        </w:rPr>
        <w:t>z</w:t>
      </w:r>
      <w:r w:rsidRPr="009A0B07">
        <w:rPr>
          <w:rFonts w:ascii="Arial" w:hAnsi="Arial" w:cs="Arial"/>
        </w:rPr>
        <w:t xml:space="preserve">astoupená jednatelem Ing. Pavlem </w:t>
      </w:r>
      <w:proofErr w:type="spellStart"/>
      <w:r w:rsidRPr="009A0B07">
        <w:rPr>
          <w:rFonts w:ascii="Arial" w:hAnsi="Arial" w:cs="Arial"/>
        </w:rPr>
        <w:t>Cimplem</w:t>
      </w:r>
      <w:proofErr w:type="spellEnd"/>
      <w:r w:rsidRPr="009A0B07">
        <w:rPr>
          <w:rFonts w:ascii="Arial" w:hAnsi="Arial" w:cs="Arial"/>
        </w:rPr>
        <w:t xml:space="preserve"> </w:t>
      </w:r>
    </w:p>
    <w:p w14:paraId="04ADBC7E" w14:textId="4BA37814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lastRenderedPageBreak/>
        <w:t xml:space="preserve">Ve smluvních záležitostech oprávněn jednat: Ing. Pavel Cimpl, jednatel </w:t>
      </w:r>
    </w:p>
    <w:p w14:paraId="1824DCC2" w14:textId="614F7104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V technických záležitostech oprávněn jednat: </w:t>
      </w:r>
      <w:proofErr w:type="spellStart"/>
      <w:r w:rsidR="00104340">
        <w:rPr>
          <w:rFonts w:ascii="Arial" w:hAnsi="Arial" w:cs="Arial"/>
        </w:rPr>
        <w:t>xxx</w:t>
      </w:r>
      <w:proofErr w:type="spellEnd"/>
    </w:p>
    <w:p w14:paraId="5935ADAE" w14:textId="77777777" w:rsidR="009A0B07" w:rsidRPr="00560EC4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 xml:space="preserve">Kontaktní údaje: </w:t>
      </w:r>
    </w:p>
    <w:p w14:paraId="7B54D6AE" w14:textId="0C0C6D7F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Tel.: </w:t>
      </w:r>
      <w:proofErr w:type="spellStart"/>
      <w:r w:rsidR="00104340">
        <w:rPr>
          <w:rFonts w:ascii="Arial" w:hAnsi="Arial" w:cs="Arial"/>
        </w:rPr>
        <w:t>xxx</w:t>
      </w:r>
      <w:proofErr w:type="spellEnd"/>
    </w:p>
    <w:p w14:paraId="00BCD5B0" w14:textId="3729852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E-mail: </w:t>
      </w:r>
      <w:proofErr w:type="spellStart"/>
      <w:r w:rsidR="00104340">
        <w:rPr>
          <w:rFonts w:ascii="Arial" w:hAnsi="Arial" w:cs="Arial"/>
        </w:rPr>
        <w:t>xxx</w:t>
      </w:r>
      <w:proofErr w:type="spellEnd"/>
    </w:p>
    <w:p w14:paraId="675E79CE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ID datové schránky: Wyx77xh </w:t>
      </w:r>
    </w:p>
    <w:p w14:paraId="2E73CEDF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560EC4">
        <w:rPr>
          <w:rFonts w:ascii="Arial" w:hAnsi="Arial" w:cs="Arial"/>
          <w:b/>
          <w:bCs/>
        </w:rPr>
        <w:t>Bankovní spojení:</w:t>
      </w:r>
      <w:r w:rsidRPr="009A0B07">
        <w:rPr>
          <w:rFonts w:ascii="Arial" w:hAnsi="Arial" w:cs="Arial"/>
        </w:rPr>
        <w:t xml:space="preserve"> Česká spořitelna, a.s. </w:t>
      </w:r>
    </w:p>
    <w:p w14:paraId="2BD409B2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Číslo účtu: 500069362/0800 </w:t>
      </w:r>
    </w:p>
    <w:p w14:paraId="0084AC7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 xml:space="preserve">DIČ: CZ15049248 </w:t>
      </w:r>
    </w:p>
    <w:p w14:paraId="6F29164D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D9DB13" w14:textId="25775C9F" w:rsidR="009A0B07" w:rsidRPr="00560EC4" w:rsidRDefault="009A0B07" w:rsidP="009A0B0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 xml:space="preserve">(„Zhotovitel“) </w:t>
      </w:r>
    </w:p>
    <w:p w14:paraId="4CB6536D" w14:textId="77777777" w:rsidR="009A0B07" w:rsidRPr="009A0B07" w:rsidRDefault="009A0B07" w:rsidP="009A0B07">
      <w:pPr>
        <w:spacing w:after="0" w:line="240" w:lineRule="auto"/>
        <w:jc w:val="both"/>
        <w:rPr>
          <w:rFonts w:ascii="Arial" w:hAnsi="Arial" w:cs="Arial"/>
        </w:rPr>
      </w:pPr>
    </w:p>
    <w:p w14:paraId="5096BB60" w14:textId="4929136F" w:rsidR="0005168C" w:rsidRDefault="009A0B07" w:rsidP="009A0B07">
      <w:pPr>
        <w:spacing w:after="0" w:line="240" w:lineRule="auto"/>
        <w:jc w:val="both"/>
        <w:rPr>
          <w:rFonts w:ascii="Arial" w:hAnsi="Arial" w:cs="Arial"/>
        </w:rPr>
      </w:pPr>
      <w:r w:rsidRPr="009A0B07">
        <w:rPr>
          <w:rFonts w:ascii="Arial" w:hAnsi="Arial" w:cs="Arial"/>
        </w:rPr>
        <w:t>(Objednatel č.</w:t>
      </w:r>
      <w:r w:rsidR="00760426">
        <w:rPr>
          <w:rFonts w:ascii="Arial" w:hAnsi="Arial" w:cs="Arial"/>
        </w:rPr>
        <w:t xml:space="preserve"> </w:t>
      </w:r>
      <w:r w:rsidRPr="009A0B07">
        <w:rPr>
          <w:rFonts w:ascii="Arial" w:hAnsi="Arial" w:cs="Arial"/>
        </w:rPr>
        <w:t>1, Objednatel č. 2 a Zhotovitel dále jako „</w:t>
      </w:r>
      <w:r w:rsidRPr="00560EC4">
        <w:rPr>
          <w:rFonts w:ascii="Arial" w:hAnsi="Arial" w:cs="Arial"/>
          <w:b/>
          <w:bCs/>
        </w:rPr>
        <w:t>Smluvní strany</w:t>
      </w:r>
      <w:r w:rsidRPr="009A0B07">
        <w:rPr>
          <w:rFonts w:ascii="Arial" w:hAnsi="Arial" w:cs="Arial"/>
        </w:rPr>
        <w:t>“ a každý z nich samostatně jako „</w:t>
      </w:r>
      <w:r w:rsidRPr="00560EC4">
        <w:rPr>
          <w:rFonts w:ascii="Arial" w:hAnsi="Arial" w:cs="Arial"/>
          <w:b/>
          <w:bCs/>
        </w:rPr>
        <w:t>Smluvní strana</w:t>
      </w:r>
      <w:r w:rsidRPr="009A0B07">
        <w:rPr>
          <w:rFonts w:ascii="Arial" w:hAnsi="Arial" w:cs="Arial"/>
        </w:rPr>
        <w:t>“)</w:t>
      </w:r>
      <w:r w:rsidR="00560EC4">
        <w:rPr>
          <w:rFonts w:ascii="Arial" w:hAnsi="Arial" w:cs="Arial"/>
        </w:rPr>
        <w:t>.</w:t>
      </w:r>
    </w:p>
    <w:p w14:paraId="5ED1026D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</w:rPr>
      </w:pPr>
    </w:p>
    <w:p w14:paraId="0AE6E11A" w14:textId="77777777" w:rsidR="00560EC4" w:rsidRDefault="00560EC4" w:rsidP="009A0B07">
      <w:pPr>
        <w:spacing w:after="0" w:line="240" w:lineRule="auto"/>
        <w:jc w:val="both"/>
        <w:rPr>
          <w:rFonts w:ascii="Arial" w:hAnsi="Arial" w:cs="Arial"/>
        </w:rPr>
      </w:pPr>
    </w:p>
    <w:p w14:paraId="48509A3C" w14:textId="55D7AC40" w:rsidR="00560EC4" w:rsidRDefault="00560EC4" w:rsidP="00EF2F9A">
      <w:pPr>
        <w:spacing w:after="0" w:line="240" w:lineRule="auto"/>
        <w:ind w:hanging="426"/>
        <w:jc w:val="center"/>
        <w:rPr>
          <w:rFonts w:ascii="Arial" w:hAnsi="Arial" w:cs="Arial"/>
          <w:b/>
          <w:bCs/>
        </w:rPr>
      </w:pPr>
      <w:r w:rsidRPr="00560EC4">
        <w:rPr>
          <w:rFonts w:ascii="Arial" w:hAnsi="Arial" w:cs="Arial"/>
          <w:b/>
          <w:bCs/>
        </w:rPr>
        <w:t>2.   PŘEDMĚT DODATKU</w:t>
      </w:r>
    </w:p>
    <w:p w14:paraId="00C0FCF9" w14:textId="77777777" w:rsidR="00134505" w:rsidRDefault="00134505" w:rsidP="00560EC4">
      <w:pPr>
        <w:spacing w:after="0" w:line="240" w:lineRule="auto"/>
        <w:ind w:hanging="426"/>
        <w:jc w:val="both"/>
        <w:rPr>
          <w:rFonts w:ascii="Arial" w:hAnsi="Arial" w:cs="Arial"/>
          <w:b/>
          <w:bCs/>
        </w:rPr>
      </w:pPr>
    </w:p>
    <w:p w14:paraId="1D860013" w14:textId="11A2F25F" w:rsidR="000B33B9" w:rsidRDefault="00560EC4" w:rsidP="00DC5CB8">
      <w:pPr>
        <w:pStyle w:val="Odstavecseseznamem"/>
        <w:numPr>
          <w:ilvl w:val="0"/>
          <w:numId w:val="5"/>
        </w:numPr>
        <w:spacing w:after="0" w:line="240" w:lineRule="auto"/>
        <w:ind w:left="-101" w:hanging="325"/>
        <w:jc w:val="both"/>
        <w:rPr>
          <w:rFonts w:ascii="Arial" w:hAnsi="Arial" w:cs="Arial"/>
          <w:b/>
          <w:bCs/>
          <w:snapToGrid w:val="0"/>
        </w:rPr>
      </w:pPr>
      <w:r w:rsidRPr="00134505">
        <w:rPr>
          <w:rFonts w:ascii="Arial" w:hAnsi="Arial" w:cs="Arial"/>
        </w:rPr>
        <w:t>Předmětem</w:t>
      </w:r>
      <w:r w:rsidR="00AA2B12">
        <w:rPr>
          <w:rFonts w:ascii="Arial" w:hAnsi="Arial" w:cs="Arial"/>
        </w:rPr>
        <w:t xml:space="preserve"> tohoto</w:t>
      </w:r>
      <w:r w:rsidRPr="00134505">
        <w:rPr>
          <w:rFonts w:ascii="Arial" w:hAnsi="Arial" w:cs="Arial"/>
        </w:rPr>
        <w:t xml:space="preserve"> dodatku </w:t>
      </w:r>
      <w:r w:rsidR="00DC5CB8">
        <w:rPr>
          <w:rFonts w:ascii="Arial" w:hAnsi="Arial" w:cs="Arial"/>
        </w:rPr>
        <w:t xml:space="preserve">je </w:t>
      </w:r>
      <w:r w:rsidR="000B33B9" w:rsidRPr="00DC5CB8">
        <w:rPr>
          <w:rFonts w:ascii="Arial" w:hAnsi="Arial" w:cs="Arial"/>
          <w:b/>
          <w:bCs/>
          <w:snapToGrid w:val="0"/>
        </w:rPr>
        <w:t>změna (snížení) počtu měrných jednotek (MJ) u níže uvedených dílčích celků díla</w:t>
      </w:r>
      <w:r w:rsidR="00EF2F9A" w:rsidRPr="00DC5CB8">
        <w:rPr>
          <w:rFonts w:ascii="Arial" w:hAnsi="Arial" w:cs="Arial"/>
          <w:b/>
          <w:bCs/>
          <w:snapToGrid w:val="0"/>
        </w:rPr>
        <w:t xml:space="preserve"> a katastrálních území:</w:t>
      </w:r>
    </w:p>
    <w:p w14:paraId="21AEF3AD" w14:textId="77777777" w:rsidR="003C7EFB" w:rsidRPr="00DC5CB8" w:rsidRDefault="003C7EFB" w:rsidP="003C7EFB">
      <w:pPr>
        <w:pStyle w:val="Odstavecseseznamem"/>
        <w:spacing w:after="0" w:line="240" w:lineRule="auto"/>
        <w:ind w:left="-101"/>
        <w:jc w:val="both"/>
        <w:rPr>
          <w:rFonts w:ascii="Arial" w:hAnsi="Arial" w:cs="Arial"/>
          <w:b/>
          <w:bCs/>
          <w:snapToGrid w:val="0"/>
        </w:rPr>
      </w:pPr>
    </w:p>
    <w:p w14:paraId="5EBA710F" w14:textId="77777777" w:rsidR="00EF2F9A" w:rsidRDefault="00EF2F9A" w:rsidP="00165679">
      <w:pPr>
        <w:spacing w:after="0" w:line="240" w:lineRule="auto"/>
        <w:ind w:hanging="142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b/>
          <w:bCs/>
          <w:snapToGrid w:val="0"/>
          <w:u w:val="single"/>
        </w:rPr>
        <w:t>Katastrální území Moravský Lačnov:</w:t>
      </w:r>
    </w:p>
    <w:p w14:paraId="5CA40695" w14:textId="77777777" w:rsidR="00165679" w:rsidRDefault="00165679" w:rsidP="00165679">
      <w:pPr>
        <w:spacing w:after="0" w:line="240" w:lineRule="auto"/>
        <w:ind w:hanging="142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09873046" w14:textId="5AA86E31" w:rsidR="001F3343" w:rsidRDefault="001F3343" w:rsidP="00165679">
      <w:pPr>
        <w:spacing w:after="0" w:line="240" w:lineRule="auto"/>
        <w:ind w:hanging="142"/>
        <w:jc w:val="both"/>
        <w:rPr>
          <w:rFonts w:ascii="Arial" w:hAnsi="Arial" w:cs="Arial"/>
          <w:b/>
          <w:bCs/>
          <w:snapToGrid w:val="0"/>
        </w:rPr>
      </w:pPr>
      <w:r w:rsidRPr="001F3343">
        <w:rPr>
          <w:rFonts w:ascii="Arial" w:hAnsi="Arial" w:cs="Arial"/>
          <w:b/>
          <w:bCs/>
          <w:snapToGrid w:val="0"/>
        </w:rPr>
        <w:t xml:space="preserve">6.2.1 </w:t>
      </w:r>
      <w:r w:rsidR="003708CB">
        <w:rPr>
          <w:rFonts w:ascii="Arial" w:hAnsi="Arial" w:cs="Arial"/>
          <w:b/>
          <w:bCs/>
          <w:snapToGrid w:val="0"/>
        </w:rPr>
        <w:t>Revize stávajícího bodového pole</w:t>
      </w:r>
    </w:p>
    <w:p w14:paraId="0DCA8700" w14:textId="3A204015" w:rsidR="003708CB" w:rsidRDefault="003708CB" w:rsidP="003708CB">
      <w:pPr>
        <w:spacing w:after="0" w:line="240" w:lineRule="auto"/>
        <w:ind w:hanging="142"/>
        <w:jc w:val="both"/>
        <w:rPr>
          <w:rFonts w:ascii="Arial" w:hAnsi="Arial" w:cs="Arial"/>
          <w:snapToGrid w:val="0"/>
          <w:lang w:val="fr-FR" w:eastAsia="cs-CZ"/>
        </w:rPr>
      </w:pPr>
      <w:r w:rsidRPr="009676AD">
        <w:rPr>
          <w:rFonts w:ascii="Arial" w:hAnsi="Arial" w:cs="Arial"/>
          <w:snapToGrid w:val="0"/>
          <w:lang w:val="fr-FR" w:eastAsia="cs-CZ"/>
        </w:rPr>
        <w:t xml:space="preserve">snížení o </w:t>
      </w:r>
      <w:r w:rsidR="003962DC">
        <w:rPr>
          <w:rFonts w:ascii="Arial" w:hAnsi="Arial" w:cs="Arial"/>
          <w:snapToGrid w:val="0"/>
          <w:lang w:val="fr-FR" w:eastAsia="cs-CZ"/>
        </w:rPr>
        <w:t>3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(z</w:t>
      </w:r>
      <w:r w:rsidR="00BF026E">
        <w:rPr>
          <w:rFonts w:ascii="Arial" w:hAnsi="Arial" w:cs="Arial"/>
          <w:snapToGrid w:val="0"/>
          <w:lang w:val="fr-FR" w:eastAsia="cs-CZ"/>
        </w:rPr>
        <w:t>e</w:t>
      </w:r>
      <w:r w:rsidRPr="009676AD">
        <w:rPr>
          <w:rFonts w:ascii="Arial" w:hAnsi="Arial" w:cs="Arial"/>
          <w:snapToGrid w:val="0"/>
          <w:lang w:val="fr-FR" w:eastAsia="cs-CZ"/>
        </w:rPr>
        <w:t xml:space="preserve"> </w:t>
      </w:r>
      <w:r w:rsidR="00BF026E">
        <w:rPr>
          <w:rFonts w:ascii="Arial" w:hAnsi="Arial" w:cs="Arial"/>
          <w:snapToGrid w:val="0"/>
          <w:lang w:val="fr-FR" w:eastAsia="cs-CZ"/>
        </w:rPr>
        <w:t>7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na </w:t>
      </w:r>
      <w:r w:rsidR="00BF026E">
        <w:rPr>
          <w:rFonts w:ascii="Arial" w:hAnsi="Arial" w:cs="Arial"/>
          <w:snapToGrid w:val="0"/>
          <w:lang w:val="fr-FR" w:eastAsia="cs-CZ"/>
        </w:rPr>
        <w:t>4</w:t>
      </w:r>
      <w:r w:rsidRPr="009676AD">
        <w:rPr>
          <w:rFonts w:ascii="Arial" w:hAnsi="Arial" w:cs="Arial"/>
          <w:snapToGrid w:val="0"/>
          <w:lang w:val="fr-FR" w:eastAsia="cs-CZ"/>
        </w:rPr>
        <w:t xml:space="preserve"> MJ</w:t>
      </w:r>
      <w:r>
        <w:rPr>
          <w:rFonts w:ascii="Arial" w:hAnsi="Arial" w:cs="Arial"/>
          <w:snapToGrid w:val="0"/>
          <w:lang w:val="fr-FR" w:eastAsia="cs-CZ"/>
        </w:rPr>
        <w:t>)</w:t>
      </w:r>
    </w:p>
    <w:p w14:paraId="08509846" w14:textId="1E645EC5" w:rsidR="0033037F" w:rsidRPr="00F854D4" w:rsidRDefault="0033037F" w:rsidP="00F854D4">
      <w:pPr>
        <w:spacing w:after="0" w:line="240" w:lineRule="auto"/>
        <w:ind w:left="-142"/>
        <w:jc w:val="both"/>
        <w:rPr>
          <w:rFonts w:ascii="Arial" w:hAnsi="Arial" w:cs="Arial"/>
          <w:b/>
          <w:bCs/>
          <w:snapToGrid w:val="0"/>
          <w:lang w:val="fr-FR" w:eastAsia="cs-CZ"/>
        </w:rPr>
      </w:pPr>
      <w:r w:rsidRPr="00F854D4">
        <w:rPr>
          <w:rFonts w:ascii="Arial" w:hAnsi="Arial" w:cs="Arial"/>
          <w:b/>
          <w:bCs/>
          <w:snapToGrid w:val="0"/>
          <w:lang w:val="fr-FR" w:eastAsia="cs-CZ"/>
        </w:rPr>
        <w:t>6.2.4.</w:t>
      </w:r>
      <w:r w:rsidR="008065B2">
        <w:rPr>
          <w:rFonts w:ascii="Arial" w:hAnsi="Arial" w:cs="Arial"/>
          <w:b/>
          <w:bCs/>
          <w:snapToGrid w:val="0"/>
          <w:lang w:val="fr-FR" w:eastAsia="cs-CZ"/>
        </w:rPr>
        <w:t xml:space="preserve"> </w:t>
      </w:r>
      <w:r w:rsidRPr="00F854D4">
        <w:rPr>
          <w:rFonts w:ascii="Arial" w:hAnsi="Arial" w:cs="Arial"/>
          <w:b/>
          <w:bCs/>
          <w:snapToGrid w:val="0"/>
          <w:lang w:val="fr-FR" w:eastAsia="cs-CZ"/>
        </w:rPr>
        <w:t>Zjišťování hranic obvodu KoPÚ, geometrické plány pro stanovení obvodu Ko</w:t>
      </w:r>
      <w:r w:rsidR="000F4F54">
        <w:rPr>
          <w:rFonts w:ascii="Arial" w:hAnsi="Arial" w:cs="Arial"/>
          <w:b/>
          <w:bCs/>
          <w:snapToGrid w:val="0"/>
          <w:lang w:val="fr-FR" w:eastAsia="cs-CZ"/>
        </w:rPr>
        <w:t>P</w:t>
      </w:r>
      <w:r w:rsidRPr="00F854D4">
        <w:rPr>
          <w:rFonts w:ascii="Arial" w:hAnsi="Arial" w:cs="Arial"/>
          <w:b/>
          <w:bCs/>
          <w:snapToGrid w:val="0"/>
          <w:lang w:val="fr-FR" w:eastAsia="cs-CZ"/>
        </w:rPr>
        <w:t>Ú</w:t>
      </w:r>
      <w:r w:rsidR="00F854D4" w:rsidRPr="00F854D4">
        <w:rPr>
          <w:rFonts w:ascii="Arial" w:hAnsi="Arial" w:cs="Arial"/>
          <w:b/>
          <w:bCs/>
          <w:snapToGrid w:val="0"/>
          <w:lang w:val="fr-FR" w:eastAsia="cs-CZ"/>
        </w:rPr>
        <w:t>, předepsaná  stabilizace dle vyhlášky č. 357/2013 Sb.</w:t>
      </w:r>
    </w:p>
    <w:p w14:paraId="29B3F832" w14:textId="409FE219" w:rsidR="00F854D4" w:rsidRPr="00F854D4" w:rsidRDefault="00F854D4" w:rsidP="00F854D4">
      <w:pPr>
        <w:spacing w:after="0" w:line="240" w:lineRule="auto"/>
        <w:ind w:hanging="142"/>
        <w:jc w:val="both"/>
        <w:rPr>
          <w:rFonts w:ascii="Arial" w:hAnsi="Arial" w:cs="Arial"/>
          <w:snapToGrid w:val="0"/>
          <w:lang w:val="fr-FR" w:eastAsia="cs-CZ"/>
        </w:rPr>
      </w:pPr>
      <w:r w:rsidRPr="009676AD">
        <w:rPr>
          <w:rFonts w:ascii="Arial" w:hAnsi="Arial" w:cs="Arial"/>
          <w:snapToGrid w:val="0"/>
          <w:lang w:val="fr-FR" w:eastAsia="cs-CZ"/>
        </w:rPr>
        <w:t xml:space="preserve">snížení o </w:t>
      </w:r>
      <w:r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(z</w:t>
      </w:r>
      <w:r>
        <w:rPr>
          <w:rFonts w:ascii="Arial" w:hAnsi="Arial" w:cs="Arial"/>
          <w:snapToGrid w:val="0"/>
          <w:lang w:val="fr-FR" w:eastAsia="cs-CZ"/>
        </w:rPr>
        <w:t>e</w:t>
      </w:r>
      <w:r w:rsidRPr="009676AD">
        <w:rPr>
          <w:rFonts w:ascii="Arial" w:hAnsi="Arial" w:cs="Arial"/>
          <w:snapToGrid w:val="0"/>
          <w:lang w:val="fr-FR" w:eastAsia="cs-CZ"/>
        </w:rPr>
        <w:t xml:space="preserve"> </w:t>
      </w:r>
      <w:r w:rsidR="00251082">
        <w:rPr>
          <w:rFonts w:ascii="Arial" w:hAnsi="Arial" w:cs="Arial"/>
          <w:snapToGrid w:val="0"/>
          <w:lang w:val="fr-FR" w:eastAsia="cs-CZ"/>
        </w:rPr>
        <w:t>10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na </w:t>
      </w:r>
      <w:r w:rsidR="00251082"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</w:t>
      </w:r>
      <w:r>
        <w:rPr>
          <w:rFonts w:ascii="Arial" w:hAnsi="Arial" w:cs="Arial"/>
          <w:snapToGrid w:val="0"/>
          <w:lang w:val="fr-FR" w:eastAsia="cs-CZ"/>
        </w:rPr>
        <w:t>)</w:t>
      </w:r>
    </w:p>
    <w:p w14:paraId="1D306FF0" w14:textId="0B9469AF" w:rsidR="001B6F12" w:rsidRDefault="00352A21" w:rsidP="00165679">
      <w:pPr>
        <w:spacing w:after="0" w:line="240" w:lineRule="auto"/>
        <w:ind w:hanging="142"/>
        <w:jc w:val="both"/>
        <w:rPr>
          <w:rFonts w:ascii="Arial" w:eastAsia="Times New Roman" w:hAnsi="Arial" w:cs="Arial"/>
          <w:b/>
          <w:bCs/>
          <w:lang w:eastAsia="cs-CZ"/>
        </w:rPr>
      </w:pPr>
      <w:r w:rsidRPr="009676AD">
        <w:rPr>
          <w:rFonts w:ascii="Arial" w:eastAsia="Arial" w:hAnsi="Arial" w:cs="Arial"/>
          <w:b/>
          <w:bCs/>
          <w:lang w:eastAsia="cs-CZ"/>
        </w:rPr>
        <w:t xml:space="preserve">6.2.5 </w:t>
      </w:r>
      <w:r w:rsidRPr="009676AD">
        <w:rPr>
          <w:rFonts w:ascii="Arial" w:eastAsia="Times New Roman" w:hAnsi="Arial" w:cs="Arial"/>
          <w:b/>
          <w:bCs/>
          <w:lang w:eastAsia="cs-CZ"/>
        </w:rPr>
        <w:t>Zjišťování hranic pozemků neřešených dle § 2</w:t>
      </w:r>
      <w:r>
        <w:rPr>
          <w:rFonts w:ascii="Arial" w:eastAsia="Times New Roman" w:hAnsi="Arial" w:cs="Arial"/>
          <w:b/>
          <w:bCs/>
          <w:lang w:eastAsia="cs-CZ"/>
        </w:rPr>
        <w:t xml:space="preserve"> zákona</w:t>
      </w:r>
    </w:p>
    <w:p w14:paraId="23D27F7F" w14:textId="03F89DA6" w:rsidR="00AB7B69" w:rsidRDefault="00AB7B69" w:rsidP="00165679">
      <w:pPr>
        <w:spacing w:after="0" w:line="240" w:lineRule="auto"/>
        <w:ind w:hanging="142"/>
        <w:jc w:val="both"/>
        <w:rPr>
          <w:rFonts w:ascii="Arial" w:hAnsi="Arial" w:cs="Arial"/>
          <w:b/>
          <w:bCs/>
          <w:snapToGrid w:val="0"/>
          <w:u w:val="single"/>
        </w:rPr>
      </w:pPr>
      <w:r w:rsidRPr="009676AD">
        <w:rPr>
          <w:rFonts w:ascii="Arial" w:hAnsi="Arial" w:cs="Arial"/>
          <w:snapToGrid w:val="0"/>
          <w:lang w:val="fr-FR" w:eastAsia="cs-CZ"/>
        </w:rPr>
        <w:t xml:space="preserve">snížení o </w:t>
      </w:r>
      <w:r w:rsidR="003962DC"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(z </w:t>
      </w:r>
      <w:r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na 0 MJ</w:t>
      </w:r>
      <w:r>
        <w:rPr>
          <w:rFonts w:ascii="Arial" w:hAnsi="Arial" w:cs="Arial"/>
          <w:snapToGrid w:val="0"/>
          <w:lang w:val="fr-FR" w:eastAsia="cs-CZ"/>
        </w:rPr>
        <w:t>)</w:t>
      </w:r>
    </w:p>
    <w:p w14:paraId="154E4CDD" w14:textId="77777777" w:rsidR="00EF2F9A" w:rsidRDefault="00EF2F9A" w:rsidP="00165679">
      <w:pPr>
        <w:spacing w:after="0" w:line="240" w:lineRule="auto"/>
        <w:ind w:left="-142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eastAsia="Arial" w:hAnsi="Arial" w:cs="Arial"/>
          <w:b/>
          <w:bCs/>
          <w:kern w:val="0"/>
          <w14:ligatures w14:val="none"/>
        </w:rPr>
        <w:t>6.3.1 i) a) V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ýš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kopisn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é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zam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ěř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en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z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jmov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é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ho 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ú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zem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</w:p>
    <w:p w14:paraId="2E7E3103" w14:textId="25AB386B" w:rsidR="00EF2F9A" w:rsidRDefault="00EF2F9A" w:rsidP="00165679">
      <w:pPr>
        <w:spacing w:after="0" w:line="240" w:lineRule="auto"/>
        <w:ind w:left="-142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>snížení o 10 MJ (z 10 MJ na 0 MJ)</w:t>
      </w:r>
    </w:p>
    <w:p w14:paraId="4AA6B678" w14:textId="77777777" w:rsidR="00EF2F9A" w:rsidRDefault="00EF2F9A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  <w:t>6.3.1 i) b)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DTR liniov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ý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ch dopravn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ch staveb PSZ pro stanoven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plochy z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boru p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ů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dy stavbami</w:t>
      </w:r>
    </w:p>
    <w:p w14:paraId="545D640B" w14:textId="77777777" w:rsidR="00EF2F9A" w:rsidRDefault="00EF2F9A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>snížení o 25 MJ (z 25 MJ na 0 MJ)</w:t>
      </w:r>
    </w:p>
    <w:p w14:paraId="00A208F3" w14:textId="77777777" w:rsidR="00EF2F9A" w:rsidRDefault="00EF2F9A" w:rsidP="00165679">
      <w:pPr>
        <w:spacing w:after="0" w:line="240" w:lineRule="auto"/>
        <w:ind w:left="-142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  <w:t>6.3.1 i) b)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DTR vodohospodářských a protierozních staveb PSZ pro stanoven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plochy z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boru p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ů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dy stavbami</w:t>
      </w:r>
    </w:p>
    <w:p w14:paraId="17AC77F7" w14:textId="17C39D2D" w:rsidR="00EF2F9A" w:rsidRDefault="00EF2F9A" w:rsidP="00165679">
      <w:pPr>
        <w:spacing w:after="0" w:line="240" w:lineRule="auto"/>
        <w:ind w:left="-284" w:firstLine="142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snížení o 10 MJ (z 10 MJ na </w:t>
      </w:r>
      <w:r w:rsidR="004F4CB2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0 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>MJ)</w:t>
      </w:r>
    </w:p>
    <w:p w14:paraId="5D36115F" w14:textId="77777777" w:rsidR="00EF2F9A" w:rsidRDefault="00EF2F9A" w:rsidP="00165679">
      <w:pPr>
        <w:spacing w:after="0" w:line="240" w:lineRule="auto"/>
        <w:ind w:left="-426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</w:p>
    <w:p w14:paraId="67C5DC8F" w14:textId="77777777" w:rsidR="00EA0E6C" w:rsidRDefault="00EA0E6C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44B6A887" w14:textId="2CAB46E5" w:rsidR="00EF2F9A" w:rsidRDefault="00EF2F9A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  <w:r w:rsidRPr="0052378C"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  <w:t>Katastrální území Opatovec</w:t>
      </w:r>
    </w:p>
    <w:p w14:paraId="667CF240" w14:textId="77777777" w:rsidR="00EA0E6C" w:rsidRDefault="00EA0E6C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241061EE" w14:textId="77777777" w:rsidR="008D77E8" w:rsidRDefault="008D77E8" w:rsidP="008D77E8">
      <w:pPr>
        <w:spacing w:after="0" w:line="240" w:lineRule="auto"/>
        <w:ind w:hanging="142"/>
        <w:jc w:val="both"/>
        <w:rPr>
          <w:rFonts w:ascii="Arial" w:hAnsi="Arial" w:cs="Arial"/>
          <w:b/>
          <w:bCs/>
          <w:snapToGrid w:val="0"/>
        </w:rPr>
      </w:pPr>
      <w:r w:rsidRPr="001F3343">
        <w:rPr>
          <w:rFonts w:ascii="Arial" w:hAnsi="Arial" w:cs="Arial"/>
          <w:b/>
          <w:bCs/>
          <w:snapToGrid w:val="0"/>
        </w:rPr>
        <w:t xml:space="preserve">6.2.1 </w:t>
      </w:r>
      <w:r>
        <w:rPr>
          <w:rFonts w:ascii="Arial" w:hAnsi="Arial" w:cs="Arial"/>
          <w:b/>
          <w:bCs/>
          <w:snapToGrid w:val="0"/>
        </w:rPr>
        <w:t>Revize stávajícího bodového pole</w:t>
      </w:r>
    </w:p>
    <w:p w14:paraId="23899D56" w14:textId="77777777" w:rsidR="008D77E8" w:rsidRDefault="008D77E8" w:rsidP="008D77E8">
      <w:pPr>
        <w:spacing w:after="0" w:line="240" w:lineRule="auto"/>
        <w:ind w:hanging="142"/>
        <w:jc w:val="both"/>
        <w:rPr>
          <w:rFonts w:ascii="Arial" w:hAnsi="Arial" w:cs="Arial"/>
          <w:snapToGrid w:val="0"/>
          <w:lang w:val="fr-FR" w:eastAsia="cs-CZ"/>
        </w:rPr>
      </w:pPr>
      <w:r w:rsidRPr="009676AD">
        <w:rPr>
          <w:rFonts w:ascii="Arial" w:hAnsi="Arial" w:cs="Arial"/>
          <w:snapToGrid w:val="0"/>
          <w:lang w:val="fr-FR" w:eastAsia="cs-CZ"/>
        </w:rPr>
        <w:t xml:space="preserve">snížení o </w:t>
      </w:r>
      <w:r>
        <w:rPr>
          <w:rFonts w:ascii="Arial" w:hAnsi="Arial" w:cs="Arial"/>
          <w:snapToGrid w:val="0"/>
          <w:lang w:val="fr-FR" w:eastAsia="cs-CZ"/>
        </w:rPr>
        <w:t>3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(z</w:t>
      </w:r>
      <w:r>
        <w:rPr>
          <w:rFonts w:ascii="Arial" w:hAnsi="Arial" w:cs="Arial"/>
          <w:snapToGrid w:val="0"/>
          <w:lang w:val="fr-FR" w:eastAsia="cs-CZ"/>
        </w:rPr>
        <w:t>e</w:t>
      </w:r>
      <w:r w:rsidRPr="009676AD">
        <w:rPr>
          <w:rFonts w:ascii="Arial" w:hAnsi="Arial" w:cs="Arial"/>
          <w:snapToGrid w:val="0"/>
          <w:lang w:val="fr-FR" w:eastAsia="cs-CZ"/>
        </w:rPr>
        <w:t xml:space="preserve"> </w:t>
      </w:r>
      <w:r>
        <w:rPr>
          <w:rFonts w:ascii="Arial" w:hAnsi="Arial" w:cs="Arial"/>
          <w:snapToGrid w:val="0"/>
          <w:lang w:val="fr-FR" w:eastAsia="cs-CZ"/>
        </w:rPr>
        <w:t>7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na </w:t>
      </w:r>
      <w:r>
        <w:rPr>
          <w:rFonts w:ascii="Arial" w:hAnsi="Arial" w:cs="Arial"/>
          <w:snapToGrid w:val="0"/>
          <w:lang w:val="fr-FR" w:eastAsia="cs-CZ"/>
        </w:rPr>
        <w:t>4</w:t>
      </w:r>
      <w:r w:rsidRPr="009676AD">
        <w:rPr>
          <w:rFonts w:ascii="Arial" w:hAnsi="Arial" w:cs="Arial"/>
          <w:snapToGrid w:val="0"/>
          <w:lang w:val="fr-FR" w:eastAsia="cs-CZ"/>
        </w:rPr>
        <w:t xml:space="preserve"> MJ</w:t>
      </w:r>
      <w:r>
        <w:rPr>
          <w:rFonts w:ascii="Arial" w:hAnsi="Arial" w:cs="Arial"/>
          <w:snapToGrid w:val="0"/>
          <w:lang w:val="fr-FR" w:eastAsia="cs-CZ"/>
        </w:rPr>
        <w:t>)</w:t>
      </w:r>
    </w:p>
    <w:p w14:paraId="2D917D08" w14:textId="77777777" w:rsidR="008D77E8" w:rsidRPr="00F854D4" w:rsidRDefault="008D77E8" w:rsidP="008D77E8">
      <w:pPr>
        <w:spacing w:after="0" w:line="240" w:lineRule="auto"/>
        <w:ind w:left="-142"/>
        <w:jc w:val="both"/>
        <w:rPr>
          <w:rFonts w:ascii="Arial" w:hAnsi="Arial" w:cs="Arial"/>
          <w:b/>
          <w:bCs/>
          <w:snapToGrid w:val="0"/>
          <w:lang w:val="fr-FR" w:eastAsia="cs-CZ"/>
        </w:rPr>
      </w:pPr>
      <w:r w:rsidRPr="00F854D4">
        <w:rPr>
          <w:rFonts w:ascii="Arial" w:hAnsi="Arial" w:cs="Arial"/>
          <w:b/>
          <w:bCs/>
          <w:snapToGrid w:val="0"/>
          <w:lang w:val="fr-FR" w:eastAsia="cs-CZ"/>
        </w:rPr>
        <w:t>6.2.4.</w:t>
      </w:r>
      <w:r>
        <w:rPr>
          <w:rFonts w:ascii="Arial" w:hAnsi="Arial" w:cs="Arial"/>
          <w:b/>
          <w:bCs/>
          <w:snapToGrid w:val="0"/>
          <w:lang w:val="fr-FR" w:eastAsia="cs-CZ"/>
        </w:rPr>
        <w:t xml:space="preserve"> </w:t>
      </w:r>
      <w:r w:rsidRPr="00F854D4">
        <w:rPr>
          <w:rFonts w:ascii="Arial" w:hAnsi="Arial" w:cs="Arial"/>
          <w:b/>
          <w:bCs/>
          <w:snapToGrid w:val="0"/>
          <w:lang w:val="fr-FR" w:eastAsia="cs-CZ"/>
        </w:rPr>
        <w:t>Zjišťování hranic obvodu KoPÚ, geometrické plány pro stanovení obvodu Ko</w:t>
      </w:r>
      <w:r>
        <w:rPr>
          <w:rFonts w:ascii="Arial" w:hAnsi="Arial" w:cs="Arial"/>
          <w:b/>
          <w:bCs/>
          <w:snapToGrid w:val="0"/>
          <w:lang w:val="fr-FR" w:eastAsia="cs-CZ"/>
        </w:rPr>
        <w:t>P</w:t>
      </w:r>
      <w:r w:rsidRPr="00F854D4">
        <w:rPr>
          <w:rFonts w:ascii="Arial" w:hAnsi="Arial" w:cs="Arial"/>
          <w:b/>
          <w:bCs/>
          <w:snapToGrid w:val="0"/>
          <w:lang w:val="fr-FR" w:eastAsia="cs-CZ"/>
        </w:rPr>
        <w:t>Ú, předepsaná  stabilizace dle vyhlášky č. 357/2013 Sb.</w:t>
      </w:r>
    </w:p>
    <w:p w14:paraId="41766137" w14:textId="20C5CC0E" w:rsidR="008D77E8" w:rsidRPr="00F854D4" w:rsidRDefault="008D77E8" w:rsidP="008D77E8">
      <w:pPr>
        <w:spacing w:after="0" w:line="240" w:lineRule="auto"/>
        <w:ind w:hanging="142"/>
        <w:jc w:val="both"/>
        <w:rPr>
          <w:rFonts w:ascii="Arial" w:hAnsi="Arial" w:cs="Arial"/>
          <w:snapToGrid w:val="0"/>
          <w:lang w:val="fr-FR" w:eastAsia="cs-CZ"/>
        </w:rPr>
      </w:pPr>
      <w:r w:rsidRPr="009676AD">
        <w:rPr>
          <w:rFonts w:ascii="Arial" w:hAnsi="Arial" w:cs="Arial"/>
          <w:snapToGrid w:val="0"/>
          <w:lang w:val="fr-FR" w:eastAsia="cs-CZ"/>
        </w:rPr>
        <w:t xml:space="preserve">snížení o </w:t>
      </w:r>
      <w:r>
        <w:rPr>
          <w:rFonts w:ascii="Arial" w:hAnsi="Arial" w:cs="Arial"/>
          <w:snapToGrid w:val="0"/>
          <w:lang w:val="fr-FR" w:eastAsia="cs-CZ"/>
        </w:rPr>
        <w:t>4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(z</w:t>
      </w:r>
      <w:r>
        <w:rPr>
          <w:rFonts w:ascii="Arial" w:hAnsi="Arial" w:cs="Arial"/>
          <w:snapToGrid w:val="0"/>
          <w:lang w:val="fr-FR" w:eastAsia="cs-CZ"/>
        </w:rPr>
        <w:t>e</w:t>
      </w:r>
      <w:r w:rsidRPr="009676AD">
        <w:rPr>
          <w:rFonts w:ascii="Arial" w:hAnsi="Arial" w:cs="Arial"/>
          <w:snapToGrid w:val="0"/>
          <w:lang w:val="fr-FR" w:eastAsia="cs-CZ"/>
        </w:rPr>
        <w:t xml:space="preserve"> </w:t>
      </w:r>
      <w:r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na </w:t>
      </w:r>
      <w:r>
        <w:rPr>
          <w:rFonts w:ascii="Arial" w:hAnsi="Arial" w:cs="Arial"/>
          <w:snapToGrid w:val="0"/>
          <w:lang w:val="fr-FR" w:eastAsia="cs-CZ"/>
        </w:rPr>
        <w:t>1</w:t>
      </w:r>
      <w:r w:rsidRPr="009676AD">
        <w:rPr>
          <w:rFonts w:ascii="Arial" w:hAnsi="Arial" w:cs="Arial"/>
          <w:snapToGrid w:val="0"/>
          <w:lang w:val="fr-FR" w:eastAsia="cs-CZ"/>
        </w:rPr>
        <w:t xml:space="preserve"> MJ</w:t>
      </w:r>
      <w:r>
        <w:rPr>
          <w:rFonts w:ascii="Arial" w:hAnsi="Arial" w:cs="Arial"/>
          <w:snapToGrid w:val="0"/>
          <w:lang w:val="fr-FR" w:eastAsia="cs-CZ"/>
        </w:rPr>
        <w:t>)</w:t>
      </w:r>
    </w:p>
    <w:p w14:paraId="757C557E" w14:textId="77777777" w:rsidR="008D77E8" w:rsidRDefault="008D77E8" w:rsidP="008D77E8">
      <w:pPr>
        <w:spacing w:after="0" w:line="240" w:lineRule="auto"/>
        <w:ind w:hanging="142"/>
        <w:jc w:val="both"/>
        <w:rPr>
          <w:rFonts w:ascii="Arial" w:eastAsia="Times New Roman" w:hAnsi="Arial" w:cs="Arial"/>
          <w:b/>
          <w:bCs/>
          <w:lang w:eastAsia="cs-CZ"/>
        </w:rPr>
      </w:pPr>
      <w:r w:rsidRPr="009676AD">
        <w:rPr>
          <w:rFonts w:ascii="Arial" w:eastAsia="Arial" w:hAnsi="Arial" w:cs="Arial"/>
          <w:b/>
          <w:bCs/>
          <w:lang w:eastAsia="cs-CZ"/>
        </w:rPr>
        <w:t xml:space="preserve">6.2.5 </w:t>
      </w:r>
      <w:r w:rsidRPr="009676AD">
        <w:rPr>
          <w:rFonts w:ascii="Arial" w:eastAsia="Times New Roman" w:hAnsi="Arial" w:cs="Arial"/>
          <w:b/>
          <w:bCs/>
          <w:lang w:eastAsia="cs-CZ"/>
        </w:rPr>
        <w:t>Zjišťování hranic pozemků neřešených dle § 2</w:t>
      </w:r>
      <w:r>
        <w:rPr>
          <w:rFonts w:ascii="Arial" w:eastAsia="Times New Roman" w:hAnsi="Arial" w:cs="Arial"/>
          <w:b/>
          <w:bCs/>
          <w:lang w:eastAsia="cs-CZ"/>
        </w:rPr>
        <w:t xml:space="preserve"> zákona</w:t>
      </w:r>
    </w:p>
    <w:p w14:paraId="3DE8ACCC" w14:textId="77777777" w:rsidR="008D77E8" w:rsidRDefault="008D77E8" w:rsidP="008D77E8">
      <w:pPr>
        <w:spacing w:after="0" w:line="240" w:lineRule="auto"/>
        <w:ind w:hanging="142"/>
        <w:jc w:val="both"/>
        <w:rPr>
          <w:rFonts w:ascii="Arial" w:hAnsi="Arial" w:cs="Arial"/>
          <w:b/>
          <w:bCs/>
          <w:snapToGrid w:val="0"/>
          <w:u w:val="single"/>
        </w:rPr>
      </w:pPr>
      <w:r w:rsidRPr="009676AD">
        <w:rPr>
          <w:rFonts w:ascii="Arial" w:hAnsi="Arial" w:cs="Arial"/>
          <w:snapToGrid w:val="0"/>
          <w:lang w:val="fr-FR" w:eastAsia="cs-CZ"/>
        </w:rPr>
        <w:t xml:space="preserve">snížení o </w:t>
      </w:r>
      <w:r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(z </w:t>
      </w:r>
      <w:r>
        <w:rPr>
          <w:rFonts w:ascii="Arial" w:hAnsi="Arial" w:cs="Arial"/>
          <w:snapToGrid w:val="0"/>
          <w:lang w:val="fr-FR" w:eastAsia="cs-CZ"/>
        </w:rPr>
        <w:t>5</w:t>
      </w:r>
      <w:r w:rsidRPr="009676AD">
        <w:rPr>
          <w:rFonts w:ascii="Arial" w:hAnsi="Arial" w:cs="Arial"/>
          <w:snapToGrid w:val="0"/>
          <w:lang w:val="fr-FR" w:eastAsia="cs-CZ"/>
        </w:rPr>
        <w:t xml:space="preserve"> MJ na 0 MJ</w:t>
      </w:r>
      <w:r>
        <w:rPr>
          <w:rFonts w:ascii="Arial" w:hAnsi="Arial" w:cs="Arial"/>
          <w:snapToGrid w:val="0"/>
          <w:lang w:val="fr-FR" w:eastAsia="cs-CZ"/>
        </w:rPr>
        <w:t>)</w:t>
      </w:r>
    </w:p>
    <w:p w14:paraId="636AED4B" w14:textId="77777777" w:rsidR="008D77E8" w:rsidRDefault="008D77E8" w:rsidP="008D77E8">
      <w:pPr>
        <w:spacing w:after="0" w:line="240" w:lineRule="auto"/>
        <w:ind w:left="-142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eastAsia="Arial" w:hAnsi="Arial" w:cs="Arial"/>
          <w:b/>
          <w:bCs/>
          <w:kern w:val="0"/>
          <w14:ligatures w14:val="none"/>
        </w:rPr>
        <w:t>6.3.1 i) a) V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ýš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kopisn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é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zam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ěř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en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z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jmov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é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ho 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ú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zem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</w:p>
    <w:p w14:paraId="181E4BE3" w14:textId="6CAEA44D" w:rsidR="008D77E8" w:rsidRDefault="008D77E8" w:rsidP="008D77E8">
      <w:pPr>
        <w:spacing w:after="0" w:line="240" w:lineRule="auto"/>
        <w:ind w:left="-142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snížení o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8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 (z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14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 na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6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MJ)</w:t>
      </w:r>
    </w:p>
    <w:p w14:paraId="5D51FDAF" w14:textId="77777777" w:rsidR="008D77E8" w:rsidRDefault="008D77E8" w:rsidP="008D77E8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  <w:t>6.3.1 i) b)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DTR liniov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ý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ch dopravn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ch staveb PSZ pro stanoven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plochy z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boru p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ů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dy stavbami</w:t>
      </w:r>
    </w:p>
    <w:p w14:paraId="2D7E0196" w14:textId="2858E2BE" w:rsidR="008D77E8" w:rsidRDefault="008D77E8" w:rsidP="008D77E8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snížení o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18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 (z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30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 na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12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MJ)</w:t>
      </w:r>
    </w:p>
    <w:p w14:paraId="560F9741" w14:textId="77777777" w:rsidR="008D77E8" w:rsidRDefault="008D77E8" w:rsidP="008D77E8">
      <w:pPr>
        <w:spacing w:after="0" w:line="240" w:lineRule="auto"/>
        <w:ind w:left="-142"/>
        <w:jc w:val="both"/>
        <w:rPr>
          <w:rFonts w:ascii="Arial" w:hAnsi="Arial" w:cs="Arial"/>
          <w:b/>
          <w:bCs/>
          <w:snapToGrid w:val="0"/>
          <w:u w:val="single"/>
        </w:rPr>
      </w:pPr>
      <w:r w:rsidRPr="00EF2F9A"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  <w:t>6.3.1 i) b)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DTR vodohospodářských a protierozních staveb PSZ pro stanoven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 xml:space="preserve"> plochy z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boru p</w:t>
      </w:r>
      <w:r w:rsidRPr="00EF2F9A">
        <w:rPr>
          <w:rFonts w:ascii="Arial" w:eastAsia="Arial" w:hAnsi="Arial" w:cs="Arial" w:hint="eastAsia"/>
          <w:b/>
          <w:bCs/>
          <w:kern w:val="0"/>
          <w14:ligatures w14:val="none"/>
        </w:rPr>
        <w:t>ů</w:t>
      </w:r>
      <w:r w:rsidRPr="00EF2F9A">
        <w:rPr>
          <w:rFonts w:ascii="Arial" w:eastAsia="Arial" w:hAnsi="Arial" w:cs="Arial"/>
          <w:b/>
          <w:bCs/>
          <w:kern w:val="0"/>
          <w14:ligatures w14:val="none"/>
        </w:rPr>
        <w:t>dy stavbami</w:t>
      </w:r>
    </w:p>
    <w:p w14:paraId="2F2A888F" w14:textId="6720A892" w:rsidR="008D77E8" w:rsidRDefault="008D77E8" w:rsidP="008D77E8">
      <w:pPr>
        <w:spacing w:after="0" w:line="240" w:lineRule="auto"/>
        <w:ind w:left="-284" w:firstLine="142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snížení o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5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 (z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>5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 MJ na </w:t>
      </w:r>
      <w:r>
        <w:rPr>
          <w:rFonts w:ascii="Arial" w:hAnsi="Arial" w:cs="Arial"/>
          <w:snapToGrid w:val="0"/>
          <w:kern w:val="0"/>
          <w:lang w:val="fr-FR" w:eastAsia="cs-CZ"/>
          <w14:ligatures w14:val="none"/>
        </w:rPr>
        <w:t xml:space="preserve">0 </w:t>
      </w:r>
      <w:r w:rsidRPr="00EF2F9A">
        <w:rPr>
          <w:rFonts w:ascii="Arial" w:hAnsi="Arial" w:cs="Arial"/>
          <w:snapToGrid w:val="0"/>
          <w:kern w:val="0"/>
          <w:lang w:val="fr-FR" w:eastAsia="cs-CZ"/>
          <w14:ligatures w14:val="none"/>
        </w:rPr>
        <w:t>MJ)</w:t>
      </w:r>
    </w:p>
    <w:p w14:paraId="0D0BE429" w14:textId="77777777" w:rsidR="00EA0E6C" w:rsidRDefault="00EA0E6C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477221B1" w14:textId="77777777" w:rsidR="00661210" w:rsidRDefault="00661210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421C2512" w14:textId="77777777" w:rsidR="00EA0E6C" w:rsidRDefault="00EF2F9A" w:rsidP="00EA0E6C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  <w:r w:rsidRPr="0052378C"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  <w:t>Katastrální území Mikuleč</w:t>
      </w:r>
    </w:p>
    <w:p w14:paraId="08FBE387" w14:textId="77777777" w:rsidR="00EA0E6C" w:rsidRDefault="00EA0E6C" w:rsidP="00EA0E6C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20B6D9CA" w14:textId="4CC6FD9A" w:rsidR="00EA0E6C" w:rsidRPr="00EA0E6C" w:rsidRDefault="00EA0E6C" w:rsidP="00EA0E6C">
      <w:pPr>
        <w:spacing w:after="0" w:line="240" w:lineRule="auto"/>
        <w:ind w:left="-142"/>
        <w:contextualSpacing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  <w:r w:rsidRPr="00EA0E6C">
        <w:rPr>
          <w:rFonts w:ascii="Arial" w:hAnsi="Arial" w:cs="Arial"/>
          <w:b/>
          <w:bCs/>
          <w:snapToGrid w:val="0"/>
          <w:lang w:val="fr-FR" w:eastAsia="cs-CZ"/>
        </w:rPr>
        <w:t>6.2.4 Zjišťování hranic obvodu KoPÚ, geometrické plány pro stanovení obvodu KoPÚ, předepsaná  stabilizace dle vyhlášky č. 357/2013 Sb.</w:t>
      </w:r>
    </w:p>
    <w:p w14:paraId="2FBB02F8" w14:textId="77777777" w:rsid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snapToGrid w:val="0"/>
          <w:lang w:val="fr-FR" w:eastAsia="cs-CZ"/>
        </w:rPr>
      </w:pPr>
      <w:r w:rsidRPr="00482273">
        <w:rPr>
          <w:rFonts w:ascii="Arial" w:hAnsi="Arial" w:cs="Arial"/>
          <w:snapToGrid w:val="0"/>
          <w:lang w:val="fr-FR" w:eastAsia="cs-CZ"/>
        </w:rPr>
        <w:t>snížení o 4 MJ (z 5 MJ na 1 MJ)</w:t>
      </w:r>
    </w:p>
    <w:p w14:paraId="1A19EC14" w14:textId="2DB57854" w:rsidR="00EA0E6C" w:rsidRPr="00EA0E6C" w:rsidRDefault="00EA0E6C" w:rsidP="00EA0E6C">
      <w:pPr>
        <w:pStyle w:val="Odstavecseseznamem"/>
        <w:numPr>
          <w:ilvl w:val="2"/>
          <w:numId w:val="9"/>
        </w:numPr>
        <w:spacing w:after="0" w:line="240" w:lineRule="auto"/>
        <w:jc w:val="both"/>
        <w:rPr>
          <w:rFonts w:ascii="Arial" w:hAnsi="Arial" w:cs="Arial"/>
          <w:snapToGrid w:val="0"/>
          <w:lang w:val="fr-FR" w:eastAsia="cs-CZ"/>
        </w:rPr>
      </w:pPr>
      <w:r w:rsidRPr="00EA0E6C">
        <w:rPr>
          <w:rFonts w:ascii="Arial" w:eastAsia="Times New Roman" w:hAnsi="Arial" w:cs="Arial"/>
          <w:b/>
          <w:bCs/>
          <w:lang w:eastAsia="cs-CZ"/>
        </w:rPr>
        <w:t xml:space="preserve">Zjišťování hranic pozemků neřešených dle § 2 Zákona </w:t>
      </w:r>
    </w:p>
    <w:p w14:paraId="2E0AB644" w14:textId="77777777" w:rsid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snapToGrid w:val="0"/>
          <w:lang w:val="fr-FR" w:eastAsia="cs-CZ"/>
        </w:rPr>
      </w:pPr>
      <w:r w:rsidRPr="00EA0E6C">
        <w:rPr>
          <w:rFonts w:ascii="Arial" w:hAnsi="Arial" w:cs="Arial"/>
          <w:snapToGrid w:val="0"/>
          <w:lang w:val="fr-FR" w:eastAsia="cs-CZ"/>
        </w:rPr>
        <w:t>snížení o 5 MJ (z 5 MJ na 0 MJ)</w:t>
      </w:r>
    </w:p>
    <w:p w14:paraId="779B1169" w14:textId="77777777" w:rsid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snapToGrid w:val="0"/>
          <w:lang w:val="fr-FR" w:eastAsia="cs-CZ"/>
        </w:rPr>
      </w:pPr>
      <w:r w:rsidRPr="00EA0E6C">
        <w:rPr>
          <w:rFonts w:ascii="Arial" w:eastAsia="Arial" w:hAnsi="Arial" w:cs="Arial"/>
          <w:b/>
          <w:bCs/>
        </w:rPr>
        <w:t>6.3.1 i) a) V</w:t>
      </w:r>
      <w:r w:rsidRPr="00EA0E6C">
        <w:rPr>
          <w:rFonts w:ascii="Arial" w:eastAsia="Arial" w:hAnsi="Arial" w:cs="Arial" w:hint="eastAsia"/>
          <w:b/>
          <w:bCs/>
        </w:rPr>
        <w:t>ýš</w:t>
      </w:r>
      <w:r w:rsidRPr="00EA0E6C">
        <w:rPr>
          <w:rFonts w:ascii="Arial" w:eastAsia="Arial" w:hAnsi="Arial" w:cs="Arial"/>
          <w:b/>
          <w:bCs/>
        </w:rPr>
        <w:t>kopisn</w:t>
      </w:r>
      <w:r w:rsidRPr="00EA0E6C">
        <w:rPr>
          <w:rFonts w:ascii="Arial" w:eastAsia="Arial" w:hAnsi="Arial" w:cs="Arial" w:hint="eastAsia"/>
          <w:b/>
          <w:bCs/>
        </w:rPr>
        <w:t>é</w:t>
      </w:r>
      <w:r w:rsidRPr="00EA0E6C">
        <w:rPr>
          <w:rFonts w:ascii="Arial" w:eastAsia="Arial" w:hAnsi="Arial" w:cs="Arial"/>
          <w:b/>
          <w:bCs/>
        </w:rPr>
        <w:t xml:space="preserve"> zam</w:t>
      </w:r>
      <w:r w:rsidRPr="00EA0E6C">
        <w:rPr>
          <w:rFonts w:ascii="Arial" w:eastAsia="Arial" w:hAnsi="Arial" w:cs="Arial" w:hint="eastAsia"/>
          <w:b/>
          <w:bCs/>
        </w:rPr>
        <w:t>ěř</w:t>
      </w:r>
      <w:r w:rsidRPr="00EA0E6C">
        <w:rPr>
          <w:rFonts w:ascii="Arial" w:eastAsia="Arial" w:hAnsi="Arial" w:cs="Arial"/>
          <w:b/>
          <w:bCs/>
        </w:rPr>
        <w:t>en</w:t>
      </w:r>
      <w:r w:rsidRPr="00EA0E6C">
        <w:rPr>
          <w:rFonts w:ascii="Arial" w:eastAsia="Arial" w:hAnsi="Arial" w:cs="Arial" w:hint="eastAsia"/>
          <w:b/>
          <w:bCs/>
        </w:rPr>
        <w:t>í</w:t>
      </w:r>
      <w:r w:rsidRPr="00EA0E6C">
        <w:rPr>
          <w:rFonts w:ascii="Arial" w:eastAsia="Arial" w:hAnsi="Arial" w:cs="Arial"/>
          <w:b/>
          <w:bCs/>
        </w:rPr>
        <w:t xml:space="preserve"> z</w:t>
      </w:r>
      <w:r w:rsidRPr="00EA0E6C">
        <w:rPr>
          <w:rFonts w:ascii="Arial" w:eastAsia="Arial" w:hAnsi="Arial" w:cs="Arial" w:hint="eastAsia"/>
          <w:b/>
          <w:bCs/>
        </w:rPr>
        <w:t>á</w:t>
      </w:r>
      <w:r w:rsidRPr="00EA0E6C">
        <w:rPr>
          <w:rFonts w:ascii="Arial" w:eastAsia="Arial" w:hAnsi="Arial" w:cs="Arial"/>
          <w:b/>
          <w:bCs/>
        </w:rPr>
        <w:t>jmov</w:t>
      </w:r>
      <w:r w:rsidRPr="00EA0E6C">
        <w:rPr>
          <w:rFonts w:ascii="Arial" w:eastAsia="Arial" w:hAnsi="Arial" w:cs="Arial" w:hint="eastAsia"/>
          <w:b/>
          <w:bCs/>
        </w:rPr>
        <w:t>é</w:t>
      </w:r>
      <w:r w:rsidRPr="00EA0E6C">
        <w:rPr>
          <w:rFonts w:ascii="Arial" w:eastAsia="Arial" w:hAnsi="Arial" w:cs="Arial"/>
          <w:b/>
          <w:bCs/>
        </w:rPr>
        <w:t xml:space="preserve">ho </w:t>
      </w:r>
      <w:r w:rsidRPr="00EA0E6C">
        <w:rPr>
          <w:rFonts w:ascii="Arial" w:eastAsia="Arial" w:hAnsi="Arial" w:cs="Arial" w:hint="eastAsia"/>
          <w:b/>
          <w:bCs/>
        </w:rPr>
        <w:t>ú</w:t>
      </w:r>
      <w:r w:rsidRPr="00EA0E6C">
        <w:rPr>
          <w:rFonts w:ascii="Arial" w:eastAsia="Arial" w:hAnsi="Arial" w:cs="Arial"/>
          <w:b/>
          <w:bCs/>
        </w:rPr>
        <w:t>zem</w:t>
      </w:r>
      <w:r w:rsidRPr="00EA0E6C">
        <w:rPr>
          <w:rFonts w:ascii="Arial" w:eastAsia="Arial" w:hAnsi="Arial" w:cs="Arial" w:hint="eastAsia"/>
          <w:b/>
          <w:bCs/>
        </w:rPr>
        <w:t>í</w:t>
      </w:r>
    </w:p>
    <w:p w14:paraId="6D14367C" w14:textId="77777777" w:rsid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snapToGrid w:val="0"/>
          <w:lang w:val="fr-FR" w:eastAsia="cs-CZ"/>
        </w:rPr>
      </w:pPr>
      <w:r w:rsidRPr="00B36505">
        <w:rPr>
          <w:rFonts w:ascii="Arial" w:hAnsi="Arial" w:cs="Arial"/>
          <w:snapToGrid w:val="0"/>
          <w:lang w:val="fr-FR" w:eastAsia="cs-CZ"/>
        </w:rPr>
        <w:t>snížení o 5 MJ (z 10 MJ na 5 MJ)</w:t>
      </w:r>
    </w:p>
    <w:p w14:paraId="351AE1FE" w14:textId="312B8182" w:rsidR="00EA0E6C" w:rsidRP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b/>
          <w:bCs/>
          <w:snapToGrid w:val="0"/>
          <w:lang w:val="fr-FR" w:eastAsia="cs-CZ"/>
        </w:rPr>
      </w:pPr>
      <w:r w:rsidRPr="00EA0E6C">
        <w:rPr>
          <w:rFonts w:ascii="Arial" w:hAnsi="Arial" w:cs="Arial"/>
          <w:b/>
          <w:bCs/>
          <w:snapToGrid w:val="0"/>
          <w:lang w:val="fr-FR" w:eastAsia="cs-CZ"/>
        </w:rPr>
        <w:t>i) b)</w:t>
      </w:r>
      <w:r w:rsidRPr="00EA0E6C">
        <w:rPr>
          <w:rFonts w:ascii="Arial" w:eastAsia="Arial" w:hAnsi="Arial" w:cs="Arial"/>
          <w:b/>
          <w:bCs/>
        </w:rPr>
        <w:t xml:space="preserve"> DTR liniov</w:t>
      </w:r>
      <w:r w:rsidRPr="00EA0E6C">
        <w:rPr>
          <w:rFonts w:ascii="Arial" w:eastAsia="Arial" w:hAnsi="Arial" w:cs="Arial" w:hint="eastAsia"/>
          <w:b/>
          <w:bCs/>
        </w:rPr>
        <w:t>ý</w:t>
      </w:r>
      <w:r w:rsidRPr="00EA0E6C">
        <w:rPr>
          <w:rFonts w:ascii="Arial" w:eastAsia="Arial" w:hAnsi="Arial" w:cs="Arial"/>
          <w:b/>
          <w:bCs/>
        </w:rPr>
        <w:t>ch dopravn</w:t>
      </w:r>
      <w:r w:rsidRPr="00EA0E6C">
        <w:rPr>
          <w:rFonts w:ascii="Arial" w:eastAsia="Arial" w:hAnsi="Arial" w:cs="Arial" w:hint="eastAsia"/>
          <w:b/>
          <w:bCs/>
        </w:rPr>
        <w:t>í</w:t>
      </w:r>
      <w:r w:rsidRPr="00EA0E6C">
        <w:rPr>
          <w:rFonts w:ascii="Arial" w:eastAsia="Arial" w:hAnsi="Arial" w:cs="Arial"/>
          <w:b/>
          <w:bCs/>
        </w:rPr>
        <w:t>ch staveb PSZ pro stanoven</w:t>
      </w:r>
      <w:r w:rsidRPr="00EA0E6C">
        <w:rPr>
          <w:rFonts w:ascii="Arial" w:eastAsia="Arial" w:hAnsi="Arial" w:cs="Arial" w:hint="eastAsia"/>
          <w:b/>
          <w:bCs/>
        </w:rPr>
        <w:t>í</w:t>
      </w:r>
      <w:r w:rsidRPr="00EA0E6C">
        <w:rPr>
          <w:rFonts w:ascii="Arial" w:eastAsia="Arial" w:hAnsi="Arial" w:cs="Arial"/>
          <w:b/>
          <w:bCs/>
        </w:rPr>
        <w:t xml:space="preserve"> plochy z</w:t>
      </w:r>
      <w:r w:rsidRPr="00EA0E6C">
        <w:rPr>
          <w:rFonts w:ascii="Arial" w:eastAsia="Arial" w:hAnsi="Arial" w:cs="Arial" w:hint="eastAsia"/>
          <w:b/>
          <w:bCs/>
        </w:rPr>
        <w:t>á</w:t>
      </w:r>
      <w:r w:rsidRPr="00EA0E6C">
        <w:rPr>
          <w:rFonts w:ascii="Arial" w:eastAsia="Arial" w:hAnsi="Arial" w:cs="Arial"/>
          <w:b/>
          <w:bCs/>
        </w:rPr>
        <w:t>boru p</w:t>
      </w:r>
      <w:r w:rsidRPr="00EA0E6C">
        <w:rPr>
          <w:rFonts w:ascii="Arial" w:eastAsia="Arial" w:hAnsi="Arial" w:cs="Arial" w:hint="eastAsia"/>
          <w:b/>
          <w:bCs/>
        </w:rPr>
        <w:t>ů</w:t>
      </w:r>
      <w:r w:rsidRPr="00EA0E6C">
        <w:rPr>
          <w:rFonts w:ascii="Arial" w:eastAsia="Arial" w:hAnsi="Arial" w:cs="Arial"/>
          <w:b/>
          <w:bCs/>
        </w:rPr>
        <w:t>dy stavbami</w:t>
      </w:r>
    </w:p>
    <w:p w14:paraId="1AD93D1D" w14:textId="77777777" w:rsid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snapToGrid w:val="0"/>
          <w:lang w:val="fr-FR" w:eastAsia="cs-CZ"/>
        </w:rPr>
      </w:pPr>
      <w:r w:rsidRPr="00B36505">
        <w:rPr>
          <w:rFonts w:ascii="Arial" w:hAnsi="Arial" w:cs="Arial"/>
          <w:snapToGrid w:val="0"/>
          <w:lang w:val="fr-FR" w:eastAsia="cs-CZ"/>
        </w:rPr>
        <w:t>snížení o 12 MJ (z 25 MJ na 13 MJ)</w:t>
      </w:r>
    </w:p>
    <w:p w14:paraId="114BD9C5" w14:textId="77777777" w:rsidR="00EA0E6C" w:rsidRDefault="00EA0E6C" w:rsidP="00EA0E6C">
      <w:pPr>
        <w:spacing w:after="0" w:line="240" w:lineRule="auto"/>
        <w:ind w:left="-142"/>
        <w:contextualSpacing/>
        <w:jc w:val="both"/>
        <w:rPr>
          <w:rFonts w:ascii="Arial" w:eastAsia="Arial" w:hAnsi="Arial" w:cs="Arial"/>
          <w:b/>
          <w:bCs/>
        </w:rPr>
      </w:pPr>
      <w:r w:rsidRPr="00EA0E6C">
        <w:rPr>
          <w:rFonts w:ascii="Arial" w:hAnsi="Arial" w:cs="Arial"/>
          <w:b/>
          <w:bCs/>
          <w:snapToGrid w:val="0"/>
          <w:lang w:val="fr-FR" w:eastAsia="cs-CZ"/>
        </w:rPr>
        <w:t>6.3.1 i) b)</w:t>
      </w:r>
      <w:r w:rsidRPr="00EA0E6C">
        <w:rPr>
          <w:rFonts w:ascii="Arial" w:eastAsia="Arial" w:hAnsi="Arial" w:cs="Arial"/>
          <w:b/>
          <w:bCs/>
        </w:rPr>
        <w:t xml:space="preserve"> DTR vodohospodářských a protierozních staveb PSZ pro stanoven</w:t>
      </w:r>
      <w:r w:rsidRPr="00EA0E6C">
        <w:rPr>
          <w:rFonts w:ascii="Arial" w:eastAsia="Arial" w:hAnsi="Arial" w:cs="Arial" w:hint="eastAsia"/>
          <w:b/>
          <w:bCs/>
        </w:rPr>
        <w:t>í</w:t>
      </w:r>
      <w:r w:rsidRPr="00EA0E6C">
        <w:rPr>
          <w:rFonts w:ascii="Arial" w:eastAsia="Arial" w:hAnsi="Arial" w:cs="Arial"/>
          <w:b/>
          <w:bCs/>
        </w:rPr>
        <w:t xml:space="preserve"> plochy z</w:t>
      </w:r>
      <w:r w:rsidRPr="00EA0E6C">
        <w:rPr>
          <w:rFonts w:ascii="Arial" w:eastAsia="Arial" w:hAnsi="Arial" w:cs="Arial" w:hint="eastAsia"/>
          <w:b/>
          <w:bCs/>
        </w:rPr>
        <w:t>á</w:t>
      </w:r>
      <w:r w:rsidRPr="00EA0E6C">
        <w:rPr>
          <w:rFonts w:ascii="Arial" w:eastAsia="Arial" w:hAnsi="Arial" w:cs="Arial"/>
          <w:b/>
          <w:bCs/>
        </w:rPr>
        <w:t>boru p</w:t>
      </w:r>
      <w:r w:rsidRPr="00EA0E6C">
        <w:rPr>
          <w:rFonts w:ascii="Arial" w:eastAsia="Arial" w:hAnsi="Arial" w:cs="Arial" w:hint="eastAsia"/>
          <w:b/>
          <w:bCs/>
        </w:rPr>
        <w:t>ů</w:t>
      </w:r>
      <w:r w:rsidRPr="00EA0E6C">
        <w:rPr>
          <w:rFonts w:ascii="Arial" w:eastAsia="Arial" w:hAnsi="Arial" w:cs="Arial"/>
          <w:b/>
          <w:bCs/>
        </w:rPr>
        <w:t>dy stavbami</w:t>
      </w:r>
    </w:p>
    <w:p w14:paraId="5856E279" w14:textId="7D8FD0D8" w:rsidR="00EA0E6C" w:rsidRPr="00EA0E6C" w:rsidRDefault="00EA0E6C" w:rsidP="00EA0E6C">
      <w:pPr>
        <w:spacing w:after="0" w:line="240" w:lineRule="auto"/>
        <w:ind w:hanging="142"/>
        <w:contextualSpacing/>
        <w:jc w:val="both"/>
        <w:rPr>
          <w:rFonts w:ascii="Arial" w:hAnsi="Arial" w:cs="Arial"/>
          <w:b/>
          <w:bCs/>
          <w:snapToGrid w:val="0"/>
          <w:lang w:val="fr-FR" w:eastAsia="cs-CZ"/>
        </w:rPr>
      </w:pPr>
      <w:r w:rsidRPr="00B36505">
        <w:rPr>
          <w:rFonts w:ascii="Arial" w:hAnsi="Arial" w:cs="Arial"/>
          <w:snapToGrid w:val="0"/>
          <w:lang w:val="fr-FR" w:eastAsia="cs-CZ"/>
        </w:rPr>
        <w:t>snížení o 5 MJ (z 5 MJ na  0 MJ)</w:t>
      </w:r>
    </w:p>
    <w:p w14:paraId="3DB10EE7" w14:textId="77777777" w:rsidR="00EA0E6C" w:rsidRPr="0052378C" w:rsidRDefault="00EA0E6C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4B4577FD" w14:textId="77777777" w:rsidR="00661210" w:rsidRDefault="00661210" w:rsidP="00165679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</w:pPr>
    </w:p>
    <w:p w14:paraId="24EF19C3" w14:textId="63F101B9" w:rsidR="00E47BBB" w:rsidRDefault="00EF2F9A" w:rsidP="00E47BBB">
      <w:pPr>
        <w:spacing w:after="0" w:line="240" w:lineRule="auto"/>
        <w:ind w:left="-426" w:firstLine="284"/>
        <w:jc w:val="both"/>
        <w:rPr>
          <w:rFonts w:ascii="Arial" w:hAnsi="Arial" w:cs="Arial"/>
          <w:b/>
          <w:bCs/>
          <w:snapToGrid w:val="0"/>
          <w:u w:val="single"/>
        </w:rPr>
      </w:pPr>
      <w:r w:rsidRPr="0052378C">
        <w:rPr>
          <w:rFonts w:ascii="Arial" w:hAnsi="Arial" w:cs="Arial"/>
          <w:b/>
          <w:bCs/>
          <w:snapToGrid w:val="0"/>
          <w:kern w:val="0"/>
          <w:u w:val="single"/>
          <w:lang w:val="fr-FR" w:eastAsia="cs-CZ"/>
          <w14:ligatures w14:val="none"/>
        </w:rPr>
        <w:t>Katastrální území Janov u Litomyšle včetně katastrálního území Čistá u Litomyšle</w:t>
      </w:r>
    </w:p>
    <w:p w14:paraId="67EE203A" w14:textId="77777777" w:rsidR="006C26F8" w:rsidRDefault="006C26F8" w:rsidP="00A36DB4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2DE5CBF8" w14:textId="77777777" w:rsidR="006C26F8" w:rsidRDefault="00E47BBB" w:rsidP="006C26F8">
      <w:pPr>
        <w:tabs>
          <w:tab w:val="left" w:pos="284"/>
        </w:tabs>
        <w:spacing w:after="0" w:line="240" w:lineRule="auto"/>
        <w:ind w:left="-113"/>
        <w:jc w:val="both"/>
        <w:rPr>
          <w:rFonts w:ascii="Arial" w:hAnsi="Arial" w:cs="Arial"/>
          <w:b/>
          <w:bCs/>
          <w:snapToGrid w:val="0"/>
        </w:rPr>
      </w:pPr>
      <w:r w:rsidRPr="00E47BBB">
        <w:rPr>
          <w:rFonts w:ascii="Arial" w:hAnsi="Arial" w:cs="Arial"/>
          <w:b/>
          <w:bCs/>
          <w:snapToGrid w:val="0"/>
        </w:rPr>
        <w:t>6.2.1 Revize stávajícího bodového pole</w:t>
      </w:r>
    </w:p>
    <w:p w14:paraId="2BCB131A" w14:textId="0A4255E4" w:rsidR="00E47BBB" w:rsidRPr="00E47BBB" w:rsidRDefault="00E47BBB" w:rsidP="006C26F8">
      <w:pPr>
        <w:tabs>
          <w:tab w:val="left" w:pos="284"/>
        </w:tabs>
        <w:spacing w:after="0" w:line="240" w:lineRule="auto"/>
        <w:ind w:left="-113"/>
        <w:jc w:val="both"/>
        <w:rPr>
          <w:rFonts w:ascii="Arial" w:hAnsi="Arial" w:cs="Arial"/>
          <w:b/>
          <w:bCs/>
          <w:snapToGrid w:val="0"/>
        </w:rPr>
      </w:pPr>
      <w:r w:rsidRPr="00E47BBB">
        <w:rPr>
          <w:rFonts w:ascii="Arial" w:hAnsi="Arial" w:cs="Arial"/>
          <w:snapToGrid w:val="0"/>
          <w:lang w:val="fr-FR" w:eastAsia="cs-CZ"/>
        </w:rPr>
        <w:t>snížení o 3 MJ (ze 11 MJ na 8 MJ</w:t>
      </w:r>
    </w:p>
    <w:p w14:paraId="3BC9DA64" w14:textId="77777777" w:rsidR="006C26F8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b/>
          <w:bCs/>
          <w:snapToGrid w:val="0"/>
          <w:lang w:val="fr-FR" w:eastAsia="cs-CZ"/>
        </w:rPr>
      </w:pPr>
      <w:r w:rsidRPr="00E47BBB">
        <w:rPr>
          <w:rFonts w:ascii="Arial" w:hAnsi="Arial" w:cs="Arial"/>
          <w:b/>
          <w:bCs/>
          <w:snapToGrid w:val="0"/>
          <w:lang w:val="fr-FR" w:eastAsia="cs-CZ"/>
        </w:rPr>
        <w:t>6.2.4 Zjišťování hranic obvodu KoPÚ, geometrické plány pro stanovení obvodu KoPÚ, předepsaná  stabilizace dle vyhlášky č. 357/2013 Sb.</w:t>
      </w:r>
    </w:p>
    <w:p w14:paraId="6434A769" w14:textId="0B223EA4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b/>
          <w:bCs/>
          <w:snapToGrid w:val="0"/>
          <w:lang w:val="fr-FR" w:eastAsia="cs-CZ"/>
        </w:rPr>
      </w:pPr>
      <w:r w:rsidRPr="00E47BBB">
        <w:rPr>
          <w:rFonts w:ascii="Arial" w:hAnsi="Arial" w:cs="Arial"/>
          <w:snapToGrid w:val="0"/>
          <w:lang w:val="fr-FR" w:eastAsia="cs-CZ"/>
        </w:rPr>
        <w:t>snížení o 2 MJ (ze 10 MJ na 8 MJ)</w:t>
      </w:r>
    </w:p>
    <w:p w14:paraId="1EEAF0F8" w14:textId="77777777" w:rsidR="006C26F8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eastAsia="Arial" w:hAnsi="Arial" w:cs="Arial"/>
          <w:b/>
          <w:bCs/>
          <w:kern w:val="0"/>
          <w:lang w:eastAsia="cs-CZ"/>
          <w14:ligatures w14:val="none"/>
        </w:rPr>
        <w:t xml:space="preserve">6.2.5 </w:t>
      </w:r>
      <w:r w:rsidRPr="00E47BBB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Zjišťování hranic pozemků neřešených dle § 2 Zákona </w:t>
      </w:r>
    </w:p>
    <w:p w14:paraId="5D42BC71" w14:textId="34118368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hAnsi="Arial" w:cs="Arial"/>
          <w:snapToGrid w:val="0"/>
          <w:kern w:val="0"/>
          <w:lang w:val="fr-FR" w:eastAsia="cs-CZ"/>
          <w14:ligatures w14:val="none"/>
        </w:rPr>
        <w:t>snížení o 5 MJ (z 5 MJ na 0 MJ)</w:t>
      </w:r>
    </w:p>
    <w:p w14:paraId="644434BC" w14:textId="77777777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eastAsia="Arial" w:hAnsi="Arial" w:cs="Arial"/>
          <w:b/>
          <w:bCs/>
          <w:kern w:val="0"/>
          <w:lang w:eastAsia="cs-CZ"/>
          <w14:ligatures w14:val="none"/>
        </w:rPr>
      </w:pPr>
      <w:r w:rsidRPr="00E47BBB">
        <w:rPr>
          <w:rFonts w:ascii="Arial" w:eastAsia="Arial" w:hAnsi="Arial" w:cs="Arial"/>
          <w:b/>
          <w:bCs/>
          <w:kern w:val="0"/>
          <w14:ligatures w14:val="none"/>
        </w:rPr>
        <w:t>6.3.1 i) a) V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ýš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kopisn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é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 zam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ěř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en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 z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jmov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é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ho 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ú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zem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</w:p>
    <w:p w14:paraId="27A7E98A" w14:textId="00765A1A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hAnsi="Arial" w:cs="Arial"/>
          <w:snapToGrid w:val="0"/>
          <w:kern w:val="0"/>
          <w:lang w:val="fr-FR" w:eastAsia="cs-CZ"/>
          <w14:ligatures w14:val="none"/>
        </w:rPr>
        <w:t>snížení o 12 MJ (z 20 MJ na 8 MJ)</w:t>
      </w:r>
    </w:p>
    <w:p w14:paraId="6FB7136B" w14:textId="77777777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  <w:t>6.3.1 i) b)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 DTR liniov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ý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ch dopravn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ch staveb PSZ pro stanoven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 plochy z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boru p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ů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dy stavbami</w:t>
      </w:r>
    </w:p>
    <w:p w14:paraId="5D70EA3A" w14:textId="006BC96D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hAnsi="Arial" w:cs="Arial"/>
          <w:snapToGrid w:val="0"/>
          <w:kern w:val="0"/>
          <w:lang w:val="fr-FR" w:eastAsia="cs-CZ"/>
          <w14:ligatures w14:val="none"/>
        </w:rPr>
        <w:t>snížení o 15 MJ (z 50 MJ na 35 MJ)</w:t>
      </w:r>
    </w:p>
    <w:p w14:paraId="4FD6A4BC" w14:textId="77777777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hAnsi="Arial" w:cs="Arial"/>
          <w:b/>
          <w:bCs/>
          <w:snapToGrid w:val="0"/>
          <w:kern w:val="0"/>
          <w:lang w:val="fr-FR" w:eastAsia="cs-CZ"/>
          <w14:ligatures w14:val="none"/>
        </w:rPr>
        <w:t>6.3.1 i) b)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 DTR vodohospodářských a protierozních staveb PSZ pro stanoven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í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 xml:space="preserve"> plochy z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á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boru p</w:t>
      </w:r>
      <w:r w:rsidRPr="00E47BBB">
        <w:rPr>
          <w:rFonts w:ascii="Arial" w:eastAsia="Arial" w:hAnsi="Arial" w:cs="Arial" w:hint="eastAsia"/>
          <w:b/>
          <w:bCs/>
          <w:kern w:val="0"/>
          <w14:ligatures w14:val="none"/>
        </w:rPr>
        <w:t>ů</w:t>
      </w:r>
      <w:r w:rsidRPr="00E47BBB">
        <w:rPr>
          <w:rFonts w:ascii="Arial" w:eastAsia="Arial" w:hAnsi="Arial" w:cs="Arial"/>
          <w:b/>
          <w:bCs/>
          <w:kern w:val="0"/>
          <w14:ligatures w14:val="none"/>
        </w:rPr>
        <w:t>dy stavbami</w:t>
      </w:r>
    </w:p>
    <w:p w14:paraId="787AAF30" w14:textId="3CC5837F" w:rsidR="00E47BBB" w:rsidRPr="00E47BBB" w:rsidRDefault="00E47BBB" w:rsidP="006C26F8">
      <w:pPr>
        <w:spacing w:after="0" w:line="240" w:lineRule="auto"/>
        <w:ind w:left="-113"/>
        <w:jc w:val="both"/>
        <w:rPr>
          <w:rFonts w:ascii="Arial" w:hAnsi="Arial" w:cs="Arial"/>
          <w:snapToGrid w:val="0"/>
          <w:kern w:val="0"/>
          <w:lang w:val="fr-FR" w:eastAsia="cs-CZ"/>
          <w14:ligatures w14:val="none"/>
        </w:rPr>
      </w:pPr>
      <w:r w:rsidRPr="00E47BBB">
        <w:rPr>
          <w:rFonts w:ascii="Arial" w:hAnsi="Arial" w:cs="Arial"/>
          <w:snapToGrid w:val="0"/>
          <w:kern w:val="0"/>
          <w:lang w:val="fr-FR" w:eastAsia="cs-CZ"/>
          <w14:ligatures w14:val="none"/>
        </w:rPr>
        <w:t>snížení o 10 MJ (z 10 MJ na  0 MJ)</w:t>
      </w:r>
    </w:p>
    <w:p w14:paraId="0D150307" w14:textId="77777777" w:rsidR="00E47BBB" w:rsidRPr="00E47BBB" w:rsidRDefault="00E47BBB" w:rsidP="006C26F8">
      <w:pPr>
        <w:spacing w:after="0" w:line="240" w:lineRule="auto"/>
        <w:ind w:firstLine="284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564EAE35" w14:textId="77777777" w:rsidR="00EF2F9A" w:rsidRPr="00EF2F9A" w:rsidRDefault="00EF2F9A" w:rsidP="00165679">
      <w:pPr>
        <w:spacing w:after="0" w:line="240" w:lineRule="auto"/>
        <w:ind w:left="-426"/>
        <w:jc w:val="both"/>
        <w:rPr>
          <w:rFonts w:ascii="Arial" w:hAnsi="Arial" w:cs="Arial"/>
          <w:b/>
          <w:bCs/>
          <w:snapToGrid w:val="0"/>
          <w:u w:val="single"/>
        </w:rPr>
      </w:pPr>
    </w:p>
    <w:p w14:paraId="29220563" w14:textId="77777777" w:rsidR="00E16FB8" w:rsidRDefault="000B33B9" w:rsidP="00E16FB8">
      <w:pPr>
        <w:ind w:left="-142"/>
        <w:jc w:val="both"/>
        <w:rPr>
          <w:rFonts w:ascii="Arial" w:eastAsia="Arial" w:hAnsi="Arial" w:cs="Arial"/>
        </w:rPr>
      </w:pPr>
      <w:r w:rsidRPr="00B265B6">
        <w:rPr>
          <w:rFonts w:ascii="Arial" w:eastAsia="Arial" w:hAnsi="Arial" w:cs="Arial"/>
        </w:rPr>
        <w:t>Důvod</w:t>
      </w:r>
      <w:r w:rsidRPr="00FB12FF">
        <w:rPr>
          <w:rFonts w:ascii="Arial" w:eastAsia="Arial" w:hAnsi="Arial" w:cs="Arial"/>
        </w:rPr>
        <w:t>em snížení počtu MJ je skutečný rozsah prací u výše uvedených dílčích celků oproti smlouvě o dílo.</w:t>
      </w:r>
      <w:r w:rsidRPr="00B265B6">
        <w:rPr>
          <w:rFonts w:ascii="Arial" w:eastAsia="Arial" w:hAnsi="Arial" w:cs="Arial"/>
        </w:rPr>
        <w:t xml:space="preserve"> Nové počty MJ a tomu odpovídající změny cen jsou uvedeny v položkov</w:t>
      </w:r>
      <w:r w:rsidR="00A94B69">
        <w:rPr>
          <w:rFonts w:ascii="Arial" w:eastAsia="Arial" w:hAnsi="Arial" w:cs="Arial"/>
        </w:rPr>
        <w:t>ých</w:t>
      </w:r>
      <w:r w:rsidRPr="00B265B6">
        <w:rPr>
          <w:rFonts w:ascii="Arial" w:eastAsia="Arial" w:hAnsi="Arial" w:cs="Arial"/>
        </w:rPr>
        <w:t xml:space="preserve"> výkaz</w:t>
      </w:r>
      <w:r w:rsidR="00A94B69">
        <w:rPr>
          <w:rFonts w:ascii="Arial" w:eastAsia="Arial" w:hAnsi="Arial" w:cs="Arial"/>
        </w:rPr>
        <w:t>ech</w:t>
      </w:r>
      <w:r w:rsidRPr="00B265B6">
        <w:rPr>
          <w:rFonts w:ascii="Arial" w:eastAsia="Arial" w:hAnsi="Arial" w:cs="Arial"/>
        </w:rPr>
        <w:t xml:space="preserve"> činností</w:t>
      </w:r>
      <w:r w:rsidR="00A94B69">
        <w:rPr>
          <w:rFonts w:ascii="Arial" w:eastAsia="Arial" w:hAnsi="Arial" w:cs="Arial"/>
        </w:rPr>
        <w:t xml:space="preserve"> pro jednotlivá katastrální území</w:t>
      </w:r>
      <w:r w:rsidRPr="00B265B6">
        <w:rPr>
          <w:rFonts w:ascii="Arial" w:eastAsia="Arial" w:hAnsi="Arial" w:cs="Arial"/>
        </w:rPr>
        <w:t>, kter</w:t>
      </w:r>
      <w:r w:rsidR="00A94B69">
        <w:rPr>
          <w:rFonts w:ascii="Arial" w:eastAsia="Arial" w:hAnsi="Arial" w:cs="Arial"/>
        </w:rPr>
        <w:t>é</w:t>
      </w:r>
      <w:r w:rsidRPr="00B265B6">
        <w:rPr>
          <w:rFonts w:ascii="Arial" w:eastAsia="Arial" w:hAnsi="Arial" w:cs="Arial"/>
        </w:rPr>
        <w:t xml:space="preserve"> j</w:t>
      </w:r>
      <w:r w:rsidR="00A94B69">
        <w:rPr>
          <w:rFonts w:ascii="Arial" w:eastAsia="Arial" w:hAnsi="Arial" w:cs="Arial"/>
        </w:rPr>
        <w:t>s</w:t>
      </w:r>
      <w:r w:rsidR="00567204">
        <w:rPr>
          <w:rFonts w:ascii="Arial" w:eastAsia="Arial" w:hAnsi="Arial" w:cs="Arial"/>
        </w:rPr>
        <w:t>ou</w:t>
      </w:r>
      <w:r w:rsidRPr="00B265B6">
        <w:rPr>
          <w:rFonts w:ascii="Arial" w:eastAsia="Arial" w:hAnsi="Arial" w:cs="Arial"/>
        </w:rPr>
        <w:t xml:space="preserve"> přílohou tohoto dodatku.</w:t>
      </w:r>
    </w:p>
    <w:p w14:paraId="731E036E" w14:textId="45948598" w:rsidR="00EF2F9A" w:rsidRDefault="00EF2F9A" w:rsidP="00E16FB8">
      <w:pPr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Výše </w:t>
      </w:r>
      <w:r w:rsidRPr="00E16FB8">
        <w:rPr>
          <w:rFonts w:ascii="Arial" w:eastAsia="Arial" w:hAnsi="Arial" w:cs="Arial"/>
        </w:rPr>
        <w:t>méněprací</w:t>
      </w:r>
      <w:r w:rsidR="002F144C" w:rsidRPr="00E16FB8">
        <w:rPr>
          <w:rFonts w:ascii="Arial" w:eastAsia="Arial" w:hAnsi="Arial" w:cs="Arial"/>
        </w:rPr>
        <w:t xml:space="preserve"> v rámci dodatku</w:t>
      </w:r>
      <w:r w:rsidR="00661210" w:rsidRPr="00E16FB8">
        <w:rPr>
          <w:rFonts w:ascii="Arial" w:eastAsia="Arial" w:hAnsi="Arial" w:cs="Arial"/>
        </w:rPr>
        <w:t xml:space="preserve"> č. 2</w:t>
      </w:r>
      <w:r w:rsidRPr="00E16FB8">
        <w:rPr>
          <w:rFonts w:ascii="Arial" w:eastAsia="Arial" w:hAnsi="Arial" w:cs="Arial"/>
        </w:rPr>
        <w:t xml:space="preserve"> činí</w:t>
      </w:r>
      <w:r w:rsidR="00E16FB8">
        <w:rPr>
          <w:rFonts w:ascii="Arial" w:eastAsia="Arial" w:hAnsi="Arial" w:cs="Arial"/>
        </w:rPr>
        <w:t xml:space="preserve"> </w:t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  <w:t xml:space="preserve">         297 250,00 Kč</w:t>
      </w:r>
      <w:r w:rsidR="0052378C" w:rsidRPr="00E16FB8">
        <w:rPr>
          <w:rFonts w:ascii="Arial" w:eastAsia="Arial" w:hAnsi="Arial" w:cs="Arial"/>
        </w:rPr>
        <w:t xml:space="preserve"> </w:t>
      </w:r>
      <w:r w:rsidRPr="00E16FB8">
        <w:rPr>
          <w:rFonts w:ascii="Arial" w:eastAsia="Arial" w:hAnsi="Arial" w:cs="Arial"/>
        </w:rPr>
        <w:t>bez DPH</w:t>
      </w:r>
    </w:p>
    <w:p w14:paraId="24643B6B" w14:textId="1041AC52" w:rsidR="00E16FB8" w:rsidRDefault="00E16FB8" w:rsidP="00E16FB8">
      <w:pPr>
        <w:spacing w:after="0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 toho pro jednotlivá k.ú.:</w:t>
      </w:r>
    </w:p>
    <w:p w14:paraId="3CD790C8" w14:textId="46914C17" w:rsidR="00E16FB8" w:rsidRDefault="00E16FB8" w:rsidP="00E16FB8">
      <w:pPr>
        <w:spacing w:after="0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k.ú. Janov u Litomyšle, včetně k.ú. Čistá u Litomyšle</w:t>
      </w:r>
      <w:r>
        <w:rPr>
          <w:rFonts w:ascii="Arial" w:eastAsia="Arial" w:hAnsi="Arial" w:cs="Arial"/>
        </w:rPr>
        <w:tab/>
        <w:t>67 100,00 Kč bez DPH</w:t>
      </w:r>
      <w:r>
        <w:rPr>
          <w:rFonts w:ascii="Arial" w:eastAsia="Arial" w:hAnsi="Arial" w:cs="Arial"/>
        </w:rPr>
        <w:tab/>
      </w:r>
    </w:p>
    <w:p w14:paraId="09B16DFA" w14:textId="7413A8EC" w:rsidR="00E16FB8" w:rsidRDefault="00E16FB8" w:rsidP="00E16FB8">
      <w:pPr>
        <w:spacing w:after="0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k.ú. Mikuleč</w:t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  <w:t>64 950,00 Kč bez DPH</w:t>
      </w:r>
    </w:p>
    <w:p w14:paraId="3B66D671" w14:textId="4624BD88" w:rsidR="00E16FB8" w:rsidRDefault="00E16FB8" w:rsidP="00E16FB8">
      <w:pPr>
        <w:spacing w:after="0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k.ú. Opatovec</w:t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</w:r>
      <w:r w:rsidR="002459F8">
        <w:rPr>
          <w:rFonts w:ascii="Arial" w:eastAsia="Arial" w:hAnsi="Arial" w:cs="Arial"/>
        </w:rPr>
        <w:tab/>
        <w:t>76 200,00 Kč bez DPH</w:t>
      </w:r>
    </w:p>
    <w:p w14:paraId="6732B33C" w14:textId="00EA90F8" w:rsidR="00E16FB8" w:rsidRDefault="00E16FB8" w:rsidP="00E16FB8">
      <w:pPr>
        <w:spacing w:after="0"/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k.ú. Moravský Lačnov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89 000,00 Kč bez DPH</w:t>
      </w:r>
    </w:p>
    <w:p w14:paraId="39BFEA15" w14:textId="77777777" w:rsidR="00E16FB8" w:rsidRDefault="00E16FB8" w:rsidP="00E16FB8">
      <w:pPr>
        <w:ind w:left="-142"/>
        <w:jc w:val="both"/>
        <w:rPr>
          <w:rFonts w:ascii="Arial" w:eastAsia="Arial" w:hAnsi="Arial" w:cs="Arial"/>
        </w:rPr>
      </w:pPr>
    </w:p>
    <w:p w14:paraId="462C5EAB" w14:textId="7BAC0DBF" w:rsidR="002459F8" w:rsidRDefault="002459F8" w:rsidP="00E16FB8">
      <w:pPr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Vzhledem k výše uvedené změně se mění rekapitulace ceny za provedení díla za všechna katastrální území uvedená v článku 3., bodě 3.1. Smlouvy takto:</w:t>
      </w:r>
    </w:p>
    <w:p w14:paraId="79DEC6C6" w14:textId="77777777" w:rsidR="002459F8" w:rsidRDefault="002459F8" w:rsidP="00E16FB8">
      <w:pPr>
        <w:ind w:left="-142"/>
        <w:jc w:val="both"/>
        <w:rPr>
          <w:rFonts w:ascii="Arial" w:eastAsia="Arial" w:hAnsi="Arial" w:cs="Arial"/>
        </w:rPr>
      </w:pPr>
    </w:p>
    <w:p w14:paraId="1BB62F2C" w14:textId="77777777" w:rsidR="005015D2" w:rsidRDefault="005015D2" w:rsidP="00E16FB8">
      <w:pPr>
        <w:ind w:left="-142"/>
        <w:jc w:val="both"/>
        <w:rPr>
          <w:rFonts w:ascii="Arial" w:eastAsia="Arial" w:hAnsi="Arial" w:cs="Arial"/>
        </w:rPr>
      </w:pP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3250"/>
      </w:tblGrid>
      <w:tr w:rsidR="002459F8" w:rsidRPr="00C62699" w14:paraId="093601D6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26E3F7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lastRenderedPageBreak/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044E20" w14:textId="710131A0" w:rsidR="002459F8" w:rsidRPr="00C62699" w:rsidRDefault="000C491E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4 436 325,00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201BBE50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2AE8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0103" w14:textId="4B03BFCD" w:rsidR="002459F8" w:rsidRPr="00ED6435" w:rsidRDefault="00835A9D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931 628.25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39FF1E4B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0BE07" w14:textId="77777777" w:rsidR="002459F8" w:rsidRPr="00ED6435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16710E0" w14:textId="207D42CF" w:rsidR="002459F8" w:rsidRPr="00ED6435" w:rsidRDefault="00835A9D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5 367 953,25</w:t>
            </w:r>
            <w:r w:rsidR="002459F8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58073A36" w14:textId="77777777" w:rsidR="002459F8" w:rsidRDefault="002459F8" w:rsidP="00E16FB8">
      <w:pPr>
        <w:ind w:left="-142"/>
        <w:jc w:val="both"/>
        <w:rPr>
          <w:rFonts w:ascii="Arial" w:eastAsia="Arial" w:hAnsi="Arial" w:cs="Arial"/>
        </w:rPr>
      </w:pPr>
    </w:p>
    <w:p w14:paraId="1DCE6BC6" w14:textId="7491B160" w:rsidR="002459F8" w:rsidRDefault="002459F8" w:rsidP="00E16FB8">
      <w:pPr>
        <w:ind w:left="-14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Z toho:</w:t>
      </w:r>
    </w:p>
    <w:p w14:paraId="53423A64" w14:textId="77777777" w:rsidR="002459F8" w:rsidRPr="0002405B" w:rsidRDefault="002459F8" w:rsidP="002459F8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k.ú. Janov u Litomyšle, včetně k.ú. Čistá u Litomyšle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3250"/>
      </w:tblGrid>
      <w:tr w:rsidR="002459F8" w:rsidRPr="00C62699" w14:paraId="0FEBD7F1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F030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bookmarkStart w:id="0" w:name="_Hlk142041427"/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1D75" w14:textId="4C4279BF" w:rsidR="002459F8" w:rsidRPr="00C62699" w:rsidRDefault="00385820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506 250</w:t>
            </w:r>
            <w:r w:rsidR="002459F8" w:rsidRPr="00C62699">
              <w:rPr>
                <w:rFonts w:ascii="Arial" w:hAnsi="Arial" w:cs="Arial"/>
                <w:snapToGrid w:val="0"/>
              </w:rPr>
              <w:t>,</w:t>
            </w:r>
            <w:r>
              <w:rPr>
                <w:rFonts w:ascii="Arial" w:hAnsi="Arial" w:cs="Arial"/>
                <w:snapToGrid w:val="0"/>
              </w:rPr>
              <w:t>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38F86FCE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7E222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2B49" w14:textId="7E031C3A" w:rsidR="002459F8" w:rsidRPr="00C62699" w:rsidRDefault="00385820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895 537,50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47CE1BD6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5F4F9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C4B4" w14:textId="6EB2C766" w:rsidR="002459F8" w:rsidRPr="00C62699" w:rsidRDefault="00385820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347 600,00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77749F83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0EB08A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978921" w14:textId="634BA2C6" w:rsidR="002459F8" w:rsidRPr="00C62699" w:rsidRDefault="00385820" w:rsidP="00385820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1 749 387,50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11C8D73A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D57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DA0C" w14:textId="39CFCE86" w:rsidR="002459F8" w:rsidRPr="00ED6435" w:rsidRDefault="00385820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367 371,38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032A39F7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F58FE1" w14:textId="77777777" w:rsidR="002459F8" w:rsidRPr="00ED6435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9D9357" w14:textId="3BEC1E32" w:rsidR="002459F8" w:rsidRPr="00ED6435" w:rsidRDefault="00385820" w:rsidP="00385820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2 116 758,88</w:t>
            </w:r>
            <w:r w:rsidR="002459F8" w:rsidRPr="00ED6435">
              <w:rPr>
                <w:rFonts w:ascii="Arial" w:hAnsi="Arial" w:cs="Arial"/>
              </w:rPr>
              <w:t xml:space="preserve"> Kč</w:t>
            </w:r>
          </w:p>
        </w:tc>
      </w:tr>
    </w:tbl>
    <w:bookmarkEnd w:id="0"/>
    <w:p w14:paraId="05FE658B" w14:textId="50747DC6" w:rsidR="002459F8" w:rsidRPr="0002405B" w:rsidRDefault="002459F8" w:rsidP="002459F8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02405B">
        <w:rPr>
          <w:rFonts w:ascii="Arial" w:hAnsi="Arial" w:cs="Arial"/>
          <w:szCs w:val="22"/>
        </w:rPr>
        <w:t>k.ú. Mikuleč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3250"/>
      </w:tblGrid>
      <w:tr w:rsidR="002459F8" w:rsidRPr="00C62699" w14:paraId="4247FAE7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2A71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EA36" w14:textId="1A43B76E" w:rsidR="002459F8" w:rsidRPr="00C62699" w:rsidRDefault="00CC152B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199 700,00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42BFD446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14855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CB9B" w14:textId="7592338A" w:rsidR="002459F8" w:rsidRPr="00C62699" w:rsidRDefault="00CC152B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486 860,00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02ACBE63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4889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9813" w14:textId="637AD8C2" w:rsidR="002459F8" w:rsidRPr="00C62699" w:rsidRDefault="00CC152B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173 800,00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3D12E047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109942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FD442C8" w14:textId="74AD4069" w:rsidR="002459F8" w:rsidRPr="00C62699" w:rsidRDefault="00CC152B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860 360,00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0CF49181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3BF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F297" w14:textId="0BA0CB85" w:rsidR="002459F8" w:rsidRPr="00ED6435" w:rsidRDefault="00CC152B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180 675,60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7EDE0638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EC514" w14:textId="77777777" w:rsidR="002459F8" w:rsidRPr="00ED6435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5B411F" w14:textId="46A1B041" w:rsidR="002459F8" w:rsidRPr="00ED6435" w:rsidRDefault="00CC152B" w:rsidP="00CC152B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1 041 035,60</w:t>
            </w:r>
            <w:r w:rsidR="002459F8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26A188E2" w14:textId="4D0C0811" w:rsidR="002459F8" w:rsidRPr="0002405B" w:rsidRDefault="002459F8" w:rsidP="002459F8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02405B">
        <w:rPr>
          <w:rFonts w:ascii="Arial" w:hAnsi="Arial" w:cs="Arial"/>
          <w:szCs w:val="22"/>
        </w:rPr>
        <w:t>k.ú. Opatovec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3250"/>
      </w:tblGrid>
      <w:tr w:rsidR="002459F8" w:rsidRPr="00C62699" w14:paraId="5E4EE1F5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D075E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5CA3" w14:textId="1C0D6075" w:rsidR="002459F8" w:rsidRPr="00C62699" w:rsidRDefault="00121DB7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231 000,00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650633B2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F60E1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484C" w14:textId="69C8A36C" w:rsidR="002459F8" w:rsidRPr="00C62699" w:rsidRDefault="00121DB7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539 550,00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441FD46C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A1453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7F3B" w14:textId="5CBDC113" w:rsidR="002459F8" w:rsidRPr="00C62699" w:rsidRDefault="00121DB7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198 000,00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4CEDB15F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2512D9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50B99D" w14:textId="2CF15332" w:rsidR="002459F8" w:rsidRPr="00C62699" w:rsidRDefault="00121DB7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968 550,00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127BF72D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74BC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275C" w14:textId="4FD09A4E" w:rsidR="002459F8" w:rsidRPr="00ED6435" w:rsidRDefault="00121DB7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203 395,50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07FF1383" w14:textId="77777777" w:rsidTr="002459F8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C62B7A" w14:textId="77777777" w:rsidR="002459F8" w:rsidRPr="00ED6435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7EAEA7" w14:textId="2839FFD9" w:rsidR="002459F8" w:rsidRPr="00ED6435" w:rsidRDefault="00121DB7" w:rsidP="00121DB7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1 171 945,50</w:t>
            </w:r>
            <w:r w:rsidR="002459F8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5F9C5012" w14:textId="12433432" w:rsidR="002459F8" w:rsidRPr="0002405B" w:rsidRDefault="002459F8" w:rsidP="00EA182C">
      <w:pPr>
        <w:pStyle w:val="Level2"/>
        <w:numPr>
          <w:ilvl w:val="0"/>
          <w:numId w:val="0"/>
        </w:numPr>
        <w:spacing w:before="240" w:line="240" w:lineRule="auto"/>
        <w:jc w:val="both"/>
        <w:rPr>
          <w:rFonts w:ascii="Arial" w:hAnsi="Arial" w:cs="Arial"/>
          <w:szCs w:val="22"/>
        </w:rPr>
      </w:pPr>
      <w:r w:rsidRPr="0002405B">
        <w:rPr>
          <w:rFonts w:ascii="Arial" w:hAnsi="Arial" w:cs="Arial"/>
          <w:szCs w:val="22"/>
        </w:rPr>
        <w:t>k.ú. Moravský Lačnov</w:t>
      </w:r>
    </w:p>
    <w:tbl>
      <w:tblPr>
        <w:tblW w:w="467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3"/>
        <w:gridCol w:w="3250"/>
      </w:tblGrid>
      <w:tr w:rsidR="002459F8" w:rsidRPr="00C62699" w14:paraId="01C25613" w14:textId="77777777" w:rsidTr="00EA18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8A752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B407" w14:textId="683E9B40" w:rsidR="002459F8" w:rsidRPr="00C62699" w:rsidRDefault="00322FCF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225 360,00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125C3627" w14:textId="77777777" w:rsidTr="00EA18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CCF1A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D4C4" w14:textId="4599CA66" w:rsidR="002459F8" w:rsidRPr="00C62699" w:rsidRDefault="00322FCF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449 130,00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664F323C" w14:textId="77777777" w:rsidTr="00EA18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2C90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8B91" w14:textId="1CD48AE5" w:rsidR="002459F8" w:rsidRPr="00C62699" w:rsidRDefault="00322FCF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158 400,00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C62699" w14:paraId="19429A35" w14:textId="77777777" w:rsidTr="00EA18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470BAE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97CA8E" w14:textId="57566F36" w:rsidR="002459F8" w:rsidRPr="00C62699" w:rsidRDefault="00322FCF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832 890,00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249D325F" w14:textId="77777777" w:rsidTr="00EA18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96F5" w14:textId="77777777" w:rsidR="002459F8" w:rsidRPr="00C62699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F537" w14:textId="73A04563" w:rsidR="002459F8" w:rsidRPr="00ED6435" w:rsidRDefault="00F65CD3" w:rsidP="0056450D">
            <w:pPr>
              <w:tabs>
                <w:tab w:val="right" w:pos="990"/>
              </w:tabs>
              <w:spacing w:after="0" w:line="240" w:lineRule="auto"/>
              <w:ind w:left="709" w:hanging="42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174 906,90</w:t>
            </w:r>
            <w:r w:rsidR="002459F8" w:rsidRPr="00C62699">
              <w:rPr>
                <w:rFonts w:ascii="Arial" w:hAnsi="Arial" w:cs="Arial"/>
              </w:rPr>
              <w:t xml:space="preserve"> Kč</w:t>
            </w:r>
          </w:p>
        </w:tc>
      </w:tr>
      <w:tr w:rsidR="002459F8" w:rsidRPr="00ED6435" w14:paraId="7A5F9CD8" w14:textId="77777777" w:rsidTr="00EA182C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235DC" w14:textId="77777777" w:rsidR="002459F8" w:rsidRPr="00ED6435" w:rsidRDefault="002459F8" w:rsidP="0056450D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F9207A" w14:textId="6F083187" w:rsidR="002459F8" w:rsidRPr="00ED6435" w:rsidRDefault="00F65CD3" w:rsidP="00F65CD3">
            <w:pPr>
              <w:tabs>
                <w:tab w:val="right" w:pos="990"/>
              </w:tabs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1 007 796,90</w:t>
            </w:r>
            <w:r w:rsidR="002459F8" w:rsidRPr="00ED6435">
              <w:rPr>
                <w:rFonts w:ascii="Arial" w:hAnsi="Arial" w:cs="Arial"/>
              </w:rPr>
              <w:t xml:space="preserve"> Kč</w:t>
            </w:r>
          </w:p>
        </w:tc>
      </w:tr>
    </w:tbl>
    <w:p w14:paraId="13E855C1" w14:textId="77777777" w:rsidR="0052378C" w:rsidRDefault="0052378C" w:rsidP="000B33B9">
      <w:pPr>
        <w:spacing w:after="240"/>
        <w:jc w:val="both"/>
        <w:rPr>
          <w:rFonts w:ascii="Arial" w:hAnsi="Arial" w:cs="Arial"/>
          <w:b/>
          <w:bCs/>
          <w:snapToGrid w:val="0"/>
        </w:rPr>
      </w:pPr>
    </w:p>
    <w:p w14:paraId="5FF9409E" w14:textId="77777777" w:rsidR="00835A9D" w:rsidRPr="000B33B9" w:rsidRDefault="00835A9D" w:rsidP="000B33B9">
      <w:pPr>
        <w:spacing w:after="240"/>
        <w:jc w:val="both"/>
        <w:rPr>
          <w:rFonts w:ascii="Arial" w:hAnsi="Arial" w:cs="Arial"/>
          <w:b/>
          <w:bCs/>
          <w:snapToGrid w:val="0"/>
        </w:rPr>
      </w:pPr>
    </w:p>
    <w:p w14:paraId="1EF9A284" w14:textId="473292D4" w:rsidR="00134505" w:rsidRDefault="000B33B9" w:rsidP="00EF2F9A">
      <w:pPr>
        <w:pStyle w:val="Odstavecseseznamem"/>
        <w:numPr>
          <w:ilvl w:val="0"/>
          <w:numId w:val="5"/>
        </w:numPr>
        <w:spacing w:after="0" w:line="240" w:lineRule="auto"/>
        <w:ind w:left="-142" w:hanging="284"/>
        <w:jc w:val="center"/>
        <w:rPr>
          <w:rFonts w:ascii="Arial" w:hAnsi="Arial" w:cs="Arial"/>
          <w:b/>
          <w:bCs/>
        </w:rPr>
      </w:pPr>
      <w:r w:rsidRPr="000B33B9">
        <w:rPr>
          <w:rFonts w:ascii="Arial" w:hAnsi="Arial" w:cs="Arial"/>
          <w:b/>
          <w:bCs/>
        </w:rPr>
        <w:lastRenderedPageBreak/>
        <w:t>ZÁVĚREČNÁ USTANOVENÍ</w:t>
      </w:r>
    </w:p>
    <w:p w14:paraId="7439C65F" w14:textId="77777777" w:rsidR="00EF2F9A" w:rsidRPr="000B33B9" w:rsidRDefault="00EF2F9A" w:rsidP="00EF2F9A">
      <w:pPr>
        <w:pStyle w:val="Odstavecseseznamem"/>
        <w:spacing w:after="0" w:line="240" w:lineRule="auto"/>
        <w:ind w:left="-142"/>
        <w:rPr>
          <w:rFonts w:ascii="Arial" w:hAnsi="Arial" w:cs="Arial"/>
          <w:b/>
          <w:bCs/>
        </w:rPr>
      </w:pPr>
    </w:p>
    <w:p w14:paraId="1C227012" w14:textId="77777777" w:rsidR="000B33B9" w:rsidRPr="000B33B9" w:rsidRDefault="000B33B9" w:rsidP="0052378C">
      <w:pPr>
        <w:pStyle w:val="Odstavecseseznamem"/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4" w:line="240" w:lineRule="auto"/>
        <w:ind w:left="-142" w:firstLine="142"/>
        <w:rPr>
          <w:rFonts w:ascii="Arial" w:eastAsia="Calibri" w:hAnsi="Arial" w:cs="Arial"/>
          <w:color w:val="000000"/>
        </w:rPr>
      </w:pPr>
      <w:r w:rsidRPr="000B33B9">
        <w:rPr>
          <w:rFonts w:ascii="Arial" w:eastAsia="Calibri" w:hAnsi="Arial" w:cs="Arial"/>
          <w:color w:val="000000"/>
        </w:rPr>
        <w:t>Ostatní ujednání smlouvy o dílo zůstávají v platnosti.</w:t>
      </w:r>
    </w:p>
    <w:p w14:paraId="70323269" w14:textId="4E4E2563" w:rsidR="000B33B9" w:rsidRPr="000B33B9" w:rsidRDefault="000B33B9" w:rsidP="0052378C">
      <w:pPr>
        <w:pStyle w:val="Default"/>
        <w:numPr>
          <w:ilvl w:val="0"/>
          <w:numId w:val="4"/>
        </w:numPr>
        <w:spacing w:after="14"/>
        <w:ind w:left="426" w:hanging="426"/>
        <w:jc w:val="both"/>
        <w:rPr>
          <w:sz w:val="22"/>
          <w:szCs w:val="22"/>
        </w:rPr>
      </w:pPr>
      <w:r w:rsidRPr="000B33B9">
        <w:rPr>
          <w:sz w:val="22"/>
          <w:szCs w:val="22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č. 10 zašle správci registru smluv k uveřejnění prostřednictvím registru smluv objednatel.</w:t>
      </w:r>
    </w:p>
    <w:p w14:paraId="50C4D81C" w14:textId="77777777" w:rsidR="000B33B9" w:rsidRPr="000B33B9" w:rsidRDefault="000B33B9" w:rsidP="0052378C">
      <w:pPr>
        <w:pStyle w:val="Default"/>
        <w:numPr>
          <w:ilvl w:val="0"/>
          <w:numId w:val="4"/>
        </w:numPr>
        <w:tabs>
          <w:tab w:val="left" w:pos="426"/>
        </w:tabs>
        <w:spacing w:after="14"/>
        <w:ind w:left="426" w:hanging="426"/>
        <w:jc w:val="both"/>
        <w:rPr>
          <w:sz w:val="22"/>
          <w:szCs w:val="22"/>
        </w:rPr>
      </w:pPr>
      <w:r w:rsidRPr="000B33B9">
        <w:rPr>
          <w:sz w:val="22"/>
          <w:szCs w:val="22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52D240E4" w14:textId="5CD387F3" w:rsidR="00134505" w:rsidRPr="000B33B9" w:rsidRDefault="000B33B9" w:rsidP="0052378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B33B9">
        <w:rPr>
          <w:rFonts w:ascii="Arial" w:eastAsia="Calibri" w:hAnsi="Arial" w:cs="Arial"/>
          <w:color w:val="000000"/>
        </w:rPr>
        <w:t xml:space="preserve">Nedílnou součástí tohoto dodatku </w:t>
      </w:r>
      <w:r w:rsidR="00EF2F9A">
        <w:rPr>
          <w:rFonts w:ascii="Arial" w:eastAsia="Calibri" w:hAnsi="Arial" w:cs="Arial"/>
          <w:color w:val="000000"/>
        </w:rPr>
        <w:t>jsou</w:t>
      </w:r>
      <w:r w:rsidRPr="000B33B9">
        <w:rPr>
          <w:rFonts w:ascii="Arial" w:eastAsia="Calibri" w:hAnsi="Arial" w:cs="Arial"/>
          <w:color w:val="000000"/>
        </w:rPr>
        <w:t xml:space="preserve"> Položkov</w:t>
      </w:r>
      <w:r w:rsidR="00EF2F9A">
        <w:rPr>
          <w:rFonts w:ascii="Arial" w:eastAsia="Calibri" w:hAnsi="Arial" w:cs="Arial"/>
          <w:color w:val="000000"/>
        </w:rPr>
        <w:t>é</w:t>
      </w:r>
      <w:r w:rsidRPr="000B33B9">
        <w:rPr>
          <w:rFonts w:ascii="Arial" w:eastAsia="Calibri" w:hAnsi="Arial" w:cs="Arial"/>
          <w:color w:val="000000"/>
        </w:rPr>
        <w:t xml:space="preserve"> výkaz</w:t>
      </w:r>
      <w:r w:rsidR="00EF2F9A">
        <w:rPr>
          <w:rFonts w:ascii="Arial" w:eastAsia="Calibri" w:hAnsi="Arial" w:cs="Arial"/>
          <w:color w:val="000000"/>
        </w:rPr>
        <w:t>y</w:t>
      </w:r>
      <w:r w:rsidRPr="000B33B9">
        <w:rPr>
          <w:rFonts w:ascii="Arial" w:eastAsia="Calibri" w:hAnsi="Arial" w:cs="Arial"/>
          <w:color w:val="000000"/>
        </w:rPr>
        <w:t xml:space="preserve"> činností </w:t>
      </w:r>
      <w:r w:rsidR="00EF2F9A">
        <w:rPr>
          <w:rFonts w:ascii="Arial" w:eastAsia="Calibri" w:hAnsi="Arial" w:cs="Arial"/>
          <w:color w:val="000000"/>
        </w:rPr>
        <w:t>v aktuálním znění pro</w:t>
      </w:r>
      <w:r w:rsidR="0052378C">
        <w:rPr>
          <w:rFonts w:ascii="Arial" w:eastAsia="Calibri" w:hAnsi="Arial" w:cs="Arial"/>
          <w:color w:val="000000"/>
        </w:rPr>
        <w:t> </w:t>
      </w:r>
      <w:r w:rsidR="00EF2F9A">
        <w:rPr>
          <w:rFonts w:ascii="Arial" w:eastAsia="Calibri" w:hAnsi="Arial" w:cs="Arial"/>
          <w:color w:val="000000"/>
        </w:rPr>
        <w:t>jednotlivá katastrální území.</w:t>
      </w:r>
      <w:r w:rsidRPr="000B33B9">
        <w:rPr>
          <w:rFonts w:ascii="Arial" w:eastAsia="Calibri" w:hAnsi="Arial" w:cs="Arial"/>
          <w:color w:val="000000"/>
        </w:rPr>
        <w:t xml:space="preserve"> </w:t>
      </w:r>
    </w:p>
    <w:p w14:paraId="23A37DCB" w14:textId="77777777" w:rsidR="000B33B9" w:rsidRDefault="000B33B9" w:rsidP="000B33B9">
      <w:pPr>
        <w:rPr>
          <w:rFonts w:ascii="Arial" w:hAnsi="Arial" w:cs="Arial"/>
        </w:rPr>
      </w:pPr>
    </w:p>
    <w:p w14:paraId="0377AC71" w14:textId="73932F81" w:rsidR="00F65CD3" w:rsidRDefault="00071568" w:rsidP="000B33B9">
      <w:pPr>
        <w:rPr>
          <w:rFonts w:ascii="Arial" w:hAnsi="Arial" w:cs="Arial"/>
        </w:rPr>
      </w:pPr>
      <w:r w:rsidRPr="005A4B1D">
        <w:rPr>
          <w:rFonts w:ascii="Arial" w:hAnsi="Arial" w:cs="Arial"/>
          <w:b/>
        </w:rPr>
        <w:t>PODPISOVÁ STRANA</w:t>
      </w:r>
    </w:p>
    <w:p w14:paraId="7DFF0EA6" w14:textId="53A211E3" w:rsidR="000B33B9" w:rsidRPr="00071568" w:rsidRDefault="000B33B9" w:rsidP="000B33B9">
      <w:pPr>
        <w:rPr>
          <w:rFonts w:ascii="Arial" w:hAnsi="Arial" w:cs="Arial"/>
          <w:b/>
          <w:bCs/>
        </w:rPr>
      </w:pPr>
      <w:r w:rsidRPr="00071568">
        <w:rPr>
          <w:rFonts w:ascii="Arial" w:hAnsi="Arial" w:cs="Arial"/>
          <w:b/>
          <w:bCs/>
        </w:rPr>
        <w:t>Smluvní strany výslovně prohlašují, že tato Smlouva vyjadřuje jejich pravou a svobodnou vůli a na důkaz toho připojují níže své podpisy.</w:t>
      </w:r>
    </w:p>
    <w:p w14:paraId="51D238DB" w14:textId="77777777" w:rsidR="00134505" w:rsidRDefault="00134505" w:rsidP="00134505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6E7FC33D" w14:textId="18F8FB90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Za objednatele č. 1: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Za zhotovitele:</w:t>
      </w:r>
    </w:p>
    <w:p w14:paraId="3671EF00" w14:textId="1557645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Česká republika – Státní pozemkový úřad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GEOVAP, spol. s r.o.</w:t>
      </w:r>
    </w:p>
    <w:p w14:paraId="4BEAA5F2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Krajský pozemkový úřad pro Pardubický kraj</w:t>
      </w:r>
    </w:p>
    <w:p w14:paraId="03ED11AE" w14:textId="5F0F1A09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Místo: Pardubice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Místo: Pardubice</w:t>
      </w:r>
    </w:p>
    <w:p w14:paraId="38CBEEBE" w14:textId="79918D5F" w:rsidR="0052378C" w:rsidRPr="0052378C" w:rsidRDefault="0052378C" w:rsidP="002E46A5">
      <w:pPr>
        <w:pStyle w:val="Odstavecseseznamem"/>
        <w:spacing w:after="0" w:line="240" w:lineRule="auto"/>
        <w:ind w:left="5664" w:hanging="5730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Datum: dle elektronického podpisu </w:t>
      </w:r>
      <w:r w:rsidR="002E46A5">
        <w:rPr>
          <w:rFonts w:ascii="Arial" w:hAnsi="Arial" w:cs="Arial"/>
        </w:rPr>
        <w:t>15.10.2025</w:t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Datum: dle elektronického podpisu</w:t>
      </w:r>
      <w:r w:rsidR="008E3959">
        <w:rPr>
          <w:rFonts w:ascii="Arial" w:hAnsi="Arial" w:cs="Arial"/>
        </w:rPr>
        <w:t xml:space="preserve"> 7.10.2025</w:t>
      </w:r>
    </w:p>
    <w:p w14:paraId="0F31B3ED" w14:textId="111B34C6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4FD24103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42A38A0D" w14:textId="77777777" w:rsidR="00F65CD3" w:rsidRDefault="00F65CD3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50D1A4E5" w14:textId="430DE642" w:rsidR="0052378C" w:rsidRPr="00EA0653" w:rsidRDefault="00EA0653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  <w:i/>
          <w:iCs/>
        </w:rPr>
      </w:pPr>
      <w:r w:rsidRPr="00EA0653">
        <w:rPr>
          <w:rFonts w:ascii="Arial" w:hAnsi="Arial" w:cs="Arial"/>
          <w:i/>
          <w:iCs/>
        </w:rPr>
        <w:t>„elektronicky podepsáno“</w:t>
      </w:r>
    </w:p>
    <w:p w14:paraId="0292C126" w14:textId="264835FA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___________________________</w:t>
      </w:r>
    </w:p>
    <w:p w14:paraId="53088547" w14:textId="4D8C7058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Jméno: Ing. Miroslav Kučera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Jméno: Ing. Pavel Cimpl</w:t>
      </w:r>
    </w:p>
    <w:p w14:paraId="08EDD0A9" w14:textId="7ABD5BC5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 xml:space="preserve">Funkce: ředitel KPÚ pro Pardubický kraj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2378C">
        <w:rPr>
          <w:rFonts w:ascii="Arial" w:hAnsi="Arial" w:cs="Arial"/>
        </w:rPr>
        <w:t>Funkce: jednatel</w:t>
      </w:r>
    </w:p>
    <w:p w14:paraId="130A4214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080B06F5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410F6AE8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181FE318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266AA209" w14:textId="07851915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Za objednatele č. 2:</w:t>
      </w:r>
    </w:p>
    <w:p w14:paraId="63D7076A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Ředitelství silnic a dálnic, Správa Pardubice</w:t>
      </w:r>
    </w:p>
    <w:p w14:paraId="4B4446AC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Místo: Pardubice</w:t>
      </w:r>
    </w:p>
    <w:p w14:paraId="1558142C" w14:textId="1B3280C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Datum: dle elektronického podpisu</w:t>
      </w:r>
      <w:r w:rsidR="002E46A5">
        <w:rPr>
          <w:rFonts w:ascii="Arial" w:hAnsi="Arial" w:cs="Arial"/>
        </w:rPr>
        <w:t xml:space="preserve"> 9.10.2025</w:t>
      </w:r>
    </w:p>
    <w:p w14:paraId="3466A126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35B6E480" w14:textId="77777777" w:rsid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25E049D3" w14:textId="77777777" w:rsidR="00F65CD3" w:rsidRDefault="00F65CD3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0383E22E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</w:p>
    <w:p w14:paraId="6F0A8DBC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________________________________</w:t>
      </w:r>
    </w:p>
    <w:p w14:paraId="02EC5685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Jméno: Ing. Bohumil Vebr</w:t>
      </w:r>
    </w:p>
    <w:p w14:paraId="3FBFCB1D" w14:textId="77777777" w:rsidR="0052378C" w:rsidRPr="0052378C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Funkce: ředitel Správy Pardubice</w:t>
      </w:r>
    </w:p>
    <w:p w14:paraId="3E36F678" w14:textId="3BDFE41D" w:rsidR="000B33B9" w:rsidRPr="00134505" w:rsidRDefault="0052378C" w:rsidP="0052378C">
      <w:pPr>
        <w:pStyle w:val="Odstavecseseznamem"/>
        <w:spacing w:after="0" w:line="240" w:lineRule="auto"/>
        <w:ind w:left="-66"/>
        <w:jc w:val="both"/>
        <w:rPr>
          <w:rFonts w:ascii="Arial" w:hAnsi="Arial" w:cs="Arial"/>
        </w:rPr>
      </w:pPr>
      <w:r w:rsidRPr="0052378C">
        <w:rPr>
          <w:rFonts w:ascii="Arial" w:hAnsi="Arial" w:cs="Arial"/>
        </w:rPr>
        <w:t>Ředitelství silnic a dálnic s. p.</w:t>
      </w:r>
    </w:p>
    <w:sectPr w:rsidR="000B33B9" w:rsidRPr="00134505" w:rsidSect="009A0B07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2419"/>
    <w:multiLevelType w:val="hybridMultilevel"/>
    <w:tmpl w:val="81D406A0"/>
    <w:lvl w:ilvl="0" w:tplc="8480C420">
      <w:start w:val="1"/>
      <w:numFmt w:val="decimal"/>
      <w:lvlText w:val="%1."/>
      <w:lvlJc w:val="left"/>
      <w:pPr>
        <w:ind w:left="3763" w:hanging="360"/>
      </w:pPr>
      <w:rPr>
        <w:rFonts w:eastAsiaTheme="minorHAns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4B1D"/>
    <w:multiLevelType w:val="hybridMultilevel"/>
    <w:tmpl w:val="276826C6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1BCD49DD"/>
    <w:multiLevelType w:val="hybridMultilevel"/>
    <w:tmpl w:val="48FC828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2AC33BA1"/>
    <w:multiLevelType w:val="hybridMultilevel"/>
    <w:tmpl w:val="F606D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A4812"/>
    <w:multiLevelType w:val="hybridMultilevel"/>
    <w:tmpl w:val="EA5C8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22373"/>
    <w:multiLevelType w:val="multilevel"/>
    <w:tmpl w:val="39F828C8"/>
    <w:lvl w:ilvl="0">
      <w:start w:val="6"/>
      <w:numFmt w:val="decimal"/>
      <w:lvlText w:val="%1"/>
      <w:lvlJc w:val="left"/>
      <w:pPr>
        <w:ind w:left="475" w:hanging="475"/>
      </w:pPr>
      <w:rPr>
        <w:rFonts w:eastAsia="Arial" w:hint="default"/>
        <w:b/>
      </w:rPr>
    </w:lvl>
    <w:lvl w:ilvl="1">
      <w:start w:val="2"/>
      <w:numFmt w:val="decimal"/>
      <w:lvlText w:val="%1.%2"/>
      <w:lvlJc w:val="left"/>
      <w:pPr>
        <w:ind w:left="404" w:hanging="475"/>
      </w:pPr>
      <w:rPr>
        <w:rFonts w:eastAsia="Arial" w:hint="default"/>
        <w:b/>
      </w:rPr>
    </w:lvl>
    <w:lvl w:ilvl="2">
      <w:start w:val="5"/>
      <w:numFmt w:val="decimal"/>
      <w:lvlText w:val="%1.%2.%3"/>
      <w:lvlJc w:val="left"/>
      <w:pPr>
        <w:ind w:left="578" w:hanging="720"/>
      </w:pPr>
      <w:rPr>
        <w:rFonts w:eastAsia="Arial" w:hint="default"/>
        <w:b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eastAsia="Arial" w:hint="default"/>
        <w:b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eastAsia="Arial" w:hint="default"/>
        <w:b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eastAsia="Arial" w:hint="default"/>
        <w:b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eastAsia="Arial" w:hint="default"/>
        <w:b/>
      </w:rPr>
    </w:lvl>
  </w:abstractNum>
  <w:abstractNum w:abstractNumId="6" w15:restartNumberingAfterBreak="0">
    <w:nsid w:val="47A07EF0"/>
    <w:multiLevelType w:val="hybridMultilevel"/>
    <w:tmpl w:val="371486FA"/>
    <w:lvl w:ilvl="0" w:tplc="8BFCE220">
      <w:start w:val="1"/>
      <w:numFmt w:val="decimal"/>
      <w:lvlText w:val="%1."/>
      <w:lvlJc w:val="left"/>
      <w:pPr>
        <w:ind w:left="294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6ACA1A78"/>
    <w:multiLevelType w:val="hybridMultilevel"/>
    <w:tmpl w:val="511AE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9" w15:restartNumberingAfterBreak="0">
    <w:nsid w:val="7E2C2232"/>
    <w:multiLevelType w:val="hybridMultilevel"/>
    <w:tmpl w:val="492C9FBA"/>
    <w:lvl w:ilvl="0" w:tplc="CEB69674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7F0D7B61"/>
    <w:multiLevelType w:val="multilevel"/>
    <w:tmpl w:val="3C202154"/>
    <w:lvl w:ilvl="0">
      <w:start w:val="6"/>
      <w:numFmt w:val="decimal"/>
      <w:lvlText w:val="%1"/>
      <w:lvlJc w:val="left"/>
      <w:pPr>
        <w:ind w:left="475" w:hanging="4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4" w:hanging="4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2" w:hanging="1800"/>
      </w:pPr>
      <w:rPr>
        <w:rFonts w:hint="default"/>
      </w:rPr>
    </w:lvl>
  </w:abstractNum>
  <w:num w:numId="1" w16cid:durableId="654458576">
    <w:abstractNumId w:val="9"/>
  </w:num>
  <w:num w:numId="2" w16cid:durableId="413278715">
    <w:abstractNumId w:val="6"/>
  </w:num>
  <w:num w:numId="3" w16cid:durableId="297299377">
    <w:abstractNumId w:val="4"/>
  </w:num>
  <w:num w:numId="4" w16cid:durableId="431097756">
    <w:abstractNumId w:val="1"/>
  </w:num>
  <w:num w:numId="5" w16cid:durableId="2055426576">
    <w:abstractNumId w:val="0"/>
  </w:num>
  <w:num w:numId="6" w16cid:durableId="1615139976">
    <w:abstractNumId w:val="7"/>
  </w:num>
  <w:num w:numId="7" w16cid:durableId="1457914960">
    <w:abstractNumId w:val="3"/>
  </w:num>
  <w:num w:numId="8" w16cid:durableId="399788817">
    <w:abstractNumId w:val="2"/>
  </w:num>
  <w:num w:numId="9" w16cid:durableId="1813282369">
    <w:abstractNumId w:val="5"/>
  </w:num>
  <w:num w:numId="10" w16cid:durableId="1839345228">
    <w:abstractNumId w:val="10"/>
  </w:num>
  <w:num w:numId="11" w16cid:durableId="9070341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B07"/>
    <w:rsid w:val="000022C3"/>
    <w:rsid w:val="00007A6F"/>
    <w:rsid w:val="0005168C"/>
    <w:rsid w:val="00071568"/>
    <w:rsid w:val="000B33B9"/>
    <w:rsid w:val="000C491E"/>
    <w:rsid w:val="000E4E01"/>
    <w:rsid w:val="000F4F54"/>
    <w:rsid w:val="00104340"/>
    <w:rsid w:val="00121DB7"/>
    <w:rsid w:val="00134505"/>
    <w:rsid w:val="00165679"/>
    <w:rsid w:val="001A1B18"/>
    <w:rsid w:val="001B6F12"/>
    <w:rsid w:val="001F3343"/>
    <w:rsid w:val="00217A3B"/>
    <w:rsid w:val="002459F8"/>
    <w:rsid w:val="00251082"/>
    <w:rsid w:val="002E46A5"/>
    <w:rsid w:val="002F144C"/>
    <w:rsid w:val="00322FCF"/>
    <w:rsid w:val="0033037F"/>
    <w:rsid w:val="00352A21"/>
    <w:rsid w:val="00355A09"/>
    <w:rsid w:val="003708CB"/>
    <w:rsid w:val="00385820"/>
    <w:rsid w:val="003962DC"/>
    <w:rsid w:val="003C7EFB"/>
    <w:rsid w:val="003F3540"/>
    <w:rsid w:val="004F4CB2"/>
    <w:rsid w:val="005015D2"/>
    <w:rsid w:val="0052378C"/>
    <w:rsid w:val="00560EC4"/>
    <w:rsid w:val="00567204"/>
    <w:rsid w:val="006557FB"/>
    <w:rsid w:val="00661210"/>
    <w:rsid w:val="006C26F8"/>
    <w:rsid w:val="006C627B"/>
    <w:rsid w:val="00760426"/>
    <w:rsid w:val="007619E7"/>
    <w:rsid w:val="008065B2"/>
    <w:rsid w:val="00835A9D"/>
    <w:rsid w:val="008A1EF0"/>
    <w:rsid w:val="008D77E8"/>
    <w:rsid w:val="008E3959"/>
    <w:rsid w:val="009A0B07"/>
    <w:rsid w:val="009C4716"/>
    <w:rsid w:val="00A36DB4"/>
    <w:rsid w:val="00A44853"/>
    <w:rsid w:val="00A66966"/>
    <w:rsid w:val="00A80B27"/>
    <w:rsid w:val="00A94B69"/>
    <w:rsid w:val="00AA0DA5"/>
    <w:rsid w:val="00AA2B12"/>
    <w:rsid w:val="00AB7B69"/>
    <w:rsid w:val="00B50493"/>
    <w:rsid w:val="00BA25A2"/>
    <w:rsid w:val="00BF026E"/>
    <w:rsid w:val="00BF02CA"/>
    <w:rsid w:val="00C63FF1"/>
    <w:rsid w:val="00CC152B"/>
    <w:rsid w:val="00DC0269"/>
    <w:rsid w:val="00DC5CB8"/>
    <w:rsid w:val="00E16FB8"/>
    <w:rsid w:val="00E47BBB"/>
    <w:rsid w:val="00EA0653"/>
    <w:rsid w:val="00EA0E6C"/>
    <w:rsid w:val="00EA182C"/>
    <w:rsid w:val="00EF2F9A"/>
    <w:rsid w:val="00F65CD3"/>
    <w:rsid w:val="00F83F6D"/>
    <w:rsid w:val="00F854D4"/>
    <w:rsid w:val="00FB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3D542"/>
  <w15:chartTrackingRefBased/>
  <w15:docId w15:val="{3869662A-6727-49E5-8E75-B327D136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9F8"/>
  </w:style>
  <w:style w:type="paragraph" w:styleId="Nadpis1">
    <w:name w:val="heading 1"/>
    <w:basedOn w:val="Normln"/>
    <w:next w:val="Normln"/>
    <w:link w:val="Nadpis1Char"/>
    <w:uiPriority w:val="9"/>
    <w:qFormat/>
    <w:rsid w:val="009A0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0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0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0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0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0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0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0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0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0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0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0B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0B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0B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0B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0B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0B0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0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0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0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0B07"/>
    <w:rPr>
      <w:i/>
      <w:iCs/>
      <w:color w:val="404040" w:themeColor="text1" w:themeTint="BF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9A0B0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0B0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0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0B0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0B0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9A0B0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A0B07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0B33B9"/>
    <w:pPr>
      <w:ind w:left="1922" w:hanging="504"/>
      <w:jc w:val="both"/>
    </w:pPr>
    <w:rPr>
      <w:kern w:val="0"/>
      <w:lang w:val="fr-FR" w:eastAsia="cs-CZ"/>
      <w14:ligatures w14:val="none"/>
    </w:rPr>
  </w:style>
  <w:style w:type="paragraph" w:customStyle="1" w:styleId="Odstaveca">
    <w:name w:val="Odstavec a)"/>
    <w:basedOn w:val="Odstavecseseznamem"/>
    <w:qFormat/>
    <w:rsid w:val="000B33B9"/>
    <w:pPr>
      <w:ind w:left="1642" w:hanging="648"/>
      <w:jc w:val="both"/>
    </w:pPr>
    <w:rPr>
      <w:kern w:val="0"/>
      <w:lang w:val="fr-FR" w:eastAsia="cs-CZ"/>
      <w14:ligatures w14:val="none"/>
    </w:rPr>
  </w:style>
  <w:style w:type="paragraph" w:customStyle="1" w:styleId="Odstavec11111">
    <w:name w:val="Odstavec 1.1.1.1.1."/>
    <w:basedOn w:val="Odstavecseseznamem"/>
    <w:qFormat/>
    <w:rsid w:val="000B33B9"/>
    <w:pPr>
      <w:ind w:left="1382" w:hanging="792"/>
      <w:jc w:val="both"/>
    </w:pPr>
    <w:rPr>
      <w:kern w:val="0"/>
      <w:lang w:val="fr-FR" w:eastAsia="cs-CZ"/>
      <w14:ligatures w14:val="none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0B33B9"/>
  </w:style>
  <w:style w:type="paragraph" w:customStyle="1" w:styleId="Default">
    <w:name w:val="Default"/>
    <w:rsid w:val="000B33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Level1">
    <w:name w:val="Level 1"/>
    <w:basedOn w:val="Normln"/>
    <w:next w:val="Normln"/>
    <w:qFormat/>
    <w:rsid w:val="002459F8"/>
    <w:pPr>
      <w:keepNext/>
      <w:numPr>
        <w:numId w:val="11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2459F8"/>
    <w:pPr>
      <w:numPr>
        <w:ilvl w:val="1"/>
        <w:numId w:val="11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2459F8"/>
    <w:pPr>
      <w:numPr>
        <w:ilvl w:val="2"/>
        <w:numId w:val="11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7">
    <w:name w:val="Level 7"/>
    <w:basedOn w:val="Normln"/>
    <w:rsid w:val="002459F8"/>
    <w:pPr>
      <w:numPr>
        <w:ilvl w:val="6"/>
        <w:numId w:val="11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2459F8"/>
    <w:pPr>
      <w:numPr>
        <w:ilvl w:val="7"/>
        <w:numId w:val="11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2459F8"/>
    <w:pPr>
      <w:numPr>
        <w:ilvl w:val="8"/>
        <w:numId w:val="11"/>
      </w:numPr>
      <w:spacing w:after="140" w:line="290" w:lineRule="auto"/>
      <w:outlineLvl w:val="8"/>
    </w:pPr>
    <w:rPr>
      <w:rFonts w:ascii="Arial" w:hAnsi="Arial"/>
      <w:kern w:val="2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m.simek1@spuc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HCUZCRXN6NH5-581495652-31075</_dlc_DocId>
    <_dlc_DocIdUrl xmlns="85f4b5cc-4033-44c7-b405-f5eed34c8154">
      <Url>https://spucr.sharepoint.com/sites/Portal/544101/_layouts/15/DocIdRedir.aspx?ID=HCUZCRXN6NH5-581495652-31075</Url>
      <Description>HCUZCRXN6NH5-581495652-31075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7CEC8-D15C-46D5-9509-70BD923B85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32A9BE-E88B-4279-AB21-442B3E644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22CF4F-AEF1-465A-8F2E-510B7F2B89A4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5a1a2d1-5cc2-4247-acb2-eae7a89bb2bb"/>
  </ds:schemaRefs>
</ds:datastoreItem>
</file>

<file path=customXml/itemProps4.xml><?xml version="1.0" encoding="utf-8"?>
<ds:datastoreItem xmlns:ds="http://schemas.openxmlformats.org/officeDocument/2006/customXml" ds:itemID="{EBA5A0D8-E555-4B6D-9A0B-2CC2713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1376</Words>
  <Characters>8123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Stříteská Radka Ing.</dc:creator>
  <cp:keywords/>
  <dc:description/>
  <cp:lastModifiedBy>Špalková Lenka</cp:lastModifiedBy>
  <cp:revision>2</cp:revision>
  <dcterms:created xsi:type="dcterms:W3CDTF">2025-10-15T07:34:00Z</dcterms:created>
  <dcterms:modified xsi:type="dcterms:W3CDTF">2025-10-15T07:34:00Z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005cda54-358f-41d3-9e2d-192b31f7126b</vt:lpwstr>
  </property>
  <property fmtid="{D5CDD505-2E9C-101B-9397-08002B2CF9AE}" pid="4" name="MediaServiceImageTags">
    <vt:lpwstr/>
  </property>
</Properties>
</file>